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3FC4A0">
      <w:pPr>
        <w:pStyle w:val="2"/>
        <w:spacing w:line="360" w:lineRule="auto"/>
        <w:ind w:firstLine="643" w:firstLineChars="200"/>
        <w:jc w:val="center"/>
        <w:rPr>
          <w:rFonts w:hint="eastAsia"/>
          <w:color w:val="000000"/>
          <w:sz w:val="32"/>
          <w:szCs w:val="32"/>
        </w:rPr>
      </w:pPr>
      <w:bookmarkStart w:id="0" w:name="_Toc168040482"/>
      <w:r>
        <w:rPr>
          <w:rFonts w:hint="eastAsia"/>
          <w:color w:val="000000"/>
          <w:sz w:val="32"/>
          <w:szCs w:val="32"/>
          <w:lang w:eastAsia="zh-CN"/>
        </w:rPr>
        <w:t>课程设计</w:t>
      </w:r>
      <w:r>
        <w:rPr>
          <w:rFonts w:hint="eastAsia"/>
          <w:color w:val="000000"/>
          <w:sz w:val="32"/>
          <w:szCs w:val="32"/>
        </w:rPr>
        <w:t>报告</w:t>
      </w:r>
      <w:bookmarkEnd w:id="0"/>
    </w:p>
    <w:p w14:paraId="05735739">
      <w:pPr>
        <w:pStyle w:val="3"/>
        <w:spacing w:line="360" w:lineRule="auto"/>
        <w:rPr>
          <w:rFonts w:hint="eastAsia" w:ascii="宋体" w:hAnsi="宋体" w:eastAsia="宋体"/>
          <w:color w:val="000000"/>
          <w:sz w:val="24"/>
          <w:szCs w:val="24"/>
        </w:rPr>
      </w:pPr>
      <w:bookmarkStart w:id="1" w:name="_Toc167897830"/>
      <w:bookmarkStart w:id="2" w:name="_Toc168040483"/>
      <w:r>
        <w:rPr>
          <w:rFonts w:hint="eastAsia" w:ascii="宋体" w:hAnsi="宋体" w:eastAsia="宋体"/>
          <w:color w:val="000000"/>
          <w:sz w:val="24"/>
          <w:szCs w:val="24"/>
        </w:rPr>
        <w:t>一、</w:t>
      </w:r>
      <w:r>
        <w:rPr>
          <w:rFonts w:hint="eastAsia" w:ascii="宋体" w:hAnsi="宋体" w:eastAsia="宋体"/>
          <w:color w:val="000000"/>
          <w:sz w:val="24"/>
          <w:szCs w:val="24"/>
          <w:lang w:eastAsia="zh-CN"/>
        </w:rPr>
        <w:t>课程设计</w:t>
      </w:r>
      <w:r>
        <w:rPr>
          <w:rFonts w:hint="eastAsia" w:ascii="宋体" w:hAnsi="宋体" w:eastAsia="宋体"/>
          <w:color w:val="000000"/>
          <w:sz w:val="24"/>
          <w:szCs w:val="24"/>
        </w:rPr>
        <w:t>目的</w:t>
      </w:r>
      <w:bookmarkEnd w:id="1"/>
      <w:bookmarkEnd w:id="2"/>
    </w:p>
    <w:p w14:paraId="7A32C6E5">
      <w:pPr>
        <w:spacing w:line="360" w:lineRule="auto"/>
        <w:rPr>
          <w:rFonts w:hint="eastAsia" w:ascii="宋体" w:hAnsi="宋体" w:eastAsia="宋体" w:cs="Times New Roman"/>
          <w:color w:val="000000"/>
          <w:kern w:val="2"/>
          <w:sz w:val="24"/>
          <w:szCs w:val="24"/>
          <w:lang w:val="en-US" w:eastAsia="zh-CN" w:bidi="ar-SA"/>
        </w:rPr>
      </w:pPr>
    </w:p>
    <w:p w14:paraId="7D5E945A">
      <w:pPr>
        <w:spacing w:line="360" w:lineRule="auto"/>
        <w:rPr>
          <w:rFonts w:hint="eastAsia" w:ascii="宋体" w:hAnsi="宋体"/>
          <w:color w:val="000000"/>
          <w:sz w:val="24"/>
        </w:rPr>
      </w:pPr>
      <w:r>
        <w:rPr>
          <w:rFonts w:hint="eastAsia" w:ascii="宋体" w:hAnsi="宋体"/>
          <w:color w:val="000000"/>
          <w:sz w:val="24"/>
        </w:rPr>
        <w:t>通过实现校园通行码预约管理系统的功能，</w:t>
      </w:r>
      <w:r>
        <w:rPr>
          <w:rFonts w:hint="eastAsia" w:ascii="宋体" w:hAnsi="宋体"/>
          <w:color w:val="000000"/>
          <w:sz w:val="24"/>
          <w:lang w:eastAsia="zh-CN"/>
        </w:rPr>
        <w:t>提升</w:t>
      </w:r>
      <w:r>
        <w:rPr>
          <w:rFonts w:hint="eastAsia" w:ascii="宋体" w:hAnsi="宋体"/>
          <w:color w:val="000000"/>
          <w:sz w:val="24"/>
        </w:rPr>
        <w:t>自</w:t>
      </w:r>
      <w:r>
        <w:rPr>
          <w:rFonts w:hint="eastAsia" w:ascii="宋体" w:hAnsi="宋体"/>
          <w:color w:val="000000"/>
          <w:sz w:val="24"/>
          <w:lang w:eastAsia="zh-CN"/>
        </w:rPr>
        <w:t>身</w:t>
      </w:r>
      <w:r>
        <w:rPr>
          <w:rFonts w:hint="eastAsia" w:ascii="宋体" w:hAnsi="宋体"/>
          <w:color w:val="000000"/>
          <w:sz w:val="24"/>
        </w:rPr>
        <w:t>WEB应用设计与开发的能力，综合</w:t>
      </w:r>
      <w:r>
        <w:rPr>
          <w:rFonts w:hint="eastAsia" w:ascii="宋体" w:hAnsi="宋体"/>
          <w:color w:val="000000"/>
          <w:sz w:val="24"/>
          <w:lang w:eastAsia="zh-CN"/>
        </w:rPr>
        <w:t>运用</w:t>
      </w:r>
      <w:r>
        <w:rPr>
          <w:rFonts w:hint="eastAsia" w:ascii="宋体" w:hAnsi="宋体"/>
          <w:color w:val="000000"/>
          <w:sz w:val="24"/>
        </w:rPr>
        <w:t>WEB开发中</w:t>
      </w:r>
      <w:r>
        <w:rPr>
          <w:rFonts w:hint="eastAsia" w:ascii="宋体" w:hAnsi="宋体" w:eastAsia="宋体" w:cs="Times New Roman"/>
          <w:color w:val="000000"/>
          <w:kern w:val="2"/>
          <w:sz w:val="24"/>
          <w:szCs w:val="24"/>
          <w:lang w:val="en-US" w:eastAsia="zh-CN" w:bidi="ar-SA"/>
        </w:rPr>
        <w:t>的</w:t>
      </w:r>
      <w:r>
        <w:rPr>
          <w:rFonts w:hint="eastAsia" w:ascii="宋体" w:hAnsi="宋体"/>
          <w:color w:val="000000"/>
          <w:sz w:val="24"/>
        </w:rPr>
        <w:t>js技术、Servlet与JSP，以及JavaBean等技术，结合后台数据库管理，设计并实现基于MVC架构的校园通行码预约管理系统，以</w:t>
      </w:r>
      <w:r>
        <w:rPr>
          <w:rFonts w:hint="eastAsia" w:ascii="宋体" w:hAnsi="宋体"/>
          <w:color w:val="000000"/>
          <w:sz w:val="24"/>
          <w:lang w:eastAsia="zh-CN"/>
        </w:rPr>
        <w:t>强化对</w:t>
      </w:r>
      <w:r>
        <w:rPr>
          <w:rFonts w:hint="eastAsia" w:ascii="宋体" w:hAnsi="宋体"/>
          <w:color w:val="000000"/>
          <w:sz w:val="24"/>
        </w:rPr>
        <w:t>WEB应用系统的可维护性、可扩展性、可移植性</w:t>
      </w:r>
      <w:r>
        <w:rPr>
          <w:rFonts w:hint="eastAsia" w:ascii="宋体" w:hAnsi="宋体"/>
          <w:color w:val="000000"/>
          <w:sz w:val="24"/>
          <w:lang w:eastAsia="zh-CN"/>
        </w:rPr>
        <w:t>及</w:t>
      </w:r>
      <w:r>
        <w:rPr>
          <w:rFonts w:hint="eastAsia" w:ascii="宋体" w:hAnsi="宋体"/>
          <w:color w:val="000000"/>
          <w:sz w:val="24"/>
        </w:rPr>
        <w:t>组件可复用性的分析设计能力和解决实际问题的能力。</w:t>
      </w:r>
    </w:p>
    <w:p w14:paraId="541D2C36">
      <w:pPr>
        <w:spacing w:line="360" w:lineRule="auto"/>
        <w:rPr>
          <w:rFonts w:hint="eastAsia" w:ascii="宋体" w:hAnsi="宋体" w:eastAsia="宋体" w:cs="Times New Roman"/>
          <w:color w:val="000000"/>
          <w:kern w:val="2"/>
          <w:sz w:val="24"/>
          <w:szCs w:val="24"/>
          <w:lang w:val="en-US" w:eastAsia="zh-CN" w:bidi="ar-SA"/>
        </w:rPr>
      </w:pPr>
    </w:p>
    <w:p w14:paraId="1CF318AF">
      <w:pPr>
        <w:spacing w:line="360" w:lineRule="auto"/>
        <w:rPr>
          <w:rFonts w:hint="eastAsia" w:ascii="宋体" w:hAnsi="宋体" w:eastAsia="宋体"/>
          <w:color w:val="000000"/>
          <w:sz w:val="24"/>
          <w:lang w:eastAsia="zh-CN"/>
        </w:rPr>
      </w:pPr>
      <w:r>
        <w:rPr>
          <w:rFonts w:hint="eastAsia" w:ascii="宋体" w:hAnsi="宋体" w:eastAsia="宋体" w:cs="Times New Roman"/>
          <w:color w:val="000000"/>
          <w:kern w:val="2"/>
          <w:sz w:val="24"/>
          <w:szCs w:val="24"/>
          <w:lang w:val="en-US" w:eastAsia="zh-CN" w:bidi="ar-SA"/>
        </w:rPr>
        <w:t>在系统开发过程中，着重优化用户界面与交互逻辑，确保预约流程高效便捷；同时，强化后台数据安全机制，采用加密技术与权限控制，保障校园信息管理系统的稳定运行。通过模块化设计与单元测试，提升代码规范性与可维护性，并结合实际应用场景，模拟高并发访问压力测试，以增强系统抗压能力与容错性能。此外，深入分析校园通行需求，整合实时数据更新与报表生成功能，推动系统向智能化、自动化方向发展，进一步提升自身在复杂业务逻辑处理与系统集成方面的实战经验，为后续大型WEB项目开发奠定坚实基础。</w:t>
      </w:r>
    </w:p>
    <w:p w14:paraId="3A18840C">
      <w:pPr>
        <w:pStyle w:val="3"/>
        <w:spacing w:line="360" w:lineRule="auto"/>
        <w:rPr>
          <w:rFonts w:hint="eastAsia" w:ascii="宋体" w:hAnsi="宋体" w:eastAsia="宋体"/>
          <w:color w:val="000000"/>
          <w:sz w:val="24"/>
        </w:rPr>
      </w:pPr>
      <w:bookmarkStart w:id="3" w:name="_Toc167897831"/>
      <w:bookmarkStart w:id="4" w:name="_Toc168040484"/>
      <w:r>
        <w:rPr>
          <w:rFonts w:hint="eastAsia" w:ascii="宋体" w:hAnsi="宋体" w:eastAsia="宋体"/>
          <w:color w:val="000000"/>
          <w:sz w:val="24"/>
        </w:rPr>
        <w:t>二、</w:t>
      </w:r>
      <w:r>
        <w:rPr>
          <w:rFonts w:hint="eastAsia" w:ascii="宋体" w:hAnsi="宋体" w:eastAsia="宋体"/>
          <w:color w:val="000000"/>
          <w:sz w:val="24"/>
          <w:lang w:eastAsia="zh-CN"/>
        </w:rPr>
        <w:t>设计</w:t>
      </w:r>
      <w:r>
        <w:rPr>
          <w:rFonts w:hint="eastAsia" w:ascii="宋体" w:hAnsi="宋体" w:eastAsia="宋体"/>
          <w:color w:val="000000"/>
          <w:sz w:val="24"/>
        </w:rPr>
        <w:t>原理</w:t>
      </w:r>
      <w:bookmarkEnd w:id="3"/>
      <w:bookmarkEnd w:id="4"/>
      <w:r>
        <w:rPr>
          <w:rFonts w:hint="eastAsia" w:ascii="宋体" w:hAnsi="宋体" w:eastAsia="宋体"/>
          <w:color w:val="000000"/>
          <w:sz w:val="24"/>
          <w:lang w:eastAsia="zh-CN"/>
        </w:rPr>
        <w:t>（或设计思路）</w:t>
      </w:r>
    </w:p>
    <w:p w14:paraId="61127B39">
      <w:pPr>
        <w:bidi w:val="0"/>
      </w:pPr>
      <w:bookmarkStart w:id="5" w:name="_Toc167897832"/>
      <w:bookmarkStart w:id="6" w:name="_Toc168040485"/>
      <w:r>
        <w:rPr>
          <w:rFonts w:hint="default"/>
        </w:rPr>
        <w:t>2.1 总体设计思路</w:t>
      </w:r>
    </w:p>
    <w:p w14:paraId="224DEFC9">
      <w:pPr>
        <w:numPr>
          <w:ilvl w:val="0"/>
          <w:numId w:val="1"/>
        </w:numPr>
        <w:bidi w:val="0"/>
        <w:ind w:left="-341" w:leftChars="0" w:firstLine="341" w:firstLineChars="0"/>
      </w:pPr>
      <w:r>
        <w:rPr>
          <w:rFonts w:hint="default"/>
        </w:rPr>
        <w:t>采用 “手机端 + 后台管理端” 双端架构，分离用户操作与管理功能</w:t>
      </w:r>
    </w:p>
    <w:p w14:paraId="09D48592">
      <w:pPr>
        <w:numPr>
          <w:ilvl w:val="0"/>
          <w:numId w:val="0"/>
        </w:numPr>
        <w:bidi w:val="0"/>
        <w:rPr>
          <w:rFonts w:hint="default" w:eastAsia="宋体"/>
          <w:lang w:val="en-US" w:eastAsia="zh-CN"/>
        </w:rPr>
      </w:pPr>
    </w:p>
    <w:p w14:paraId="395D42C0">
      <w:pPr>
        <w:numPr>
          <w:ilvl w:val="0"/>
          <w:numId w:val="1"/>
        </w:numPr>
        <w:bidi w:val="0"/>
        <w:ind w:left="-341" w:leftChars="0" w:firstLine="341" w:firstLineChars="0"/>
      </w:pPr>
      <w:r>
        <w:rPr>
          <w:rFonts w:hint="default"/>
        </w:rPr>
        <w:t>基于 DAO 的 MVC 模式：</w:t>
      </w:r>
    </w:p>
    <w:p w14:paraId="1655F215">
      <w:pPr>
        <w:numPr>
          <w:ilvl w:val="0"/>
          <w:numId w:val="0"/>
        </w:numPr>
        <w:bidi w:val="0"/>
        <w:ind w:left="420" w:leftChars="0" w:firstLine="420" w:firstLineChars="0"/>
      </w:pPr>
      <w:r>
        <w:rPr>
          <w:rFonts w:hint="default"/>
        </w:rPr>
        <w:t>View 层：JSP 页面与 HTML5 混合开发</w:t>
      </w:r>
    </w:p>
    <w:p w14:paraId="1B57B67C">
      <w:pPr>
        <w:numPr>
          <w:ilvl w:val="0"/>
          <w:numId w:val="0"/>
        </w:numPr>
        <w:bidi w:val="0"/>
        <w:ind w:left="420" w:leftChars="0" w:firstLine="420" w:firstLineChars="0"/>
      </w:pPr>
      <w:r>
        <w:rPr>
          <w:rFonts w:hint="default"/>
        </w:rPr>
        <w:t>Controller 层：Servlet 处理请求分发</w:t>
      </w:r>
    </w:p>
    <w:p w14:paraId="5FC99432">
      <w:pPr>
        <w:numPr>
          <w:ilvl w:val="0"/>
          <w:numId w:val="0"/>
        </w:numPr>
        <w:bidi w:val="0"/>
        <w:ind w:left="420" w:leftChars="0" w:firstLine="420" w:firstLineChars="0"/>
        <w:rPr>
          <w:rFonts w:hint="default"/>
        </w:rPr>
      </w:pPr>
      <w:r>
        <w:rPr>
          <w:rFonts w:hint="default"/>
        </w:rPr>
        <w:t>Model 层：JavaBean 实体与 DAO 数据访问对象</w:t>
      </w:r>
    </w:p>
    <w:p w14:paraId="0491C824">
      <w:pPr>
        <w:numPr>
          <w:ilvl w:val="0"/>
          <w:numId w:val="1"/>
        </w:numPr>
        <w:bidi w:val="0"/>
        <w:ind w:left="-341" w:leftChars="0" w:firstLine="341" w:firstLineChars="0"/>
        <w:rPr>
          <w:rFonts w:hint="default" w:eastAsia="宋体"/>
          <w:lang w:val="en-US" w:eastAsia="zh-CN"/>
        </w:rPr>
      </w:pPr>
      <w:r>
        <w:rPr>
          <w:rFonts w:hint="eastAsia"/>
          <w:lang w:val="en-US" w:eastAsia="zh-CN"/>
        </w:rPr>
        <w:t>安全设计:</w:t>
      </w:r>
    </w:p>
    <w:p w14:paraId="5C41E8FC">
      <w:pPr>
        <w:bidi w:val="0"/>
        <w:ind w:left="420" w:leftChars="0" w:firstLine="420" w:firstLineChars="0"/>
      </w:pPr>
      <w:r>
        <w:rPr>
          <w:rFonts w:hint="default"/>
        </w:rPr>
        <w:t>密码 SM3 加密存储，敏感数据 SM2/SM4 加密</w:t>
      </w:r>
    </w:p>
    <w:p w14:paraId="25780386">
      <w:pPr>
        <w:numPr>
          <w:ilvl w:val="0"/>
          <w:numId w:val="0"/>
        </w:numPr>
        <w:bidi w:val="0"/>
        <w:ind w:left="420" w:leftChars="0" w:firstLine="420" w:firstLineChars="0"/>
      </w:pPr>
      <w:r>
        <w:rPr>
          <w:rFonts w:hint="default"/>
        </w:rPr>
        <w:t>权限控制基于角色（学校管理员、部门管理员、审计管理员）</w:t>
      </w:r>
    </w:p>
    <w:p w14:paraId="78A14833">
      <w:pPr>
        <w:bidi w:val="0"/>
        <w:ind w:left="420" w:leftChars="0" w:firstLine="420" w:firstLineChars="0"/>
      </w:pPr>
      <w:r>
        <w:rPr>
          <w:rFonts w:hint="default"/>
        </w:rPr>
        <w:t>操作日志记录与 HMAC-SM3 完整性保护（选做）</w:t>
      </w:r>
    </w:p>
    <w:p w14:paraId="42DF776D">
      <w:pPr>
        <w:bidi w:val="0"/>
        <w:rPr>
          <w:rFonts w:hint="default"/>
        </w:rPr>
      </w:pPr>
      <w:r>
        <w:rPr>
          <w:rFonts w:hint="default"/>
        </w:rPr>
        <w:t>2.2 关键技术选型</w:t>
      </w:r>
    </w:p>
    <w:p w14:paraId="6B560316">
      <w:pPr>
        <w:bidi w:val="0"/>
        <w:ind w:firstLine="420" w:firstLineChars="0"/>
      </w:pPr>
      <w:r>
        <w:rPr>
          <w:rFonts w:hint="default"/>
        </w:rPr>
        <w:t>前端技术：JSP、JavaScript、CSS3、zxing 二维码生成</w:t>
      </w:r>
    </w:p>
    <w:p w14:paraId="755D0396">
      <w:pPr>
        <w:bidi w:val="0"/>
        <w:ind w:firstLine="420" w:firstLineChars="0"/>
      </w:pPr>
      <w:r>
        <w:rPr>
          <w:rFonts w:hint="default"/>
        </w:rPr>
        <w:t>后端技术：Servlet、JavaBean、JDBC、过滤器（Filter）</w:t>
      </w:r>
    </w:p>
    <w:p w14:paraId="38686DB0">
      <w:pPr>
        <w:bidi w:val="0"/>
        <w:ind w:firstLine="420" w:firstLineChars="0"/>
      </w:pPr>
      <w:r>
        <w:rPr>
          <w:rFonts w:hint="default"/>
        </w:rPr>
        <w:t xml:space="preserve">数据库：MySQL </w:t>
      </w:r>
      <w:r>
        <w:rPr>
          <w:rFonts w:hint="eastAsia"/>
          <w:lang w:val="en-US" w:eastAsia="zh-CN"/>
        </w:rPr>
        <w:t>8.</w:t>
      </w:r>
      <w:r>
        <w:rPr>
          <w:rFonts w:hint="default"/>
        </w:rPr>
        <w:t>，存储过程实现统计功能</w:t>
      </w:r>
    </w:p>
    <w:p w14:paraId="2DB57BAE">
      <w:pPr>
        <w:bidi w:val="0"/>
        <w:ind w:firstLine="420" w:firstLineChars="0"/>
      </w:pPr>
      <w:r>
        <w:rPr>
          <w:rFonts w:hint="default"/>
        </w:rPr>
        <w:t>安全组件：Bouncy Castle 密码库（支持 SM 系列算法）</w:t>
      </w:r>
    </w:p>
    <w:p w14:paraId="21052AB6">
      <w:pPr>
        <w:pStyle w:val="3"/>
        <w:spacing w:line="360" w:lineRule="auto"/>
        <w:rPr>
          <w:rFonts w:hint="eastAsia" w:ascii="宋体" w:hAnsi="宋体" w:eastAsia="宋体"/>
          <w:color w:val="000000"/>
          <w:sz w:val="24"/>
        </w:rPr>
      </w:pPr>
      <w:r>
        <w:rPr>
          <w:rFonts w:hint="eastAsia" w:ascii="宋体" w:hAnsi="宋体" w:eastAsia="宋体"/>
          <w:color w:val="000000"/>
          <w:sz w:val="24"/>
        </w:rPr>
        <w:t>三、</w:t>
      </w:r>
      <w:r>
        <w:rPr>
          <w:rFonts w:hint="eastAsia" w:ascii="宋体" w:hAnsi="宋体" w:eastAsia="宋体"/>
          <w:color w:val="000000"/>
          <w:sz w:val="24"/>
          <w:lang w:eastAsia="zh-CN"/>
        </w:rPr>
        <w:t>开发和运行</w:t>
      </w:r>
      <w:r>
        <w:rPr>
          <w:rFonts w:hint="eastAsia" w:ascii="宋体" w:hAnsi="宋体" w:eastAsia="宋体"/>
          <w:color w:val="000000"/>
          <w:sz w:val="24"/>
        </w:rPr>
        <w:t>环境</w:t>
      </w:r>
      <w:bookmarkEnd w:id="5"/>
      <w:bookmarkEnd w:id="6"/>
    </w:p>
    <w:p w14:paraId="7F5DC672">
      <w:pPr>
        <w:spacing w:line="360" w:lineRule="auto"/>
        <w:ind w:firstLine="480" w:firstLineChars="200"/>
        <w:jc w:val="left"/>
        <w:rPr>
          <w:rFonts w:hint="eastAsia"/>
          <w:color w:val="000000"/>
          <w:sz w:val="24"/>
        </w:rPr>
      </w:pPr>
      <w:r>
        <w:rPr>
          <w:rFonts w:hint="eastAsia"/>
          <w:color w:val="000000"/>
          <w:sz w:val="24"/>
        </w:rPr>
        <w:t>运行Win1</w:t>
      </w:r>
      <w:r>
        <w:rPr>
          <w:rFonts w:hint="eastAsia"/>
          <w:color w:val="000000"/>
          <w:sz w:val="24"/>
          <w:lang w:val="en-US" w:eastAsia="zh-CN"/>
        </w:rPr>
        <w:t>1</w:t>
      </w:r>
      <w:r>
        <w:rPr>
          <w:rFonts w:hint="eastAsia"/>
          <w:color w:val="000000"/>
          <w:sz w:val="24"/>
        </w:rPr>
        <w:t>操作系统的PC机，具有JDK8.0以上Java编译环境和</w:t>
      </w:r>
      <w:r>
        <w:rPr>
          <w:color w:val="000000"/>
          <w:sz w:val="24"/>
        </w:rPr>
        <w:t>IntelliJ IDEA</w:t>
      </w:r>
      <w:r>
        <w:rPr>
          <w:rFonts w:hint="eastAsia"/>
          <w:color w:val="000000"/>
          <w:sz w:val="24"/>
        </w:rPr>
        <w:t xml:space="preserve"> 2023.3Java开发环境。</w:t>
      </w:r>
    </w:p>
    <w:p w14:paraId="76C85391">
      <w:pPr>
        <w:spacing w:line="360" w:lineRule="auto"/>
        <w:ind w:firstLine="480" w:firstLineChars="200"/>
        <w:rPr>
          <w:rFonts w:hint="eastAsia"/>
          <w:color w:val="000000"/>
          <w:sz w:val="24"/>
        </w:rPr>
      </w:pPr>
    </w:p>
    <w:p w14:paraId="14193BA7">
      <w:pPr>
        <w:pStyle w:val="3"/>
        <w:numPr>
          <w:ilvl w:val="0"/>
          <w:numId w:val="2"/>
        </w:numPr>
        <w:spacing w:line="360" w:lineRule="auto"/>
        <w:ind w:left="-482" w:leftChars="0" w:firstLine="482" w:firstLineChars="0"/>
        <w:rPr>
          <w:rFonts w:hint="eastAsia" w:ascii="宋体" w:hAnsi="宋体" w:eastAsia="宋体"/>
          <w:color w:val="000000"/>
          <w:sz w:val="24"/>
          <w:szCs w:val="21"/>
        </w:rPr>
      </w:pPr>
      <w:bookmarkStart w:id="7" w:name="_Toc168040487"/>
      <w:r>
        <w:rPr>
          <w:rFonts w:hint="eastAsia" w:ascii="宋体" w:hAnsi="宋体" w:eastAsia="宋体"/>
          <w:color w:val="000000"/>
          <w:sz w:val="24"/>
          <w:szCs w:val="21"/>
        </w:rPr>
        <w:t>小组成员</w:t>
      </w:r>
      <w:bookmarkEnd w:id="7"/>
      <w:r>
        <w:rPr>
          <w:rFonts w:hint="eastAsia" w:ascii="宋体" w:hAnsi="宋体" w:eastAsia="宋体"/>
          <w:color w:val="000000"/>
          <w:sz w:val="24"/>
          <w:szCs w:val="21"/>
        </w:rPr>
        <w:t>及分工</w:t>
      </w:r>
    </w:p>
    <w:p w14:paraId="03BD030F">
      <w:pPr>
        <w:numPr>
          <w:ilvl w:val="0"/>
          <w:numId w:val="0"/>
        </w:numPr>
        <w:ind w:firstLine="420" w:firstLineChars="0"/>
        <w:rPr>
          <w:rFonts w:hint="default" w:eastAsia="宋体"/>
          <w:lang w:val="en-US" w:eastAsia="zh-CN"/>
        </w:rPr>
      </w:pPr>
      <w:r>
        <w:rPr>
          <w:rFonts w:hint="eastAsia"/>
          <w:lang w:val="en-US" w:eastAsia="zh-CN"/>
        </w:rPr>
        <w:t>王池康(302023549074 软件工程（软工2304） 主要负责所有模块</w:t>
      </w:r>
    </w:p>
    <w:p w14:paraId="600A2B94">
      <w:pPr>
        <w:pStyle w:val="3"/>
        <w:spacing w:line="360" w:lineRule="auto"/>
        <w:rPr>
          <w:rFonts w:hint="eastAsia" w:ascii="宋体" w:hAnsi="宋体" w:eastAsia="宋体"/>
          <w:color w:val="000000"/>
          <w:sz w:val="24"/>
        </w:rPr>
      </w:pPr>
      <w:bookmarkStart w:id="8" w:name="_Toc168040488"/>
      <w:bookmarkStart w:id="9" w:name="_Toc167897834"/>
      <w:r>
        <w:rPr>
          <w:rFonts w:hint="eastAsia" w:ascii="宋体" w:hAnsi="宋体" w:eastAsia="宋体"/>
          <w:color w:val="000000"/>
          <w:sz w:val="24"/>
        </w:rPr>
        <w:t>五、功能需求</w:t>
      </w:r>
      <w:bookmarkEnd w:id="8"/>
      <w:bookmarkEnd w:id="9"/>
    </w:p>
    <w:p w14:paraId="5199E657">
      <w:pPr>
        <w:spacing w:line="360" w:lineRule="auto"/>
        <w:ind w:firstLine="480" w:firstLineChars="200"/>
        <w:rPr>
          <w:rFonts w:hint="default" w:eastAsia="宋体"/>
          <w:color w:val="000000"/>
          <w:sz w:val="24"/>
          <w:lang w:val="en-US" w:eastAsia="zh-CN"/>
        </w:rPr>
      </w:pPr>
      <w:r>
        <w:rPr>
          <w:rFonts w:hint="eastAsia"/>
          <w:color w:val="000000"/>
          <w:sz w:val="24"/>
          <w:lang w:val="en-US" w:eastAsia="zh-CN"/>
        </w:rPr>
        <w:t>系统端</w:t>
      </w:r>
      <w:r>
        <w:rPr>
          <w:rFonts w:hint="eastAsia"/>
          <w:color w:val="000000"/>
          <w:sz w:val="24"/>
        </w:rPr>
        <w:t>类型：</w:t>
      </w:r>
      <w:r>
        <w:rPr>
          <w:rFonts w:hint="eastAsia"/>
          <w:color w:val="000000"/>
          <w:sz w:val="24"/>
          <w:lang w:val="en-US" w:eastAsia="zh-CN"/>
        </w:rPr>
        <w:t>手机端，后台管理端</w:t>
      </w:r>
    </w:p>
    <w:p w14:paraId="1D00272D">
      <w:pPr>
        <w:spacing w:line="360" w:lineRule="auto"/>
        <w:ind w:firstLine="480" w:firstLineChars="200"/>
        <w:rPr>
          <w:rFonts w:hint="eastAsia"/>
          <w:color w:val="000000"/>
          <w:sz w:val="24"/>
          <w:lang w:val="en-US" w:eastAsia="zh-CN"/>
        </w:rPr>
      </w:pPr>
      <w:r>
        <w:rPr>
          <w:rFonts w:hint="eastAsia"/>
          <w:color w:val="000000"/>
          <w:sz w:val="24"/>
          <w:lang w:val="en-US" w:eastAsia="zh-CN"/>
        </w:rPr>
        <w:t>手机端</w:t>
      </w:r>
      <w:r>
        <w:rPr>
          <w:rFonts w:hint="eastAsia"/>
          <w:color w:val="000000"/>
          <w:sz w:val="24"/>
        </w:rPr>
        <w:t>功能：</w:t>
      </w:r>
      <w:r>
        <w:rPr>
          <w:rFonts w:hint="eastAsia"/>
          <w:color w:val="000000"/>
          <w:sz w:val="24"/>
          <w:lang w:val="en-US" w:eastAsia="zh-CN"/>
        </w:rPr>
        <w:t>预约、查询和查看通行码和历史预约记录</w:t>
      </w:r>
    </w:p>
    <w:p w14:paraId="486636DB">
      <w:pPr>
        <w:spacing w:line="360" w:lineRule="auto"/>
        <w:ind w:firstLine="480" w:firstLineChars="200"/>
        <w:rPr>
          <w:rFonts w:hint="eastAsia"/>
          <w:color w:val="000000"/>
          <w:sz w:val="24"/>
          <w:lang w:val="en-US" w:eastAsia="zh-CN"/>
        </w:rPr>
      </w:pPr>
      <w:r>
        <w:rPr>
          <w:rFonts w:hint="eastAsia"/>
          <w:color w:val="000000"/>
          <w:sz w:val="24"/>
          <w:lang w:val="en-US" w:eastAsia="zh-CN"/>
        </w:rPr>
        <w:t>后台管理端：管理员登录、管理员管理、部门管理、社会公众预约管理和公务预约管理</w:t>
      </w:r>
    </w:p>
    <w:p w14:paraId="726FAD9A">
      <w:pPr>
        <w:widowControl/>
        <w:spacing w:line="360" w:lineRule="auto"/>
        <w:ind w:firstLine="420" w:firstLineChars="200"/>
        <w:rPr>
          <w:rFonts w:ascii="宋体" w:hAnsi="宋体" w:cs="Arial"/>
          <w:color w:val="000000"/>
          <w:kern w:val="0"/>
          <w:szCs w:val="21"/>
        </w:rPr>
      </w:pPr>
      <w:r>
        <w:rPr>
          <w:rFonts w:hint="eastAsia" w:ascii="宋体" w:hAnsi="宋体" w:cs="Arial"/>
          <w:color w:val="000000"/>
          <w:kern w:val="0"/>
          <w:szCs w:val="21"/>
        </w:rPr>
        <w:t>（1）管理员管理。管理员的角色包括学校管理员和部门管理员，学校管理员可以添加、修改、删除、查询、查看部门管理员。管理员的信息包括姓名、登录名、密码、所在部门、联系电话等信息，其中密码要用国密算法SM3加密存储。</w:t>
      </w:r>
    </w:p>
    <w:p w14:paraId="766D0CA8">
      <w:pPr>
        <w:widowControl/>
        <w:spacing w:line="360" w:lineRule="auto"/>
        <w:ind w:firstLine="420" w:firstLineChars="200"/>
        <w:rPr>
          <w:rFonts w:ascii="宋体" w:hAnsi="宋体" w:cs="Arial"/>
          <w:color w:val="000000"/>
          <w:kern w:val="0"/>
          <w:szCs w:val="21"/>
        </w:rPr>
      </w:pPr>
      <w:r>
        <w:rPr>
          <w:rFonts w:hint="eastAsia" w:ascii="宋体" w:hAnsi="宋体" w:cs="Arial"/>
          <w:color w:val="000000"/>
          <w:kern w:val="0"/>
          <w:szCs w:val="21"/>
        </w:rPr>
        <w:t>（2）部门管理。由学校管理员设置部门的信息，包括部门编号、部门类型（行政部门、直属部门、学院）和部门名称，包括添加、修改、删除、查询、查看等功能。</w:t>
      </w:r>
    </w:p>
    <w:p w14:paraId="475F85D8">
      <w:pPr>
        <w:widowControl/>
        <w:spacing w:line="360" w:lineRule="auto"/>
        <w:ind w:firstLine="420" w:firstLineChars="200"/>
        <w:rPr>
          <w:rFonts w:ascii="宋体" w:hAnsi="宋体" w:cs="Arial"/>
          <w:color w:val="000000"/>
          <w:kern w:val="0"/>
          <w:szCs w:val="21"/>
        </w:rPr>
      </w:pPr>
      <w:r>
        <w:rPr>
          <w:rFonts w:hint="eastAsia" w:ascii="宋体" w:hAnsi="宋体" w:cs="Arial"/>
          <w:color w:val="000000"/>
          <w:kern w:val="0"/>
          <w:szCs w:val="21"/>
        </w:rPr>
        <w:t>（3）社会公众预约管理。只有学校管理员有权限，也可以授权某个部门的管理有权限。包括查询和统计功能。查询功能可以通过申请日期、预约日期、预约校区、所在单位、预约人姓名或身份证号等条件进校查询，每个条件均为可选。查询结果显示申请日期、预约校区、预约进校时间、所在单位、姓名等，查看详情可显示当前预约记录的所有信息。统计功能可按申请月度、预约月度、预约校区进校等条件统计预约的次数和人次。</w:t>
      </w:r>
    </w:p>
    <w:p w14:paraId="14FC9058">
      <w:pPr>
        <w:widowControl/>
        <w:spacing w:line="360" w:lineRule="auto"/>
        <w:ind w:firstLine="420" w:firstLineChars="200"/>
        <w:rPr>
          <w:rFonts w:ascii="宋体" w:hAnsi="宋体" w:cs="Arial"/>
          <w:color w:val="000000"/>
          <w:kern w:val="0"/>
          <w:szCs w:val="21"/>
        </w:rPr>
      </w:pPr>
      <w:r>
        <w:rPr>
          <w:rFonts w:hint="eastAsia" w:ascii="宋体" w:hAnsi="宋体" w:cs="Arial"/>
          <w:color w:val="000000"/>
          <w:kern w:val="0"/>
          <w:szCs w:val="21"/>
        </w:rPr>
        <w:t>（4）公务预约管理。学校管理员或被授权的部门管理员有权限可以查询、审核和统计所有的公务预约记录，而部门管理员仅能查询、审核和统计本部门的公务预约记录。查询功能可以通过申请日期、预约日期、预约校区、所在单位、预约人姓名或身份证号、公务访问部门、公务访问接待人和审核状态等条件进校查询，每个条件均为可选。查询结果显示申请日期、预约校区、预约进校时间、所在单位、姓名、公务访问部门、公务访问接待人和审核状态等，查看详情可显示当前预约记录的所有信息，未审核的预约记录可由管理员进行审核。统计功能可按申请月度、预约月度、预约校区、公务访问部门等条件统计预约的次数和人次。</w:t>
      </w:r>
    </w:p>
    <w:p w14:paraId="47FCD9BB">
      <w:pPr>
        <w:spacing w:line="360" w:lineRule="auto"/>
        <w:ind w:firstLine="420" w:firstLineChars="200"/>
        <w:rPr>
          <w:rFonts w:hint="default"/>
          <w:color w:val="000000"/>
          <w:sz w:val="24"/>
          <w:lang w:val="en-US" w:eastAsia="zh-CN"/>
        </w:rPr>
      </w:pPr>
      <w:r>
        <w:rPr>
          <w:rFonts w:hint="eastAsia"/>
          <w:szCs w:val="21"/>
          <w:lang w:bidi="en-US"/>
        </w:rPr>
        <w:t>要求按等保三级和国密算法对敏感信息进行隐私保护</w:t>
      </w:r>
    </w:p>
    <w:p w14:paraId="6C792FCA">
      <w:pPr>
        <w:pStyle w:val="3"/>
        <w:spacing w:line="360" w:lineRule="auto"/>
        <w:rPr>
          <w:rFonts w:hint="eastAsia" w:ascii="宋体" w:hAnsi="宋体" w:eastAsia="宋体"/>
          <w:color w:val="000000"/>
          <w:sz w:val="24"/>
        </w:rPr>
      </w:pPr>
      <w:r>
        <w:rPr>
          <w:rFonts w:hint="eastAsia" w:ascii="宋体" w:hAnsi="宋体" w:eastAsia="宋体"/>
          <w:color w:val="000000"/>
          <w:sz w:val="24"/>
        </w:rPr>
        <w:t>六、</w:t>
      </w:r>
      <w:r>
        <w:rPr>
          <w:rFonts w:hint="eastAsia" w:ascii="宋体" w:hAnsi="宋体" w:eastAsia="宋体"/>
          <w:color w:val="000000"/>
          <w:sz w:val="24"/>
          <w:lang w:eastAsia="zh-CN"/>
        </w:rPr>
        <w:t>设计</w:t>
      </w:r>
      <w:r>
        <w:rPr>
          <w:rFonts w:hint="eastAsia" w:ascii="宋体" w:hAnsi="宋体" w:eastAsia="宋体"/>
          <w:color w:val="000000"/>
          <w:sz w:val="24"/>
        </w:rPr>
        <w:t>结果</w:t>
      </w:r>
    </w:p>
    <w:p w14:paraId="3E26484C">
      <w:pPr>
        <w:spacing w:line="360" w:lineRule="auto"/>
        <w:ind w:firstLine="480" w:firstLineChars="200"/>
        <w:rPr>
          <w:rFonts w:hint="eastAsia"/>
          <w:color w:val="000000"/>
          <w:sz w:val="24"/>
          <w:lang w:eastAsia="zh-CN"/>
        </w:rPr>
      </w:pPr>
    </w:p>
    <w:p w14:paraId="1C5AD126">
      <w:pPr>
        <w:spacing w:line="360" w:lineRule="auto"/>
        <w:ind w:firstLine="480" w:firstLineChars="200"/>
        <w:rPr>
          <w:rFonts w:hint="eastAsia"/>
          <w:color w:val="000000"/>
          <w:sz w:val="24"/>
          <w:lang w:val="en-US" w:eastAsia="zh-CN"/>
        </w:rPr>
      </w:pPr>
      <w:r>
        <w:rPr>
          <w:rFonts w:hint="eastAsia"/>
          <w:color w:val="000000"/>
          <w:sz w:val="24"/>
          <w:lang w:eastAsia="zh-CN"/>
        </w:rPr>
        <w:t>在本课程设计中，我们成功完成了</w:t>
      </w:r>
      <w:r>
        <w:rPr>
          <w:rFonts w:hint="eastAsia" w:ascii="宋体" w:hAnsi="宋体"/>
          <w:color w:val="000000"/>
          <w:sz w:val="24"/>
          <w:lang w:eastAsia="zh-CN"/>
        </w:rPr>
        <w:t>校园通行码预约管理系统</w:t>
      </w:r>
      <w:r>
        <w:rPr>
          <w:rFonts w:hint="eastAsia"/>
          <w:color w:val="000000"/>
          <w:sz w:val="24"/>
          <w:lang w:eastAsia="zh-CN"/>
        </w:rPr>
        <w:t>的开发与实现。该系统旨在优化校园通行流程，主要功能</w:t>
      </w:r>
      <w:r>
        <w:rPr>
          <w:rFonts w:hint="eastAsia"/>
          <w:color w:val="000000"/>
          <w:sz w:val="24"/>
          <w:lang w:val="en-US" w:eastAsia="zh-CN"/>
        </w:rPr>
        <w:t>分为手机端和后台管理端两大模块。手机端支持用户进行预约申请、实时查询预约状态、生成并查看动态通行码、浏览历史预约记录等功能，用户可通过移动设备便捷操作，确保通行高效便捷。后台管理端则包括管理员安全登录认证、管理员账户的权限设置与维护、部门信息的增删改查管理、社会公众预约的审批与状态监控、公务预约的调度与统计分析等功能，管理员可通过后台界面全面掌控系统运行。通过这些功能，系统显著提升了校园通行管理的规范性和智能化水平。</w:t>
      </w:r>
    </w:p>
    <w:p w14:paraId="544B19BA">
      <w:pPr>
        <w:spacing w:line="360" w:lineRule="auto"/>
        <w:rPr>
          <w:rFonts w:hint="eastAsia"/>
          <w:color w:val="000000"/>
          <w:sz w:val="24"/>
        </w:rPr>
      </w:pPr>
    </w:p>
    <w:p w14:paraId="7A27BE6C">
      <w:pPr>
        <w:pStyle w:val="3"/>
        <w:spacing w:line="360" w:lineRule="auto"/>
        <w:rPr>
          <w:rFonts w:hint="eastAsia"/>
          <w:color w:val="000000"/>
          <w:sz w:val="24"/>
          <w:lang w:eastAsia="zh-CN"/>
        </w:rPr>
      </w:pPr>
      <w:r>
        <w:rPr>
          <w:rFonts w:hint="eastAsia" w:ascii="宋体" w:hAnsi="宋体" w:eastAsia="宋体"/>
          <w:color w:val="000000"/>
          <w:sz w:val="24"/>
          <w:szCs w:val="21"/>
        </w:rPr>
        <w:t>七、</w:t>
      </w:r>
      <w:r>
        <w:rPr>
          <w:rFonts w:hint="eastAsia" w:ascii="宋体" w:hAnsi="宋体" w:eastAsia="宋体"/>
          <w:color w:val="000000"/>
          <w:sz w:val="24"/>
          <w:szCs w:val="21"/>
          <w:lang w:eastAsia="zh-CN"/>
        </w:rPr>
        <w:t>总结和体会</w:t>
      </w:r>
    </w:p>
    <w:p w14:paraId="3116C053">
      <w:pPr>
        <w:spacing w:line="360" w:lineRule="auto"/>
        <w:ind w:firstLine="480" w:firstLineChars="200"/>
        <w:rPr>
          <w:rFonts w:hint="eastAsia"/>
          <w:color w:val="000000"/>
          <w:sz w:val="24"/>
          <w:lang w:eastAsia="zh-CN"/>
        </w:rPr>
      </w:pPr>
      <w:r>
        <w:rPr>
          <w:rFonts w:hint="eastAsia"/>
          <w:color w:val="000000"/>
          <w:sz w:val="24"/>
          <w:lang w:eastAsia="zh-CN"/>
        </w:rPr>
        <w:t>经过</w:t>
      </w:r>
      <w:r>
        <w:rPr>
          <w:rFonts w:hint="eastAsia"/>
          <w:color w:val="000000"/>
          <w:sz w:val="24"/>
          <w:lang w:val="en-US" w:eastAsia="zh-CN"/>
        </w:rPr>
        <w:t>一个月的系统需求分析、设计、开发和测试，我们成功实现了</w:t>
      </w:r>
      <w:r>
        <w:rPr>
          <w:rFonts w:hint="eastAsia" w:ascii="宋体" w:hAnsi="宋体"/>
          <w:color w:val="000000"/>
          <w:sz w:val="24"/>
          <w:lang w:val="en-US" w:eastAsia="zh-CN"/>
        </w:rPr>
        <w:t>校园通行码预约管理系统</w:t>
      </w:r>
      <w:r>
        <w:rPr>
          <w:rFonts w:hint="eastAsia"/>
          <w:color w:val="000000"/>
          <w:sz w:val="24"/>
          <w:lang w:val="en-US" w:eastAsia="zh-CN"/>
        </w:rPr>
        <w:t>的基本功能。这一实践使我们在Web应用系统开发方面获得了显著的提升和深入理解，不仅深化了书本知识，更增强了实践能力。通过掌握Web应用系统开发的具体流程，我们切实培养了自身的Web应用设计与开发能力。</w:t>
      </w:r>
    </w:p>
    <w:p w14:paraId="2A9612E0">
      <w:pPr>
        <w:spacing w:line="360" w:lineRule="auto"/>
        <w:ind w:firstLine="482" w:firstLineChars="200"/>
        <w:rPr>
          <w:b/>
          <w:color w:val="000000"/>
          <w:sz w:val="24"/>
        </w:rPr>
      </w:pPr>
      <w:r>
        <w:rPr>
          <w:rFonts w:hint="eastAsia"/>
          <w:b/>
          <w:color w:val="000000"/>
          <w:sz w:val="24"/>
        </w:rPr>
        <w:t>要求写出2-3条与价值目标相符合的体会，具体如下：</w:t>
      </w:r>
    </w:p>
    <w:p w14:paraId="52023B4A">
      <w:pPr>
        <w:spacing w:line="360" w:lineRule="auto"/>
        <w:ind w:firstLine="480" w:firstLineChars="200"/>
        <w:rPr>
          <w:rFonts w:hint="eastAsia"/>
          <w:sz w:val="24"/>
          <w:lang w:eastAsia="zh-CN"/>
        </w:rPr>
      </w:pPr>
    </w:p>
    <w:p w14:paraId="09F168A5">
      <w:pPr>
        <w:spacing w:line="360" w:lineRule="auto"/>
        <w:ind w:firstLine="480" w:firstLineChars="200"/>
        <w:rPr>
          <w:rFonts w:hint="eastAsia"/>
          <w:sz w:val="24"/>
          <w:lang w:eastAsia="zh-CN"/>
        </w:rPr>
      </w:pPr>
      <w:r>
        <w:rPr>
          <w:rFonts w:hint="eastAsia"/>
          <w:sz w:val="24"/>
          <w:lang w:eastAsia="zh-CN"/>
        </w:rPr>
        <w:t>a）通过本课程设计的实践，学生将深刻理解任何复杂的实际工程应用系统都是通过团队协作的方式完成的。例如，软件需求分析师负责收集和分析用户需求，软件设计工程师专注于系统架构和模块实现，产品测试工程师则进行功能验证和性能测试，三者之间紧密协作、互补技能，共同完成整体设计任务。这种协作过程不仅强化了沟通与协调能力，还能显著增强团队意识和团队协作精神，为应对未来实际工程项目中的挑战奠定坚实基础。</w:t>
      </w:r>
      <w:bookmarkStart w:id="10" w:name="_GoBack"/>
      <w:bookmarkEnd w:id="10"/>
    </w:p>
    <w:p w14:paraId="2F8DF0FC">
      <w:pPr>
        <w:spacing w:line="360" w:lineRule="auto"/>
        <w:ind w:firstLine="480" w:firstLineChars="200"/>
        <w:rPr>
          <w:sz w:val="24"/>
        </w:rPr>
      </w:pPr>
      <w:r>
        <w:rPr>
          <w:rFonts w:hint="eastAsia"/>
          <w:sz w:val="24"/>
        </w:rPr>
        <w:t>b）通过了解web技术开发应用系统的过程，</w:t>
      </w:r>
      <w:r>
        <w:rPr>
          <w:rFonts w:hint="eastAsia"/>
          <w:sz w:val="24"/>
          <w:lang w:eastAsia="zh-CN"/>
        </w:rPr>
        <w:t>学生将认识到</w:t>
      </w:r>
      <w:r>
        <w:rPr>
          <w:rFonts w:hint="eastAsia"/>
          <w:sz w:val="24"/>
        </w:rPr>
        <w:t>注重编写代码的严谨性和代码规范与质量</w:t>
      </w:r>
      <w:r>
        <w:rPr>
          <w:rFonts w:hint="eastAsia" w:ascii="Times New Roman" w:hAnsi="Times New Roman" w:eastAsia="宋体" w:cs="Times New Roman"/>
          <w:kern w:val="2"/>
          <w:sz w:val="24"/>
          <w:szCs w:val="24"/>
          <w:lang w:val="en-US" w:eastAsia="zh-CN" w:bidi="ar-SA"/>
        </w:rPr>
        <w:t>的重要性。这包括严格遵守命名约定、注释规则和版本控制标准</w:t>
      </w:r>
      <w:r>
        <w:rPr>
          <w:rFonts w:hint="eastAsia"/>
          <w:sz w:val="24"/>
        </w:rPr>
        <w:t>，</w:t>
      </w:r>
      <w:r>
        <w:rPr>
          <w:rFonts w:hint="eastAsia"/>
          <w:sz w:val="24"/>
          <w:lang w:eastAsia="zh-CN"/>
        </w:rPr>
        <w:t>确保代码的可读性、可维护性和可扩展性。通过实践这些规范，学生能逐步</w:t>
      </w:r>
      <w:r>
        <w:rPr>
          <w:rFonts w:hint="eastAsia"/>
          <w:sz w:val="24"/>
        </w:rPr>
        <w:t>培养诚实守信</w:t>
      </w:r>
      <w:r>
        <w:rPr>
          <w:rFonts w:hint="eastAsia"/>
          <w:sz w:val="24"/>
          <w:lang w:eastAsia="zh-CN"/>
        </w:rPr>
        <w:t>的职业素养，</w:t>
      </w:r>
      <w:r>
        <w:rPr>
          <w:rFonts w:hint="eastAsia"/>
          <w:sz w:val="24"/>
        </w:rPr>
        <w:t>养成踏实仔细的工作作风</w:t>
      </w:r>
      <w:r>
        <w:rPr>
          <w:rFonts w:hint="eastAsia" w:ascii="Times New Roman" w:hAnsi="Times New Roman" w:eastAsia="宋体" w:cs="Times New Roman"/>
          <w:kern w:val="2"/>
          <w:sz w:val="24"/>
          <w:szCs w:val="24"/>
          <w:lang w:val="en-US" w:eastAsia="zh-CN" w:bidi="ar-SA"/>
        </w:rPr>
        <w:t>，从而减少错误率、提高开发效率，并为交付高质量、可靠的软件产品提供坚实保障</w:t>
      </w:r>
      <w:r>
        <w:rPr>
          <w:rFonts w:hint="eastAsia"/>
          <w:sz w:val="24"/>
        </w:rPr>
        <w:t>。</w:t>
      </w:r>
    </w:p>
    <w:p w14:paraId="4F7C6BF0">
      <w:pPr>
        <w:spacing w:line="360" w:lineRule="auto"/>
        <w:ind w:firstLine="480" w:firstLineChars="200"/>
        <w:rPr>
          <w:rFonts w:hint="eastAsia" w:eastAsia="宋体"/>
          <w:sz w:val="24"/>
          <w:lang w:eastAsia="zh-CN"/>
        </w:rPr>
      </w:pPr>
      <w:r>
        <w:rPr>
          <w:rFonts w:hint="eastAsia"/>
          <w:sz w:val="24"/>
        </w:rPr>
        <w:t>c）开发web应用系统过程中，</w:t>
      </w:r>
      <w:r>
        <w:rPr>
          <w:rFonts w:hint="eastAsia"/>
          <w:sz w:val="24"/>
          <w:lang w:eastAsia="zh-CN"/>
        </w:rPr>
        <w:t>学生必须始终遵守职业道德，杜绝</w:t>
      </w:r>
      <w:r>
        <w:rPr>
          <w:rFonts w:hint="eastAsia"/>
          <w:sz w:val="24"/>
        </w:rPr>
        <w:t>设置超级帐号或后门登录漏洞</w:t>
      </w:r>
      <w:r>
        <w:rPr>
          <w:rFonts w:hint="eastAsia" w:ascii="Times New Roman" w:hAnsi="Times New Roman" w:eastAsia="宋体" w:cs="Times New Roman"/>
          <w:kern w:val="2"/>
          <w:sz w:val="24"/>
          <w:szCs w:val="24"/>
          <w:lang w:val="en-US" w:eastAsia="zh-CN" w:bidi="ar-SA"/>
        </w:rPr>
        <w:t>的行为。这涉及保护用户隐私数据、防止未授权访问和确保系统安全性</w:t>
      </w:r>
      <w:r>
        <w:rPr>
          <w:rFonts w:hint="eastAsia"/>
          <w:sz w:val="24"/>
        </w:rPr>
        <w:t>，</w:t>
      </w:r>
      <w:r>
        <w:rPr>
          <w:rFonts w:hint="eastAsia"/>
          <w:sz w:val="24"/>
          <w:lang w:eastAsia="zh-CN"/>
        </w:rPr>
        <w:t>例如采用加密技术和权限管理机制。通过坚守这些原则，学生将学会在工程实践中维护专业操守，提升责任意识，并为构建安全、可信赖的网络应用环境贡献力量。</w:t>
      </w:r>
    </w:p>
    <w:p w14:paraId="095F7F60">
      <w:pPr>
        <w:spacing w:line="360" w:lineRule="auto"/>
        <w:ind w:firstLine="482" w:firstLineChars="200"/>
        <w:rPr>
          <w:rFonts w:hint="eastAsia"/>
          <w:b/>
          <w:color w:val="000000"/>
          <w:sz w:val="24"/>
        </w:rPr>
      </w:pPr>
    </w:p>
    <w:p w14:paraId="48FC5B4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A9F97C"/>
    <w:multiLevelType w:val="multilevel"/>
    <w:tmpl w:val="B6A9F97C"/>
    <w:lvl w:ilvl="0" w:tentative="0">
      <w:start w:val="1"/>
      <w:numFmt w:val="decimalEnclosedCircleChinese"/>
      <w:suff w:val="nothing"/>
      <w:lvlText w:val="%1　"/>
      <w:lvlJc w:val="left"/>
      <w:pPr>
        <w:ind w:left="-341" w:firstLine="341"/>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1">
    <w:nsid w:val="4FBB5B2F"/>
    <w:multiLevelType w:val="singleLevel"/>
    <w:tmpl w:val="4FBB5B2F"/>
    <w:lvl w:ilvl="0" w:tentative="0">
      <w:start w:val="4"/>
      <w:numFmt w:val="chineseCounting"/>
      <w:suff w:val="nothing"/>
      <w:lvlText w:val="%1、"/>
      <w:lvlJc w:val="left"/>
      <w:pPr>
        <w:ind w:left="-482"/>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E21C7"/>
    <w:rsid w:val="424B39CC"/>
    <w:rsid w:val="6FB91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spacing w:after="120"/>
    </w:pPr>
  </w:style>
  <w:style w:type="paragraph" w:styleId="6">
    <w:name w:val="Body Text First Indent"/>
    <w:basedOn w:val="5"/>
    <w:uiPriority w:val="0"/>
    <w:pPr>
      <w:ind w:firstLine="420" w:firstLineChars="100"/>
    </w:pPr>
    <w:rPr>
      <w:lang w:val="en-US" w:eastAsia="zh-CN"/>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2377</Words>
  <Characters>2579</Characters>
  <Lines>0</Lines>
  <Paragraphs>0</Paragraphs>
  <TotalTime>19</TotalTime>
  <ScaleCrop>false</ScaleCrop>
  <LinksUpToDate>false</LinksUpToDate>
  <CharactersWithSpaces>2615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2025-06-06T14:57:00Z</dcterms:created>
  <dc:creator>25583</dc:creator>
  <cp:lastModifiedBy>WPS_1695531581</cp:lastModifiedBy>
  <dcterms:modified xsi:type="dcterms:W3CDTF">2025-06-22T07:08:46Z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eyJoZGlkIjoiYmQyYjgzYzlhMTVhNDNlZGY1MWM4OGVjNTM3M2M4ZDAiLCJ1c2VySWQiOiIxNTM5OTQwNjU2In0=</vt:lpwstr>
  </property>
  <property fmtid="{D5CDD505-2E9C-101B-9397-08002B2CF9AE}" pid="4" name="ICV">
    <vt:lpwstr>C1B05200A8DA412AABC0CA2EF763F319_12</vt:lpwstr>
  </property>
</Properties>
</file>