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30D6" w14:textId="75B2E28D" w:rsidR="00165F17" w:rsidRDefault="00462ECC" w:rsidP="00462ECC">
      <w:pPr>
        <w:pStyle w:val="Title"/>
      </w:pPr>
      <w:r>
        <w:t>DATA ANALYSIS REPORT</w:t>
      </w:r>
    </w:p>
    <w:p w14:paraId="6AAA2073" w14:textId="456C8124" w:rsidR="00462ECC" w:rsidRDefault="00462ECC"/>
    <w:p w14:paraId="6EA31878" w14:textId="4DEF060E" w:rsidR="00462ECC" w:rsidRDefault="00462ECC" w:rsidP="00462ECC">
      <w:pPr>
        <w:pStyle w:val="Title"/>
        <w:rPr>
          <w:sz w:val="40"/>
          <w:szCs w:val="40"/>
        </w:rPr>
      </w:pPr>
      <w:r w:rsidRPr="00462ECC">
        <w:rPr>
          <w:sz w:val="40"/>
          <w:szCs w:val="40"/>
        </w:rPr>
        <w:t>O</w:t>
      </w:r>
      <w:r>
        <w:rPr>
          <w:sz w:val="40"/>
          <w:szCs w:val="40"/>
        </w:rPr>
        <w:t>v</w:t>
      </w:r>
      <w:r w:rsidRPr="00462ECC">
        <w:rPr>
          <w:sz w:val="40"/>
          <w:szCs w:val="40"/>
        </w:rPr>
        <w:t>erview</w:t>
      </w:r>
    </w:p>
    <w:p w14:paraId="7B4868D3" w14:textId="16431C87" w:rsidR="00516CEC" w:rsidRDefault="00462ECC" w:rsidP="00462ECC">
      <w:r>
        <w:t>This analysis is about a free to play mobile game</w:t>
      </w:r>
      <w:r w:rsidR="000B42F7">
        <w:t xml:space="preserve"> refers to an experiment to determine </w:t>
      </w:r>
      <w:r w:rsidR="007A0A0D">
        <w:t>according to some gaming industry performance indicators</w:t>
      </w:r>
      <w:r w:rsidR="007A0A0D">
        <w:t xml:space="preserve"> </w:t>
      </w:r>
      <w:r w:rsidR="000B42F7">
        <w:t>whether the in-game shop serves the purpose as is or new strategy needs to be placed</w:t>
      </w:r>
      <w:r w:rsidR="007A0A0D">
        <w:t xml:space="preserve"> to improve the </w:t>
      </w:r>
      <w:r w:rsidR="003B5317">
        <w:t xml:space="preserve">revenue </w:t>
      </w:r>
      <w:r w:rsidR="007A0A0D">
        <w:t>performance</w:t>
      </w:r>
      <w:r w:rsidR="003B5317">
        <w:t xml:space="preserve"> of the game</w:t>
      </w:r>
      <w:r w:rsidR="007A0A0D">
        <w:t>.</w:t>
      </w:r>
    </w:p>
    <w:p w14:paraId="334AB780" w14:textId="297EB92D" w:rsidR="00516CEC" w:rsidRDefault="00516CEC" w:rsidP="00462ECC">
      <w:r>
        <w:t>Currently shop menu appears after the players play at least 2 matches</w:t>
      </w:r>
      <w:r>
        <w:t xml:space="preserve"> which needs to be compare to other timings.</w:t>
      </w:r>
      <w:r w:rsidR="00DC49C3">
        <w:t xml:space="preserve"> Bear in mind showing the shop too early might distract to players and can make negative effect on players but also shop needs to be appear on best point in time during the players gaming experience in order to increase the in-</w:t>
      </w:r>
      <w:r w:rsidR="00D748A7">
        <w:t>game</w:t>
      </w:r>
      <w:r w:rsidR="00DC49C3">
        <w:t xml:space="preserve"> shopping performance.</w:t>
      </w:r>
    </w:p>
    <w:p w14:paraId="034A713A" w14:textId="4661DD2A" w:rsidR="004A500A" w:rsidRDefault="004A500A" w:rsidP="004A500A">
      <w:pPr>
        <w:pStyle w:val="Title"/>
        <w:rPr>
          <w:sz w:val="40"/>
          <w:szCs w:val="40"/>
        </w:rPr>
      </w:pPr>
      <w:r>
        <w:rPr>
          <w:sz w:val="40"/>
          <w:szCs w:val="40"/>
        </w:rPr>
        <w:t>Approach</w:t>
      </w:r>
    </w:p>
    <w:p w14:paraId="377E6335" w14:textId="7EFA5297" w:rsidR="004A500A" w:rsidRDefault="004A500A" w:rsidP="004A500A">
      <w:r>
        <w:t>In order to reach best decision on shop appearance timing</w:t>
      </w:r>
      <w:r w:rsidR="00DC49C3">
        <w:t>,</w:t>
      </w:r>
      <w:r>
        <w:t xml:space="preserve"> a test has been conducted on a new released game. D</w:t>
      </w:r>
      <w:r w:rsidRPr="004A500A">
        <w:t xml:space="preserve">uring a </w:t>
      </w:r>
      <w:r w:rsidRPr="004A500A">
        <w:t>15-day</w:t>
      </w:r>
      <w:r w:rsidRPr="004A500A">
        <w:t xml:space="preserve"> period, all of the new </w:t>
      </w:r>
      <w:r>
        <w:t>players</w:t>
      </w:r>
      <w:r w:rsidRPr="004A500A">
        <w:t xml:space="preserve"> were divided into three fairly equally sized test groups:</w:t>
      </w:r>
    </w:p>
    <w:p w14:paraId="2E2BB923" w14:textId="77777777" w:rsidR="004A500A" w:rsidRDefault="004A500A" w:rsidP="004A500A">
      <w:pPr>
        <w:pStyle w:val="ListParagraph"/>
        <w:numPr>
          <w:ilvl w:val="0"/>
          <w:numId w:val="2"/>
        </w:numPr>
      </w:pPr>
      <w:proofErr w:type="spellStart"/>
      <w:r w:rsidRPr="004A500A">
        <w:t>control_group</w:t>
      </w:r>
      <w:proofErr w:type="spellEnd"/>
      <w:r w:rsidRPr="004A500A">
        <w:t> had access to the shop after playing 2 matches.</w:t>
      </w:r>
    </w:p>
    <w:p w14:paraId="6FAC8544" w14:textId="0E88B8F1" w:rsidR="004A500A" w:rsidRPr="004A500A" w:rsidRDefault="004A500A" w:rsidP="004A500A">
      <w:pPr>
        <w:pStyle w:val="ListParagraph"/>
        <w:numPr>
          <w:ilvl w:val="0"/>
          <w:numId w:val="2"/>
        </w:numPr>
      </w:pPr>
      <w:proofErr w:type="spellStart"/>
      <w:r w:rsidRPr="004A500A">
        <w:t>test_group_a</w:t>
      </w:r>
      <w:proofErr w:type="spellEnd"/>
      <w:r w:rsidRPr="004A500A">
        <w:t> had access to the shop after playing 4 matches.</w:t>
      </w:r>
    </w:p>
    <w:p w14:paraId="63C18A37" w14:textId="0C950BC4" w:rsidR="004F049E" w:rsidRPr="004A500A" w:rsidRDefault="004A500A" w:rsidP="004F049E">
      <w:pPr>
        <w:pStyle w:val="ListParagraph"/>
        <w:numPr>
          <w:ilvl w:val="0"/>
          <w:numId w:val="2"/>
        </w:numPr>
      </w:pPr>
      <w:proofErr w:type="spellStart"/>
      <w:r w:rsidRPr="004A500A">
        <w:t>test_group_b</w:t>
      </w:r>
      <w:proofErr w:type="spellEnd"/>
      <w:r w:rsidRPr="004A500A">
        <w:t> always had access to the shop, regardless of the number of matches played.</w:t>
      </w:r>
    </w:p>
    <w:p w14:paraId="59457A9A" w14:textId="6B4A05D7" w:rsidR="004F049E" w:rsidRDefault="004F049E" w:rsidP="004F049E">
      <w:pPr>
        <w:pStyle w:val="Title"/>
        <w:rPr>
          <w:sz w:val="40"/>
          <w:szCs w:val="40"/>
        </w:rPr>
      </w:pPr>
      <w:r>
        <w:rPr>
          <w:sz w:val="40"/>
          <w:szCs w:val="40"/>
        </w:rPr>
        <w:t>Data</w:t>
      </w:r>
    </w:p>
    <w:p w14:paraId="11CEEB6A" w14:textId="236DF931" w:rsidR="004F049E" w:rsidRPr="004F049E" w:rsidRDefault="004F049E" w:rsidP="004F049E">
      <w:r>
        <w:t>Data has been collected from approximately 108K players showing us mainly their first activity date, how many matches played when</w:t>
      </w:r>
      <w:r w:rsidR="00EE7095">
        <w:t xml:space="preserve">, </w:t>
      </w:r>
      <w:r>
        <w:t>how much they spend between 1</w:t>
      </w:r>
      <w:r w:rsidRPr="004F049E">
        <w:rPr>
          <w:vertAlign w:val="superscript"/>
        </w:rPr>
        <w:t>st</w:t>
      </w:r>
      <w:r>
        <w:t xml:space="preserve"> of May 2020 and 15</w:t>
      </w:r>
      <w:r w:rsidRPr="004F049E">
        <w:rPr>
          <w:vertAlign w:val="superscript"/>
        </w:rPr>
        <w:t>th</w:t>
      </w:r>
      <w:r>
        <w:t xml:space="preserve"> of May 2020</w:t>
      </w:r>
      <w:r w:rsidR="00EE7095">
        <w:t xml:space="preserve"> and which test group are they belong to.</w:t>
      </w:r>
    </w:p>
    <w:p w14:paraId="35B81A8B" w14:textId="72DF067B" w:rsidR="00C304E6" w:rsidRDefault="00EE7095" w:rsidP="004A500A">
      <w:r>
        <w:t xml:space="preserve">If we look at the test results in fallowing figures. </w:t>
      </w:r>
    </w:p>
    <w:p w14:paraId="41D62C0E" w14:textId="7DC03A91" w:rsidR="00EE7095" w:rsidRDefault="00EE7095" w:rsidP="004A500A">
      <w:r>
        <w:rPr>
          <w:noProof/>
        </w:rPr>
        <w:drawing>
          <wp:inline distT="0" distB="0" distL="0" distR="0" wp14:anchorId="1E7DCA34" wp14:editId="0937CFFC">
            <wp:extent cx="550545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ention_Rate.png"/>
                    <pic:cNvPicPr/>
                  </pic:nvPicPr>
                  <pic:blipFill>
                    <a:blip r:embed="rId5">
                      <a:extLst>
                        <a:ext uri="{28A0092B-C50C-407E-A947-70E740481C1C}">
                          <a14:useLocalDpi xmlns:a14="http://schemas.microsoft.com/office/drawing/2010/main" val="0"/>
                        </a:ext>
                      </a:extLst>
                    </a:blip>
                    <a:stretch>
                      <a:fillRect/>
                    </a:stretch>
                  </pic:blipFill>
                  <pic:spPr>
                    <a:xfrm>
                      <a:off x="0" y="0"/>
                      <a:ext cx="5505450" cy="2540000"/>
                    </a:xfrm>
                    <a:prstGeom prst="rect">
                      <a:avLst/>
                    </a:prstGeom>
                  </pic:spPr>
                </pic:pic>
              </a:graphicData>
            </a:graphic>
          </wp:inline>
        </w:drawing>
      </w:r>
    </w:p>
    <w:p w14:paraId="77610C5C" w14:textId="5CE65090" w:rsidR="00431FA7" w:rsidRDefault="00431FA7" w:rsidP="00431FA7">
      <w:pPr>
        <w:jc w:val="center"/>
        <w:rPr>
          <w:sz w:val="18"/>
          <w:szCs w:val="18"/>
        </w:rPr>
      </w:pPr>
      <w:r w:rsidRPr="00431FA7">
        <w:rPr>
          <w:sz w:val="18"/>
          <w:szCs w:val="18"/>
        </w:rPr>
        <w:t>Figure 1</w:t>
      </w:r>
      <w:r>
        <w:rPr>
          <w:sz w:val="18"/>
          <w:szCs w:val="18"/>
        </w:rPr>
        <w:t>-Retention Rate Measure</w:t>
      </w:r>
    </w:p>
    <w:p w14:paraId="0AAD7BFB" w14:textId="1BED24B8" w:rsidR="00431FA7" w:rsidRDefault="009F65E0" w:rsidP="009F65E0">
      <w:r w:rsidRPr="00E84908">
        <w:t>Figure 1 shows the players retention rate</w:t>
      </w:r>
      <w:r w:rsidR="00E84908">
        <w:t xml:space="preserve"> which means </w:t>
      </w:r>
      <w:r w:rsidR="00E84908" w:rsidRPr="00E84908">
        <w:t>the percentage of users who played the game N days after their Acquisition</w:t>
      </w:r>
      <w:r w:rsidR="00E84908">
        <w:t>.</w:t>
      </w:r>
      <w:r w:rsidRPr="00E84908">
        <w:t xml:space="preserve"> </w:t>
      </w:r>
      <w:proofErr w:type="spellStart"/>
      <w:r w:rsidRPr="00E84908">
        <w:t>Test_group_b</w:t>
      </w:r>
      <w:proofErr w:type="spellEnd"/>
      <w:r w:rsidRPr="00E84908">
        <w:t xml:space="preserve"> retention rate looks slightly better than other two </w:t>
      </w:r>
      <w:r w:rsidRPr="00E84908">
        <w:lastRenderedPageBreak/>
        <w:t xml:space="preserve">for he period of 15 </w:t>
      </w:r>
      <w:r w:rsidRPr="003B5317">
        <w:t>days</w:t>
      </w:r>
      <w:r w:rsidRPr="00E84908">
        <w:t xml:space="preserve"> but on the 15th </w:t>
      </w:r>
      <w:r w:rsidR="00E84908">
        <w:t xml:space="preserve">exact </w:t>
      </w:r>
      <w:r w:rsidRPr="00E84908">
        <w:t>Retention rate</w:t>
      </w:r>
      <w:r w:rsidR="00E84908" w:rsidRPr="00E84908">
        <w:t>s</w:t>
      </w:r>
      <w:r w:rsidR="00E84908">
        <w:t xml:space="preserve"> are</w:t>
      </w:r>
      <w:r w:rsidR="00E84908" w:rsidRPr="00E84908">
        <w:t xml:space="preserve"> </w:t>
      </w:r>
      <w:proofErr w:type="spellStart"/>
      <w:r w:rsidR="00E84908" w:rsidRPr="00E84908">
        <w:t>Test_group_a</w:t>
      </w:r>
      <w:proofErr w:type="spellEnd"/>
      <w:r w:rsidR="00E84908" w:rsidRPr="00E84908">
        <w:t xml:space="preserve">=12.43 </w:t>
      </w:r>
      <w:proofErr w:type="spellStart"/>
      <w:r w:rsidR="00E84908" w:rsidRPr="00E84908">
        <w:t>Test_group_b</w:t>
      </w:r>
      <w:proofErr w:type="spellEnd"/>
      <w:r w:rsidR="00E84908" w:rsidRPr="00E84908">
        <w:t xml:space="preserve">=12.42 and </w:t>
      </w:r>
      <w:proofErr w:type="spellStart"/>
      <w:r w:rsidR="00E84908">
        <w:t>C</w:t>
      </w:r>
      <w:r w:rsidR="00E84908" w:rsidRPr="00E84908">
        <w:t>ontrol_group</w:t>
      </w:r>
      <w:proofErr w:type="spellEnd"/>
      <w:r w:rsidR="00E84908" w:rsidRPr="00E84908">
        <w:t>=11.25</w:t>
      </w:r>
    </w:p>
    <w:p w14:paraId="73A66209" w14:textId="77777777" w:rsidR="00C304E6" w:rsidRPr="00E84908" w:rsidRDefault="00C304E6" w:rsidP="009F65E0"/>
    <w:p w14:paraId="280804DD" w14:textId="661DA9FA" w:rsidR="00516CEC" w:rsidRDefault="006E343D" w:rsidP="00462ECC">
      <w:r>
        <w:rPr>
          <w:noProof/>
        </w:rPr>
        <w:drawing>
          <wp:inline distT="0" distB="0" distL="0" distR="0" wp14:anchorId="1B0EC001" wp14:editId="16C1B598">
            <wp:extent cx="5731510" cy="2491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mulative_Arpu.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91740"/>
                    </a:xfrm>
                    <a:prstGeom prst="rect">
                      <a:avLst/>
                    </a:prstGeom>
                  </pic:spPr>
                </pic:pic>
              </a:graphicData>
            </a:graphic>
          </wp:inline>
        </w:drawing>
      </w:r>
    </w:p>
    <w:p w14:paraId="65C82A37" w14:textId="485F78BF" w:rsidR="00462ECC" w:rsidRDefault="00E84908" w:rsidP="00E84908">
      <w:pPr>
        <w:jc w:val="center"/>
        <w:rPr>
          <w:sz w:val="18"/>
          <w:szCs w:val="18"/>
        </w:rPr>
      </w:pPr>
      <w:r w:rsidRPr="00E84908">
        <w:rPr>
          <w:sz w:val="18"/>
          <w:szCs w:val="18"/>
        </w:rPr>
        <w:t>Figure 2-Cumulative ARPU Measure</w:t>
      </w:r>
    </w:p>
    <w:p w14:paraId="0E6DA61E" w14:textId="510BE024" w:rsidR="006E343D" w:rsidRDefault="00E84908" w:rsidP="00E84908">
      <w:r w:rsidRPr="006E343D">
        <w:t xml:space="preserve">Figure 2 shows the Cumulative ARPU metric </w:t>
      </w:r>
      <w:r w:rsidR="006E343D" w:rsidRPr="006E343D">
        <w:t xml:space="preserve">measures how much revenue comes from each user N days after </w:t>
      </w:r>
      <w:r w:rsidR="006E343D">
        <w:t>the players</w:t>
      </w:r>
      <w:r w:rsidR="006E343D" w:rsidRPr="006E343D">
        <w:t xml:space="preserve"> started playing the game</w:t>
      </w:r>
      <w:r w:rsidR="006E343D">
        <w:t xml:space="preserve">. </w:t>
      </w:r>
      <w:proofErr w:type="spellStart"/>
      <w:r w:rsidR="006E343D">
        <w:t>Test_group_b</w:t>
      </w:r>
      <w:proofErr w:type="spellEnd"/>
      <w:r w:rsidR="006E343D">
        <w:t xml:space="preserve"> is the best performer at all time. Exact figures in GBP at the 15</w:t>
      </w:r>
      <w:r w:rsidR="006E343D" w:rsidRPr="006E343D">
        <w:rPr>
          <w:vertAlign w:val="superscript"/>
        </w:rPr>
        <w:t>th</w:t>
      </w:r>
      <w:r w:rsidR="006E343D">
        <w:t xml:space="preserve"> are </w:t>
      </w:r>
      <w:proofErr w:type="spellStart"/>
      <w:r w:rsidR="006E343D">
        <w:t>Test_group_a</w:t>
      </w:r>
      <w:proofErr w:type="spellEnd"/>
      <w:r w:rsidR="006E343D">
        <w:t xml:space="preserve">=0.84, </w:t>
      </w:r>
      <w:proofErr w:type="spellStart"/>
      <w:r w:rsidR="006E343D">
        <w:t>Test_group_b</w:t>
      </w:r>
      <w:proofErr w:type="spellEnd"/>
      <w:r w:rsidR="006E343D">
        <w:t xml:space="preserve">=1.06 and </w:t>
      </w:r>
      <w:proofErr w:type="spellStart"/>
      <w:r w:rsidR="006E343D">
        <w:t>Control_Group</w:t>
      </w:r>
      <w:proofErr w:type="spellEnd"/>
      <w:r w:rsidR="006E343D">
        <w:t>=0.83</w:t>
      </w:r>
    </w:p>
    <w:p w14:paraId="4FA29C12" w14:textId="77777777" w:rsidR="00C304E6" w:rsidRDefault="00C304E6" w:rsidP="00E84908"/>
    <w:p w14:paraId="001570C3" w14:textId="7F780D23" w:rsidR="00462ECC" w:rsidRDefault="006E343D" w:rsidP="00462ECC">
      <w:r>
        <w:rPr>
          <w:noProof/>
        </w:rPr>
        <w:drawing>
          <wp:inline distT="0" distB="0" distL="0" distR="0" wp14:anchorId="6E95FCCB" wp14:editId="17033875">
            <wp:extent cx="5731510" cy="231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mulative_Conversion_Rat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0E6734FD" w14:textId="448BDF0B" w:rsidR="006E343D" w:rsidRDefault="006E343D" w:rsidP="006E343D">
      <w:pPr>
        <w:jc w:val="center"/>
        <w:rPr>
          <w:sz w:val="18"/>
          <w:szCs w:val="18"/>
        </w:rPr>
      </w:pPr>
      <w:r w:rsidRPr="00E84908">
        <w:rPr>
          <w:sz w:val="18"/>
          <w:szCs w:val="18"/>
        </w:rPr>
        <w:t xml:space="preserve">Figure </w:t>
      </w:r>
      <w:r w:rsidR="00C304E6">
        <w:rPr>
          <w:sz w:val="18"/>
          <w:szCs w:val="18"/>
        </w:rPr>
        <w:t>3</w:t>
      </w:r>
      <w:r w:rsidRPr="00E84908">
        <w:rPr>
          <w:sz w:val="18"/>
          <w:szCs w:val="18"/>
        </w:rPr>
        <w:t xml:space="preserve">-Cumulative </w:t>
      </w:r>
      <w:r>
        <w:rPr>
          <w:sz w:val="18"/>
          <w:szCs w:val="18"/>
        </w:rPr>
        <w:t>Conversion</w:t>
      </w:r>
      <w:r w:rsidRPr="00E84908">
        <w:rPr>
          <w:sz w:val="18"/>
          <w:szCs w:val="18"/>
        </w:rPr>
        <w:t xml:space="preserve"> </w:t>
      </w:r>
      <w:r w:rsidR="003B5317">
        <w:rPr>
          <w:sz w:val="18"/>
          <w:szCs w:val="18"/>
        </w:rPr>
        <w:t xml:space="preserve">Rate </w:t>
      </w:r>
      <w:r w:rsidRPr="00E84908">
        <w:rPr>
          <w:sz w:val="18"/>
          <w:szCs w:val="18"/>
        </w:rPr>
        <w:t>Measure</w:t>
      </w:r>
    </w:p>
    <w:p w14:paraId="04869ED4" w14:textId="1B56FD08" w:rsidR="006E343D" w:rsidRDefault="00505E8D" w:rsidP="00505E8D">
      <w:r w:rsidRPr="00505E8D">
        <w:t xml:space="preserve">Figure </w:t>
      </w:r>
      <w:r w:rsidR="00C304E6">
        <w:t>3</w:t>
      </w:r>
      <w:r w:rsidRPr="00505E8D">
        <w:t xml:space="preserve"> </w:t>
      </w:r>
      <w:r w:rsidRPr="00505E8D">
        <w:t>is the number of users who made a purchase in the game at some point between their Acquisition Date and N days after</w:t>
      </w:r>
      <w:r>
        <w:t xml:space="preserve"> within 15 days testing period. Again, the winner is the orange team </w:t>
      </w:r>
      <w:proofErr w:type="spellStart"/>
      <w:r>
        <w:t>Test_group_b</w:t>
      </w:r>
      <w:proofErr w:type="spellEnd"/>
      <w:r>
        <w:t>. On the 15</w:t>
      </w:r>
      <w:r w:rsidRPr="00505E8D">
        <w:rPr>
          <w:vertAlign w:val="superscript"/>
        </w:rPr>
        <w:t>th</w:t>
      </w:r>
      <w:r>
        <w:t xml:space="preserve"> </w:t>
      </w:r>
      <w:proofErr w:type="spellStart"/>
      <w:r>
        <w:t>Test_group_a</w:t>
      </w:r>
      <w:proofErr w:type="spellEnd"/>
      <w:r>
        <w:t>=0.14,</w:t>
      </w:r>
      <w:r w:rsidRPr="00505E8D">
        <w:t xml:space="preserve"> </w:t>
      </w:r>
      <w:proofErr w:type="spellStart"/>
      <w:r>
        <w:t>Test_group_</w:t>
      </w:r>
      <w:r>
        <w:t>b</w:t>
      </w:r>
      <w:proofErr w:type="spellEnd"/>
      <w:r>
        <w:t xml:space="preserve">=0.17 and </w:t>
      </w:r>
      <w:proofErr w:type="spellStart"/>
      <w:r>
        <w:t>Control</w:t>
      </w:r>
      <w:r>
        <w:t>_group</w:t>
      </w:r>
      <w:proofErr w:type="spellEnd"/>
      <w:r>
        <w:t>=0.14</w:t>
      </w:r>
    </w:p>
    <w:p w14:paraId="7329BA31" w14:textId="22D8D746" w:rsidR="00C304E6" w:rsidRDefault="00C304E6" w:rsidP="00505E8D"/>
    <w:p w14:paraId="73C75A70" w14:textId="1BCDACD2" w:rsidR="00C304E6" w:rsidRPr="00505E8D" w:rsidRDefault="00C304E6" w:rsidP="00505E8D">
      <w:r>
        <w:rPr>
          <w:noProof/>
        </w:rPr>
        <w:lastRenderedPageBreak/>
        <w:drawing>
          <wp:inline distT="0" distB="0" distL="0" distR="0" wp14:anchorId="3C6BBE78" wp14:editId="4BBD5B5B">
            <wp:extent cx="5731510" cy="3162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Revenu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3B9CEE1A" w14:textId="01910487" w:rsidR="006E343D" w:rsidRDefault="00C304E6" w:rsidP="00C304E6">
      <w:pPr>
        <w:jc w:val="center"/>
        <w:rPr>
          <w:sz w:val="18"/>
          <w:szCs w:val="18"/>
        </w:rPr>
      </w:pPr>
      <w:r w:rsidRPr="00C304E6">
        <w:rPr>
          <w:sz w:val="18"/>
          <w:szCs w:val="18"/>
        </w:rPr>
        <w:t>Figure 4 Total Revenue</w:t>
      </w:r>
    </w:p>
    <w:p w14:paraId="33676DD5" w14:textId="47E8ACE8" w:rsidR="00C304E6" w:rsidRDefault="00C304E6" w:rsidP="00C304E6">
      <w:pPr>
        <w:rPr>
          <w:sz w:val="18"/>
          <w:szCs w:val="18"/>
        </w:rPr>
      </w:pPr>
      <w:r w:rsidRPr="00395F38">
        <w:t>Figure 4 is the total revenue per test group</w:t>
      </w:r>
      <w:r w:rsidR="00395F38">
        <w:t xml:space="preserve"> in GBP</w:t>
      </w:r>
      <w:r w:rsidRPr="00395F38">
        <w:t>.</w:t>
      </w:r>
      <w:r w:rsidR="00395F38" w:rsidRPr="00395F38">
        <w:t xml:space="preserve"> Players in </w:t>
      </w:r>
      <w:proofErr w:type="spellStart"/>
      <w:r w:rsidR="00395F38" w:rsidRPr="00395F38">
        <w:t>test_group_b</w:t>
      </w:r>
      <w:proofErr w:type="spellEnd"/>
      <w:r w:rsidR="00395F38" w:rsidRPr="00395F38">
        <w:t xml:space="preserve"> looks like spent most in total</w:t>
      </w:r>
      <w:r w:rsidR="00395F38">
        <w:rPr>
          <w:sz w:val="18"/>
          <w:szCs w:val="18"/>
        </w:rPr>
        <w:t xml:space="preserve">. </w:t>
      </w:r>
    </w:p>
    <w:p w14:paraId="1F45F460" w14:textId="3A6A4FE4" w:rsidR="00395F38" w:rsidRDefault="00395F38" w:rsidP="00395F38">
      <w:pPr>
        <w:pStyle w:val="Title"/>
        <w:rPr>
          <w:sz w:val="40"/>
          <w:szCs w:val="40"/>
        </w:rPr>
      </w:pPr>
      <w:r>
        <w:rPr>
          <w:sz w:val="40"/>
          <w:szCs w:val="40"/>
        </w:rPr>
        <w:t>Conclusion</w:t>
      </w:r>
    </w:p>
    <w:p w14:paraId="167AFA81" w14:textId="30C5EF1C" w:rsidR="00D748A7" w:rsidRDefault="00A12C96" w:rsidP="00395F38">
      <w:r>
        <w:t>According to a</w:t>
      </w:r>
      <w:r w:rsidR="00395F38">
        <w:t xml:space="preserve">bove </w:t>
      </w:r>
      <w:r w:rsidR="00D748A7">
        <w:t>d</w:t>
      </w:r>
      <w:r w:rsidR="00395F38">
        <w:t>ata fi</w:t>
      </w:r>
      <w:r w:rsidR="00D748A7">
        <w:t xml:space="preserve">ndings with the visualized statistical evidences </w:t>
      </w:r>
      <w:r w:rsidR="00395F38">
        <w:t xml:space="preserve">shows that </w:t>
      </w:r>
      <w:r w:rsidR="00D748A7">
        <w:t>“</w:t>
      </w:r>
      <w:proofErr w:type="spellStart"/>
      <w:r w:rsidR="00395F38">
        <w:t>Test_group_b</w:t>
      </w:r>
      <w:proofErr w:type="spellEnd"/>
      <w:r w:rsidR="00D748A7">
        <w:t>”</w:t>
      </w:r>
      <w:r w:rsidR="00395F38">
        <w:t xml:space="preserve"> where the in-</w:t>
      </w:r>
      <w:r w:rsidR="00D748A7">
        <w:t>game</w:t>
      </w:r>
      <w:r w:rsidR="00395F38">
        <w:t xml:space="preserve"> shop available at all time for the playe</w:t>
      </w:r>
      <w:r w:rsidR="00D748A7">
        <w:t>rs is the best group in terms of</w:t>
      </w:r>
      <w:r w:rsidR="00D748A7" w:rsidRPr="00D748A7">
        <w:t> keep</w:t>
      </w:r>
      <w:r w:rsidR="00D748A7" w:rsidRPr="00D748A7">
        <w:t>ing</w:t>
      </w:r>
      <w:r w:rsidR="00D748A7" w:rsidRPr="00D748A7">
        <w:t xml:space="preserve"> users playing </w:t>
      </w:r>
      <w:r w:rsidR="00D748A7" w:rsidRPr="00D748A7">
        <w:t>the</w:t>
      </w:r>
      <w:r w:rsidR="00D748A7" w:rsidRPr="00D748A7">
        <w:t xml:space="preserve"> game, mak</w:t>
      </w:r>
      <w:r w:rsidR="00D748A7" w:rsidRPr="00D748A7">
        <w:t>ing</w:t>
      </w:r>
      <w:r w:rsidR="00D748A7" w:rsidRPr="00D748A7">
        <w:t xml:space="preserve"> the shop attractive with the end goal of improving </w:t>
      </w:r>
      <w:r w:rsidR="00D748A7" w:rsidRPr="00D748A7">
        <w:t>the</w:t>
      </w:r>
      <w:r w:rsidR="00D748A7" w:rsidRPr="00D748A7">
        <w:t xml:space="preserve"> average revenue per user</w:t>
      </w:r>
      <w:r w:rsidR="00D748A7">
        <w:t>.</w:t>
      </w:r>
    </w:p>
    <w:p w14:paraId="1B87B7AB" w14:textId="5F8C635B" w:rsidR="00395F38" w:rsidRPr="00395F38" w:rsidRDefault="00D748A7" w:rsidP="00395F38">
      <w:r>
        <w:t xml:space="preserve">Current in game shop appearance timing strategy should be </w:t>
      </w:r>
      <w:r w:rsidR="00A12C96">
        <w:t>re-visited</w:t>
      </w:r>
      <w:r>
        <w:t xml:space="preserve"> and </w:t>
      </w:r>
      <w:r w:rsidR="00147E3A">
        <w:t xml:space="preserve">this parameter </w:t>
      </w:r>
      <w:r w:rsidR="00A12C96">
        <w:t xml:space="preserve">should be </w:t>
      </w:r>
      <w:r>
        <w:t xml:space="preserve">tuned </w:t>
      </w:r>
      <w:r w:rsidR="00A86943">
        <w:t>to improve chances of players to make purchase.</w:t>
      </w:r>
      <w:r w:rsidR="00395F38">
        <w:t xml:space="preserve"> </w:t>
      </w:r>
    </w:p>
    <w:p w14:paraId="443E2609" w14:textId="77777777" w:rsidR="00395F38" w:rsidRPr="00C304E6" w:rsidRDefault="00395F38" w:rsidP="00C304E6">
      <w:pPr>
        <w:rPr>
          <w:sz w:val="18"/>
          <w:szCs w:val="18"/>
        </w:rPr>
      </w:pPr>
    </w:p>
    <w:sectPr w:rsidR="00395F38" w:rsidRPr="00C30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73F7"/>
    <w:multiLevelType w:val="multilevel"/>
    <w:tmpl w:val="271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92E42"/>
    <w:multiLevelType w:val="hybridMultilevel"/>
    <w:tmpl w:val="85E08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CC"/>
    <w:rsid w:val="000B42F7"/>
    <w:rsid w:val="00147E3A"/>
    <w:rsid w:val="00165F17"/>
    <w:rsid w:val="00395F38"/>
    <w:rsid w:val="003B5317"/>
    <w:rsid w:val="00431FA7"/>
    <w:rsid w:val="00462ECC"/>
    <w:rsid w:val="004A500A"/>
    <w:rsid w:val="004F049E"/>
    <w:rsid w:val="00505E8D"/>
    <w:rsid w:val="00516CEC"/>
    <w:rsid w:val="006E343D"/>
    <w:rsid w:val="007A0A0D"/>
    <w:rsid w:val="009F65E0"/>
    <w:rsid w:val="00A12C96"/>
    <w:rsid w:val="00A86943"/>
    <w:rsid w:val="00C304E6"/>
    <w:rsid w:val="00D748A7"/>
    <w:rsid w:val="00DC49C3"/>
    <w:rsid w:val="00E84908"/>
    <w:rsid w:val="00EE7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AE48"/>
  <w15:chartTrackingRefBased/>
  <w15:docId w15:val="{BAF4DC1E-C914-4822-AD4A-81C19809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EC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A500A"/>
    <w:rPr>
      <w:i/>
      <w:iCs/>
    </w:rPr>
  </w:style>
  <w:style w:type="paragraph" w:styleId="ListParagraph">
    <w:name w:val="List Paragraph"/>
    <w:basedOn w:val="Normal"/>
    <w:uiPriority w:val="34"/>
    <w:qFormat/>
    <w:rsid w:val="004A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04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SERPIL SENTURK</dc:creator>
  <cp:keywords/>
  <dc:description/>
  <cp:lastModifiedBy>SERPIL SENTURK</cp:lastModifiedBy>
  <cp:revision>7</cp:revision>
  <dcterms:created xsi:type="dcterms:W3CDTF">2020-07-03T10:57:00Z</dcterms:created>
  <dcterms:modified xsi:type="dcterms:W3CDTF">2020-07-03T14:43:00Z</dcterms:modified>
</cp:coreProperties>
</file>