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20"/>
        <w:jc w:val="center"/>
      </w:pPr>
      <w:r>
        <w:rPr>
          <w:rFonts w:ascii="Arial" w:cs="Arial" w:eastAsia="Arial" w:hAnsi="Arial"/>
          <w:b/>
          <w:bCs/>
          <w:color w:val="888888"/>
          <w:sz w:val="28"/>
          <w:szCs w:val="28"/>
        </w:rPr>
        <w:t xml:space="preserve">COMPILER DESIGN PROJECT</w:t>
      </w:r>
    </w:p>
    <w:p>
      <w:pPr>
        <w:spacing w:before="0" w:after="300"/>
        <w:jc w:val="center"/>
      </w:pPr>
      <w:r>
        <w:rPr>
          <w:rFonts w:ascii="Arial" w:cs="Arial" w:eastAsia="Arial" w:hAnsi="Arial"/>
          <w:color w:val="AAAAAA"/>
          <w:sz w:val="24"/>
          <w:szCs w:val="24"/>
        </w:rPr>
        <w:t xml:space="preserve">Project Proposal</w:t>
      </w:r>
    </w:p>
    <w:p>
      <w:pPr>
        <w:spacing w:after="120"/>
        <w:jc w:val="center"/>
      </w:pPr>
      <w:r>
        <w:rPr>
          <w:rFonts w:ascii="Arial" w:cs="Arial" w:eastAsia="Arial" w:hAnsi="Arial"/>
          <w:b/>
          <w:bCs/>
          <w:color w:val="1F3864"/>
          <w:sz w:val="72"/>
          <w:szCs w:val="72"/>
        </w:rPr>
        <w:t xml:space="preserve">Confused-101</w:t>
      </w:r>
    </w:p>
    <w:p>
      <w:pPr>
        <w:spacing w:after="80"/>
        <w:jc w:val="center"/>
      </w:pPr>
      <w:r>
        <w:rPr>
          <w:rFonts w:ascii="Arial" w:cs="Arial" w:eastAsia="Arial" w:hAnsi="Arial"/>
          <w:i/>
          <w:iCs/>
          <w:color w:val="2E75B6"/>
          <w:sz w:val="30"/>
          <w:szCs w:val="30"/>
        </w:rPr>
        <w:t xml:space="preserve">A Fun, Expressive Programming Language</w:t>
      </w:r>
    </w:p>
    <w:p>
      <w:pPr>
        <w:spacing w:after="600"/>
        <w:jc w:val="center"/>
      </w:pPr>
      <w:r>
        <w:rPr>
          <w:rFonts w:ascii="Arial" w:cs="Arial" w:eastAsia="Arial" w:hAnsi="Arial"/>
          <w:color w:val="666666"/>
          <w:sz w:val="24"/>
          <w:szCs w:val="24"/>
        </w:rPr>
        <w:t xml:space="preserve">Built with Flex &amp; Bison</w:t>
      </w:r>
    </w:p>
    <w:p>
      <w:pPr>
        <w:pBdr>
          <w:bottom w:val="single" w:color="2E75B6" w:sz="6" w:space="1"/>
        </w:pBdr>
      </w:pPr>
      <w:r>
        <w:t xml:space="preserve"/>
      </w:r>
    </w:p>
    <w:p>
      <w:r>
        <w:t xml:space="preserve"/>
      </w:r>
    </w:p>
    <w:p>
      <w:pPr>
        <w:spacing w:after="80"/>
        <w:jc w:val="center"/>
      </w:pPr>
      <w:r>
        <w:rPr>
          <w:rFonts w:ascii="Arial" w:cs="Arial" w:eastAsia="Arial" w:hAnsi="Arial"/>
          <w:b/>
          <w:bCs/>
          <w:color w:val="404040"/>
          <w:sz w:val="22"/>
          <w:szCs w:val="22"/>
        </w:rPr>
        <w:t xml:space="preserve">Implementing:</w:t>
      </w:r>
    </w:p>
    <w:p>
      <w:pPr>
        <w:spacing w:after="600"/>
        <w:jc w:val="center"/>
      </w:pPr>
      <w:r>
        <w:rPr>
          <w:rFonts w:ascii="Arial" w:cs="Arial" w:eastAsia="Arial" w:hAnsi="Arial"/>
          <w:color w:val="2E75B6"/>
          <w:sz w:val="22"/>
          <w:szCs w:val="22"/>
        </w:rPr>
        <w:t xml:space="preserve">Lexical Analysis  •  Syntax Parsing  •  Type Checking  •  Functions  •  Intermediate Code Generation</w:t>
      </w:r>
    </w:p>
    <w:p>
      <w:r>
        <w:br w:type="page"/>
      </w:r>
    </w:p>
    <w:p>
      <w:pPr>
        <w:pStyle w:val="Heading1"/>
      </w:pPr>
      <w:r>
        <w:rPr>
          <w:rFonts w:ascii="Arial" w:cs="Arial" w:eastAsia="Arial" w:hAnsi="Arial"/>
          <w:b/>
          <w:bCs/>
          <w:color w:val="1F3864"/>
          <w:sz w:val="34"/>
          <w:szCs w:val="34"/>
        </w:rPr>
        <w:t xml:space="preserve">1. Introduction</w:t>
      </w:r>
    </w:p>
    <w:p>
      <w:pPr>
        <w:spacing w:after="160"/>
      </w:pPr>
      <w:r>
        <w:rPr>
          <w:rFonts w:ascii="Arial" w:cs="Arial" w:eastAsia="Arial" w:hAnsi="Arial"/>
          <w:sz w:val="22"/>
          <w:szCs w:val="22"/>
        </w:rPr>
        <w:t xml:space="preserve">Confused-101 is a custom programming language designed to explore the fundamental principles of compiler construction while introducing a fun, expressive syntax that addresses shortcomings of standard C. Rather than following the conventional C style, Confused-101 replaces familiar keywords and symbols with a unique vocabulary that makes the language feel distinct and personal.</w:t>
      </w:r>
    </w:p>
    <w:p>
      <w:pPr>
        <w:spacing w:after="160"/>
      </w:pPr>
      <w:r>
        <w:rPr>
          <w:rFonts w:ascii="Arial" w:cs="Arial" w:eastAsia="Arial" w:hAnsi="Arial"/>
          <w:sz w:val="22"/>
          <w:szCs w:val="22"/>
        </w:rPr>
        <w:t xml:space="preserve">The language is implemented using Flex for lexical analysis and Bison for syntax analysis and parsing. Together they enforce syntactic rules, type safety, and structured program flow. The compiler interprets and executes Confused-101 programs directly, and also generates Three-Address Code (TAC) as an intermediate representation — demonstrating a complete compilation pipeline from source code to intermediate output.</w:t>
      </w:r>
    </w:p>
    <w:p>
      <w:pPr>
        <w:spacing w:after="160"/>
      </w:pPr>
      <w:r>
        <w:rPr>
          <w:rFonts w:ascii="Arial" w:cs="Arial" w:eastAsia="Arial" w:hAnsi="Arial"/>
          <w:sz w:val="22"/>
          <w:szCs w:val="22"/>
        </w:rPr>
        <w:t xml:space="preserve">The core motivation behind this project is to understand how a real compiler works at every layer: how raw text becomes tokens, how tokens form grammar structures, how those structures are evaluated with correct type handling, and how functions with their own local scope are called and returned from. Every feature of Confused-101 has been chosen to illustrate one of these compiler principles.</w:t>
      </w:r>
    </w:p>
    <w:p>
      <w:r>
        <w:t xml:space="preserve"/>
      </w:r>
    </w:p>
    <w:p>
      <w:pPr>
        <w:pStyle w:val="Heading1"/>
      </w:pPr>
      <w:r>
        <w:rPr>
          <w:rFonts w:ascii="Arial" w:cs="Arial" w:eastAsia="Arial" w:hAnsi="Arial"/>
          <w:b/>
          <w:bCs/>
          <w:color w:val="1F3864"/>
          <w:sz w:val="34"/>
          <w:szCs w:val="34"/>
        </w:rPr>
        <w:t xml:space="preserve">2. Language Overview</w:t>
      </w:r>
    </w:p>
    <w:p>
      <w:pPr>
        <w:spacing w:after="160"/>
      </w:pPr>
      <w:r>
        <w:rPr>
          <w:rFonts w:ascii="Arial" w:cs="Arial" w:eastAsia="Arial" w:hAnsi="Arial"/>
          <w:sz w:val="22"/>
          <w:szCs w:val="22"/>
        </w:rPr>
        <w:t xml:space="preserve">Confused-101 maps every C construct to a custom keyword or symbol. The table below shows the complete vocabulary of the language along with its C equivalent and a description of its purpose.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Confused-101 Token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 Equivalent</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Mfun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main()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 entry point — every program begins here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Sop / Scp</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 }</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Block delimiters — open and close a code block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fop / fcp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 )</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Parentheses for expressions and function calls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cop / ccp</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 )</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Parentheses dedicated to math library invocations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 ;</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 separator and statement terminator</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Assignment operator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addition / subtraction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 -</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addition and subtraction</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multiplications / division</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 /</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Binary multiplication and division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 / OR / XOR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&amp; / | / ^</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Bitwise operations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grt / lrt</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&gt; / &lt;</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Greater-than and less-than relational operators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eqgrt / eqsml / eql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 &lt;= / ==</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Relational comparison operators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Exponential</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pow(a,b)</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Power/exponent operation using math library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 expression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Unary prefix increment with trace output</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flp fop start:end fcp</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for(i=start;i&lt;end;i++)</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Range-based loop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wlp fop cond fcp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while(cond)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Guarded while loop supporting &lt; and &gt; conditions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Iff / oriff / or</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if / else if / else</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Conditional ladder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incident / check / nop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 case / default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Multi-way branching</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 / flt / ch</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 / float / char</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Primitive data types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MY_ARRAY In name fop N fcp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name[N]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Fixed-size array declaration with feedback</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Show()</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printf()</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Output statement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stk and its functions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Stack (array-based)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Fixed-size stack with push/pop operations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line and its functions</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Queue (array-based)</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Fixed-size queue with enqueue/dequeue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takepart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substr()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Substring extraction on character arrays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Nainai() / lastadd() / lastdrag()</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empty() / push_back() / pop_back()</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Container utility functions</w:t>
            </w:r>
          </w:p>
        </w:tc>
      </w:tr>
    </w:tbl>
    <w:p>
      <w:r>
        <w:t xml:space="preserve"/>
      </w:r>
    </w:p>
    <w:p>
      <w:pPr>
        <w:pStyle w:val="Heading1"/>
      </w:pPr>
      <w:r>
        <w:rPr>
          <w:rFonts w:ascii="Arial" w:cs="Arial" w:eastAsia="Arial" w:hAnsi="Arial"/>
          <w:b/>
          <w:bCs/>
          <w:color w:val="1F3864"/>
          <w:sz w:val="34"/>
          <w:szCs w:val="34"/>
        </w:rPr>
        <w:t xml:space="preserve">3. Sample Programs</w:t>
      </w:r>
    </w:p>
    <w:p>
      <w:pPr>
        <w:spacing w:after="160"/>
      </w:pPr>
      <w:r>
        <w:rPr>
          <w:rFonts w:ascii="Arial" w:cs="Arial" w:eastAsia="Arial" w:hAnsi="Arial"/>
          <w:sz w:val="22"/>
          <w:szCs w:val="22"/>
        </w:rPr>
        <w:t xml:space="preserve">The following examples demonstrate what real Confused-101 programs look like. Each example shows the Confused-101 source code alongside its C equivalent so the mapping is clear.</w:t>
      </w:r>
    </w:p>
    <w:p>
      <w:pPr>
        <w:pStyle w:val="Heading2"/>
      </w:pPr>
      <w:r>
        <w:rPr>
          <w:rFonts w:ascii="Arial" w:cs="Arial" w:eastAsia="Arial" w:hAnsi="Arial"/>
          <w:b/>
          <w:bCs/>
          <w:color w:val="2E75B6"/>
          <w:sz w:val="26"/>
          <w:szCs w:val="26"/>
        </w:rPr>
        <w:t xml:space="preserve">3.1 Hello World and Variable Declaration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Confused-101</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Equivalent 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Mfun Sop
  In x @ 10#
  flt y @ 3.14#
  Show(x)#
  Show(y)#
Scp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main() {
  int x = 10;
  float y = 3.14;
  printf("%d", x);
  printf("%f", y);
}</w:t>
            </w:r>
          </w:p>
        </w:tc>
      </w:tr>
    </w:tbl>
    <w:p>
      <w:r>
        <w:t xml:space="preserve"/>
      </w:r>
    </w:p>
    <w:p>
      <w:pPr>
        <w:pStyle w:val="Heading2"/>
      </w:pPr>
      <w:r>
        <w:rPr>
          <w:rFonts w:ascii="Arial" w:cs="Arial" w:eastAsia="Arial" w:hAnsi="Arial"/>
          <w:b/>
          <w:bCs/>
          <w:color w:val="2E75B6"/>
          <w:sz w:val="26"/>
          <w:szCs w:val="26"/>
        </w:rPr>
        <w:t xml:space="preserve">3.2 Conditional Statement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Confused-101</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Equivalent 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Iff fop x grt y fcp Sop
  Show(x)#
Scp oriff fop x eql y fcp Sop
  Show(0)#
Scp or Sop
  Show(y)#
Scp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(x &gt; y) {
  printf("%d", x);
} else if (x == y) {
  printf("0");
} else {
  printf("%d", y);
}</w:t>
            </w:r>
          </w:p>
        </w:tc>
      </w:tr>
    </w:tbl>
    <w:p>
      <w:r>
        <w:t xml:space="preserve"/>
      </w:r>
    </w:p>
    <w:p>
      <w:pPr>
        <w:pStyle w:val="Heading2"/>
      </w:pPr>
      <w:r>
        <w:rPr>
          <w:rFonts w:ascii="Arial" w:cs="Arial" w:eastAsia="Arial" w:hAnsi="Arial"/>
          <w:b/>
          <w:bCs/>
          <w:color w:val="2E75B6"/>
          <w:sz w:val="26"/>
          <w:szCs w:val="26"/>
        </w:rPr>
        <w:t xml:space="preserve">3.3 Range-Based Loop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Confused-101</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Equivalent 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flp fop 1:6 fcp Sop
  Show(i)#
Scp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for(int i=1; i&lt;6; i++) {
  printf("%d", i);
}</w:t>
            </w:r>
          </w:p>
        </w:tc>
      </w:tr>
    </w:tbl>
    <w:p>
      <w:r>
        <w:t xml:space="preserve"/>
      </w:r>
    </w:p>
    <w:p>
      <w:pPr>
        <w:pStyle w:val="Heading2"/>
      </w:pPr>
      <w:r>
        <w:rPr>
          <w:rFonts w:ascii="Arial" w:cs="Arial" w:eastAsia="Arial" w:hAnsi="Arial"/>
          <w:b/>
          <w:bCs/>
          <w:color w:val="2E75B6"/>
          <w:sz w:val="26"/>
          <w:szCs w:val="26"/>
        </w:rPr>
        <w:t xml:space="preserve">3.4 Function Definition and Call</w:t>
      </w:r>
    </w:p>
    <w:p>
      <w:pPr>
        <w:spacing w:after="160"/>
      </w:pPr>
      <w:r>
        <w:rPr>
          <w:rFonts w:ascii="Arial" w:cs="Arial" w:eastAsia="Arial" w:hAnsi="Arial"/>
          <w:sz w:val="22"/>
          <w:szCs w:val="22"/>
        </w:rPr>
        <w:t xml:space="preserve">Functions in Confused-101 are defined with a return type, a name, parentheses around the parameter list, and a block body. Parameters are separated by the $ token. The return keyword sends a value back to the caller.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Confused-101</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Equivalent 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add fop In a $ In b fcp Sop
  return a addition b#
Scp
Mfun Sop
  In result @ add fop 3 $ 5 fcp#
  Show(result)#
Scp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add(int a, int b) {
  return a + b;
}
int main() {
  int result = add(3, 5);
  printf("%d", result);
}</w:t>
            </w:r>
          </w:p>
        </w:tc>
      </w:tr>
    </w:tbl>
    <w:p>
      <w:r>
        <w:t xml:space="preserve"/>
      </w:r>
    </w:p>
    <w:p>
      <w:pPr>
        <w:pStyle w:val="Heading2"/>
      </w:pPr>
      <w:r>
        <w:rPr>
          <w:rFonts w:ascii="Arial" w:cs="Arial" w:eastAsia="Arial" w:hAnsi="Arial"/>
          <w:b/>
          <w:bCs/>
          <w:color w:val="2E75B6"/>
          <w:sz w:val="26"/>
          <w:szCs w:val="26"/>
        </w:rPr>
        <w:t xml:space="preserve">3.5 Stack Usage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Confused-101</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Equivalent 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stk mystack#
mystack.lastadd(10)#
mystack.lastadd(20)#
mystack.lastdrag()#
Show(mystack)#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mystack[100]; int top=-1;
push(mystack, 10);
push(mystack, 20);
pop(mystack);
print_top(mystack);</w:t>
            </w:r>
          </w:p>
        </w:tc>
      </w:tr>
    </w:tbl>
    <w:p>
      <w:r>
        <w:t xml:space="preserve"/>
      </w:r>
    </w:p>
    <w:p>
      <w:pPr>
        <w:pStyle w:val="Heading1"/>
      </w:pPr>
      <w:r>
        <w:rPr>
          <w:rFonts w:ascii="Arial" w:cs="Arial" w:eastAsia="Arial" w:hAnsi="Arial"/>
          <w:b/>
          <w:bCs/>
          <w:color w:val="1F3864"/>
          <w:sz w:val="34"/>
          <w:szCs w:val="34"/>
        </w:rPr>
        <w:t xml:space="preserve">4. Lexical Analysis (Flex)</w:t>
      </w:r>
    </w:p>
    <w:p>
      <w:pPr>
        <w:spacing w:after="160"/>
      </w:pPr>
      <w:r>
        <w:rPr>
          <w:rFonts w:ascii="Arial" w:cs="Arial" w:eastAsia="Arial" w:hAnsi="Arial"/>
          <w:sz w:val="22"/>
          <w:szCs w:val="22"/>
        </w:rPr>
        <w:t xml:space="preserve">The lexer is implemented in Flex and is responsible for reading raw source text and converting it into a stream of tokens that the parser can process. Every keyword, operator, and literal in Confused-101 has a corresponding token rule.</w:t>
      </w:r>
    </w:p>
    <w:p>
      <w:pPr>
        <w:pStyle w:val="Heading2"/>
      </w:pPr>
      <w:r>
        <w:rPr>
          <w:rFonts w:ascii="Arial" w:cs="Arial" w:eastAsia="Arial" w:hAnsi="Arial"/>
          <w:b/>
          <w:bCs/>
          <w:color w:val="2E75B6"/>
          <w:sz w:val="26"/>
          <w:szCs w:val="26"/>
        </w:rPr>
        <w:t xml:space="preserve">4.1 Token Categories</w:t>
      </w:r>
    </w:p>
    <w:p>
      <w:pPr>
        <w:pStyle w:val="ListParagraph"/>
        <w:numPr>
          <w:ilvl w:val="0"/>
          <w:numId w:val="2"/>
        </w:numPr>
        <w:spacing w:after="100"/>
      </w:pPr>
      <w:r>
        <w:rPr>
          <w:rFonts w:ascii="Arial" w:cs="Arial" w:eastAsia="Arial" w:hAnsi="Arial"/>
          <w:b/>
          <w:bCs/>
          <w:sz w:val="22"/>
          <w:szCs w:val="22"/>
        </w:rPr>
        <w:t xml:space="preserve">Language keywords such as Mfun, Iff, oriff, or, flp, wlp, incident, check, nop, In, flt, ch, return, Show</w:t>
      </w:r>
      <w:r>
        <w:rPr>
          <w:rFonts w:ascii="Arial" w:cs="Arial" w:eastAsia="Arial" w:hAnsi="Arial"/>
          <w:sz w:val="22"/>
          <w:szCs w:val="22"/>
        </w:rPr>
        <w:t xml:space="preserve">Keywords:</w:t>
      </w:r>
    </w:p>
    <w:p>
      <w:pPr>
        <w:pStyle w:val="ListParagraph"/>
        <w:numPr>
          <w:ilvl w:val="0"/>
          <w:numId w:val="2"/>
        </w:numPr>
        <w:spacing w:after="100"/>
      </w:pPr>
      <w:r>
        <w:rPr>
          <w:rFonts w:ascii="Arial" w:cs="Arial" w:eastAsia="Arial" w:hAnsi="Arial"/>
          <w:b/>
          <w:bCs/>
          <w:sz w:val="22"/>
          <w:szCs w:val="22"/>
        </w:rPr>
        <w:t xml:space="preserve">Arithmetic tokens addition, subtraction, multiplications, division; relational tokens grt, lrt, eqgrt, eqsml, eql; assignment token @; bitwise tokens AND, OR, XOR</w:t>
      </w:r>
      <w:r>
        <w:rPr>
          <w:rFonts w:ascii="Arial" w:cs="Arial" w:eastAsia="Arial" w:hAnsi="Arial"/>
          <w:sz w:val="22"/>
          <w:szCs w:val="22"/>
        </w:rPr>
        <w:t xml:space="preserve">Operators:</w:t>
      </w:r>
    </w:p>
    <w:p>
      <w:pPr>
        <w:pStyle w:val="ListParagraph"/>
        <w:numPr>
          <w:ilvl w:val="0"/>
          <w:numId w:val="2"/>
        </w:numPr>
        <w:spacing w:after="100"/>
      </w:pPr>
      <w:r>
        <w:rPr>
          <w:rFonts w:ascii="Arial" w:cs="Arial" w:eastAsia="Arial" w:hAnsi="Arial"/>
          <w:b/>
          <w:bCs/>
          <w:sz w:val="22"/>
          <w:szCs w:val="22"/>
        </w:rPr>
        <w:t xml:space="preserve">Block delimiters Sop/Scp, parentheses fop/fcp and cop/ccp, separator $ and terminator #</w:t>
      </w:r>
      <w:r>
        <w:rPr>
          <w:rFonts w:ascii="Arial" w:cs="Arial" w:eastAsia="Arial" w:hAnsi="Arial"/>
          <w:sz w:val="22"/>
          <w:szCs w:val="22"/>
        </w:rPr>
        <w:t xml:space="preserve">Delimiters:</w:t>
      </w:r>
    </w:p>
    <w:p>
      <w:pPr>
        <w:pStyle w:val="ListParagraph"/>
        <w:numPr>
          <w:ilvl w:val="0"/>
          <w:numId w:val="2"/>
        </w:numPr>
        <w:spacing w:after="100"/>
      </w:pPr>
      <w:r>
        <w:rPr>
          <w:rFonts w:ascii="Arial" w:cs="Arial" w:eastAsia="Arial" w:hAnsi="Arial"/>
          <w:b/>
          <w:bCs/>
          <w:sz w:val="22"/>
          <w:szCs w:val="22"/>
        </w:rPr>
        <w:t xml:space="preserve">Integer literals, float literals, character literals, and string literals</w:t>
      </w:r>
      <w:r>
        <w:rPr>
          <w:rFonts w:ascii="Arial" w:cs="Arial" w:eastAsia="Arial" w:hAnsi="Arial"/>
          <w:sz w:val="22"/>
          <w:szCs w:val="22"/>
        </w:rPr>
        <w:t xml:space="preserve">Literals:</w:t>
      </w:r>
    </w:p>
    <w:p>
      <w:pPr>
        <w:pStyle w:val="ListParagraph"/>
        <w:numPr>
          <w:ilvl w:val="0"/>
          <w:numId w:val="2"/>
        </w:numPr>
        <w:spacing w:after="100"/>
      </w:pPr>
      <w:r>
        <w:rPr>
          <w:rFonts w:ascii="Arial" w:cs="Arial" w:eastAsia="Arial" w:hAnsi="Arial"/>
          <w:b/>
          <w:bCs/>
          <w:sz w:val="22"/>
          <w:szCs w:val="22"/>
        </w:rPr>
        <w:t xml:space="preserve">Variable and function names following the pattern [a-zA-Z_][a-zA-Z0-9_]*</w:t>
      </w:r>
      <w:r>
        <w:rPr>
          <w:rFonts w:ascii="Arial" w:cs="Arial" w:eastAsia="Arial" w:hAnsi="Arial"/>
          <w:sz w:val="22"/>
          <w:szCs w:val="22"/>
        </w:rPr>
        <w:t xml:space="preserve">Identifiers:</w:t>
      </w:r>
    </w:p>
    <w:p>
      <w:r>
        <w:t xml:space="preserve"/>
      </w:r>
    </w:p>
    <w:p>
      <w:pPr>
        <w:pStyle w:val="Heading2"/>
      </w:pPr>
      <w:r>
        <w:rPr>
          <w:rFonts w:ascii="Arial" w:cs="Arial" w:eastAsia="Arial" w:hAnsi="Arial"/>
          <w:b/>
          <w:bCs/>
          <w:color w:val="2E75B6"/>
          <w:sz w:val="26"/>
          <w:szCs w:val="26"/>
        </w:rPr>
        <w:t xml:space="preserve">4.2 Invalid Token Handling</w:t>
      </w:r>
    </w:p>
    <w:p>
      <w:pPr>
        <w:spacing w:after="160"/>
      </w:pPr>
      <w:r>
        <w:rPr>
          <w:rFonts w:ascii="Arial" w:cs="Arial" w:eastAsia="Arial" w:hAnsi="Arial"/>
          <w:sz w:val="22"/>
          <w:szCs w:val="22"/>
        </w:rPr>
        <w:t xml:space="preserve">Any character that does not match a defined token rule is caught by a catch-all rule and reported as an error with its line number and character value. The lexer continues scanning after the error so that multiple errors can be reported in a single pass rather than stopping at the first unknown character.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F0F4FF" w:val="clear"/>
            <w:tcMar>
              <w:top w:type="dxa" w:w="120"/>
              <w:left w:type="dxa" w:w="240"/>
              <w:bottom w:type="dxa" w:w="120"/>
              <w:right w:type="dxa" w:w="240"/>
            </w:tcMar>
          </w:tcPr>
          <w:p>
            <w:pPr>
              <w:spacing w:after="40"/>
            </w:pPr>
            <w:r>
              <w:rPr>
                <w:rFonts w:ascii="Courier New" w:cs="Courier New" w:eastAsia="Courier New" w:hAnsi="Courier New"/>
                <w:color w:val="1F3864"/>
                <w:sz w:val="19"/>
                <w:szCs w:val="19"/>
              </w:rPr>
              <w:t xml:space="preserve">. { printf("Lexical Error: Unknown character '%s' at line %d\n",</w:t>
            </w:r>
          </w:p>
          <w:p>
            <w:pPr>
              <w:spacing w:after="40"/>
            </w:pPr>
            <w:r>
              <w:rPr>
                <w:rFonts w:ascii="Courier New" w:cs="Courier New" w:eastAsia="Courier New" w:hAnsi="Courier New"/>
                <w:color w:val="1F3864"/>
                <w:sz w:val="19"/>
                <w:szCs w:val="19"/>
              </w:rPr>
              <w:t xml:space="preserve">          yytext, yylineno); }</w:t>
            </w:r>
          </w:p>
        </w:tc>
      </w:tr>
    </w:tbl>
    <w:p>
      <w:r>
        <w:t xml:space="preserve"/>
      </w:r>
    </w:p>
    <w:p>
      <w:pPr>
        <w:pStyle w:val="Heading2"/>
      </w:pPr>
      <w:r>
        <w:rPr>
          <w:rFonts w:ascii="Arial" w:cs="Arial" w:eastAsia="Arial" w:hAnsi="Arial"/>
          <w:b/>
          <w:bCs/>
          <w:color w:val="2E75B6"/>
          <w:sz w:val="26"/>
          <w:szCs w:val="26"/>
        </w:rPr>
        <w:t xml:space="preserve">4.3 Integration with Bison</w:t>
      </w:r>
    </w:p>
    <w:p>
      <w:pPr>
        <w:spacing w:after="160"/>
      </w:pPr>
      <w:r>
        <w:rPr>
          <w:rFonts w:ascii="Arial" w:cs="Arial" w:eastAsia="Arial" w:hAnsi="Arial"/>
          <w:sz w:val="22"/>
          <w:szCs w:val="22"/>
        </w:rPr>
        <w:t xml:space="preserve">The lexer populates the yylval union with the appropriate value for each token before returning it to the parser. Integer literals set yylval.ival, float literals set yylval.fval, and identifiers set yylval.sval using strdup() to preserve the string across parser reductions. The token codes themselves are defined in the Bison-generated header file so that both tools share the same token namespace.</w:t>
      </w:r>
    </w:p>
    <w:p>
      <w:r>
        <w:t xml:space="preserve"/>
      </w:r>
    </w:p>
    <w:p>
      <w:pPr>
        <w:pStyle w:val="Heading1"/>
      </w:pPr>
      <w:r>
        <w:rPr>
          <w:rFonts w:ascii="Arial" w:cs="Arial" w:eastAsia="Arial" w:hAnsi="Arial"/>
          <w:b/>
          <w:bCs/>
          <w:color w:val="1F3864"/>
          <w:sz w:val="34"/>
          <w:szCs w:val="34"/>
        </w:rPr>
        <w:t xml:space="preserve">5. Syntax Analysis (Bison)</w:t>
      </w:r>
    </w:p>
    <w:p>
      <w:pPr>
        <w:spacing w:after="160"/>
      </w:pPr>
      <w:r>
        <w:rPr>
          <w:rFonts w:ascii="Arial" w:cs="Arial" w:eastAsia="Arial" w:hAnsi="Arial"/>
          <w:sz w:val="22"/>
          <w:szCs w:val="22"/>
        </w:rPr>
        <w:t xml:space="preserve">The parser is implemented in Bison using a context-free grammar that mirrors the structure of Confused-101 programs. Every grammar rule has a corresponding semantic action that builds an AST node — the parse tree is never executed during parsing; execution happens in a separate phase afterward.</w:t>
      </w:r>
    </w:p>
    <w:p>
      <w:pPr>
        <w:pStyle w:val="Heading2"/>
      </w:pPr>
      <w:r>
        <w:rPr>
          <w:rFonts w:ascii="Arial" w:cs="Arial" w:eastAsia="Arial" w:hAnsi="Arial"/>
          <w:b/>
          <w:bCs/>
          <w:color w:val="2E75B6"/>
          <w:sz w:val="26"/>
          <w:szCs w:val="26"/>
        </w:rPr>
        <w:t xml:space="preserve">5.1 Grammar Structure</w:t>
      </w:r>
    </w:p>
    <w:p>
      <w:pPr>
        <w:spacing w:after="160"/>
      </w:pPr>
      <w:r>
        <w:rPr>
          <w:rFonts w:ascii="Arial" w:cs="Arial" w:eastAsia="Arial" w:hAnsi="Arial"/>
          <w:sz w:val="22"/>
          <w:szCs w:val="22"/>
        </w:rPr>
        <w:t xml:space="preserve">The top-level rule is program, which is a sequence of one or more statements chained together as NODE_SEQ nodes. A statement can be a variable declaration, function definition, if/else ladder, loop, return statement, or expression statement. Expressions are defined recursively with correct operator precedence using Bison's %left directives.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F0F4FF" w:val="clear"/>
            <w:tcMar>
              <w:top w:type="dxa" w:w="120"/>
              <w:left w:type="dxa" w:w="240"/>
              <w:bottom w:type="dxa" w:w="120"/>
              <w:right w:type="dxa" w:w="240"/>
            </w:tcMar>
          </w:tcPr>
          <w:p>
            <w:pPr>
              <w:spacing w:after="40"/>
            </w:pPr>
            <w:r>
              <w:rPr>
                <w:rFonts w:ascii="Courier New" w:cs="Courier New" w:eastAsia="Courier New" w:hAnsi="Courier New"/>
                <w:color w:val="1F3864"/>
                <w:sz w:val="19"/>
                <w:szCs w:val="19"/>
              </w:rPr>
              <w:t xml:space="preserve">program : statement</w:t>
            </w:r>
          </w:p>
          <w:p>
            <w:pPr>
              <w:spacing w:after="40"/>
            </w:pPr>
            <w:r>
              <w:rPr>
                <w:rFonts w:ascii="Courier New" w:cs="Courier New" w:eastAsia="Courier New" w:hAnsi="Courier New"/>
                <w:color w:val="1F3864"/>
                <w:sz w:val="19"/>
                <w:szCs w:val="19"/>
              </w:rPr>
              <w:t xml:space="preserve">        | program statement   { $$ = makeNode(NODE_SEQ, $1, NULL, $2); }</w:t>
            </w:r>
          </w:p>
          <w:p>
            <w:pPr>
              <w:spacing w:after="40"/>
            </w:pPr>
            <w:r>
              <w:rPr>
                <w:rFonts w:ascii="Courier New" w:cs="Courier New" w:eastAsia="Courier New" w:hAnsi="Courier New"/>
                <w:color w:val="1F3864"/>
                <w:sz w:val="19"/>
                <w:szCs w:val="19"/>
              </w:rPr>
              <w:t xml:space="preserve">        ;</w:t>
            </w:r>
          </w:p>
          <w:p>
            <w:pPr>
              <w:spacing w:after="40"/>
            </w:pPr>
            <w:r>
              <w:rPr>
                <w:rFonts w:ascii="Courier New" w:cs="Courier New" w:eastAsia="Courier New" w:hAnsi="Courier New"/>
                <w:color w:val="1F3864"/>
                <w:sz w:val="19"/>
                <w:szCs w:val="19"/>
              </w:rPr>
              <w:t xml:space="preserve"/>
            </w:r>
          </w:p>
          <w:p>
            <w:pPr>
              <w:spacing w:after="40"/>
            </w:pPr>
            <w:r>
              <w:rPr>
                <w:rFonts w:ascii="Courier New" w:cs="Courier New" w:eastAsia="Courier New" w:hAnsi="Courier New"/>
                <w:color w:val="1F3864"/>
                <w:sz w:val="19"/>
                <w:szCs w:val="19"/>
              </w:rPr>
              <w:t xml:space="preserve">statement : declaration | func_def | if_stmt | loop_stmt | return_stmt ;</w:t>
            </w:r>
          </w:p>
          <w:p>
            <w:pPr>
              <w:spacing w:after="40"/>
            </w:pPr>
            <w:r>
              <w:rPr>
                <w:rFonts w:ascii="Courier New" w:cs="Courier New" w:eastAsia="Courier New" w:hAnsi="Courier New"/>
                <w:color w:val="1F3864"/>
                <w:sz w:val="19"/>
                <w:szCs w:val="19"/>
              </w:rPr>
              <w:t xml:space="preserve"/>
            </w:r>
          </w:p>
          <w:p>
            <w:pPr>
              <w:spacing w:after="40"/>
            </w:pPr>
            <w:r>
              <w:rPr>
                <w:rFonts w:ascii="Courier New" w:cs="Courier New" w:eastAsia="Courier New" w:hAnsi="Courier New"/>
                <w:color w:val="1F3864"/>
                <w:sz w:val="19"/>
                <w:szCs w:val="19"/>
              </w:rPr>
              <w:t xml:space="preserve">declaration : In IDENT @ expr #  { /* build NODE_DECL */ }</w:t>
            </w:r>
          </w:p>
          <w:p>
            <w:pPr>
              <w:spacing w:after="40"/>
            </w:pPr>
            <w:r>
              <w:rPr>
                <w:rFonts w:ascii="Courier New" w:cs="Courier New" w:eastAsia="Courier New" w:hAnsi="Courier New"/>
                <w:color w:val="1F3864"/>
                <w:sz w:val="19"/>
                <w:szCs w:val="19"/>
              </w:rPr>
              <w:t xml:space="preserve">            | flt IDENT @ expr # { /* build NODE_DECL with float flag */ }</w:t>
            </w:r>
          </w:p>
          <w:p>
            <w:pPr>
              <w:spacing w:after="40"/>
            </w:pPr>
            <w:r>
              <w:rPr>
                <w:rFonts w:ascii="Courier New" w:cs="Courier New" w:eastAsia="Courier New" w:hAnsi="Courier New"/>
                <w:color w:val="1F3864"/>
                <w:sz w:val="19"/>
                <w:szCs w:val="19"/>
              </w:rPr>
              <w:t xml:space="preserve">            ;</w:t>
            </w:r>
          </w:p>
        </w:tc>
      </w:tr>
    </w:tbl>
    <w:p>
      <w:r>
        <w:t xml:space="preserve"/>
      </w:r>
    </w:p>
    <w:p>
      <w:pPr>
        <w:pStyle w:val="Heading2"/>
      </w:pPr>
      <w:r>
        <w:rPr>
          <w:rFonts w:ascii="Arial" w:cs="Arial" w:eastAsia="Arial" w:hAnsi="Arial"/>
          <w:b/>
          <w:bCs/>
          <w:color w:val="2E75B6"/>
          <w:sz w:val="26"/>
          <w:szCs w:val="26"/>
        </w:rPr>
        <w:t xml:space="preserve">5.2 Operator Precedence</w:t>
      </w:r>
    </w:p>
    <w:p>
      <w:pPr>
        <w:spacing w:after="160"/>
      </w:pPr>
      <w:r>
        <w:rPr>
          <w:rFonts w:ascii="Arial" w:cs="Arial" w:eastAsia="Arial" w:hAnsi="Arial"/>
          <w:sz w:val="22"/>
          <w:szCs w:val="22"/>
        </w:rPr>
        <w:t xml:space="preserve">Bison's precedence declarations ensure that expressions like a addition b multiplications c are parsed as a + (b * c) and not (a + b) * c. Relational operators have the lowest precedence, followed by addition and subtraction, and multiplication and division have the highest.</w:t>
      </w:r>
    </w:p>
    <w:p>
      <w:r>
        <w:t xml:space="preserve"/>
      </w:r>
    </w:p>
    <w:p>
      <w:pPr>
        <w:pStyle w:val="Heading2"/>
      </w:pPr>
      <w:r>
        <w:rPr>
          <w:rFonts w:ascii="Arial" w:cs="Arial" w:eastAsia="Arial" w:hAnsi="Arial"/>
          <w:b/>
          <w:bCs/>
          <w:color w:val="2E75B6"/>
          <w:sz w:val="26"/>
          <w:szCs w:val="26"/>
        </w:rPr>
        <w:t xml:space="preserve">5.3 Syntax Error Handling</w:t>
      </w:r>
    </w:p>
    <w:p>
      <w:pPr>
        <w:spacing w:after="160"/>
      </w:pPr>
      <w:r>
        <w:rPr>
          <w:rFonts w:ascii="Arial" w:cs="Arial" w:eastAsia="Arial" w:hAnsi="Arial"/>
          <w:sz w:val="22"/>
          <w:szCs w:val="22"/>
        </w:rPr>
        <w:t xml:space="preserve">When the parser encounters a token it cannot place in the current grammar rule, it calls yyerror() which prints a descriptive message including the unexpected token and the line number. The parser attempts to recover and continue so that multiple syntax errors can be reported in one run.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A623" w:sz="4"/>
              <w:left w:val="single" w:color="F5A623" w:sz="12"/>
              <w:bottom w:val="single" w:color="F5A623" w:sz="4"/>
              <w:right w:val="single" w:color="F5A623" w:sz="4"/>
            </w:tcBorders>
            <w:shd w:fill="FFF8E1" w:val="clear"/>
            <w:tcMar>
              <w:top w:type="dxa" w:w="120"/>
              <w:left w:type="dxa" w:w="200"/>
              <w:bottom w:type="dxa" w:w="120"/>
              <w:right w:type="dxa" w:w="200"/>
            </w:tcMar>
          </w:tcPr>
          <w:p>
            <w:r>
              <w:rPr>
                <w:rFonts w:ascii="Arial" w:cs="Arial" w:eastAsia="Arial" w:hAnsi="Arial"/>
                <w:b/>
                <w:bCs/>
                <w:color w:val="F5A623"/>
                <w:sz w:val="20"/>
                <w:szCs w:val="20"/>
              </w:rPr>
              <w:t xml:space="preserve">Example Syntax Errors Detected</w:t>
            </w:r>
          </w:p>
          <w:p>
            <w:pPr>
              <w:spacing w:before="80"/>
            </w:pPr>
            <w:r>
              <w:rPr>
                <w:rFonts w:ascii="Arial" w:cs="Arial" w:eastAsia="Arial" w:hAnsi="Arial"/>
                <w:sz w:val="20"/>
                <w:szCs w:val="20"/>
              </w:rPr>
              <w:t xml:space="preserve">Missing statement terminator #  |  Unclosed block Sop without matching Scp  |  Function call with wrong number of arguments  |  Using undeclared variable  |  Assigning float literal to In variable (type mismatch warning)</w:t>
            </w:r>
          </w:p>
        </w:tc>
      </w:tr>
    </w:tbl>
    <w:p>
      <w:r>
        <w:t xml:space="preserve"/>
      </w:r>
    </w:p>
    <w:p>
      <w:pPr>
        <w:pStyle w:val="Heading1"/>
      </w:pPr>
      <w:r>
        <w:rPr>
          <w:rFonts w:ascii="Arial" w:cs="Arial" w:eastAsia="Arial" w:hAnsi="Arial"/>
          <w:b/>
          <w:bCs/>
          <w:color w:val="1F3864"/>
          <w:sz w:val="34"/>
          <w:szCs w:val="34"/>
        </w:rPr>
        <w:t xml:space="preserve">6. Type System and Type Checking</w:t>
      </w:r>
    </w:p>
    <w:p>
      <w:pPr>
        <w:spacing w:after="160"/>
      </w:pPr>
      <w:r>
        <w:rPr>
          <w:rFonts w:ascii="Arial" w:cs="Arial" w:eastAsia="Arial" w:hAnsi="Arial"/>
          <w:sz w:val="22"/>
          <w:szCs w:val="22"/>
        </w:rPr>
        <w:t xml:space="preserve">Confused-101 supports three primitive types: In (integer), flt (float), and ch (character). The type of every variable is recorded in the symbol table at the point of declaration and is checked whenever the variable is used in an expression or assignment.</w:t>
      </w:r>
    </w:p>
    <w:p>
      <w:pPr>
        <w:pStyle w:val="Heading2"/>
      </w:pPr>
      <w:r>
        <w:rPr>
          <w:rFonts w:ascii="Arial" w:cs="Arial" w:eastAsia="Arial" w:hAnsi="Arial"/>
          <w:b/>
          <w:bCs/>
          <w:color w:val="2E75B6"/>
          <w:sz w:val="26"/>
          <w:szCs w:val="26"/>
        </w:rPr>
        <w:t xml:space="preserve">6.1 Type Storage</w:t>
      </w:r>
    </w:p>
    <w:p>
      <w:pPr>
        <w:spacing w:after="160"/>
      </w:pPr>
      <w:r>
        <w:rPr>
          <w:rFonts w:ascii="Arial" w:cs="Arial" w:eastAsia="Arial" w:hAnsi="Arial"/>
          <w:sz w:val="22"/>
          <w:szCs w:val="22"/>
        </w:rPr>
        <w:t xml:space="preserve">The symbol table stores each variable's name, type string, and value. The value field uses a C union so that integers and floats are stored in their native format without loss of precision: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F0F4FF" w:val="clear"/>
            <w:tcMar>
              <w:top w:type="dxa" w:w="120"/>
              <w:left w:type="dxa" w:w="240"/>
              <w:bottom w:type="dxa" w:w="120"/>
              <w:right w:type="dxa" w:w="240"/>
            </w:tcMar>
          </w:tcPr>
          <w:p>
            <w:pPr>
              <w:spacing w:after="40"/>
            </w:pPr>
            <w:r>
              <w:rPr>
                <w:rFonts w:ascii="Courier New" w:cs="Courier New" w:eastAsia="Courier New" w:hAnsi="Courier New"/>
                <w:color w:val="1F3864"/>
                <w:sz w:val="19"/>
                <w:szCs w:val="19"/>
              </w:rPr>
              <w:t xml:space="preserve">typedef struct {</w:t>
            </w:r>
          </w:p>
          <w:p>
            <w:pPr>
              <w:spacing w:after="40"/>
            </w:pPr>
            <w:r>
              <w:rPr>
                <w:rFonts w:ascii="Courier New" w:cs="Courier New" w:eastAsia="Courier New" w:hAnsi="Courier New"/>
                <w:color w:val="1F3864"/>
                <w:sz w:val="19"/>
                <w:szCs w:val="19"/>
              </w:rPr>
              <w:t xml:space="preserve">    char name[64];</w:t>
            </w:r>
          </w:p>
          <w:p>
            <w:pPr>
              <w:spacing w:after="40"/>
            </w:pPr>
            <w:r>
              <w:rPr>
                <w:rFonts w:ascii="Courier New" w:cs="Courier New" w:eastAsia="Courier New" w:hAnsi="Courier New"/>
                <w:color w:val="1F3864"/>
                <w:sz w:val="19"/>
                <w:szCs w:val="19"/>
              </w:rPr>
              <w:t xml:space="preserve">    char type[16];    /* "int", "float", or "char" */</w:t>
            </w:r>
          </w:p>
          <w:p>
            <w:pPr>
              <w:spacing w:after="40"/>
            </w:pPr>
            <w:r>
              <w:rPr>
                <w:rFonts w:ascii="Courier New" w:cs="Courier New" w:eastAsia="Courier New" w:hAnsi="Courier New"/>
                <w:color w:val="1F3864"/>
                <w:sz w:val="19"/>
                <w:szCs w:val="19"/>
              </w:rPr>
              <w:t xml:space="preserve">    union {</w:t>
            </w:r>
          </w:p>
          <w:p>
            <w:pPr>
              <w:spacing w:after="40"/>
            </w:pPr>
            <w:r>
              <w:rPr>
                <w:rFonts w:ascii="Courier New" w:cs="Courier New" w:eastAsia="Courier New" w:hAnsi="Courier New"/>
                <w:color w:val="1F3864"/>
                <w:sz w:val="19"/>
                <w:szCs w:val="19"/>
              </w:rPr>
              <w:t xml:space="preserve">        int   ival;</w:t>
            </w:r>
          </w:p>
          <w:p>
            <w:pPr>
              <w:spacing w:after="40"/>
            </w:pPr>
            <w:r>
              <w:rPr>
                <w:rFonts w:ascii="Courier New" w:cs="Courier New" w:eastAsia="Courier New" w:hAnsi="Courier New"/>
                <w:color w:val="1F3864"/>
                <w:sz w:val="19"/>
                <w:szCs w:val="19"/>
              </w:rPr>
              <w:t xml:space="preserve">        float fval;</w:t>
            </w:r>
          </w:p>
          <w:p>
            <w:pPr>
              <w:spacing w:after="40"/>
            </w:pPr>
            <w:r>
              <w:rPr>
                <w:rFonts w:ascii="Courier New" w:cs="Courier New" w:eastAsia="Courier New" w:hAnsi="Courier New"/>
                <w:color w:val="1F3864"/>
                <w:sz w:val="19"/>
                <w:szCs w:val="19"/>
              </w:rPr>
              <w:t xml:space="preserve">        char  cval;</w:t>
            </w:r>
          </w:p>
          <w:p>
            <w:pPr>
              <w:spacing w:after="40"/>
            </w:pPr>
            <w:r>
              <w:rPr>
                <w:rFonts w:ascii="Courier New" w:cs="Courier New" w:eastAsia="Courier New" w:hAnsi="Courier New"/>
                <w:color w:val="1F3864"/>
                <w:sz w:val="19"/>
                <w:szCs w:val="19"/>
              </w:rPr>
              <w:t xml:space="preserve">    } value;</w:t>
            </w:r>
          </w:p>
          <w:p>
            <w:pPr>
              <w:spacing w:after="40"/>
            </w:pPr>
            <w:r>
              <w:rPr>
                <w:rFonts w:ascii="Courier New" w:cs="Courier New" w:eastAsia="Courier New" w:hAnsi="Courier New"/>
                <w:color w:val="1F3864"/>
                <w:sz w:val="19"/>
                <w:szCs w:val="19"/>
              </w:rPr>
              <w:t xml:space="preserve">} Symbol;</w:t>
            </w:r>
          </w:p>
        </w:tc>
      </w:tr>
    </w:tbl>
    <w:p>
      <w:r>
        <w:t xml:space="preserve"/>
      </w:r>
    </w:p>
    <w:p>
      <w:pPr>
        <w:pStyle w:val="Heading2"/>
      </w:pPr>
      <w:r>
        <w:rPr>
          <w:rFonts w:ascii="Arial" w:cs="Arial" w:eastAsia="Arial" w:hAnsi="Arial"/>
          <w:b/>
          <w:bCs/>
          <w:color w:val="2E75B6"/>
          <w:sz w:val="26"/>
          <w:szCs w:val="26"/>
        </w:rPr>
        <w:t xml:space="preserve">6.2 Type Checking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Confused-101 Example</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Compiler Behavior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 assigned to 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x @ 3.14#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Warning printed, value truncated to 3</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 used in float expr</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flt y @ x addition 1.5#</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Implicit promotion, no warning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Undeclared variable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z @ w addition 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undefined variable 'w'</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Division by zero</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 r @ x division 0#</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Runtime error message, returns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Wrong arg count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fop 3 fcp  (expects 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wrong number of arguments</w:t>
            </w:r>
          </w:p>
        </w:tc>
      </w:tr>
    </w:tbl>
    <w:p>
      <w:r>
        <w:t xml:space="preserve"/>
      </w:r>
    </w:p>
    <w:p>
      <w:pPr>
        <w:pStyle w:val="Heading2"/>
      </w:pPr>
      <w:r>
        <w:rPr>
          <w:rFonts w:ascii="Arial" w:cs="Arial" w:eastAsia="Arial" w:hAnsi="Arial"/>
          <w:b/>
          <w:bCs/>
          <w:color w:val="2E75B6"/>
          <w:sz w:val="26"/>
          <w:szCs w:val="26"/>
        </w:rPr>
        <w:t xml:space="preserve">6.3 Implicit Type Conversion</w:t>
      </w:r>
    </w:p>
    <w:p>
      <w:pPr>
        <w:spacing w:after="160"/>
      </w:pPr>
      <w:r>
        <w:rPr>
          <w:rFonts w:ascii="Arial" w:cs="Arial" w:eastAsia="Arial" w:hAnsi="Arial"/>
          <w:sz w:val="22"/>
          <w:szCs w:val="22"/>
        </w:rPr>
        <w:t xml:space="preserve">When an integer variable is used in an expression with a float value, the integer is automatically promoted to float for the duration of the calculation. The result type then follows the widening rule — if either operand is float, the result is float. This mirrors standard C implicit conversion behavior.</w:t>
      </w:r>
    </w:p>
    <w:p>
      <w:r>
        <w:t xml:space="preserve"/>
      </w:r>
    </w:p>
    <w:p>
      <w:pPr>
        <w:pStyle w:val="Heading1"/>
      </w:pPr>
      <w:r>
        <w:rPr>
          <w:rFonts w:ascii="Arial" w:cs="Arial" w:eastAsia="Arial" w:hAnsi="Arial"/>
          <w:b/>
          <w:bCs/>
          <w:color w:val="1F3864"/>
          <w:sz w:val="34"/>
          <w:szCs w:val="34"/>
        </w:rPr>
        <w:t xml:space="preserve">7. Execution Model</w:t>
      </w:r>
    </w:p>
    <w:p>
      <w:pPr>
        <w:spacing w:after="160"/>
      </w:pPr>
      <w:r>
        <w:rPr>
          <w:rFonts w:ascii="Arial" w:cs="Arial" w:eastAsia="Arial" w:hAnsi="Arial"/>
          <w:sz w:val="22"/>
          <w:szCs w:val="22"/>
        </w:rPr>
        <w:t xml:space="preserve">The compiler uses a two-phase execution model. In Phase 1, yyparse() reads the entire source program and builds an Abstract Syntax Tree (AST) in memory without executing anything. In Phase 2, execute(root) walks the tree and runs each node in the correct order. This separation is essential for correct behavior of conditionals and loops — the body of an Iff statement only runs if the condition evaluates to true, which cannot be enforced if execution happens during parsing.</w:t>
      </w:r>
    </w:p>
    <w:p>
      <w:pPr>
        <w:pStyle w:val="Heading2"/>
      </w:pPr>
      <w:r>
        <w:rPr>
          <w:rFonts w:ascii="Arial" w:cs="Arial" w:eastAsia="Arial" w:hAnsi="Arial"/>
          <w:b/>
          <w:bCs/>
          <w:color w:val="2E75B6"/>
          <w:sz w:val="26"/>
          <w:szCs w:val="26"/>
        </w:rPr>
        <w:t xml:space="preserve">7.1 Abstract Syntax Tree</w:t>
      </w:r>
    </w:p>
    <w:p>
      <w:pPr>
        <w:spacing w:after="160"/>
      </w:pPr>
      <w:r>
        <w:rPr>
          <w:rFonts w:ascii="Arial" w:cs="Arial" w:eastAsia="Arial" w:hAnsi="Arial"/>
          <w:sz w:val="22"/>
          <w:szCs w:val="22"/>
        </w:rPr>
        <w:t xml:space="preserve">Every construct in the language becomes a Node struct in the AST. The tree is built bottom-up during parsing: literal values become leaf nodes, operators become internal nodes with their operands as children, and control flow constructs become nodes with condition, true-body, and false-body as children.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2E7D32" w:sz="12"/>
              <w:bottom w:val="single" w:color="2E7D32" w:sz="4"/>
              <w:right w:val="single" w:color="2E7D32" w:sz="4"/>
            </w:tcBorders>
            <w:shd w:fill="E8F5E9" w:val="clear"/>
            <w:tcMar>
              <w:top w:type="dxa" w:w="120"/>
              <w:left w:type="dxa" w:w="200"/>
              <w:bottom w:type="dxa" w:w="120"/>
              <w:right w:type="dxa" w:w="200"/>
            </w:tcMar>
          </w:tcPr>
          <w:p>
            <w:r>
              <w:rPr>
                <w:rFonts w:ascii="Arial" w:cs="Arial" w:eastAsia="Arial" w:hAnsi="Arial"/>
                <w:b/>
                <w:bCs/>
                <w:color w:val="2E7D32"/>
                <w:sz w:val="20"/>
                <w:szCs w:val="20"/>
              </w:rPr>
              <w:t xml:space="preserve">Example: Iff fop x grt 0 fcp Sop Show(x)# Scp or Sop Show(0)# Scp</w:t>
            </w:r>
          </w:p>
          <w:p>
            <w:pPr>
              <w:spacing w:before="80"/>
            </w:pPr>
            <w:r>
              <w:rPr>
                <w:rFonts w:ascii="Arial" w:cs="Arial" w:eastAsia="Arial" w:hAnsi="Arial"/>
                <w:sz w:val="20"/>
                <w:szCs w:val="20"/>
              </w:rPr>
              <w:t xml:space="preserve">Builds: NODE_IF  |  left = NODE_GT(x, 0)  |  middle = NODE_SHOW(x)  |  right = NODE_SHOW(0)
execute() evaluates left first. If true, runs middle. Otherwise runs right.</w:t>
            </w:r>
          </w:p>
        </w:tc>
      </w:tr>
    </w:tbl>
    <w:p>
      <w:r>
        <w:t xml:space="preserve"/>
      </w:r>
    </w:p>
    <w:p>
      <w:pPr>
        <w:pStyle w:val="Heading2"/>
      </w:pPr>
      <w:r>
        <w:rPr>
          <w:rFonts w:ascii="Arial" w:cs="Arial" w:eastAsia="Arial" w:hAnsi="Arial"/>
          <w:b/>
          <w:bCs/>
          <w:color w:val="2E75B6"/>
          <w:sz w:val="26"/>
          <w:szCs w:val="26"/>
        </w:rPr>
        <w:t xml:space="preserve">7.2 Function Calls and the Call Stack</w:t>
      </w:r>
    </w:p>
    <w:p>
      <w:pPr>
        <w:spacing w:after="160"/>
      </w:pPr>
      <w:r>
        <w:rPr>
          <w:rFonts w:ascii="Arial" w:cs="Arial" w:eastAsia="Arial" w:hAnsi="Arial"/>
          <w:sz w:val="22"/>
          <w:szCs w:val="22"/>
        </w:rPr>
        <w:t xml:space="preserve">Functions in Confused-101 have their own scope implemented through a call stack of Frame structs. When a function is called, a new frame is pushed onto the stack containing the function's local variables and parameters. When the function returns, its frame is popped and all its variables are destroyed. This means variables declared inside a function are completely invisible outside it, and two functions can use the same variable name without conflict.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F0F4FF" w:val="clear"/>
            <w:tcMar>
              <w:top w:type="dxa" w:w="120"/>
              <w:left w:type="dxa" w:w="240"/>
              <w:bottom w:type="dxa" w:w="120"/>
              <w:right w:type="dxa" w:w="240"/>
            </w:tcMar>
          </w:tcPr>
          <w:p>
            <w:pPr>
              <w:spacing w:after="40"/>
            </w:pPr>
            <w:r>
              <w:rPr>
                <w:rFonts w:ascii="Courier New" w:cs="Courier New" w:eastAsia="Courier New" w:hAnsi="Courier New"/>
                <w:color w:val="1F3864"/>
                <w:sz w:val="19"/>
                <w:szCs w:val="19"/>
              </w:rPr>
              <w:t xml:space="preserve">push_frame("add");         /* new scope created      */</w:t>
            </w:r>
          </w:p>
          <w:p>
            <w:pPr>
              <w:spacing w:after="40"/>
            </w:pPr>
            <w:r>
              <w:rPr>
                <w:rFonts w:ascii="Courier New" w:cs="Courier New" w:eastAsia="Courier New" w:hAnsi="Courier New"/>
                <w:color w:val="1F3864"/>
                <w:sz w:val="19"/>
                <w:szCs w:val="19"/>
              </w:rPr>
              <w:t xml:space="preserve">bind("a", 3);              /* parameter a = 3        */</w:t>
            </w:r>
          </w:p>
          <w:p>
            <w:pPr>
              <w:spacing w:after="40"/>
            </w:pPr>
            <w:r>
              <w:rPr>
                <w:rFonts w:ascii="Courier New" w:cs="Courier New" w:eastAsia="Courier New" w:hAnsi="Courier New"/>
                <w:color w:val="1F3864"/>
                <w:sz w:val="19"/>
                <w:szCs w:val="19"/>
              </w:rPr>
              <w:t xml:space="preserve">bind("b", 5);              /* parameter b = 5        */</w:t>
            </w:r>
          </w:p>
          <w:p>
            <w:pPr>
              <w:spacing w:after="40"/>
            </w:pPr>
            <w:r>
              <w:rPr>
                <w:rFonts w:ascii="Courier New" w:cs="Courier New" w:eastAsia="Courier New" w:hAnsi="Courier New"/>
                <w:color w:val="1F3864"/>
                <w:sz w:val="19"/>
                <w:szCs w:val="19"/>
              </w:rPr>
              <w:t xml:space="preserve">execute(body);             /* run the function body  */</w:t>
            </w:r>
          </w:p>
          <w:p>
            <w:pPr>
              <w:spacing w:after="40"/>
            </w:pPr>
            <w:r>
              <w:rPr>
                <w:rFonts w:ascii="Courier New" w:cs="Courier New" w:eastAsia="Courier New" w:hAnsi="Courier New"/>
                <w:color w:val="1F3864"/>
                <w:sz w:val="19"/>
                <w:szCs w:val="19"/>
              </w:rPr>
              <w:t xml:space="preserve">ret = call_stack-&gt;return_value;</w:t>
            </w:r>
          </w:p>
          <w:p>
            <w:pPr>
              <w:spacing w:after="40"/>
            </w:pPr>
            <w:r>
              <w:rPr>
                <w:rFonts w:ascii="Courier New" w:cs="Courier New" w:eastAsia="Courier New" w:hAnsi="Courier New"/>
                <w:color w:val="1F3864"/>
                <w:sz w:val="19"/>
                <w:szCs w:val="19"/>
              </w:rPr>
              <w:t xml:space="preserve">pop_frame();               /* scope destroyed        */</w:t>
            </w:r>
          </w:p>
        </w:tc>
      </w:tr>
    </w:tbl>
    <w:p>
      <w:r>
        <w:t xml:space="preserve"/>
      </w:r>
    </w:p>
    <w:p>
      <w:pPr>
        <w:pStyle w:val="Heading1"/>
      </w:pPr>
      <w:r>
        <w:rPr>
          <w:rFonts w:ascii="Arial" w:cs="Arial" w:eastAsia="Arial" w:hAnsi="Arial"/>
          <w:b/>
          <w:bCs/>
          <w:color w:val="1F3864"/>
          <w:sz w:val="34"/>
          <w:szCs w:val="34"/>
        </w:rPr>
        <w:t xml:space="preserve">8. Intermediate Code Generation (Advanced Feature)</w:t>
      </w:r>
    </w:p>
    <w:p>
      <w:pPr>
        <w:spacing w:after="160"/>
      </w:pPr>
      <w:r>
        <w:rPr>
          <w:rFonts w:ascii="Arial" w:cs="Arial" w:eastAsia="Arial" w:hAnsi="Arial"/>
          <w:sz w:val="22"/>
          <w:szCs w:val="22"/>
        </w:rPr>
        <w:t xml:space="preserve">After execution, the compiler generates Three-Address Code (TAC) as an intermediate representation of the program. TAC is a standard intermediate format used in real compilers — each instruction has at most one operator and three operands (two sources and one destination). Complex expressions are broken down into a sequence of simple instructions using temporary variables t1, t2, t3, and so on.</w:t>
      </w:r>
    </w:p>
    <w:p>
      <w:pPr>
        <w:spacing w:after="160"/>
      </w:pPr>
      <w:r>
        <w:rPr>
          <w:rFonts w:ascii="Arial" w:cs="Arial" w:eastAsia="Arial" w:hAnsi="Arial"/>
          <w:sz w:val="22"/>
          <w:szCs w:val="22"/>
        </w:rPr>
        <w:t xml:space="preserve">This feature demonstrates that the compiler is not just an interpreter but a genuine compilation pipeline that produces output which could theoretically be further optimized or translated to machine code.</w:t>
      </w:r>
    </w:p>
    <w:p>
      <w:pPr>
        <w:pStyle w:val="Heading2"/>
      </w:pPr>
      <w:r>
        <w:rPr>
          <w:rFonts w:ascii="Arial" w:cs="Arial" w:eastAsia="Arial" w:hAnsi="Arial"/>
          <w:b/>
          <w:bCs/>
          <w:color w:val="2E75B6"/>
          <w:sz w:val="26"/>
          <w:szCs w:val="26"/>
        </w:rPr>
        <w:t xml:space="preserve">8.1 TAC Generation Example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Confused-101 Source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Generated Three-Address Code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result @ add fop 3 $ 5 fcp#
In z @ result addition 2 multiplications 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 = 3
t2 = 5
param t1
param t2
t3 = call add
result = t3
t4 = 2
t5 = 4
t6 = t4 * t5
t7 = result + t6
z = t7</w:t>
            </w:r>
          </w:p>
        </w:tc>
      </w:tr>
    </w:tbl>
    <w:p>
      <w:r>
        <w:t xml:space="preserve"/>
      </w:r>
    </w:p>
    <w:p>
      <w:pPr>
        <w:pStyle w:val="Heading2"/>
      </w:pPr>
      <w:r>
        <w:rPr>
          <w:rFonts w:ascii="Arial" w:cs="Arial" w:eastAsia="Arial" w:hAnsi="Arial"/>
          <w:b/>
          <w:bCs/>
          <w:color w:val="2E75B6"/>
          <w:sz w:val="26"/>
          <w:szCs w:val="26"/>
        </w:rPr>
        <w:t xml:space="preserve">8.2 TAC Generation Rules</w:t>
      </w:r>
    </w:p>
    <w:p>
      <w:pPr>
        <w:pStyle w:val="ListParagraph"/>
        <w:numPr>
          <w:ilvl w:val="0"/>
          <w:numId w:val="2"/>
        </w:numPr>
        <w:spacing w:after="100"/>
      </w:pPr>
      <w:r>
        <w:rPr>
          <w:rFonts w:ascii="Arial" w:cs="Arial" w:eastAsia="Arial" w:hAnsi="Arial"/>
          <w:sz w:val="22"/>
          <w:szCs w:val="22"/>
        </w:rPr>
        <w:t xml:space="preserve">Every literal creates a new temporary: t1 = 3</w:t>
      </w:r>
    </w:p>
    <w:p>
      <w:pPr>
        <w:pStyle w:val="ListParagraph"/>
        <w:numPr>
          <w:ilvl w:val="0"/>
          <w:numId w:val="2"/>
        </w:numPr>
        <w:spacing w:after="100"/>
      </w:pPr>
      <w:r>
        <w:rPr>
          <w:rFonts w:ascii="Arial" w:cs="Arial" w:eastAsia="Arial" w:hAnsi="Arial"/>
          <w:sz w:val="22"/>
          <w:szCs w:val="22"/>
        </w:rPr>
        <w:t xml:space="preserve">Every binary operation creates a new temporary: t3 = t1 + t2</w:t>
      </w:r>
    </w:p>
    <w:p>
      <w:pPr>
        <w:pStyle w:val="ListParagraph"/>
        <w:numPr>
          <w:ilvl w:val="0"/>
          <w:numId w:val="2"/>
        </w:numPr>
        <w:spacing w:after="100"/>
      </w:pPr>
      <w:r>
        <w:rPr>
          <w:rFonts w:ascii="Arial" w:cs="Arial" w:eastAsia="Arial" w:hAnsi="Arial"/>
          <w:sz w:val="22"/>
          <w:szCs w:val="22"/>
        </w:rPr>
        <w:t xml:space="preserve">Variable references use the variable name directly: t4 = x + t3</w:t>
      </w:r>
    </w:p>
    <w:p>
      <w:pPr>
        <w:pStyle w:val="ListParagraph"/>
        <w:numPr>
          <w:ilvl w:val="0"/>
          <w:numId w:val="2"/>
        </w:numPr>
        <w:spacing w:after="100"/>
      </w:pPr>
      <w:r>
        <w:rPr>
          <w:rFonts w:ascii="Arial" w:cs="Arial" w:eastAsia="Arial" w:hAnsi="Arial"/>
          <w:sz w:val="22"/>
          <w:szCs w:val="22"/>
        </w:rPr>
        <w:t xml:space="preserve">Function calls use param instructions followed by a call: param t1 / t2 = call add</w:t>
      </w:r>
    </w:p>
    <w:p>
      <w:pPr>
        <w:pStyle w:val="ListParagraph"/>
        <w:numPr>
          <w:ilvl w:val="0"/>
          <w:numId w:val="2"/>
        </w:numPr>
        <w:spacing w:after="100"/>
      </w:pPr>
      <w:r>
        <w:rPr>
          <w:rFonts w:ascii="Arial" w:cs="Arial" w:eastAsia="Arial" w:hAnsi="Arial"/>
          <w:sz w:val="22"/>
          <w:szCs w:val="22"/>
        </w:rPr>
        <w:t xml:space="preserve">Declarations assign the final temporary to the variable name: result = t2</w:t>
      </w:r>
    </w:p>
    <w:p>
      <w:pPr>
        <w:pStyle w:val="ListParagraph"/>
        <w:numPr>
          <w:ilvl w:val="0"/>
          <w:numId w:val="2"/>
        </w:numPr>
        <w:spacing w:after="100"/>
      </w:pPr>
      <w:r>
        <w:rPr>
          <w:rFonts w:ascii="Arial" w:cs="Arial" w:eastAsia="Arial" w:hAnsi="Arial"/>
          <w:sz w:val="22"/>
          <w:szCs w:val="22"/>
        </w:rPr>
        <w:t xml:space="preserve">Conditionals generate labels and goto instructions: if t1 goto L1 / goto L2 / L1:</w:t>
      </w:r>
    </w:p>
    <w:p>
      <w:r>
        <w:t xml:space="preserve"/>
      </w:r>
    </w:p>
    <w:p>
      <w:pPr>
        <w:pStyle w:val="Heading1"/>
      </w:pPr>
      <w:r>
        <w:rPr>
          <w:rFonts w:ascii="Arial" w:cs="Arial" w:eastAsia="Arial" w:hAnsi="Arial"/>
          <w:b/>
          <w:bCs/>
          <w:color w:val="1F3864"/>
          <w:sz w:val="34"/>
          <w:szCs w:val="34"/>
        </w:rPr>
        <w:t xml:space="preserve">9. Advanced and Unique Features</w:t>
      </w:r>
    </w:p>
    <w:p>
      <w:pPr>
        <w:spacing w:after="160"/>
      </w:pPr>
      <w:r>
        <w:rPr>
          <w:rFonts w:ascii="Arial" w:cs="Arial" w:eastAsia="Arial" w:hAnsi="Arial"/>
          <w:sz w:val="22"/>
          <w:szCs w:val="22"/>
        </w:rPr>
        <w:t xml:space="preserve">Beyond the core requirements, Confused-101 includes several features that go above the standard compiler project scope.</w:t>
      </w:r>
    </w:p>
    <w:p>
      <w:pPr>
        <w:pStyle w:val="Heading2"/>
      </w:pPr>
      <w:r>
        <w:rPr>
          <w:rFonts w:ascii="Arial" w:cs="Arial" w:eastAsia="Arial" w:hAnsi="Arial"/>
          <w:b/>
          <w:bCs/>
          <w:color w:val="2E75B6"/>
          <w:sz w:val="26"/>
          <w:szCs w:val="26"/>
        </w:rPr>
        <w:t xml:space="preserve">9.1 Built-in Stack and Queue</w:t>
      </w:r>
    </w:p>
    <w:p>
      <w:pPr>
        <w:spacing w:after="160"/>
      </w:pPr>
      <w:r>
        <w:rPr>
          <w:rFonts w:ascii="Arial" w:cs="Arial" w:eastAsia="Arial" w:hAnsi="Arial"/>
          <w:sz w:val="22"/>
          <w:szCs w:val="22"/>
        </w:rPr>
        <w:t xml:space="preserve">The stk and line keywords declare array-backed stack and queue data structures with a fixed capacity. They expose methods like lastadd() for push, lastdrag() for pop, Nainai() to check if empty, and Show() to print the current top or front element. These are implemented as special AST node types that generate the appropriate C-style operations during execution.</w:t>
      </w:r>
    </w:p>
    <w:p>
      <w:pPr>
        <w:pStyle w:val="Heading2"/>
      </w:pPr>
      <w:r>
        <w:rPr>
          <w:rFonts w:ascii="Arial" w:cs="Arial" w:eastAsia="Arial" w:hAnsi="Arial"/>
          <w:b/>
          <w:bCs/>
          <w:color w:val="2E75B6"/>
          <w:sz w:val="26"/>
          <w:szCs w:val="26"/>
        </w:rPr>
        <w:t xml:space="preserve">9.2 Substring Extraction</w:t>
      </w:r>
    </w:p>
    <w:p>
      <w:pPr>
        <w:spacing w:after="160"/>
      </w:pPr>
      <w:r>
        <w:rPr>
          <w:rFonts w:ascii="Arial" w:cs="Arial" w:eastAsia="Arial" w:hAnsi="Arial"/>
          <w:sz w:val="22"/>
          <w:szCs w:val="22"/>
        </w:rPr>
        <w:t xml:space="preserve">The takepart keyword performs substring extraction on character arrays, equivalent to C++ substr(). It takes a start index and length and returns a new character array containing the specified portion of the original string.</w:t>
      </w:r>
    </w:p>
    <w:p>
      <w:pPr>
        <w:pStyle w:val="Heading2"/>
      </w:pPr>
      <w:r>
        <w:rPr>
          <w:rFonts w:ascii="Arial" w:cs="Arial" w:eastAsia="Arial" w:hAnsi="Arial"/>
          <w:b/>
          <w:bCs/>
          <w:color w:val="2E75B6"/>
          <w:sz w:val="26"/>
          <w:szCs w:val="26"/>
        </w:rPr>
        <w:t xml:space="preserve">9.3 Range-Based Loop</w:t>
      </w:r>
    </w:p>
    <w:p>
      <w:pPr>
        <w:spacing w:after="160"/>
      </w:pPr>
      <w:r>
        <w:rPr>
          <w:rFonts w:ascii="Arial" w:cs="Arial" w:eastAsia="Arial" w:hAnsi="Arial"/>
          <w:sz w:val="22"/>
          <w:szCs w:val="22"/>
        </w:rPr>
        <w:t xml:space="preserve">The flp fop start:end fcp syntax provides a clean range-based loop that is more readable than a standard C for loop. The colon operator separates the start and end values, and the loop variable i is automatically declared and incremented. This maps to a standard for loop internally but hides the boilerplate from the programmer.</w:t>
      </w:r>
    </w:p>
    <w:p>
      <w:pPr>
        <w:pStyle w:val="Heading2"/>
      </w:pPr>
      <w:r>
        <w:rPr>
          <w:rFonts w:ascii="Arial" w:cs="Arial" w:eastAsia="Arial" w:hAnsi="Arial"/>
          <w:b/>
          <w:bCs/>
          <w:color w:val="2E75B6"/>
          <w:sz w:val="26"/>
          <w:szCs w:val="26"/>
        </w:rPr>
        <w:t xml:space="preserve">9.4 Exponential Operator</w:t>
      </w:r>
    </w:p>
    <w:p>
      <w:pPr>
        <w:spacing w:after="160"/>
      </w:pPr>
      <w:r>
        <w:rPr>
          <w:rFonts w:ascii="Arial" w:cs="Arial" w:eastAsia="Arial" w:hAnsi="Arial"/>
          <w:sz w:val="22"/>
          <w:szCs w:val="22"/>
        </w:rPr>
        <w:t xml:space="preserve">The Exponential keyword maps to the C math library pow() function, allowing expressions like Exponential cop a $ b ccp to compute a raised to the power of b. The cop/ccp parentheses distinguish this as a math library call rather than a regular function call.</w:t>
      </w:r>
    </w:p>
    <w:p>
      <w:pPr>
        <w:pStyle w:val="Heading2"/>
      </w:pPr>
      <w:r>
        <w:rPr>
          <w:rFonts w:ascii="Arial" w:cs="Arial" w:eastAsia="Arial" w:hAnsi="Arial"/>
          <w:b/>
          <w:bCs/>
          <w:color w:val="2E75B6"/>
          <w:sz w:val="26"/>
          <w:szCs w:val="26"/>
        </w:rPr>
        <w:t xml:space="preserve">9.5 Increment with Trace</w:t>
      </w:r>
    </w:p>
    <w:p>
      <w:pPr>
        <w:spacing w:after="160"/>
      </w:pPr>
      <w:r>
        <w:rPr>
          <w:rFonts w:ascii="Arial" w:cs="Arial" w:eastAsia="Arial" w:hAnsi="Arial"/>
          <w:sz w:val="22"/>
          <w:szCs w:val="22"/>
        </w:rPr>
        <w:t xml:space="preserve">The Inc prefix operator increments a variable and prints a trace message showing the variable name and its new value. This is a debugging aid built directly into the language, useful for tracing loop variables and counters without writing explicit Show() statements.</w:t>
      </w:r>
    </w:p>
    <w:p>
      <w:r>
        <w:t xml:space="preserve"/>
      </w:r>
    </w:p>
    <w:p>
      <w:pPr>
        <w:pStyle w:val="Heading1"/>
      </w:pPr>
      <w:r>
        <w:rPr>
          <w:rFonts w:ascii="Arial" w:cs="Arial" w:eastAsia="Arial" w:hAnsi="Arial"/>
          <w:b/>
          <w:bCs/>
          <w:color w:val="1F3864"/>
          <w:sz w:val="34"/>
          <w:szCs w:val="34"/>
        </w:rPr>
        <w:t xml:space="preserve">10. Rubric Compliance Summary</w:t>
      </w:r>
    </w:p>
    <w:p>
      <w:pPr>
        <w:spacing w:after="160"/>
      </w:pPr>
      <w:r>
        <w:rPr>
          <w:rFonts w:ascii="Arial" w:cs="Arial" w:eastAsia="Arial" w:hAnsi="Arial"/>
          <w:sz w:val="22"/>
          <w:szCs w:val="22"/>
        </w:rPr>
        <w:t xml:space="preserve">The following table maps every rubric requirement to the specific section of this proposal that addresses 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2360"/>
      </w:tblGrid>
      <w:tr>
        <w:tc>
          <w:tcPr>
            <w:tcW w:type="dxa" w:w="3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Rubric Requirement</w:t>
            </w:r>
          </w:p>
        </w:tc>
        <w:tc>
          <w:tcPr>
            <w:tcW w:type="dxa" w:w="3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Addressed In</w:t>
            </w:r>
          </w:p>
        </w:tc>
        <w:tc>
          <w:tcPr>
            <w:tcW w:type="dxa" w:w="23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Definitions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4.1 — Full token vocabulary table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Handling Invalid Tokens</w:t>
            </w:r>
          </w:p>
        </w:tc>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Section 4.2 — Catch-all rule with line number error</w:t>
            </w:r>
          </w:p>
        </w:tc>
        <w:tc>
          <w:tcPr>
            <w:tcW w:type="dxa" w:w="2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with Bison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4.3 — yylval union, shared token header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Well-defined grammar rules aligned with proposal</w:t>
            </w:r>
          </w:p>
        </w:tc>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Section 5.1 — Full grammar with AST actions</w:t>
            </w:r>
          </w:p>
        </w:tc>
        <w:tc>
          <w:tcPr>
            <w:tcW w:type="dxa" w:w="2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Syntax Error Handling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5.3 — yyerror with recovery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Type checking, implicit conversion, variable declaration</w:t>
            </w:r>
          </w:p>
        </w:tc>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Section 6 — Full type system</w:t>
            </w:r>
          </w:p>
        </w:tc>
        <w:tc>
          <w:tcPr>
            <w:tcW w:type="dxa" w:w="2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Organized parsing logic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5 — Two-phase AST model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Variable Declaration &amp; Assignment</w:t>
            </w:r>
          </w:p>
        </w:tc>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Sections 3.1, 6 — Examples and type rules</w:t>
            </w:r>
          </w:p>
        </w:tc>
        <w:tc>
          <w:tcPr>
            <w:tcW w:type="dxa" w:w="2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Expression Evaluation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Sections 5.2, 7.1 — Precedence and AST eval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Conditional Statements (if/else)</w:t>
            </w:r>
          </w:p>
        </w:tc>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Sections 3.2, 7.1 — Iff/oriff/or with examples</w:t>
            </w:r>
          </w:p>
        </w:tc>
        <w:tc>
          <w:tcPr>
            <w:tcW w:type="dxa" w:w="2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Loops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Sections 3.3, 2 — flp and wlp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Functions</w:t>
            </w:r>
          </w:p>
        </w:tc>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Sections 3.4, 7.2 — Full call stack model</w:t>
            </w:r>
          </w:p>
        </w:tc>
        <w:tc>
          <w:tcPr>
            <w:tcW w:type="dxa" w:w="2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Intermediate Code Generation (Advanced)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8 — TAC generation with examples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Additional Advanced Feature</w:t>
            </w:r>
          </w:p>
        </w:tc>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Section 9 — Stack, Queue, substr, range loop</w:t>
            </w:r>
          </w:p>
        </w:tc>
        <w:tc>
          <w:tcPr>
            <w:tcW w:type="dxa" w:w="2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Complete</w:t>
            </w:r>
          </w:p>
        </w:tc>
      </w:tr>
    </w:tbl>
    <w:p>
      <w:r>
        <w:t xml:space="preserve"/>
      </w:r>
    </w:p>
    <w:p>
      <w:r>
        <w:t xml:space="preserve"/>
      </w:r>
    </w:p>
    <w:p>
      <w:pPr>
        <w:pBdr>
          <w:bottom w:val="single" w:color="2E75B6" w:sz="6" w:space="1"/>
        </w:pBdr>
      </w:pPr>
      <w:r>
        <w:t xml:space="preserve"/>
      </w:r>
    </w:p>
    <w:p>
      <w:pPr>
        <w:spacing w:before="300" w:after="100"/>
        <w:jc w:val="center"/>
      </w:pPr>
      <w:r>
        <w:rPr>
          <w:rFonts w:ascii="Arial" w:cs="Arial" w:eastAsia="Arial" w:hAnsi="Arial"/>
          <w:b/>
          <w:bCs/>
          <w:color w:val="1F3864"/>
          <w:sz w:val="24"/>
          <w:szCs w:val="24"/>
        </w:rPr>
        <w:t xml:space="preserve">Confused-101 implements a complete compilation pipeline:</w:t>
      </w:r>
    </w:p>
    <w:p>
      <w:pPr>
        <w:spacing w:after="200"/>
        <w:jc w:val="center"/>
      </w:pPr>
      <w:r>
        <w:rPr>
          <w:rFonts w:ascii="Arial" w:cs="Arial" w:eastAsia="Arial" w:hAnsi="Arial"/>
          <w:color w:val="2E75B6"/>
          <w:sz w:val="22"/>
          <w:szCs w:val="22"/>
        </w:rPr>
        <w:t xml:space="preserve">Source Code  →  Lexer  →  Parser  →  AST  →  Type Checker  →  Executor  →  TAC Output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4"/>
      <w:szCs w:val="34"/>
    </w:rPr>
  </w:style>
  <w:style w:type="paragraph" w:styleId="Heading2">
    <w:name w:val="Heading 2"/>
    <w:basedOn w:val="Normal"/>
    <w:next w:val="Normal"/>
    <w:qFormat/>
    <w:pPr>
      <w:spacing w:before="300" w:after="1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2026-03-10T22:14:44.080Z</dcterms:created>
  <dcterms:modified xsi:type="dcterms:W3CDTF">2026-03-10T22:14:44.081Z</dcterms:modified>
</cp:coreProperties>
</file>

<file path=docProps/custom.xml><?xml version="1.0" encoding="utf-8"?>
<Properties xmlns="http://schemas.openxmlformats.org/officeDocument/2006/custom-properties" xmlns:vt="http://schemas.openxmlformats.org/officeDocument/2006/docPropsVTypes"/>
</file>