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2"/>
          <w:szCs w:val="52"/>
        </w:rPr>
        <w:t xml:space="preserve">Confused-101 Compiler</w:t>
      </w:r>
    </w:p>
    <w:p>
      <w:pPr>
        <w:spacing w:after="80"/>
        <w:jc w:val="center"/>
      </w:pPr>
      <w:r>
        <w:rPr>
          <w:rFonts w:ascii="Arial" w:cs="Arial" w:eastAsia="Arial" w:hAnsi="Arial"/>
          <w:color w:val="2E75B6"/>
          <w:sz w:val="32"/>
          <w:szCs w:val="32"/>
        </w:rPr>
        <w:t xml:space="preserve">Progress Report: Phase F — Inc, Mfun &amp; Show(string)</w:t>
      </w:r>
    </w:p>
    <w:p>
      <w:pPr>
        <w:spacing w:after="480"/>
        <w:jc w:val="center"/>
      </w:pPr>
      <w:r>
        <w:rPr>
          <w:rFonts w:ascii="Arial" w:cs="Arial" w:eastAsia="Arial" w:hAnsi="Arial"/>
          <w:i/>
          <w:iCs/>
          <w:color w:val="888888"/>
          <w:sz w:val="22"/>
          <w:szCs w:val="22"/>
        </w:rPr>
        <w:t xml:space="preserve">Compiler Design Project  |  Spring 2026</w:t>
      </w:r>
    </w:p>
    <w:p>
      <w:pPr>
        <w:pBdr>
          <w:bottom w:val="single" w:color="2E75B6" w:sz="4" w:space="1"/>
        </w:pBdr>
        <w:spacing w:after="200"/>
      </w:pPr>
    </w:p>
    <w:p>
      <w:pPr>
        <w:pStyle w:val="Heading1"/>
      </w:pPr>
      <w:r>
        <w:t xml:space="preserve">1. Overview</w:t>
      </w:r>
    </w:p>
    <w:p>
      <w:pPr>
        <w:spacing w:after="120"/>
      </w:pPr>
      <w:r>
        <w:t xml:space="preserve">This report documents the successful implementation of three new features added to the Confused-101 compiler in this phase: the Inc increment statement, the Mfun program entry point wrapper, and support for string literals in the Show() output function. All three features are fully working in both the execution engine and the three-address code (TAC) generation stage.</w:t>
      </w:r>
    </w:p>
    <w:p>
      <w:pPr>
        <w:spacing w:after="120"/>
      </w:pPr>
      <w:r>
        <w:t xml:space="preserve">The compiler toolchain remains unchanged: Flex 2.5.4 for lexical analysis, Bison for parser and AST generation, and GCC with MinGW on Windows. The build command is: bison -d confused.y → flex confused.l → gcc confused.tab.c lex.yy.c -o confused.exe -lm.</w:t>
      </w:r>
    </w:p>
    <w:p>
      <w:pPr>
        <w:pStyle w:val="Heading1"/>
      </w:pPr>
      <w:r>
        <w:t xml:space="preserve">2. Feature 1 — Inc(varname): Prefix Increment</w:t>
      </w:r>
    </w:p>
    <w:p>
      <w:pPr>
        <w:pStyle w:val="Heading2"/>
      </w:pPr>
      <w:r>
        <w:t xml:space="preserve">2.1 Purpose and Syntax</w:t>
      </w:r>
    </w:p>
    <w:p>
      <w:pPr>
        <w:spacing w:after="120"/>
      </w:pPr>
      <w:r>
        <w:t xml:space="preserve">Inc is a unary increment statement that adds 1 to a declared integer or float variable and prints a confirmation trace. The syntax uses parentheses and a hash terminator, consistent with the rest of Confused-101's syntax rules:</w:t>
      </w:r>
    </w:p>
    <w:p>
      <w:pPr>
        <w:spacing w:before="60" w:after="60"/>
        <w:ind w:left="720"/>
      </w:pPr>
      <w:r>
        <w:rPr>
          <w:rFonts w:ascii="Courier New" w:cs="Courier New" w:eastAsia="Courier New" w:hAnsi="Courier New"/>
          <w:color w:val="1F3864"/>
          <w:sz w:val="18"/>
          <w:szCs w:val="18"/>
        </w:rPr>
        <w:t xml:space="preserve">Inc(x)#</w:t>
      </w:r>
    </w:p>
    <w:p>
      <w:pPr>
        <w:spacing w:after="120"/>
      </w:pPr>
      <w:r>
        <w:t xml:space="preserve">This is equivalent to x = x + 1 in conventional languages, with the addition of a diagnostic trace message printed to stdout during execution. The parenthesised form was chosen to keep the syntax consistent with Ask(), Nainai(), lastadd(), and other built-in operations in the language.</w:t>
      </w:r>
    </w:p>
    <w:p>
      <w:pPr>
        <w:pStyle w:val="Heading2"/>
      </w:pPr>
      <w:r>
        <w:t xml:space="preserve">2.2 Implementation</w:t>
      </w:r>
    </w:p>
    <w:p>
      <w:pPr>
        <w:spacing w:after="120"/>
      </w:pPr>
      <w:r>
        <w:t xml:space="preserve">The implementation required changes across four layers of the compiler.</w:t>
      </w:r>
    </w:p>
    <w:p>
      <w:pPr>
        <w:spacing w:after="120"/>
      </w:pPr>
      <w:r>
        <w:t xml:space="preserve">In the NodeType enum, NODE_INC was added after NODE_GEQ with a comma separating it from the next entry. This is a critical detail: the original bug that caused a cascade of 60+ undeclared identifier errors was a single missing comma after NODE_INC in the enum definition. Without the comma, the C compiler could not parse the remainder of the enum, causing every subsequent node type to be undefined.</w:t>
      </w:r>
    </w:p>
    <w:p>
      <w:pPr>
        <w:spacing w:after="120"/>
      </w:pPr>
      <w:r>
        <w:t xml:space="preserve">In the lexer (confused.l), the keyword Inc is matched and returns the INC token. Because the lexer matches keywords before the general identifier rule, Inc is always tokenised as INC rather than as a plain IDENT.</w:t>
      </w:r>
    </w:p>
    <w:p>
      <w:pPr>
        <w:spacing w:after="120"/>
      </w:pPr>
      <w:r>
        <w:t xml:space="preserve">In the grammar (confused.y), the inc_stmt rule was added to the statement non-terminal:</w:t>
      </w:r>
    </w:p>
    <w:p>
      <w:pPr>
        <w:spacing w:before="60" w:after="60"/>
        <w:ind w:left="720"/>
      </w:pPr>
      <w:r>
        <w:rPr>
          <w:rFonts w:ascii="Courier New" w:cs="Courier New" w:eastAsia="Courier New" w:hAnsi="Courier New"/>
          <w:color w:val="1F3864"/>
          <w:sz w:val="18"/>
          <w:szCs w:val="18"/>
        </w:rPr>
        <w:t xml:space="preserve">inc_stmt</w:t>
      </w:r>
    </w:p>
    <w:p>
      <w:pPr>
        <w:spacing w:before="60" w:after="60"/>
        <w:ind w:left="720"/>
      </w:pPr>
      <w:r>
        <w:rPr>
          <w:rFonts w:ascii="Courier New" w:cs="Courier New" w:eastAsia="Courier New" w:hAnsi="Courier New"/>
          <w:color w:val="1F3864"/>
          <w:sz w:val="18"/>
          <w:szCs w:val="18"/>
        </w:rPr>
        <w:t xml:space="preserve">    : INC '(' IDENT ')' HASH {</w:t>
      </w:r>
    </w:p>
    <w:p>
      <w:pPr>
        <w:spacing w:before="60" w:after="60"/>
        <w:ind w:left="720"/>
      </w:pPr>
      <w:r>
        <w:rPr>
          <w:rFonts w:ascii="Courier New" w:cs="Courier New" w:eastAsia="Courier New" w:hAnsi="Courier New"/>
          <w:color w:val="1F3864"/>
          <w:sz w:val="18"/>
          <w:szCs w:val="18"/>
        </w:rPr>
        <w:t xml:space="preserve">        Node *n = makeNode(NODE_INC, NULL, NULL, NULL);</w:t>
      </w:r>
    </w:p>
    <w:p>
      <w:pPr>
        <w:spacing w:before="60" w:after="60"/>
        <w:ind w:left="720"/>
      </w:pPr>
      <w:r>
        <w:rPr>
          <w:rFonts w:ascii="Courier New" w:cs="Courier New" w:eastAsia="Courier New" w:hAnsi="Courier New"/>
          <w:color w:val="1F3864"/>
          <w:sz w:val="18"/>
          <w:szCs w:val="18"/>
        </w:rPr>
        <w:t xml:space="preserve">        n-&gt;name = strdup($3);</w:t>
      </w:r>
    </w:p>
    <w:p>
      <w:pPr>
        <w:spacing w:before="60" w:after="60"/>
        <w:ind w:left="720"/>
      </w:pPr>
      <w:r>
        <w:rPr>
          <w:rFonts w:ascii="Courier New" w:cs="Courier New" w:eastAsia="Courier New" w:hAnsi="Courier New"/>
          <w:color w:val="1F3864"/>
          <w:sz w:val="18"/>
          <w:szCs w:val="18"/>
        </w:rPr>
        <w:t xml:space="preserve">        $$ = n;</w:t>
      </w:r>
    </w:p>
    <w:p>
      <w:pPr>
        <w:spacing w:before="60" w:after="60"/>
        <w:ind w:left="720"/>
      </w:pPr>
      <w:r>
        <w:rPr>
          <w:rFonts w:ascii="Courier New" w:cs="Courier New" w:eastAsia="Courier New" w:hAnsi="Courier New"/>
          <w:color w:val="1F3864"/>
          <w:sz w:val="18"/>
          <w:szCs w:val="18"/>
        </w:rPr>
        <w:t xml:space="preserve">    }</w:t>
      </w:r>
    </w:p>
    <w:p>
      <w:pPr>
        <w:spacing w:before="60" w:after="60"/>
        <w:ind w:left="720"/>
      </w:pPr>
      <w:r>
        <w:rPr>
          <w:rFonts w:ascii="Courier New" w:cs="Courier New" w:eastAsia="Courier New" w:hAnsi="Courier New"/>
          <w:color w:val="1F3864"/>
          <w:sz w:val="18"/>
          <w:szCs w:val="18"/>
        </w:rPr>
        <w:t xml:space="preserve">    ;</w:t>
      </w:r>
    </w:p>
    <w:p>
      <w:pPr>
        <w:spacing w:after="120"/>
      </w:pPr>
      <w:r>
        <w:t xml:space="preserve">In execute(), the NODE_INC case looks up the variable by name in the symbol table, increments its numeric value by 1 (handling both int and float types), and prints a trace message of the form Inc: x is now 6. A critical bug was that the original code wrote NODE_INC:{ without the case keyword, which C treats as a goto label rather than a switch case. The handler was therefore unreachable, and the switch fell silently to default: break.</w:t>
      </w:r>
    </w:p>
    <w:p>
      <w:pPr>
        <w:spacing w:after="120"/>
      </w:pPr>
      <w:r>
        <w:t xml:space="preserve">In gen_stmt() for TAC generation, NODE_INC emits two instructions: a temporary assignment and a variable reassignment, which is the canonical three-address code representation of an increment:</w:t>
      </w:r>
    </w:p>
    <w:p>
      <w:pPr>
        <w:spacing w:before="60" w:after="60"/>
        <w:ind w:left="720"/>
      </w:pPr>
      <w:r>
        <w:rPr>
          <w:rFonts w:ascii="Courier New" w:cs="Courier New" w:eastAsia="Courier New" w:hAnsi="Courier New"/>
          <w:color w:val="1F3864"/>
          <w:sz w:val="18"/>
          <w:szCs w:val="18"/>
        </w:rPr>
        <w:t xml:space="preserve">t1 = x + 1</w:t>
      </w:r>
    </w:p>
    <w:p>
      <w:pPr>
        <w:spacing w:before="60" w:after="60"/>
        <w:ind w:left="720"/>
      </w:pPr>
      <w:r>
        <w:rPr>
          <w:rFonts w:ascii="Courier New" w:cs="Courier New" w:eastAsia="Courier New" w:hAnsi="Courier New"/>
          <w:color w:val="1F3864"/>
          <w:sz w:val="18"/>
          <w:szCs w:val="18"/>
        </w:rPr>
        <w:t xml:space="preserve">x = t1</w:t>
      </w:r>
    </w:p>
    <w:p>
      <w:pPr>
        <w:pStyle w:val="Heading2"/>
      </w:pPr>
      <w:r>
        <w:t xml:space="preserve">2.3 Verified Output</w:t>
      </w:r>
    </w:p>
    <w:p>
      <w:pPr>
        <w:spacing w:after="120"/>
      </w:pPr>
      <w:r>
        <w:t xml:space="preserve">Test program:</w:t>
      </w:r>
    </w:p>
    <w:p>
      <w:pPr>
        <w:spacing w:before="60" w:after="60"/>
        <w:ind w:left="720"/>
      </w:pPr>
      <w:r>
        <w:rPr>
          <w:rFonts w:ascii="Courier New" w:cs="Courier New" w:eastAsia="Courier New" w:hAnsi="Courier New"/>
          <w:color w:val="1F3864"/>
          <w:sz w:val="18"/>
          <w:szCs w:val="18"/>
        </w:rPr>
        <w:t xml:space="preserve">In x @ 5#</w:t>
      </w:r>
    </w:p>
    <w:p>
      <w:pPr>
        <w:spacing w:before="60" w:after="60"/>
        <w:ind w:left="720"/>
      </w:pPr>
      <w:r>
        <w:rPr>
          <w:rFonts w:ascii="Courier New" w:cs="Courier New" w:eastAsia="Courier New" w:hAnsi="Courier New"/>
          <w:color w:val="1F3864"/>
          <w:sz w:val="18"/>
          <w:szCs w:val="18"/>
        </w:rPr>
        <w:t xml:space="preserve">Inc(x)#</w:t>
      </w:r>
    </w:p>
    <w:p>
      <w:pPr>
        <w:spacing w:before="60" w:after="60"/>
        <w:ind w:left="720"/>
      </w:pPr>
      <w:r>
        <w:rPr>
          <w:rFonts w:ascii="Courier New" w:cs="Courier New" w:eastAsia="Courier New" w:hAnsi="Courier New"/>
          <w:color w:val="1F3864"/>
          <w:sz w:val="18"/>
          <w:szCs w:val="18"/>
        </w:rPr>
        <w:t xml:space="preserve">Inc(x)#</w:t>
      </w:r>
    </w:p>
    <w:p>
      <w:pPr>
        <w:spacing w:before="60" w:after="60"/>
        <w:ind w:left="720"/>
      </w:pPr>
      <w:r>
        <w:rPr>
          <w:rFonts w:ascii="Courier New" w:cs="Courier New" w:eastAsia="Courier New" w:hAnsi="Courier New"/>
          <w:color w:val="1F3864"/>
          <w:sz w:val="18"/>
          <w:szCs w:val="18"/>
        </w:rPr>
        <w:t xml:space="preserve">Show(x)#</w:t>
      </w:r>
    </w:p>
    <w:p>
      <w:pPr>
        <w:spacing w:after="120"/>
      </w:pPr>
      <w:r>
        <w:t xml:space="preserve">Confirmed execution output:</w:t>
      </w:r>
    </w:p>
    <w:p>
      <w:pPr>
        <w:spacing w:before="60" w:after="60"/>
        <w:ind w:left="720"/>
      </w:pPr>
      <w:r>
        <w:rPr>
          <w:rFonts w:ascii="Courier New" w:cs="Courier New" w:eastAsia="Courier New" w:hAnsi="Courier New"/>
          <w:color w:val="1F3864"/>
          <w:sz w:val="18"/>
          <w:szCs w:val="18"/>
        </w:rPr>
        <w:t xml:space="preserve">Stored: x = 5 (type: int)</w:t>
      </w:r>
    </w:p>
    <w:p>
      <w:pPr>
        <w:spacing w:before="60" w:after="60"/>
        <w:ind w:left="720"/>
      </w:pPr>
      <w:r>
        <w:rPr>
          <w:rFonts w:ascii="Courier New" w:cs="Courier New" w:eastAsia="Courier New" w:hAnsi="Courier New"/>
          <w:color w:val="1F3864"/>
          <w:sz w:val="18"/>
          <w:szCs w:val="18"/>
        </w:rPr>
        <w:t xml:space="preserve">Inc: x is now 6</w:t>
      </w:r>
    </w:p>
    <w:p>
      <w:pPr>
        <w:spacing w:before="60" w:after="60"/>
        <w:ind w:left="720"/>
      </w:pPr>
      <w:r>
        <w:rPr>
          <w:rFonts w:ascii="Courier New" w:cs="Courier New" w:eastAsia="Courier New" w:hAnsi="Courier New"/>
          <w:color w:val="1F3864"/>
          <w:sz w:val="18"/>
          <w:szCs w:val="18"/>
        </w:rPr>
        <w:t xml:space="preserve">Inc: x is now 7</w:t>
      </w:r>
    </w:p>
    <w:p>
      <w:pPr>
        <w:spacing w:before="60" w:after="60"/>
        <w:ind w:left="720"/>
      </w:pPr>
      <w:r>
        <w:rPr>
          <w:rFonts w:ascii="Courier New" w:cs="Courier New" w:eastAsia="Courier New" w:hAnsi="Courier New"/>
          <w:color w:val="1F3864"/>
          <w:sz w:val="18"/>
          <w:szCs w:val="18"/>
        </w:rPr>
        <w:t xml:space="preserve">7</w:t>
      </w:r>
    </w:p>
    <w:p>
      <w:pPr>
        <w:spacing w:after="120"/>
      </w:pPr>
      <w:r>
        <w:t xml:space="preserve">Confirmed TAC output:</w:t>
      </w:r>
    </w:p>
    <w:p>
      <w:pPr>
        <w:spacing w:before="60" w:after="60"/>
        <w:ind w:left="720"/>
      </w:pPr>
      <w:r>
        <w:rPr>
          <w:rFonts w:ascii="Courier New" w:cs="Courier New" w:eastAsia="Courier New" w:hAnsi="Courier New"/>
          <w:color w:val="1F3864"/>
          <w:sz w:val="18"/>
          <w:szCs w:val="18"/>
        </w:rPr>
        <w:t xml:space="preserve">x = 5</w:t>
      </w:r>
    </w:p>
    <w:p>
      <w:pPr>
        <w:spacing w:before="60" w:after="60"/>
        <w:ind w:left="720"/>
      </w:pPr>
      <w:r>
        <w:rPr>
          <w:rFonts w:ascii="Courier New" w:cs="Courier New" w:eastAsia="Courier New" w:hAnsi="Courier New"/>
          <w:color w:val="1F3864"/>
          <w:sz w:val="18"/>
          <w:szCs w:val="18"/>
        </w:rPr>
        <w:t xml:space="preserve">t1 = x + 1</w:t>
      </w:r>
    </w:p>
    <w:p>
      <w:pPr>
        <w:spacing w:before="60" w:after="60"/>
        <w:ind w:left="720"/>
      </w:pPr>
      <w:r>
        <w:rPr>
          <w:rFonts w:ascii="Courier New" w:cs="Courier New" w:eastAsia="Courier New" w:hAnsi="Courier New"/>
          <w:color w:val="1F3864"/>
          <w:sz w:val="18"/>
          <w:szCs w:val="18"/>
        </w:rPr>
        <w:t xml:space="preserve">x = t1</w:t>
      </w:r>
    </w:p>
    <w:p>
      <w:pPr>
        <w:spacing w:before="60" w:after="60"/>
        <w:ind w:left="720"/>
      </w:pPr>
      <w:r>
        <w:rPr>
          <w:rFonts w:ascii="Courier New" w:cs="Courier New" w:eastAsia="Courier New" w:hAnsi="Courier New"/>
          <w:color w:val="1F3864"/>
          <w:sz w:val="18"/>
          <w:szCs w:val="18"/>
        </w:rPr>
        <w:t xml:space="preserve">t2 = x + 1</w:t>
      </w:r>
    </w:p>
    <w:p>
      <w:pPr>
        <w:spacing w:before="60" w:after="60"/>
        <w:ind w:left="720"/>
      </w:pPr>
      <w:r>
        <w:rPr>
          <w:rFonts w:ascii="Courier New" w:cs="Courier New" w:eastAsia="Courier New" w:hAnsi="Courier New"/>
          <w:color w:val="1F3864"/>
          <w:sz w:val="18"/>
          <w:szCs w:val="18"/>
        </w:rPr>
        <w:t xml:space="preserve">x = t2</w:t>
      </w:r>
    </w:p>
    <w:p>
      <w:pPr>
        <w:spacing w:before="60" w:after="60"/>
        <w:ind w:left="720"/>
      </w:pPr>
      <w:r>
        <w:rPr>
          <w:rFonts w:ascii="Courier New" w:cs="Courier New" w:eastAsia="Courier New" w:hAnsi="Courier New"/>
          <w:color w:val="1F3864"/>
          <w:sz w:val="18"/>
          <w:szCs w:val="18"/>
        </w:rPr>
        <w:t xml:space="preserve">print x</w:t>
      </w:r>
    </w:p>
    <w:p>
      <w:pPr>
        <w:pBdr>
          <w:bottom w:val="single" w:color="2E75B6" w:sz="4" w:space="1"/>
        </w:pBdr>
        <w:spacing w:after="200"/>
      </w:pPr>
    </w:p>
    <w:p>
      <w:pPr>
        <w:pStyle w:val="Heading1"/>
      </w:pPr>
      <w:r>
        <w:t xml:space="preserve">3. Feature 2 — Mfun: Program Entry Point</w:t>
      </w:r>
    </w:p>
    <w:p>
      <w:pPr>
        <w:pStyle w:val="Heading2"/>
      </w:pPr>
      <w:r>
        <w:t xml:space="preserve">3.1 Purpose and Syntax</w:t>
      </w:r>
    </w:p>
    <w:p>
      <w:pPr>
        <w:spacing w:after="120"/>
      </w:pPr>
      <w:r>
        <w:t xml:space="preserve">Mfun is a top-level wrapper that wraps the entire program body in a named entry block, similar to main() in C or the top-level block in many scripting languages. It exists purely as a syntactic structure — it has no runtime semantics of its own.</w:t>
      </w:r>
    </w:p>
    <w:p>
      <w:pPr>
        <w:spacing w:before="60" w:after="60"/>
        <w:ind w:left="720"/>
      </w:pPr>
      <w:r>
        <w:rPr>
          <w:rFonts w:ascii="Courier New" w:cs="Courier New" w:eastAsia="Courier New" w:hAnsi="Courier New"/>
          <w:color w:val="1F3864"/>
          <w:sz w:val="18"/>
          <w:szCs w:val="18"/>
        </w:rPr>
        <w:t xml:space="preserve">Mfun {</w:t>
      </w:r>
    </w:p>
    <w:p>
      <w:pPr>
        <w:spacing w:before="60" w:after="60"/>
        <w:ind w:left="720"/>
      </w:pPr>
      <w:r>
        <w:rPr>
          <w:rFonts w:ascii="Courier New" w:cs="Courier New" w:eastAsia="Courier New" w:hAnsi="Courier New"/>
          <w:color w:val="1F3864"/>
          <w:sz w:val="18"/>
          <w:szCs w:val="18"/>
        </w:rPr>
        <w:t xml:space="preserve">    In x @ 5#</w:t>
      </w:r>
    </w:p>
    <w:p>
      <w:pPr>
        <w:spacing w:before="60" w:after="60"/>
        <w:ind w:left="720"/>
      </w:pPr>
      <w:r>
        <w:rPr>
          <w:rFonts w:ascii="Courier New" w:cs="Courier New" w:eastAsia="Courier New" w:hAnsi="Courier New"/>
          <w:color w:val="1F3864"/>
          <w:sz w:val="18"/>
          <w:szCs w:val="18"/>
        </w:rPr>
        <w:t xml:space="preserve">    Inc(x)#</w:t>
      </w:r>
    </w:p>
    <w:p>
      <w:pPr>
        <w:spacing w:before="60" w:after="60"/>
        <w:ind w:left="720"/>
      </w:pPr>
      <w:r>
        <w:rPr>
          <w:rFonts w:ascii="Courier New" w:cs="Courier New" w:eastAsia="Courier New" w:hAnsi="Courier New"/>
          <w:color w:val="1F3864"/>
          <w:sz w:val="18"/>
          <w:szCs w:val="18"/>
        </w:rPr>
        <w:t xml:space="preserve">    Show(x)#</w:t>
      </w:r>
    </w:p>
    <w:p>
      <w:pPr>
        <w:spacing w:before="60" w:after="60"/>
        <w:ind w:left="720"/>
      </w:pPr>
      <w:r>
        <w:rPr>
          <w:rFonts w:ascii="Courier New" w:cs="Courier New" w:eastAsia="Courier New" w:hAnsi="Courier New"/>
          <w:color w:val="1F3864"/>
          <w:sz w:val="18"/>
          <w:szCs w:val="18"/>
        </w:rPr>
        <w:t xml:space="preserve">}</w:t>
      </w:r>
    </w:p>
    <w:p>
      <w:pPr>
        <w:spacing w:after="120"/>
      </w:pPr>
      <w:r>
        <w:t xml:space="preserve">Programs written with Mfun are fully interchangeable with programs written without it — the compiler simply unwraps the block and sets root to the inner block's AST node.</w:t>
      </w:r>
    </w:p>
    <w:p>
      <w:pPr>
        <w:pStyle w:val="Heading2"/>
      </w:pPr>
      <w:r>
        <w:t xml:space="preserve">3.2 Implementation</w:t>
      </w:r>
    </w:p>
    <w:p>
      <w:pPr>
        <w:spacing w:after="120"/>
      </w:pPr>
      <w:r>
        <w:t xml:space="preserve">Mfun required no new node type, no new execute() case, and no new TAC case. It is handled entirely at the grammar level as a third alternative in the program rule:</w:t>
      </w:r>
    </w:p>
    <w:p>
      <w:pPr>
        <w:spacing w:before="60" w:after="60"/>
        <w:ind w:left="720"/>
      </w:pPr>
      <w:r>
        <w:rPr>
          <w:rFonts w:ascii="Courier New" w:cs="Courier New" w:eastAsia="Courier New" w:hAnsi="Courier New"/>
          <w:color w:val="1F3864"/>
          <w:sz w:val="18"/>
          <w:szCs w:val="18"/>
        </w:rPr>
        <w:t xml:space="preserve">program</w:t>
      </w:r>
    </w:p>
    <w:p>
      <w:pPr>
        <w:spacing w:before="60" w:after="60"/>
        <w:ind w:left="720"/>
      </w:pPr>
      <w:r>
        <w:rPr>
          <w:rFonts w:ascii="Courier New" w:cs="Courier New" w:eastAsia="Courier New" w:hAnsi="Courier New"/>
          <w:color w:val="1F3864"/>
          <w:sz w:val="18"/>
          <w:szCs w:val="18"/>
        </w:rPr>
        <w:t xml:space="preserve">    : statement             { $$ = $1; root = $1; }</w:t>
      </w:r>
    </w:p>
    <w:p>
      <w:pPr>
        <w:spacing w:before="60" w:after="60"/>
        <w:ind w:left="720"/>
      </w:pPr>
      <w:r>
        <w:rPr>
          <w:rFonts w:ascii="Courier New" w:cs="Courier New" w:eastAsia="Courier New" w:hAnsi="Courier New"/>
          <w:color w:val="1F3864"/>
          <w:sz w:val="18"/>
          <w:szCs w:val="18"/>
        </w:rPr>
        <w:t xml:space="preserve">    | program statement     { $$ = makeNode(NODE_SEQ, $1, NULL, $2); root = $$; }</w:t>
      </w:r>
    </w:p>
    <w:p>
      <w:pPr>
        <w:spacing w:before="60" w:after="60"/>
        <w:ind w:left="720"/>
      </w:pPr>
      <w:r>
        <w:rPr>
          <w:rFonts w:ascii="Courier New" w:cs="Courier New" w:eastAsia="Courier New" w:hAnsi="Courier New"/>
          <w:color w:val="1F3864"/>
          <w:sz w:val="18"/>
          <w:szCs w:val="18"/>
        </w:rPr>
        <w:t xml:space="preserve">    | MFUN '{' block '}'    { $$ = $3; root = $3; }</w:t>
      </w:r>
    </w:p>
    <w:p>
      <w:pPr>
        <w:spacing w:before="60" w:after="60"/>
        <w:ind w:left="720"/>
      </w:pPr>
      <w:r>
        <w:rPr>
          <w:rFonts w:ascii="Courier New" w:cs="Courier New" w:eastAsia="Courier New" w:hAnsi="Courier New"/>
          <w:color w:val="1F3864"/>
          <w:sz w:val="18"/>
          <w:szCs w:val="18"/>
        </w:rPr>
        <w:t xml:space="preserve">    ;</w:t>
      </w:r>
    </w:p>
    <w:p>
      <w:pPr>
        <w:spacing w:after="120"/>
      </w:pPr>
      <w:r>
        <w:t xml:space="preserve">When Bison reduces the third alternative, it simply assigns the inner block ($3) to both $$ and root, discarding the MFUN token entirely. The rest of the pipeline — execute(), gen_stmt() — then operates on the block exactly as if Mfun had never been written. This is a clean and zero-cost abstraction.</w:t>
      </w:r>
    </w:p>
    <w:p>
      <w:pPr>
        <w:spacing w:after="120"/>
      </w:pPr>
      <w:r>
        <w:t xml:space="preserve">The MFUN token was already declared in the lexer (confused.l) from earlier phases, so no lexer changes were required.</w:t>
      </w:r>
    </w:p>
    <w:p>
      <w:pPr>
        <w:pBdr>
          <w:bottom w:val="single" w:color="2E75B6" w:sz="4" w:space="1"/>
        </w:pBdr>
        <w:spacing w:after="200"/>
      </w:pPr>
    </w:p>
    <w:p>
      <w:pPr>
        <w:pStyle w:val="Heading1"/>
      </w:pPr>
      <w:r>
        <w:t xml:space="preserve">4. Feature 3 — Show("string"): String Literal Output</w:t>
      </w:r>
    </w:p>
    <w:p>
      <w:pPr>
        <w:pStyle w:val="Heading2"/>
      </w:pPr>
      <w:r>
        <w:t xml:space="preserve">4.1 Purpose and Significance</w:t>
      </w:r>
    </w:p>
    <w:p>
      <w:pPr>
        <w:spacing w:after="120"/>
      </w:pPr>
      <w:r>
        <w:t xml:space="preserve">Before this phase, Show() could only display numeric values — integers, floats, and bool results — because it called eval() which returns a float. String literals like "hello world" have no meaningful numeric representation and would cause eval() to hit the default: return 0 branch, printing 0 instead of the string.</w:t>
      </w:r>
    </w:p>
    <w:p>
      <w:pPr>
        <w:spacing w:after="120"/>
      </w:pPr>
      <w:r>
        <w:t xml:space="preserve">This feature is architecturally significant because it is the foundation for all string operations planned in later phases: strjoin (concatenation), strlen (length), and takepart (substring). Those features require string values to be storable and printable, which depends on the infrastructure laid down here.</w:t>
      </w:r>
    </w:p>
    <w:p>
      <w:pPr>
        <w:pStyle w:val="Heading2"/>
      </w:pPr>
      <w:r>
        <w:t xml:space="preserve">4.2 Implementation</w:t>
      </w:r>
    </w:p>
    <w:p>
      <w:pPr>
        <w:spacing w:after="120"/>
      </w:pPr>
      <w:r>
        <w:t xml:space="preserve">The implementation required four coordinated changes.</w:t>
      </w:r>
    </w:p>
    <w:p>
      <w:pPr>
        <w:spacing w:after="120"/>
      </w:pPr>
      <w:r>
        <w:t xml:space="preserve">First, NODE_STRING_LIT was added to the NodeType enum. The string content is stored in the node's name field, which is already a char* used for variable names and function names throughout the AST.</w:t>
      </w:r>
    </w:p>
    <w:p>
      <w:pPr>
        <w:spacing w:after="120"/>
      </w:pPr>
      <w:r>
        <w:t xml:space="preserve">Second, the grammar's expr rule was extended with a new alternative that builds a NODE_STRING_LIT node from a STRING_LIT token:</w:t>
      </w:r>
    </w:p>
    <w:p>
      <w:pPr>
        <w:spacing w:before="60" w:after="60"/>
        <w:ind w:left="720"/>
      </w:pPr>
      <w:r>
        <w:rPr>
          <w:rFonts w:ascii="Courier New" w:cs="Courier New" w:eastAsia="Courier New" w:hAnsi="Courier New"/>
          <w:color w:val="1F3864"/>
          <w:sz w:val="18"/>
          <w:szCs w:val="18"/>
        </w:rPr>
        <w:t xml:space="preserve">| STRING_LIT  { Node *n = makeNode(NODE_STRING_LIT, NULL, NULL, NULL);</w:t>
      </w:r>
    </w:p>
    <w:p>
      <w:pPr>
        <w:spacing w:before="60" w:after="60"/>
        <w:ind w:left="720"/>
      </w:pPr>
      <w:r>
        <w:rPr>
          <w:rFonts w:ascii="Courier New" w:cs="Courier New" w:eastAsia="Courier New" w:hAnsi="Courier New"/>
          <w:color w:val="1F3864"/>
          <w:sz w:val="18"/>
          <w:szCs w:val="18"/>
        </w:rPr>
        <w:t xml:space="preserve">               n-&gt;name = strdup($1);</w:t>
      </w:r>
    </w:p>
    <w:p>
      <w:pPr>
        <w:spacing w:before="60" w:after="60"/>
        <w:ind w:left="720"/>
      </w:pPr>
      <w:r>
        <w:rPr>
          <w:rFonts w:ascii="Courier New" w:cs="Courier New" w:eastAsia="Courier New" w:hAnsi="Courier New"/>
          <w:color w:val="1F3864"/>
          <w:sz w:val="18"/>
          <w:szCs w:val="18"/>
        </w:rPr>
        <w:t xml:space="preserve">               $$ = n; }</w:t>
      </w:r>
    </w:p>
    <w:p>
      <w:pPr>
        <w:spacing w:after="120"/>
      </w:pPr>
      <w:r>
        <w:t xml:space="preserve">Third — and this is the most important structural change — the NODE_SHOW handler in execute() was updated to check for NODE_STRING_LIT before calling eval(). This is a bypass pattern: if the child node is a string literal, print it directly and break; otherwise fall through to the numeric eval path as before:</w:t>
      </w:r>
    </w:p>
    <w:p>
      <w:pPr>
        <w:spacing w:before="60" w:after="60"/>
        <w:ind w:left="720"/>
      </w:pPr>
      <w:r>
        <w:rPr>
          <w:rFonts w:ascii="Courier New" w:cs="Courier New" w:eastAsia="Courier New" w:hAnsi="Courier New"/>
          <w:color w:val="1F3864"/>
          <w:sz w:val="18"/>
          <w:szCs w:val="18"/>
        </w:rPr>
        <w:t xml:space="preserve">case NODE_SHOW: {</w:t>
      </w:r>
    </w:p>
    <w:p>
      <w:pPr>
        <w:spacing w:before="60" w:after="60"/>
        <w:ind w:left="720"/>
      </w:pPr>
      <w:r>
        <w:rPr>
          <w:rFonts w:ascii="Courier New" w:cs="Courier New" w:eastAsia="Courier New" w:hAnsi="Courier New"/>
          <w:color w:val="1F3864"/>
          <w:sz w:val="18"/>
          <w:szCs w:val="18"/>
        </w:rPr>
        <w:t xml:space="preserve">    if (n-&gt;left &amp;&amp; n-&gt;left-&gt;type == NODE_STRING_LIT) {</w:t>
      </w:r>
    </w:p>
    <w:p>
      <w:pPr>
        <w:spacing w:before="60" w:after="60"/>
        <w:ind w:left="720"/>
      </w:pPr>
      <w:r>
        <w:rPr>
          <w:rFonts w:ascii="Courier New" w:cs="Courier New" w:eastAsia="Courier New" w:hAnsi="Courier New"/>
          <w:color w:val="1F3864"/>
          <w:sz w:val="18"/>
          <w:szCs w:val="18"/>
        </w:rPr>
        <w:t xml:space="preserve">        printf("%s\n", n-&gt;left-&gt;name);</w:t>
      </w:r>
    </w:p>
    <w:p>
      <w:pPr>
        <w:spacing w:before="60" w:after="60"/>
        <w:ind w:left="720"/>
      </w:pPr>
      <w:r>
        <w:rPr>
          <w:rFonts w:ascii="Courier New" w:cs="Courier New" w:eastAsia="Courier New" w:hAnsi="Courier New"/>
          <w:color w:val="1F3864"/>
          <w:sz w:val="18"/>
          <w:szCs w:val="18"/>
        </w:rPr>
        <w:t xml:space="preserve">        break;</w:t>
      </w:r>
    </w:p>
    <w:p>
      <w:pPr>
        <w:spacing w:before="60" w:after="60"/>
        <w:ind w:left="720"/>
      </w:pPr>
      <w:r>
        <w:rPr>
          <w:rFonts w:ascii="Courier New" w:cs="Courier New" w:eastAsia="Courier New" w:hAnsi="Courier New"/>
          <w:color w:val="1F3864"/>
          <w:sz w:val="18"/>
          <w:szCs w:val="18"/>
        </w:rPr>
        <w:t xml:space="preserve">    }</w:t>
      </w:r>
    </w:p>
    <w:p>
      <w:pPr>
        <w:spacing w:before="60" w:after="60"/>
        <w:ind w:left="720"/>
      </w:pPr>
      <w:r>
        <w:rPr>
          <w:rFonts w:ascii="Courier New" w:cs="Courier New" w:eastAsia="Courier New" w:hAnsi="Courier New"/>
          <w:color w:val="1F3864"/>
          <w:sz w:val="18"/>
          <w:szCs w:val="18"/>
        </w:rPr>
        <w:t xml:space="preserve">    float val = eval(n-&gt;left);  /* numeric path unchanged */</w:t>
      </w:r>
    </w:p>
    <w:p>
      <w:pPr>
        <w:spacing w:before="60" w:after="60"/>
        <w:ind w:left="720"/>
      </w:pPr>
      <w:r>
        <w:rPr>
          <w:rFonts w:ascii="Courier New" w:cs="Courier New" w:eastAsia="Courier New" w:hAnsi="Courier New"/>
          <w:color w:val="1F3864"/>
          <w:sz w:val="18"/>
          <w:szCs w:val="18"/>
        </w:rPr>
        <w:t xml:space="preserve">    ...</w:t>
      </w:r>
    </w:p>
    <w:p>
      <w:pPr>
        <w:spacing w:before="60" w:after="60"/>
        <w:ind w:left="720"/>
      </w:pPr>
      <w:r>
        <w:rPr>
          <w:rFonts w:ascii="Courier New" w:cs="Courier New" w:eastAsia="Courier New" w:hAnsi="Courier New"/>
          <w:color w:val="1F3864"/>
          <w:sz w:val="18"/>
          <w:szCs w:val="18"/>
        </w:rPr>
        <w:t xml:space="preserve">}</w:t>
      </w:r>
    </w:p>
    <w:p>
      <w:pPr>
        <w:spacing w:after="120"/>
      </w:pPr>
      <w:r>
        <w:t xml:space="preserve">A key bug encountered during this implementation was that the new NODE_SHOW code was accidentally placed inside the eval() function instead of inside execute(). Since eval() is designed to return a float value rather than perform actions, even if the string-printing code ran, eval() would still return 0 afterward — producing exactly the wrong output (0 printed instead of the string). The fix was to move the handler to its correct home in execute().</w:t>
      </w:r>
    </w:p>
    <w:p>
      <w:pPr>
        <w:spacing w:after="120"/>
      </w:pPr>
      <w:r>
        <w:t xml:space="preserve">Fourth, gen_stmt()'s NODE_SHOW case was updated to emit a print_str instruction for string literals, distinguishing them from numeric print instructions in the TAC output:</w:t>
      </w:r>
    </w:p>
    <w:p>
      <w:pPr>
        <w:spacing w:before="60" w:after="60"/>
        <w:ind w:left="720"/>
      </w:pPr>
      <w:r>
        <w:rPr>
          <w:rFonts w:ascii="Courier New" w:cs="Courier New" w:eastAsia="Courier New" w:hAnsi="Courier New"/>
          <w:color w:val="1F3864"/>
          <w:sz w:val="18"/>
          <w:szCs w:val="18"/>
        </w:rPr>
        <w:t xml:space="preserve">case NODE_SHOW: {</w:t>
      </w:r>
    </w:p>
    <w:p>
      <w:pPr>
        <w:spacing w:before="60" w:after="60"/>
        <w:ind w:left="720"/>
      </w:pPr>
      <w:r>
        <w:rPr>
          <w:rFonts w:ascii="Courier New" w:cs="Courier New" w:eastAsia="Courier New" w:hAnsi="Courier New"/>
          <w:color w:val="1F3864"/>
          <w:sz w:val="18"/>
          <w:szCs w:val="18"/>
        </w:rPr>
        <w:t xml:space="preserve">    if (n-&gt;left &amp;&amp; n-&gt;left-&gt;type == NODE_STRING_LIT) {</w:t>
      </w:r>
    </w:p>
    <w:p>
      <w:pPr>
        <w:spacing w:before="60" w:after="60"/>
        <w:ind w:left="720"/>
      </w:pPr>
      <w:r>
        <w:rPr>
          <w:rFonts w:ascii="Courier New" w:cs="Courier New" w:eastAsia="Courier New" w:hAnsi="Courier New"/>
          <w:color w:val="1F3864"/>
          <w:sz w:val="18"/>
          <w:szCs w:val="18"/>
        </w:rPr>
        <w:t xml:space="preserve">        printf("print_str \"%s\"\n", n-&gt;left-&gt;name);</w:t>
      </w:r>
    </w:p>
    <w:p>
      <w:pPr>
        <w:spacing w:before="60" w:after="60"/>
        <w:ind w:left="720"/>
      </w:pPr>
      <w:r>
        <w:rPr>
          <w:rFonts w:ascii="Courier New" w:cs="Courier New" w:eastAsia="Courier New" w:hAnsi="Courier New"/>
          <w:color w:val="1F3864"/>
          <w:sz w:val="18"/>
          <w:szCs w:val="18"/>
        </w:rPr>
        <w:t xml:space="preserve">        break;</w:t>
      </w:r>
    </w:p>
    <w:p>
      <w:pPr>
        <w:spacing w:before="60" w:after="60"/>
        <w:ind w:left="720"/>
      </w:pPr>
      <w:r>
        <w:rPr>
          <w:rFonts w:ascii="Courier New" w:cs="Courier New" w:eastAsia="Courier New" w:hAnsi="Courier New"/>
          <w:color w:val="1F3864"/>
          <w:sz w:val="18"/>
          <w:szCs w:val="18"/>
        </w:rPr>
        <w:t xml:space="preserve">    }</w:t>
      </w:r>
    </w:p>
    <w:p>
      <w:pPr>
        <w:spacing w:before="60" w:after="60"/>
        <w:ind w:left="720"/>
      </w:pPr>
      <w:r>
        <w:rPr>
          <w:rFonts w:ascii="Courier New" w:cs="Courier New" w:eastAsia="Courier New" w:hAnsi="Courier New"/>
          <w:color w:val="1F3864"/>
          <w:sz w:val="18"/>
          <w:szCs w:val="18"/>
        </w:rPr>
        <w:t xml:space="preserve">    char *t = gen(n-&gt;left);</w:t>
      </w:r>
    </w:p>
    <w:p>
      <w:pPr>
        <w:spacing w:before="60" w:after="60"/>
        <w:ind w:left="720"/>
      </w:pPr>
      <w:r>
        <w:rPr>
          <w:rFonts w:ascii="Courier New" w:cs="Courier New" w:eastAsia="Courier New" w:hAnsi="Courier New"/>
          <w:color w:val="1F3864"/>
          <w:sz w:val="18"/>
          <w:szCs w:val="18"/>
        </w:rPr>
        <w:t xml:space="preserve">    printf("print %s\n", t);</w:t>
      </w:r>
    </w:p>
    <w:p>
      <w:pPr>
        <w:spacing w:before="60" w:after="60"/>
        <w:ind w:left="720"/>
      </w:pPr>
      <w:r>
        <w:rPr>
          <w:rFonts w:ascii="Courier New" w:cs="Courier New" w:eastAsia="Courier New" w:hAnsi="Courier New"/>
          <w:color w:val="1F3864"/>
          <w:sz w:val="18"/>
          <w:szCs w:val="18"/>
        </w:rPr>
        <w:t xml:space="preserve">    break;</w:t>
      </w:r>
    </w:p>
    <w:p>
      <w:pPr>
        <w:spacing w:before="60" w:after="60"/>
        <w:ind w:left="720"/>
      </w:pPr>
      <w:r>
        <w:rPr>
          <w:rFonts w:ascii="Courier New" w:cs="Courier New" w:eastAsia="Courier New" w:hAnsi="Courier New"/>
          <w:color w:val="1F3864"/>
          <w:sz w:val="18"/>
          <w:szCs w:val="18"/>
        </w:rPr>
        <w:t xml:space="preserve">}</w:t>
      </w:r>
    </w:p>
    <w:p>
      <w:pPr>
        <w:pStyle w:val="Heading2"/>
      </w:pPr>
      <w:r>
        <w:t xml:space="preserve">4.3 Verified Output</w:t>
      </w:r>
    </w:p>
    <w:p>
      <w:pPr>
        <w:spacing w:after="120"/>
      </w:pPr>
      <w:r>
        <w:t xml:space="preserve">Test program:</w:t>
      </w:r>
    </w:p>
    <w:p>
      <w:pPr>
        <w:spacing w:before="60" w:after="60"/>
        <w:ind w:left="720"/>
      </w:pPr>
      <w:r>
        <w:rPr>
          <w:rFonts w:ascii="Courier New" w:cs="Courier New" w:eastAsia="Courier New" w:hAnsi="Courier New"/>
          <w:color w:val="1F3864"/>
          <w:sz w:val="18"/>
          <w:szCs w:val="18"/>
        </w:rPr>
        <w:t xml:space="preserve">Show("hello world")#</w:t>
      </w:r>
    </w:p>
    <w:p>
      <w:pPr>
        <w:spacing w:before="60" w:after="60"/>
        <w:ind w:left="720"/>
      </w:pPr>
      <w:r>
        <w:rPr>
          <w:rFonts w:ascii="Courier New" w:cs="Courier New" w:eastAsia="Courier New" w:hAnsi="Courier New"/>
          <w:color w:val="1F3864"/>
          <w:sz w:val="18"/>
          <w:szCs w:val="18"/>
        </w:rPr>
        <w:t xml:space="preserve">In x @ 42#</w:t>
      </w:r>
    </w:p>
    <w:p>
      <w:pPr>
        <w:spacing w:before="60" w:after="60"/>
        <w:ind w:left="720"/>
      </w:pPr>
      <w:r>
        <w:rPr>
          <w:rFonts w:ascii="Courier New" w:cs="Courier New" w:eastAsia="Courier New" w:hAnsi="Courier New"/>
          <w:color w:val="1F3864"/>
          <w:sz w:val="18"/>
          <w:szCs w:val="18"/>
        </w:rPr>
        <w:t xml:space="preserve">Show(x)#</w:t>
      </w:r>
    </w:p>
    <w:p>
      <w:pPr>
        <w:spacing w:before="60" w:after="60"/>
        <w:ind w:left="720"/>
      </w:pPr>
      <w:r>
        <w:rPr>
          <w:rFonts w:ascii="Courier New" w:cs="Courier New" w:eastAsia="Courier New" w:hAnsi="Courier New"/>
          <w:color w:val="1F3864"/>
          <w:sz w:val="18"/>
          <w:szCs w:val="18"/>
        </w:rPr>
        <w:t xml:space="preserve">Show("done")#</w:t>
      </w:r>
    </w:p>
    <w:p>
      <w:pPr>
        <w:spacing w:after="120"/>
      </w:pPr>
      <w:r>
        <w:t xml:space="preserve">Confirmed execution output:</w:t>
      </w:r>
    </w:p>
    <w:p>
      <w:pPr>
        <w:spacing w:before="60" w:after="60"/>
        <w:ind w:left="720"/>
      </w:pPr>
      <w:r>
        <w:rPr>
          <w:rFonts w:ascii="Courier New" w:cs="Courier New" w:eastAsia="Courier New" w:hAnsi="Courier New"/>
          <w:color w:val="1F3864"/>
          <w:sz w:val="18"/>
          <w:szCs w:val="18"/>
        </w:rPr>
        <w:t xml:space="preserve">hello world</w:t>
      </w:r>
    </w:p>
    <w:p>
      <w:pPr>
        <w:spacing w:before="60" w:after="60"/>
        <w:ind w:left="720"/>
      </w:pPr>
      <w:r>
        <w:rPr>
          <w:rFonts w:ascii="Courier New" w:cs="Courier New" w:eastAsia="Courier New" w:hAnsi="Courier New"/>
          <w:color w:val="1F3864"/>
          <w:sz w:val="18"/>
          <w:szCs w:val="18"/>
        </w:rPr>
        <w:t xml:space="preserve">Stored: x = 42 (type: int)</w:t>
      </w:r>
    </w:p>
    <w:p>
      <w:pPr>
        <w:spacing w:before="60" w:after="60"/>
        <w:ind w:left="720"/>
      </w:pPr>
      <w:r>
        <w:rPr>
          <w:rFonts w:ascii="Courier New" w:cs="Courier New" w:eastAsia="Courier New" w:hAnsi="Courier New"/>
          <w:color w:val="1F3864"/>
          <w:sz w:val="18"/>
          <w:szCs w:val="18"/>
        </w:rPr>
        <w:t xml:space="preserve">42</w:t>
      </w:r>
    </w:p>
    <w:p>
      <w:pPr>
        <w:spacing w:before="60" w:after="60"/>
        <w:ind w:left="720"/>
      </w:pPr>
      <w:r>
        <w:rPr>
          <w:rFonts w:ascii="Courier New" w:cs="Courier New" w:eastAsia="Courier New" w:hAnsi="Courier New"/>
          <w:color w:val="1F3864"/>
          <w:sz w:val="18"/>
          <w:szCs w:val="18"/>
        </w:rPr>
        <w:t xml:space="preserve">done</w:t>
      </w:r>
    </w:p>
    <w:p>
      <w:pPr>
        <w:spacing w:after="120"/>
      </w:pPr>
      <w:r>
        <w:t xml:space="preserve">Confirmed TAC output:</w:t>
      </w:r>
    </w:p>
    <w:p>
      <w:pPr>
        <w:spacing w:before="60" w:after="60"/>
        <w:ind w:left="720"/>
      </w:pPr>
      <w:r>
        <w:rPr>
          <w:rFonts w:ascii="Courier New" w:cs="Courier New" w:eastAsia="Courier New" w:hAnsi="Courier New"/>
          <w:color w:val="1F3864"/>
          <w:sz w:val="18"/>
          <w:szCs w:val="18"/>
        </w:rPr>
        <w:t xml:space="preserve">print_str "hello world"</w:t>
      </w:r>
    </w:p>
    <w:p>
      <w:pPr>
        <w:spacing w:before="60" w:after="60"/>
        <w:ind w:left="720"/>
      </w:pPr>
      <w:r>
        <w:rPr>
          <w:rFonts w:ascii="Courier New" w:cs="Courier New" w:eastAsia="Courier New" w:hAnsi="Courier New"/>
          <w:color w:val="1F3864"/>
          <w:sz w:val="18"/>
          <w:szCs w:val="18"/>
        </w:rPr>
        <w:t xml:space="preserve">x = 42</w:t>
      </w:r>
    </w:p>
    <w:p>
      <w:pPr>
        <w:spacing w:before="60" w:after="60"/>
        <w:ind w:left="720"/>
      </w:pPr>
      <w:r>
        <w:rPr>
          <w:rFonts w:ascii="Courier New" w:cs="Courier New" w:eastAsia="Courier New" w:hAnsi="Courier New"/>
          <w:color w:val="1F3864"/>
          <w:sz w:val="18"/>
          <w:szCs w:val="18"/>
        </w:rPr>
        <w:t xml:space="preserve">print x</w:t>
      </w:r>
    </w:p>
    <w:p>
      <w:pPr>
        <w:spacing w:before="60" w:after="60"/>
        <w:ind w:left="720"/>
      </w:pPr>
      <w:r>
        <w:rPr>
          <w:rFonts w:ascii="Courier New" w:cs="Courier New" w:eastAsia="Courier New" w:hAnsi="Courier New"/>
          <w:color w:val="1F3864"/>
          <w:sz w:val="18"/>
          <w:szCs w:val="18"/>
        </w:rPr>
        <w:t xml:space="preserve">print_str "done"</w:t>
      </w:r>
    </w:p>
    <w:p>
      <w:pPr>
        <w:pBdr>
          <w:bottom w:val="single" w:color="2E75B6" w:sz="4" w:space="1"/>
        </w:pBdr>
        <w:spacing w:after="200"/>
      </w:pPr>
    </w:p>
    <w:p>
      <w:pPr>
        <w:pStyle w:val="Heading1"/>
      </w:pPr>
      <w:r>
        <w:t xml:space="preserve">5. Feature Completion Summary</w:t>
      </w:r>
    </w:p>
    <w:p>
      <w:pPr>
        <w:spacing w:after="120"/>
      </w:pPr>
      <w:r>
        <w:t xml:space="preserve">The table below summarises the completion status of all features implemented in this phase across both the execution engine and TAC generation stage.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Feature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Execution</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TAC</w:t>
            </w:r>
          </w:p>
        </w:tc>
      </w:tr>
      <w:tr>
        <w:tc>
          <w:tcPr>
            <w:tcW w:type="dxa" w:w="5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18"/>
                <w:szCs w:val="18"/>
              </w:rPr>
              <w:t xml:space="preserve">Inc(varname)# — prefix increment</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Mfun { } — program entry wrapper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888888"/>
                <w:sz w:val="18"/>
                <w:szCs w:val="18"/>
              </w:rPr>
              <w:t xml:space="preserve">N/A</w:t>
            </w:r>
          </w:p>
        </w:tc>
      </w:tr>
      <w:tr>
        <w:tc>
          <w:tcPr>
            <w:tcW w:type="dxa" w:w="5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18"/>
                <w:szCs w:val="18"/>
              </w:rPr>
              <w:t xml:space="preserve">Show("string") — string literal output</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NODE_STRING_LIT — new AST node type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bl>
    <w:p>
      <w:pPr>
        <w:spacing w:after="240"/>
      </w:pPr>
    </w:p>
    <w:p>
      <w:pPr>
        <w:pStyle w:val="Heading1"/>
      </w:pPr>
      <w:r>
        <w:t xml:space="preserve">6. Bugs Fixed During This Phase</w:t>
      </w:r>
    </w:p>
    <w:p>
      <w:pPr>
        <w:spacing w:after="120"/>
      </w:pPr>
      <w:r>
        <w:t xml:space="preserve">Three bugs were diagnosed and fixed during this phase, each with an instructive root cause.</w:t>
      </w:r>
    </w:p>
    <w:p>
      <w:pPr>
        <w:spacing w:after="120"/>
      </w:pPr>
      <w:r>
        <w:t xml:space="preserve">The first bug was a missing comma in the NodeType enum after NODE_INC. In C, enum members must be separated by commas; without the comma, the compiler failed to parse NODE_AND and every subsequent enum member, producing over 60 undeclared identifier errors across all switch statements in the file. The fix was a single comma.</w:t>
      </w:r>
    </w:p>
    <w:p>
      <w:pPr>
        <w:spacing w:after="120"/>
      </w:pPr>
      <w:r>
        <w:t xml:space="preserve">The second bug was a missing case keyword in the execute() switch statement. The code read NODE_INC:{ instead of case NODE_INC:{. Without case, C treats the label as a goto target, making the increment handler unreachable. The switch would silently fall to default: break on every Inc statement.</w:t>
      </w:r>
    </w:p>
    <w:p>
      <w:pPr>
        <w:spacing w:after="120"/>
      </w:pPr>
      <w:r>
        <w:t xml:space="preserve">The third bug was placing the NODE_SHOW string-handling code inside eval() instead of execute(). The eval() function's contract is to return a float — it is not designed to perform actions like printing. Even if the string-print code had fired inside eval(), the function would still return 0.0f afterward, causing Show() to display 0 instead of the string.</w:t>
      </w:r>
    </w:p>
    <w:p>
      <w:pPr>
        <w:pStyle w:val="Heading1"/>
      </w:pPr>
      <w:r>
        <w:t xml:space="preserve">7. Next Phase</w:t>
      </w:r>
    </w:p>
    <w:p>
      <w:pPr>
        <w:spacing w:after="120"/>
      </w:pPr>
      <w:r>
        <w:t xml:space="preserve">The next phase will implement the incident/check/nop switch-case-default construct, which is the largest remaining visible gap between the implemented language and the project proposal. The tokens incident, check, and nop are already declared in the lexer. The grammar will need a new incident_stmt rule, a check_list chain, and two new node types: NODE_SWITCH and NODE_CASE. Execution will evaluate the switch expression once and walk the case chain until a match is found, then execute the matching block. TAC generation will expand it into a sequence of conditional jumps.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Confused-101 Language Project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Confused-101 Compiler  |  Progress Report: Inc, Mfun, Show(string)</w:t>
    </w:r>
    <w:r>
      <w:rPr>
        <w:rFonts w:ascii="Arial" w:cs="Arial" w:eastAsia="Arial" w:hAnsi="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2026-03-12T00:35:56.635Z</dcterms:created>
  <dcterms:modified xsi:type="dcterms:W3CDTF">2026-03-12T00:35:56.636Z</dcterms:modified>
</cp:coreProperties>
</file>

<file path=docProps/custom.xml><?xml version="1.0" encoding="utf-8"?>
<Properties xmlns="http://schemas.openxmlformats.org/officeDocument/2006/custom-properties" xmlns:vt="http://schemas.openxmlformats.org/officeDocument/2006/docPropsVTypes"/>
</file>