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9AC50" w14:textId="702F14CE" w:rsidR="00753BF4" w:rsidRDefault="00753BF4" w:rsidP="00753BF4">
      <w:pPr>
        <w:rPr>
          <w:rFonts w:cstheme="minorHAnsi"/>
          <w:b/>
          <w:bCs/>
          <w:sz w:val="29"/>
          <w:szCs w:val="29"/>
          <w:u w:val="single"/>
          <w:shd w:val="clear" w:color="auto" w:fill="FFFFFF"/>
        </w:rPr>
      </w:pPr>
      <w:r>
        <w:rPr>
          <w:noProof/>
        </w:rPr>
        <mc:AlternateContent>
          <mc:Choice Requires="wps">
            <w:drawing>
              <wp:anchor distT="0" distB="0" distL="114300" distR="114300" simplePos="0" relativeHeight="251659264" behindDoc="0" locked="0" layoutInCell="1" allowOverlap="1" wp14:anchorId="593E14CD" wp14:editId="19D85FC6">
                <wp:simplePos x="0" y="0"/>
                <wp:positionH relativeFrom="column">
                  <wp:posOffset>2628900</wp:posOffset>
                </wp:positionH>
                <wp:positionV relativeFrom="paragraph">
                  <wp:posOffset>981075</wp:posOffset>
                </wp:positionV>
                <wp:extent cx="1866900" cy="2476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866900" cy="247650"/>
                        </a:xfrm>
                        <a:prstGeom prst="rect">
                          <a:avLst/>
                        </a:prstGeom>
                        <a:solidFill>
                          <a:schemeClr val="lt1"/>
                        </a:solidFill>
                        <a:ln w="6350">
                          <a:solidFill>
                            <a:prstClr val="black"/>
                          </a:solidFill>
                        </a:ln>
                      </wps:spPr>
                      <wps:txbx>
                        <w:txbxContent>
                          <w:p w14:paraId="6A5467F4" w14:textId="0856358A" w:rsidR="00753BF4" w:rsidRDefault="00753BF4">
                            <w:r>
                              <w:t>Gary Huang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3E14CD" id="_x0000_t202" coordsize="21600,21600" o:spt="202" path="m,l,21600r21600,l21600,xe">
                <v:stroke joinstyle="miter"/>
                <v:path gradientshapeok="t" o:connecttype="rect"/>
              </v:shapetype>
              <v:shape id="Text Box 3" o:spid="_x0000_s1026" type="#_x0000_t202" style="position:absolute;margin-left:207pt;margin-top:77.25pt;width:147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" fillcolor="white [3201]" strokeweight=".5pt">
                <v:textbox>
                  <w:txbxContent>
                    <w:p w14:paraId="6A5467F4" w14:textId="0856358A" w:rsidR="00753BF4" w:rsidRDefault="00753BF4">
                      <w:r>
                        <w:t>Gary Huang</w:t>
                      </w:r>
                    </w:p>
                  </w:txbxContent>
                </v:textbox>
              </v:shape>
            </w:pict>
          </mc:Fallback>
        </mc:AlternateContent>
      </w:r>
      <w:r>
        <w:rPr>
          <w:noProof/>
        </w:rPr>
        <w:drawing>
          <wp:inline distT="0" distB="0" distL="0" distR="0" wp14:anchorId="5931D321" wp14:editId="7CE02A5B">
            <wp:extent cx="6493153" cy="84105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97779" cy="8416567"/>
                    </a:xfrm>
                    <a:prstGeom prst="rect">
                      <a:avLst/>
                    </a:prstGeom>
                  </pic:spPr>
                </pic:pic>
              </a:graphicData>
            </a:graphic>
          </wp:inline>
        </w:drawing>
      </w:r>
    </w:p>
    <w:p w14:paraId="271F37EF" w14:textId="26D14877" w:rsidR="004D704C" w:rsidRPr="001E4BF1" w:rsidRDefault="001E4BF1" w:rsidP="00753BF4">
      <w:pPr>
        <w:rPr>
          <w:rFonts w:cstheme="minorHAnsi"/>
          <w:b/>
          <w:bCs/>
          <w:sz w:val="29"/>
          <w:szCs w:val="29"/>
          <w:u w:val="single"/>
          <w:shd w:val="clear" w:color="auto" w:fill="FFFFFF"/>
        </w:rPr>
      </w:pPr>
      <w:r w:rsidRPr="001E4BF1">
        <w:rPr>
          <w:rFonts w:cstheme="minorHAnsi"/>
          <w:b/>
          <w:bCs/>
          <w:sz w:val="29"/>
          <w:szCs w:val="29"/>
          <w:u w:val="single"/>
          <w:shd w:val="clear" w:color="auto" w:fill="FFFFFF"/>
        </w:rPr>
        <w:lastRenderedPageBreak/>
        <w:t>Data Sets, Test Strategies, and Results</w:t>
      </w:r>
    </w:p>
    <w:p w14:paraId="17C0C74E" w14:textId="7BB294C7" w:rsidR="001E4BF1" w:rsidRDefault="001E4BF1" w:rsidP="001E4BF1">
      <w:pPr>
        <w:rPr>
          <w:rFonts w:cstheme="minorHAnsi"/>
          <w:b/>
          <w:bCs/>
          <w:sz w:val="29"/>
          <w:szCs w:val="29"/>
          <w:shd w:val="clear" w:color="auto" w:fill="FFFFFF"/>
        </w:rPr>
      </w:pPr>
      <w:r w:rsidRPr="001E4BF1">
        <w:rPr>
          <w:rFonts w:cstheme="minorHAnsi"/>
          <w:b/>
          <w:bCs/>
          <w:sz w:val="29"/>
          <w:szCs w:val="29"/>
          <w:shd w:val="clear" w:color="auto" w:fill="FFFFFF"/>
        </w:rPr>
        <w:t>Data</w:t>
      </w:r>
    </w:p>
    <w:p w14:paraId="0D029AEB" w14:textId="37FDF054" w:rsidR="001E4BF1" w:rsidRPr="001E4BF1" w:rsidRDefault="001E4BF1" w:rsidP="001E4BF1">
      <w:pPr>
        <w:rPr>
          <w:rFonts w:cstheme="minorHAnsi"/>
          <w:b/>
          <w:bCs/>
          <w:sz w:val="29"/>
          <w:szCs w:val="29"/>
          <w:shd w:val="clear" w:color="auto" w:fill="FFFFFF"/>
        </w:rPr>
      </w:pPr>
      <w:r w:rsidRPr="001E4BF1">
        <w:rPr>
          <w:rFonts w:ascii="Calibri" w:eastAsia="Times New Roman" w:hAnsi="Calibri" w:cs="Calibri"/>
          <w:b/>
          <w:bCs/>
          <w:color w:val="000000"/>
        </w:rPr>
        <w:t>NOTE: array values here are set between 1 and 10</w:t>
      </w:r>
    </w:p>
    <w:tbl>
      <w:tblPr>
        <w:tblW w:w="6750" w:type="dxa"/>
        <w:tblLook w:val="04A0" w:firstRow="1" w:lastRow="0" w:firstColumn="1" w:lastColumn="0" w:noHBand="0" w:noVBand="1"/>
      </w:tblPr>
      <w:tblGrid>
        <w:gridCol w:w="997"/>
        <w:gridCol w:w="1387"/>
        <w:gridCol w:w="1387"/>
        <w:gridCol w:w="1387"/>
        <w:gridCol w:w="1592"/>
      </w:tblGrid>
      <w:tr w:rsidR="001E4BF1" w:rsidRPr="001E4BF1" w14:paraId="33C23826" w14:textId="77777777" w:rsidTr="001E4BF1">
        <w:trPr>
          <w:trHeight w:val="300"/>
        </w:trPr>
        <w:tc>
          <w:tcPr>
            <w:tcW w:w="997" w:type="dxa"/>
            <w:tcBorders>
              <w:top w:val="nil"/>
              <w:left w:val="nil"/>
              <w:bottom w:val="nil"/>
              <w:right w:val="nil"/>
            </w:tcBorders>
            <w:shd w:val="clear" w:color="auto" w:fill="auto"/>
            <w:noWrap/>
            <w:vAlign w:val="bottom"/>
            <w:hideMark/>
          </w:tcPr>
          <w:p w14:paraId="798F2A6A" w14:textId="77777777" w:rsidR="001E4BF1" w:rsidRPr="001E4BF1" w:rsidRDefault="001E4BF1" w:rsidP="001E4BF1">
            <w:pPr>
              <w:spacing w:after="0" w:line="240" w:lineRule="auto"/>
              <w:jc w:val="center"/>
              <w:rPr>
                <w:rFonts w:ascii="Calibri" w:eastAsia="Times New Roman" w:hAnsi="Calibri" w:cs="Calibri"/>
                <w:color w:val="000000"/>
              </w:rPr>
            </w:pPr>
            <w:r w:rsidRPr="001E4BF1">
              <w:rPr>
                <w:rFonts w:ascii="Calibri" w:eastAsia="Times New Roman" w:hAnsi="Calibri" w:cs="Calibri"/>
                <w:color w:val="000000"/>
              </w:rPr>
              <w:t>k=1</w:t>
            </w:r>
          </w:p>
        </w:tc>
        <w:tc>
          <w:tcPr>
            <w:tcW w:w="5753" w:type="dxa"/>
            <w:gridSpan w:val="4"/>
            <w:tcBorders>
              <w:top w:val="nil"/>
              <w:left w:val="nil"/>
              <w:bottom w:val="nil"/>
              <w:right w:val="nil"/>
            </w:tcBorders>
            <w:shd w:val="clear" w:color="auto" w:fill="auto"/>
            <w:noWrap/>
            <w:vAlign w:val="bottom"/>
            <w:hideMark/>
          </w:tcPr>
          <w:p w14:paraId="045B0B04" w14:textId="1555127A" w:rsidR="001E4BF1" w:rsidRPr="001E4BF1" w:rsidRDefault="001E4BF1" w:rsidP="001E4BF1">
            <w:pPr>
              <w:spacing w:after="0" w:line="240" w:lineRule="auto"/>
              <w:rPr>
                <w:rFonts w:ascii="Calibri" w:eastAsia="Times New Roman" w:hAnsi="Calibri" w:cs="Calibri"/>
                <w:color w:val="000000"/>
              </w:rPr>
            </w:pPr>
          </w:p>
        </w:tc>
      </w:tr>
      <w:tr w:rsidR="001E4BF1" w:rsidRPr="001E4BF1" w14:paraId="44C089A8" w14:textId="77777777" w:rsidTr="001E4BF1">
        <w:trPr>
          <w:trHeight w:val="300"/>
        </w:trPr>
        <w:tc>
          <w:tcPr>
            <w:tcW w:w="997" w:type="dxa"/>
            <w:tcBorders>
              <w:top w:val="nil"/>
              <w:left w:val="nil"/>
              <w:bottom w:val="nil"/>
              <w:right w:val="nil"/>
            </w:tcBorders>
            <w:shd w:val="clear" w:color="auto" w:fill="auto"/>
            <w:noWrap/>
            <w:vAlign w:val="bottom"/>
            <w:hideMark/>
          </w:tcPr>
          <w:p w14:paraId="3CF0DD46" w14:textId="77777777" w:rsidR="001E4BF1" w:rsidRPr="001E4BF1" w:rsidRDefault="001E4BF1" w:rsidP="001E4BF1">
            <w:pPr>
              <w:spacing w:after="0" w:line="240" w:lineRule="auto"/>
              <w:jc w:val="center"/>
              <w:rPr>
                <w:rFonts w:ascii="Calibri" w:eastAsia="Times New Roman" w:hAnsi="Calibri" w:cs="Calibri"/>
                <w:color w:val="000000"/>
              </w:rPr>
            </w:pPr>
            <w:r w:rsidRPr="001E4BF1">
              <w:rPr>
                <w:rFonts w:ascii="Calibri" w:eastAsia="Times New Roman" w:hAnsi="Calibri" w:cs="Calibri"/>
                <w:color w:val="000000"/>
              </w:rPr>
              <w:t>n</w:t>
            </w:r>
          </w:p>
        </w:tc>
        <w:tc>
          <w:tcPr>
            <w:tcW w:w="1387" w:type="dxa"/>
            <w:tcBorders>
              <w:top w:val="nil"/>
              <w:left w:val="nil"/>
              <w:bottom w:val="nil"/>
              <w:right w:val="nil"/>
            </w:tcBorders>
            <w:shd w:val="clear" w:color="auto" w:fill="auto"/>
            <w:noWrap/>
            <w:vAlign w:val="bottom"/>
            <w:hideMark/>
          </w:tcPr>
          <w:p w14:paraId="7F65AD9A" w14:textId="77777777" w:rsidR="001E4BF1" w:rsidRPr="001E4BF1" w:rsidRDefault="001E4BF1" w:rsidP="001E4BF1">
            <w:pPr>
              <w:spacing w:after="0" w:line="240" w:lineRule="auto"/>
              <w:jc w:val="center"/>
              <w:rPr>
                <w:rFonts w:ascii="Calibri" w:eastAsia="Times New Roman" w:hAnsi="Calibri" w:cs="Calibri"/>
                <w:color w:val="000000"/>
              </w:rPr>
            </w:pPr>
            <w:r w:rsidRPr="001E4BF1">
              <w:rPr>
                <w:rFonts w:ascii="Calibri" w:eastAsia="Times New Roman" w:hAnsi="Calibri" w:cs="Calibri"/>
                <w:color w:val="000000"/>
              </w:rPr>
              <w:t>Merge Sort</w:t>
            </w:r>
          </w:p>
        </w:tc>
        <w:tc>
          <w:tcPr>
            <w:tcW w:w="1387" w:type="dxa"/>
            <w:tcBorders>
              <w:top w:val="nil"/>
              <w:left w:val="nil"/>
              <w:bottom w:val="nil"/>
              <w:right w:val="nil"/>
            </w:tcBorders>
            <w:shd w:val="clear" w:color="auto" w:fill="auto"/>
            <w:noWrap/>
            <w:vAlign w:val="bottom"/>
            <w:hideMark/>
          </w:tcPr>
          <w:p w14:paraId="7AC1F1B7" w14:textId="77777777" w:rsidR="001E4BF1" w:rsidRPr="001E4BF1" w:rsidRDefault="001E4BF1" w:rsidP="001E4BF1">
            <w:pPr>
              <w:spacing w:after="0" w:line="240" w:lineRule="auto"/>
              <w:jc w:val="center"/>
              <w:rPr>
                <w:rFonts w:ascii="Calibri" w:eastAsia="Times New Roman" w:hAnsi="Calibri" w:cs="Calibri"/>
                <w:color w:val="000000"/>
              </w:rPr>
            </w:pPr>
            <w:r w:rsidRPr="001E4BF1">
              <w:rPr>
                <w:rFonts w:ascii="Calibri" w:eastAsia="Times New Roman" w:hAnsi="Calibri" w:cs="Calibri"/>
                <w:color w:val="000000"/>
              </w:rPr>
              <w:t>QS Recursive</w:t>
            </w:r>
          </w:p>
        </w:tc>
        <w:tc>
          <w:tcPr>
            <w:tcW w:w="1387" w:type="dxa"/>
            <w:tcBorders>
              <w:top w:val="nil"/>
              <w:left w:val="nil"/>
              <w:bottom w:val="nil"/>
              <w:right w:val="nil"/>
            </w:tcBorders>
            <w:shd w:val="clear" w:color="auto" w:fill="auto"/>
            <w:noWrap/>
            <w:vAlign w:val="bottom"/>
            <w:hideMark/>
          </w:tcPr>
          <w:p w14:paraId="7D62F496" w14:textId="77777777" w:rsidR="001E4BF1" w:rsidRPr="001E4BF1" w:rsidRDefault="001E4BF1" w:rsidP="001E4BF1">
            <w:pPr>
              <w:spacing w:after="0" w:line="240" w:lineRule="auto"/>
              <w:jc w:val="center"/>
              <w:rPr>
                <w:rFonts w:ascii="Calibri" w:eastAsia="Times New Roman" w:hAnsi="Calibri" w:cs="Calibri"/>
                <w:color w:val="000000"/>
              </w:rPr>
            </w:pPr>
            <w:r w:rsidRPr="001E4BF1">
              <w:rPr>
                <w:rFonts w:ascii="Calibri" w:eastAsia="Times New Roman" w:hAnsi="Calibri" w:cs="Calibri"/>
                <w:color w:val="000000"/>
              </w:rPr>
              <w:t>QS Iterative</w:t>
            </w:r>
          </w:p>
        </w:tc>
        <w:tc>
          <w:tcPr>
            <w:tcW w:w="1592" w:type="dxa"/>
            <w:tcBorders>
              <w:top w:val="nil"/>
              <w:left w:val="nil"/>
              <w:bottom w:val="nil"/>
              <w:right w:val="nil"/>
            </w:tcBorders>
            <w:shd w:val="clear" w:color="auto" w:fill="auto"/>
            <w:noWrap/>
            <w:vAlign w:val="bottom"/>
            <w:hideMark/>
          </w:tcPr>
          <w:p w14:paraId="584E091D" w14:textId="77777777" w:rsidR="001E4BF1" w:rsidRPr="001E4BF1" w:rsidRDefault="001E4BF1" w:rsidP="001E4BF1">
            <w:pPr>
              <w:spacing w:after="0" w:line="240" w:lineRule="auto"/>
              <w:jc w:val="center"/>
              <w:rPr>
                <w:rFonts w:ascii="Calibri" w:eastAsia="Times New Roman" w:hAnsi="Calibri" w:cs="Calibri"/>
                <w:color w:val="000000"/>
              </w:rPr>
            </w:pPr>
            <w:r w:rsidRPr="001E4BF1">
              <w:rPr>
                <w:rFonts w:ascii="Calibri" w:eastAsia="Times New Roman" w:hAnsi="Calibri" w:cs="Calibri"/>
                <w:color w:val="000000"/>
              </w:rPr>
              <w:t>MM</w:t>
            </w:r>
          </w:p>
        </w:tc>
      </w:tr>
      <w:tr w:rsidR="001E4BF1" w:rsidRPr="001E4BF1" w14:paraId="1843D650" w14:textId="77777777" w:rsidTr="001E4BF1">
        <w:trPr>
          <w:trHeight w:val="300"/>
        </w:trPr>
        <w:tc>
          <w:tcPr>
            <w:tcW w:w="997" w:type="dxa"/>
            <w:tcBorders>
              <w:top w:val="nil"/>
              <w:left w:val="nil"/>
              <w:bottom w:val="nil"/>
              <w:right w:val="nil"/>
            </w:tcBorders>
            <w:shd w:val="clear" w:color="auto" w:fill="auto"/>
            <w:noWrap/>
            <w:vAlign w:val="bottom"/>
            <w:hideMark/>
          </w:tcPr>
          <w:p w14:paraId="296DCFFE" w14:textId="77777777" w:rsidR="001E4BF1" w:rsidRPr="001E4BF1" w:rsidRDefault="001E4BF1" w:rsidP="001E4BF1">
            <w:pPr>
              <w:spacing w:after="0" w:line="240" w:lineRule="auto"/>
              <w:jc w:val="center"/>
              <w:rPr>
                <w:rFonts w:ascii="Calibri" w:eastAsia="Times New Roman" w:hAnsi="Calibri" w:cs="Calibri"/>
                <w:color w:val="000000"/>
              </w:rPr>
            </w:pPr>
            <w:r w:rsidRPr="001E4BF1">
              <w:rPr>
                <w:rFonts w:ascii="Calibri" w:eastAsia="Times New Roman" w:hAnsi="Calibri" w:cs="Calibri"/>
                <w:color w:val="000000"/>
              </w:rPr>
              <w:t>10</w:t>
            </w:r>
          </w:p>
        </w:tc>
        <w:tc>
          <w:tcPr>
            <w:tcW w:w="1387" w:type="dxa"/>
            <w:tcBorders>
              <w:top w:val="nil"/>
              <w:left w:val="nil"/>
              <w:bottom w:val="nil"/>
              <w:right w:val="nil"/>
            </w:tcBorders>
            <w:shd w:val="clear" w:color="auto" w:fill="auto"/>
            <w:noWrap/>
            <w:vAlign w:val="bottom"/>
            <w:hideMark/>
          </w:tcPr>
          <w:p w14:paraId="74D11491"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0.000014300</w:t>
            </w:r>
          </w:p>
        </w:tc>
        <w:tc>
          <w:tcPr>
            <w:tcW w:w="1387" w:type="dxa"/>
            <w:tcBorders>
              <w:top w:val="nil"/>
              <w:left w:val="nil"/>
              <w:bottom w:val="nil"/>
              <w:right w:val="nil"/>
            </w:tcBorders>
            <w:shd w:val="clear" w:color="auto" w:fill="auto"/>
            <w:noWrap/>
            <w:vAlign w:val="bottom"/>
            <w:hideMark/>
          </w:tcPr>
          <w:p w14:paraId="140F01F4"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0.000002880</w:t>
            </w:r>
          </w:p>
        </w:tc>
        <w:tc>
          <w:tcPr>
            <w:tcW w:w="1387" w:type="dxa"/>
            <w:tcBorders>
              <w:top w:val="nil"/>
              <w:left w:val="nil"/>
              <w:bottom w:val="nil"/>
              <w:right w:val="nil"/>
            </w:tcBorders>
            <w:shd w:val="clear" w:color="auto" w:fill="auto"/>
            <w:noWrap/>
            <w:vAlign w:val="bottom"/>
            <w:hideMark/>
          </w:tcPr>
          <w:p w14:paraId="1ECAAA1C"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0.000002760</w:t>
            </w:r>
          </w:p>
        </w:tc>
        <w:tc>
          <w:tcPr>
            <w:tcW w:w="1592" w:type="dxa"/>
            <w:tcBorders>
              <w:top w:val="nil"/>
              <w:left w:val="nil"/>
              <w:bottom w:val="nil"/>
              <w:right w:val="nil"/>
            </w:tcBorders>
            <w:shd w:val="clear" w:color="auto" w:fill="auto"/>
            <w:noWrap/>
            <w:vAlign w:val="bottom"/>
            <w:hideMark/>
          </w:tcPr>
          <w:p w14:paraId="5FECBE0D"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0.000120580</w:t>
            </w:r>
          </w:p>
        </w:tc>
      </w:tr>
      <w:tr w:rsidR="001E4BF1" w:rsidRPr="001E4BF1" w14:paraId="57B1703C" w14:textId="77777777" w:rsidTr="001E4BF1">
        <w:trPr>
          <w:trHeight w:val="300"/>
        </w:trPr>
        <w:tc>
          <w:tcPr>
            <w:tcW w:w="997" w:type="dxa"/>
            <w:tcBorders>
              <w:top w:val="nil"/>
              <w:left w:val="nil"/>
              <w:bottom w:val="nil"/>
              <w:right w:val="nil"/>
            </w:tcBorders>
            <w:shd w:val="clear" w:color="auto" w:fill="auto"/>
            <w:noWrap/>
            <w:vAlign w:val="bottom"/>
            <w:hideMark/>
          </w:tcPr>
          <w:p w14:paraId="7D816984" w14:textId="77777777" w:rsidR="001E4BF1" w:rsidRPr="001E4BF1" w:rsidRDefault="001E4BF1" w:rsidP="001E4BF1">
            <w:pPr>
              <w:spacing w:after="0" w:line="240" w:lineRule="auto"/>
              <w:jc w:val="center"/>
              <w:rPr>
                <w:rFonts w:ascii="Calibri" w:eastAsia="Times New Roman" w:hAnsi="Calibri" w:cs="Calibri"/>
                <w:color w:val="000000"/>
              </w:rPr>
            </w:pPr>
            <w:r w:rsidRPr="001E4BF1">
              <w:rPr>
                <w:rFonts w:ascii="Calibri" w:eastAsia="Times New Roman" w:hAnsi="Calibri" w:cs="Calibri"/>
                <w:color w:val="000000"/>
              </w:rPr>
              <w:t>100</w:t>
            </w:r>
          </w:p>
        </w:tc>
        <w:tc>
          <w:tcPr>
            <w:tcW w:w="1387" w:type="dxa"/>
            <w:tcBorders>
              <w:top w:val="nil"/>
              <w:left w:val="nil"/>
              <w:bottom w:val="nil"/>
              <w:right w:val="nil"/>
            </w:tcBorders>
            <w:shd w:val="clear" w:color="auto" w:fill="auto"/>
            <w:noWrap/>
            <w:vAlign w:val="bottom"/>
            <w:hideMark/>
          </w:tcPr>
          <w:p w14:paraId="68B9DE78"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0.000075520</w:t>
            </w:r>
          </w:p>
        </w:tc>
        <w:tc>
          <w:tcPr>
            <w:tcW w:w="1387" w:type="dxa"/>
            <w:tcBorders>
              <w:top w:val="nil"/>
              <w:left w:val="nil"/>
              <w:bottom w:val="nil"/>
              <w:right w:val="nil"/>
            </w:tcBorders>
            <w:shd w:val="clear" w:color="auto" w:fill="auto"/>
            <w:noWrap/>
            <w:vAlign w:val="bottom"/>
            <w:hideMark/>
          </w:tcPr>
          <w:p w14:paraId="3D9882A0"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0.000008880</w:t>
            </w:r>
          </w:p>
        </w:tc>
        <w:tc>
          <w:tcPr>
            <w:tcW w:w="1387" w:type="dxa"/>
            <w:tcBorders>
              <w:top w:val="nil"/>
              <w:left w:val="nil"/>
              <w:bottom w:val="nil"/>
              <w:right w:val="nil"/>
            </w:tcBorders>
            <w:shd w:val="clear" w:color="auto" w:fill="auto"/>
            <w:noWrap/>
            <w:vAlign w:val="bottom"/>
            <w:hideMark/>
          </w:tcPr>
          <w:p w14:paraId="1ED81695"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0.000007800</w:t>
            </w:r>
          </w:p>
        </w:tc>
        <w:tc>
          <w:tcPr>
            <w:tcW w:w="1592" w:type="dxa"/>
            <w:tcBorders>
              <w:top w:val="nil"/>
              <w:left w:val="nil"/>
              <w:bottom w:val="nil"/>
              <w:right w:val="nil"/>
            </w:tcBorders>
            <w:shd w:val="clear" w:color="auto" w:fill="auto"/>
            <w:noWrap/>
            <w:vAlign w:val="bottom"/>
            <w:hideMark/>
          </w:tcPr>
          <w:p w14:paraId="62E71F87"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0.000460480</w:t>
            </w:r>
          </w:p>
        </w:tc>
      </w:tr>
      <w:tr w:rsidR="001E4BF1" w:rsidRPr="001E4BF1" w14:paraId="554E2F83" w14:textId="77777777" w:rsidTr="001E4BF1">
        <w:trPr>
          <w:trHeight w:val="300"/>
        </w:trPr>
        <w:tc>
          <w:tcPr>
            <w:tcW w:w="997" w:type="dxa"/>
            <w:tcBorders>
              <w:top w:val="nil"/>
              <w:left w:val="nil"/>
              <w:bottom w:val="nil"/>
              <w:right w:val="nil"/>
            </w:tcBorders>
            <w:shd w:val="clear" w:color="auto" w:fill="auto"/>
            <w:noWrap/>
            <w:vAlign w:val="bottom"/>
            <w:hideMark/>
          </w:tcPr>
          <w:p w14:paraId="4D2B80BE" w14:textId="77777777" w:rsidR="001E4BF1" w:rsidRPr="001E4BF1" w:rsidRDefault="001E4BF1" w:rsidP="001E4BF1">
            <w:pPr>
              <w:spacing w:after="0" w:line="240" w:lineRule="auto"/>
              <w:jc w:val="center"/>
              <w:rPr>
                <w:rFonts w:ascii="Calibri" w:eastAsia="Times New Roman" w:hAnsi="Calibri" w:cs="Calibri"/>
                <w:color w:val="000000"/>
              </w:rPr>
            </w:pPr>
            <w:r w:rsidRPr="001E4BF1">
              <w:rPr>
                <w:rFonts w:ascii="Calibri" w:eastAsia="Times New Roman" w:hAnsi="Calibri" w:cs="Calibri"/>
                <w:color w:val="000000"/>
              </w:rPr>
              <w:t>1000</w:t>
            </w:r>
          </w:p>
        </w:tc>
        <w:tc>
          <w:tcPr>
            <w:tcW w:w="1387" w:type="dxa"/>
            <w:tcBorders>
              <w:top w:val="nil"/>
              <w:left w:val="nil"/>
              <w:bottom w:val="nil"/>
              <w:right w:val="nil"/>
            </w:tcBorders>
            <w:shd w:val="clear" w:color="auto" w:fill="auto"/>
            <w:noWrap/>
            <w:vAlign w:val="bottom"/>
            <w:hideMark/>
          </w:tcPr>
          <w:p w14:paraId="18F6D5CA"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0.000197720</w:t>
            </w:r>
          </w:p>
        </w:tc>
        <w:tc>
          <w:tcPr>
            <w:tcW w:w="1387" w:type="dxa"/>
            <w:tcBorders>
              <w:top w:val="nil"/>
              <w:left w:val="nil"/>
              <w:bottom w:val="nil"/>
              <w:right w:val="nil"/>
            </w:tcBorders>
            <w:shd w:val="clear" w:color="auto" w:fill="auto"/>
            <w:noWrap/>
            <w:vAlign w:val="bottom"/>
            <w:hideMark/>
          </w:tcPr>
          <w:p w14:paraId="507454EA"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0.000094040</w:t>
            </w:r>
          </w:p>
        </w:tc>
        <w:tc>
          <w:tcPr>
            <w:tcW w:w="1387" w:type="dxa"/>
            <w:tcBorders>
              <w:top w:val="nil"/>
              <w:left w:val="nil"/>
              <w:bottom w:val="nil"/>
              <w:right w:val="nil"/>
            </w:tcBorders>
            <w:shd w:val="clear" w:color="auto" w:fill="auto"/>
            <w:noWrap/>
            <w:vAlign w:val="bottom"/>
            <w:hideMark/>
          </w:tcPr>
          <w:p w14:paraId="19EA6722"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0.000099000</w:t>
            </w:r>
          </w:p>
        </w:tc>
        <w:tc>
          <w:tcPr>
            <w:tcW w:w="1592" w:type="dxa"/>
            <w:tcBorders>
              <w:top w:val="nil"/>
              <w:left w:val="nil"/>
              <w:bottom w:val="nil"/>
              <w:right w:val="nil"/>
            </w:tcBorders>
            <w:shd w:val="clear" w:color="auto" w:fill="auto"/>
            <w:noWrap/>
            <w:vAlign w:val="bottom"/>
            <w:hideMark/>
          </w:tcPr>
          <w:p w14:paraId="508339D3"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0.001492720</w:t>
            </w:r>
          </w:p>
        </w:tc>
      </w:tr>
      <w:tr w:rsidR="001E4BF1" w:rsidRPr="001E4BF1" w14:paraId="0B121DB9" w14:textId="77777777" w:rsidTr="001E4BF1">
        <w:trPr>
          <w:trHeight w:val="300"/>
        </w:trPr>
        <w:tc>
          <w:tcPr>
            <w:tcW w:w="997" w:type="dxa"/>
            <w:tcBorders>
              <w:top w:val="nil"/>
              <w:left w:val="nil"/>
              <w:bottom w:val="nil"/>
              <w:right w:val="nil"/>
            </w:tcBorders>
            <w:shd w:val="clear" w:color="auto" w:fill="auto"/>
            <w:noWrap/>
            <w:vAlign w:val="bottom"/>
            <w:hideMark/>
          </w:tcPr>
          <w:p w14:paraId="3381A8F4" w14:textId="77777777" w:rsidR="001E4BF1" w:rsidRPr="001E4BF1" w:rsidRDefault="001E4BF1" w:rsidP="001E4BF1">
            <w:pPr>
              <w:spacing w:after="0" w:line="240" w:lineRule="auto"/>
              <w:jc w:val="center"/>
              <w:rPr>
                <w:rFonts w:ascii="Calibri" w:eastAsia="Times New Roman" w:hAnsi="Calibri" w:cs="Calibri"/>
                <w:color w:val="000000"/>
              </w:rPr>
            </w:pPr>
            <w:r w:rsidRPr="001E4BF1">
              <w:rPr>
                <w:rFonts w:ascii="Calibri" w:eastAsia="Times New Roman" w:hAnsi="Calibri" w:cs="Calibri"/>
                <w:color w:val="000000"/>
              </w:rPr>
              <w:t>10000</w:t>
            </w:r>
          </w:p>
        </w:tc>
        <w:tc>
          <w:tcPr>
            <w:tcW w:w="1387" w:type="dxa"/>
            <w:tcBorders>
              <w:top w:val="nil"/>
              <w:left w:val="nil"/>
              <w:bottom w:val="nil"/>
              <w:right w:val="nil"/>
            </w:tcBorders>
            <w:shd w:val="clear" w:color="auto" w:fill="auto"/>
            <w:noWrap/>
            <w:vAlign w:val="bottom"/>
            <w:hideMark/>
          </w:tcPr>
          <w:p w14:paraId="103B75DB"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0.001276440</w:t>
            </w:r>
          </w:p>
        </w:tc>
        <w:tc>
          <w:tcPr>
            <w:tcW w:w="1387" w:type="dxa"/>
            <w:tcBorders>
              <w:top w:val="nil"/>
              <w:left w:val="nil"/>
              <w:bottom w:val="nil"/>
              <w:right w:val="nil"/>
            </w:tcBorders>
            <w:shd w:val="clear" w:color="auto" w:fill="auto"/>
            <w:noWrap/>
            <w:vAlign w:val="bottom"/>
            <w:hideMark/>
          </w:tcPr>
          <w:p w14:paraId="54250489"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0.000301740</w:t>
            </w:r>
          </w:p>
        </w:tc>
        <w:tc>
          <w:tcPr>
            <w:tcW w:w="1387" w:type="dxa"/>
            <w:tcBorders>
              <w:top w:val="nil"/>
              <w:left w:val="nil"/>
              <w:bottom w:val="nil"/>
              <w:right w:val="nil"/>
            </w:tcBorders>
            <w:shd w:val="clear" w:color="auto" w:fill="auto"/>
            <w:noWrap/>
            <w:vAlign w:val="bottom"/>
            <w:hideMark/>
          </w:tcPr>
          <w:p w14:paraId="2B2BDB88"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0.000363340</w:t>
            </w:r>
          </w:p>
        </w:tc>
        <w:tc>
          <w:tcPr>
            <w:tcW w:w="1592" w:type="dxa"/>
            <w:tcBorders>
              <w:top w:val="nil"/>
              <w:left w:val="nil"/>
              <w:bottom w:val="nil"/>
              <w:right w:val="nil"/>
            </w:tcBorders>
            <w:shd w:val="clear" w:color="auto" w:fill="auto"/>
            <w:noWrap/>
            <w:vAlign w:val="bottom"/>
            <w:hideMark/>
          </w:tcPr>
          <w:p w14:paraId="4C91A920"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0.024725280</w:t>
            </w:r>
          </w:p>
        </w:tc>
      </w:tr>
      <w:tr w:rsidR="001E4BF1" w:rsidRPr="001E4BF1" w14:paraId="3CBEA590" w14:textId="77777777" w:rsidTr="001E4BF1">
        <w:trPr>
          <w:trHeight w:val="300"/>
        </w:trPr>
        <w:tc>
          <w:tcPr>
            <w:tcW w:w="997" w:type="dxa"/>
            <w:tcBorders>
              <w:top w:val="nil"/>
              <w:left w:val="nil"/>
              <w:bottom w:val="nil"/>
              <w:right w:val="nil"/>
            </w:tcBorders>
            <w:shd w:val="clear" w:color="auto" w:fill="auto"/>
            <w:noWrap/>
            <w:vAlign w:val="bottom"/>
            <w:hideMark/>
          </w:tcPr>
          <w:p w14:paraId="510B07AA" w14:textId="77777777" w:rsidR="001E4BF1" w:rsidRPr="001E4BF1" w:rsidRDefault="001E4BF1" w:rsidP="001E4BF1">
            <w:pPr>
              <w:spacing w:after="0" w:line="240" w:lineRule="auto"/>
              <w:jc w:val="center"/>
              <w:rPr>
                <w:rFonts w:ascii="Calibri" w:eastAsia="Times New Roman" w:hAnsi="Calibri" w:cs="Calibri"/>
                <w:color w:val="000000"/>
              </w:rPr>
            </w:pPr>
            <w:r w:rsidRPr="001E4BF1">
              <w:rPr>
                <w:rFonts w:ascii="Calibri" w:eastAsia="Times New Roman" w:hAnsi="Calibri" w:cs="Calibri"/>
                <w:color w:val="000000"/>
              </w:rPr>
              <w:t>100000</w:t>
            </w:r>
          </w:p>
        </w:tc>
        <w:tc>
          <w:tcPr>
            <w:tcW w:w="1387" w:type="dxa"/>
            <w:tcBorders>
              <w:top w:val="nil"/>
              <w:left w:val="nil"/>
              <w:bottom w:val="nil"/>
              <w:right w:val="nil"/>
            </w:tcBorders>
            <w:shd w:val="clear" w:color="auto" w:fill="auto"/>
            <w:noWrap/>
            <w:vAlign w:val="bottom"/>
            <w:hideMark/>
          </w:tcPr>
          <w:p w14:paraId="2F31ED36"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0.007930520</w:t>
            </w:r>
          </w:p>
        </w:tc>
        <w:tc>
          <w:tcPr>
            <w:tcW w:w="1387" w:type="dxa"/>
            <w:tcBorders>
              <w:top w:val="nil"/>
              <w:left w:val="nil"/>
              <w:bottom w:val="nil"/>
              <w:right w:val="nil"/>
            </w:tcBorders>
            <w:shd w:val="clear" w:color="auto" w:fill="auto"/>
            <w:noWrap/>
            <w:vAlign w:val="bottom"/>
            <w:hideMark/>
          </w:tcPr>
          <w:p w14:paraId="2965EC09"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0.000840880</w:t>
            </w:r>
          </w:p>
        </w:tc>
        <w:tc>
          <w:tcPr>
            <w:tcW w:w="1387" w:type="dxa"/>
            <w:tcBorders>
              <w:top w:val="nil"/>
              <w:left w:val="nil"/>
              <w:bottom w:val="nil"/>
              <w:right w:val="nil"/>
            </w:tcBorders>
            <w:shd w:val="clear" w:color="auto" w:fill="auto"/>
            <w:noWrap/>
            <w:vAlign w:val="bottom"/>
            <w:hideMark/>
          </w:tcPr>
          <w:p w14:paraId="461CF0AF"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0.000961040</w:t>
            </w:r>
          </w:p>
        </w:tc>
        <w:tc>
          <w:tcPr>
            <w:tcW w:w="1592" w:type="dxa"/>
            <w:tcBorders>
              <w:top w:val="nil"/>
              <w:left w:val="nil"/>
              <w:bottom w:val="nil"/>
              <w:right w:val="nil"/>
            </w:tcBorders>
            <w:shd w:val="clear" w:color="auto" w:fill="auto"/>
            <w:noWrap/>
            <w:vAlign w:val="bottom"/>
            <w:hideMark/>
          </w:tcPr>
          <w:p w14:paraId="5F4A3420"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0.225106820</w:t>
            </w:r>
          </w:p>
        </w:tc>
      </w:tr>
      <w:tr w:rsidR="001E4BF1" w:rsidRPr="001E4BF1" w14:paraId="74579EC9" w14:textId="77777777" w:rsidTr="001E4BF1">
        <w:trPr>
          <w:trHeight w:val="300"/>
        </w:trPr>
        <w:tc>
          <w:tcPr>
            <w:tcW w:w="997" w:type="dxa"/>
            <w:tcBorders>
              <w:top w:val="nil"/>
              <w:left w:val="nil"/>
              <w:bottom w:val="nil"/>
              <w:right w:val="nil"/>
            </w:tcBorders>
            <w:shd w:val="clear" w:color="auto" w:fill="auto"/>
            <w:noWrap/>
            <w:vAlign w:val="bottom"/>
            <w:hideMark/>
          </w:tcPr>
          <w:p w14:paraId="78E25B67" w14:textId="77777777" w:rsidR="001E4BF1" w:rsidRPr="001E4BF1" w:rsidRDefault="001E4BF1" w:rsidP="001E4BF1">
            <w:pPr>
              <w:spacing w:after="0" w:line="240" w:lineRule="auto"/>
              <w:jc w:val="center"/>
              <w:rPr>
                <w:rFonts w:ascii="Calibri" w:eastAsia="Times New Roman" w:hAnsi="Calibri" w:cs="Calibri"/>
                <w:color w:val="000000"/>
              </w:rPr>
            </w:pPr>
            <w:r w:rsidRPr="001E4BF1">
              <w:rPr>
                <w:rFonts w:ascii="Calibri" w:eastAsia="Times New Roman" w:hAnsi="Calibri" w:cs="Calibri"/>
                <w:color w:val="000000"/>
              </w:rPr>
              <w:t>1000000</w:t>
            </w:r>
          </w:p>
        </w:tc>
        <w:tc>
          <w:tcPr>
            <w:tcW w:w="1387" w:type="dxa"/>
            <w:tcBorders>
              <w:top w:val="nil"/>
              <w:left w:val="nil"/>
              <w:bottom w:val="nil"/>
              <w:right w:val="nil"/>
            </w:tcBorders>
            <w:shd w:val="clear" w:color="auto" w:fill="auto"/>
            <w:noWrap/>
            <w:vAlign w:val="bottom"/>
            <w:hideMark/>
          </w:tcPr>
          <w:p w14:paraId="1ED9734F"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0.063165160</w:t>
            </w:r>
          </w:p>
        </w:tc>
        <w:tc>
          <w:tcPr>
            <w:tcW w:w="1387" w:type="dxa"/>
            <w:tcBorders>
              <w:top w:val="nil"/>
              <w:left w:val="nil"/>
              <w:bottom w:val="nil"/>
              <w:right w:val="nil"/>
            </w:tcBorders>
            <w:shd w:val="clear" w:color="auto" w:fill="auto"/>
            <w:noWrap/>
            <w:vAlign w:val="bottom"/>
            <w:hideMark/>
          </w:tcPr>
          <w:p w14:paraId="17295EF7"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0.003344840</w:t>
            </w:r>
          </w:p>
        </w:tc>
        <w:tc>
          <w:tcPr>
            <w:tcW w:w="1387" w:type="dxa"/>
            <w:tcBorders>
              <w:top w:val="nil"/>
              <w:left w:val="nil"/>
              <w:bottom w:val="nil"/>
              <w:right w:val="nil"/>
            </w:tcBorders>
            <w:shd w:val="clear" w:color="auto" w:fill="auto"/>
            <w:noWrap/>
            <w:vAlign w:val="bottom"/>
            <w:hideMark/>
          </w:tcPr>
          <w:p w14:paraId="292CE53A" w14:textId="77777777" w:rsidR="001E4BF1" w:rsidRPr="001E4BF1" w:rsidRDefault="001E4BF1" w:rsidP="001E4BF1">
            <w:pPr>
              <w:spacing w:after="0" w:line="240" w:lineRule="auto"/>
              <w:jc w:val="right"/>
              <w:rPr>
                <w:rFonts w:ascii="Calibri" w:eastAsia="Times New Roman" w:hAnsi="Calibri" w:cs="Calibri"/>
                <w:color w:val="000000"/>
              </w:rPr>
            </w:pPr>
            <w:r w:rsidRPr="001E4BF1">
              <w:rPr>
                <w:rFonts w:ascii="Calibri" w:eastAsia="Times New Roman" w:hAnsi="Calibri" w:cs="Calibri"/>
                <w:color w:val="000000"/>
              </w:rPr>
              <w:t>0.002937140</w:t>
            </w:r>
          </w:p>
        </w:tc>
        <w:tc>
          <w:tcPr>
            <w:tcW w:w="1592" w:type="dxa"/>
            <w:tcBorders>
              <w:top w:val="nil"/>
              <w:left w:val="nil"/>
              <w:bottom w:val="nil"/>
              <w:right w:val="nil"/>
            </w:tcBorders>
            <w:shd w:val="clear" w:color="auto" w:fill="auto"/>
            <w:noWrap/>
            <w:vAlign w:val="bottom"/>
            <w:hideMark/>
          </w:tcPr>
          <w:p w14:paraId="3A629E17" w14:textId="77777777" w:rsidR="001E4BF1" w:rsidRPr="001E4BF1" w:rsidRDefault="001E4BF1" w:rsidP="001E4BF1">
            <w:pPr>
              <w:spacing w:after="0" w:line="240" w:lineRule="auto"/>
              <w:jc w:val="center"/>
              <w:rPr>
                <w:rFonts w:ascii="Calibri" w:eastAsia="Times New Roman" w:hAnsi="Calibri" w:cs="Calibri"/>
                <w:color w:val="FF0000"/>
              </w:rPr>
            </w:pPr>
            <w:r w:rsidRPr="001E4BF1">
              <w:rPr>
                <w:rFonts w:ascii="Calibri" w:eastAsia="Times New Roman" w:hAnsi="Calibri" w:cs="Calibri"/>
                <w:color w:val="FF0000"/>
              </w:rPr>
              <w:t>Stack Overflow</w:t>
            </w:r>
          </w:p>
        </w:tc>
      </w:tr>
    </w:tbl>
    <w:p w14:paraId="04518476" w14:textId="5EE1D4D3" w:rsidR="001E4BF1" w:rsidRDefault="001E4BF1" w:rsidP="001E4BF1">
      <w:pPr>
        <w:rPr>
          <w:rFonts w:cstheme="minorHAnsi"/>
          <w:b/>
          <w:bCs/>
        </w:rPr>
      </w:pPr>
    </w:p>
    <w:p w14:paraId="18AE8FE7" w14:textId="30520040" w:rsidR="001E4BF1" w:rsidRPr="001E4BF1" w:rsidRDefault="001E4BF1" w:rsidP="001E4BF1">
      <w:pPr>
        <w:rPr>
          <w:rFonts w:cstheme="minorHAnsi"/>
          <w:b/>
          <w:bCs/>
        </w:rPr>
      </w:pPr>
      <w:r>
        <w:rPr>
          <w:rFonts w:cstheme="minorHAnsi"/>
          <w:b/>
          <w:bCs/>
        </w:rPr>
        <w:t>Note: from this point forward, array values randomized with upper bound SIZE</w:t>
      </w:r>
      <w:r w:rsidR="004E7BFA">
        <w:rPr>
          <w:rFonts w:cstheme="minorHAnsi"/>
          <w:b/>
          <w:bCs/>
        </w:rPr>
        <w:t xml:space="preserve"> (array length)</w:t>
      </w:r>
    </w:p>
    <w:p w14:paraId="35C88CE1" w14:textId="156BA6CD" w:rsidR="001E4BF1" w:rsidRDefault="001E4BF1" w:rsidP="001E4BF1">
      <w:pPr>
        <w:rPr>
          <w:rFonts w:cstheme="minorHAnsi"/>
          <w:b/>
          <w:bCs/>
        </w:rPr>
      </w:pPr>
      <w:r>
        <w:rPr>
          <w:noProof/>
        </w:rPr>
        <w:drawing>
          <wp:inline distT="0" distB="0" distL="0" distR="0" wp14:anchorId="66889BA3" wp14:editId="1F4616B5">
            <wp:extent cx="5943600" cy="2350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50135"/>
                    </a:xfrm>
                    <a:prstGeom prst="rect">
                      <a:avLst/>
                    </a:prstGeom>
                  </pic:spPr>
                </pic:pic>
              </a:graphicData>
            </a:graphic>
          </wp:inline>
        </w:drawing>
      </w:r>
    </w:p>
    <w:p w14:paraId="5DEAB992" w14:textId="78A5B61A" w:rsidR="001E4BF1" w:rsidRDefault="001E4BF1" w:rsidP="001E4BF1">
      <w:pPr>
        <w:rPr>
          <w:rFonts w:cstheme="minorHAnsi"/>
          <w:b/>
          <w:bCs/>
        </w:rPr>
      </w:pPr>
      <w:r>
        <w:rPr>
          <w:noProof/>
        </w:rPr>
        <w:drawing>
          <wp:inline distT="0" distB="0" distL="0" distR="0" wp14:anchorId="7F779C93" wp14:editId="4388F82D">
            <wp:extent cx="5943600" cy="2367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67280"/>
                    </a:xfrm>
                    <a:prstGeom prst="rect">
                      <a:avLst/>
                    </a:prstGeom>
                  </pic:spPr>
                </pic:pic>
              </a:graphicData>
            </a:graphic>
          </wp:inline>
        </w:drawing>
      </w:r>
    </w:p>
    <w:p w14:paraId="084808E5" w14:textId="61C54FC1" w:rsidR="001E4BF1" w:rsidRDefault="001E4BF1" w:rsidP="001E4BF1">
      <w:pPr>
        <w:rPr>
          <w:rFonts w:cstheme="minorHAnsi"/>
          <w:b/>
          <w:bCs/>
        </w:rPr>
      </w:pPr>
      <w:r>
        <w:rPr>
          <w:noProof/>
        </w:rPr>
        <w:lastRenderedPageBreak/>
        <w:drawing>
          <wp:inline distT="0" distB="0" distL="0" distR="0" wp14:anchorId="405F38A2" wp14:editId="3E6FCAD6">
            <wp:extent cx="5943600" cy="2356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6485"/>
                    </a:xfrm>
                    <a:prstGeom prst="rect">
                      <a:avLst/>
                    </a:prstGeom>
                  </pic:spPr>
                </pic:pic>
              </a:graphicData>
            </a:graphic>
          </wp:inline>
        </w:drawing>
      </w:r>
    </w:p>
    <w:p w14:paraId="69917B0C" w14:textId="3BC6F8E5" w:rsidR="001E4BF1" w:rsidRDefault="001E4BF1" w:rsidP="001E4BF1">
      <w:pPr>
        <w:rPr>
          <w:rFonts w:cstheme="minorHAnsi"/>
          <w:b/>
          <w:bCs/>
        </w:rPr>
      </w:pPr>
      <w:r>
        <w:rPr>
          <w:noProof/>
        </w:rPr>
        <w:drawing>
          <wp:inline distT="0" distB="0" distL="0" distR="0" wp14:anchorId="0ED1BFD3" wp14:editId="202B64CE">
            <wp:extent cx="5943600" cy="2326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26005"/>
                    </a:xfrm>
                    <a:prstGeom prst="rect">
                      <a:avLst/>
                    </a:prstGeom>
                  </pic:spPr>
                </pic:pic>
              </a:graphicData>
            </a:graphic>
          </wp:inline>
        </w:drawing>
      </w:r>
    </w:p>
    <w:p w14:paraId="5B473CA9" w14:textId="3D6CFB1C" w:rsidR="001E4BF1" w:rsidRDefault="001E4BF1" w:rsidP="001E4BF1">
      <w:pPr>
        <w:rPr>
          <w:rFonts w:cstheme="minorHAnsi"/>
          <w:b/>
          <w:bCs/>
        </w:rPr>
      </w:pPr>
      <w:r>
        <w:rPr>
          <w:noProof/>
        </w:rPr>
        <w:drawing>
          <wp:inline distT="0" distB="0" distL="0" distR="0" wp14:anchorId="783E9F2B" wp14:editId="50CF57ED">
            <wp:extent cx="5943600" cy="23552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5215"/>
                    </a:xfrm>
                    <a:prstGeom prst="rect">
                      <a:avLst/>
                    </a:prstGeom>
                  </pic:spPr>
                </pic:pic>
              </a:graphicData>
            </a:graphic>
          </wp:inline>
        </w:drawing>
      </w:r>
    </w:p>
    <w:p w14:paraId="18EA3D1D" w14:textId="7EA93893" w:rsidR="001E4BF1" w:rsidRDefault="001E4BF1" w:rsidP="001E4BF1">
      <w:pPr>
        <w:rPr>
          <w:rFonts w:cstheme="minorHAnsi"/>
          <w:b/>
          <w:bCs/>
        </w:rPr>
      </w:pPr>
      <w:r>
        <w:rPr>
          <w:noProof/>
        </w:rPr>
        <w:lastRenderedPageBreak/>
        <w:drawing>
          <wp:inline distT="0" distB="0" distL="0" distR="0" wp14:anchorId="45C41A4B" wp14:editId="3FFD977C">
            <wp:extent cx="5943600" cy="23539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53945"/>
                    </a:xfrm>
                    <a:prstGeom prst="rect">
                      <a:avLst/>
                    </a:prstGeom>
                  </pic:spPr>
                </pic:pic>
              </a:graphicData>
            </a:graphic>
          </wp:inline>
        </w:drawing>
      </w:r>
    </w:p>
    <w:p w14:paraId="3CEC5903" w14:textId="322F1BC7" w:rsidR="001E4BF1" w:rsidRDefault="001E4BF1" w:rsidP="001E4BF1">
      <w:pPr>
        <w:jc w:val="center"/>
        <w:rPr>
          <w:rFonts w:cstheme="minorHAnsi"/>
          <w:b/>
          <w:bCs/>
        </w:rPr>
      </w:pPr>
      <w:r>
        <w:rPr>
          <w:noProof/>
        </w:rPr>
        <w:drawing>
          <wp:inline distT="0" distB="0" distL="0" distR="0" wp14:anchorId="5CF70153" wp14:editId="0AFABE4C">
            <wp:extent cx="4572000" cy="2743200"/>
            <wp:effectExtent l="0" t="0" r="0" b="0"/>
            <wp:docPr id="9" name="Chart 9">
              <a:extLst xmlns:a="http://schemas.openxmlformats.org/drawingml/2006/main">
                <a:ext uri="{FF2B5EF4-FFF2-40B4-BE49-F238E27FC236}">
                  <a16:creationId xmlns:a16="http://schemas.microsoft.com/office/drawing/2014/main" id="{1848E282-4B3A-435A-99E1-24AAFC408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496960" w14:textId="77777777" w:rsidR="00A34BEA" w:rsidRDefault="00A34BEA" w:rsidP="001E4BF1">
      <w:pPr>
        <w:jc w:val="center"/>
        <w:rPr>
          <w:rFonts w:cstheme="minorHAnsi"/>
          <w:b/>
          <w:bCs/>
        </w:rPr>
      </w:pPr>
    </w:p>
    <w:p w14:paraId="4CF15B88" w14:textId="7F5F85F5" w:rsidR="00A34BEA" w:rsidRDefault="005F2E90" w:rsidP="001E4BF1">
      <w:pPr>
        <w:jc w:val="center"/>
        <w:rPr>
          <w:rFonts w:cstheme="minorHAnsi"/>
          <w:b/>
          <w:bCs/>
        </w:rPr>
      </w:pPr>
      <w:r>
        <w:rPr>
          <w:noProof/>
        </w:rPr>
        <w:drawing>
          <wp:inline distT="0" distB="0" distL="0" distR="0" wp14:anchorId="0EACA5B4" wp14:editId="3D5BA722">
            <wp:extent cx="5943600" cy="23501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50135"/>
                    </a:xfrm>
                    <a:prstGeom prst="rect">
                      <a:avLst/>
                    </a:prstGeom>
                  </pic:spPr>
                </pic:pic>
              </a:graphicData>
            </a:graphic>
          </wp:inline>
        </w:drawing>
      </w:r>
    </w:p>
    <w:p w14:paraId="0EA3147F" w14:textId="642060E4" w:rsidR="008A53BA" w:rsidRDefault="008A53BA" w:rsidP="001E4BF1">
      <w:pPr>
        <w:jc w:val="center"/>
        <w:rPr>
          <w:rFonts w:cstheme="minorHAnsi"/>
          <w:b/>
          <w:bCs/>
        </w:rPr>
      </w:pPr>
      <w:r>
        <w:rPr>
          <w:noProof/>
        </w:rPr>
        <w:lastRenderedPageBreak/>
        <w:drawing>
          <wp:inline distT="0" distB="0" distL="0" distR="0" wp14:anchorId="4931F53A" wp14:editId="20CAB7DB">
            <wp:extent cx="5943600" cy="29292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29255"/>
                    </a:xfrm>
                    <a:prstGeom prst="rect">
                      <a:avLst/>
                    </a:prstGeom>
                  </pic:spPr>
                </pic:pic>
              </a:graphicData>
            </a:graphic>
          </wp:inline>
        </w:drawing>
      </w:r>
    </w:p>
    <w:p w14:paraId="2C4C79D3" w14:textId="4255E5B2" w:rsidR="001E4BF1" w:rsidRDefault="001E4BF1" w:rsidP="001E4BF1">
      <w:pPr>
        <w:jc w:val="center"/>
        <w:rPr>
          <w:rFonts w:cstheme="minorHAnsi"/>
          <w:b/>
          <w:bCs/>
        </w:rPr>
      </w:pPr>
    </w:p>
    <w:p w14:paraId="0649D9EA" w14:textId="17B78764" w:rsidR="00F413DF" w:rsidRDefault="00F413DF" w:rsidP="00F413DF">
      <w:pPr>
        <w:rPr>
          <w:rFonts w:cstheme="minorHAnsi"/>
          <w:b/>
          <w:bCs/>
          <w:sz w:val="29"/>
          <w:szCs w:val="29"/>
          <w:shd w:val="clear" w:color="auto" w:fill="FFFFFF"/>
        </w:rPr>
      </w:pPr>
      <w:r>
        <w:rPr>
          <w:rFonts w:cstheme="minorHAnsi"/>
          <w:b/>
          <w:bCs/>
          <w:sz w:val="29"/>
          <w:szCs w:val="29"/>
          <w:shd w:val="clear" w:color="auto" w:fill="FFFFFF"/>
        </w:rPr>
        <w:t>Test Strategies</w:t>
      </w:r>
    </w:p>
    <w:p w14:paraId="76D1BB1A" w14:textId="207A905F" w:rsidR="00F413DF" w:rsidRDefault="00F413DF" w:rsidP="00F413DF">
      <w:pPr>
        <w:rPr>
          <w:rFonts w:ascii="Calibri" w:hAnsi="Calibri" w:cs="Calibri"/>
          <w:sz w:val="24"/>
          <w:szCs w:val="24"/>
          <w:shd w:val="clear" w:color="auto" w:fill="FFFFFF"/>
        </w:rPr>
      </w:pPr>
      <w:r>
        <w:rPr>
          <w:rFonts w:ascii="Calibri" w:hAnsi="Calibri" w:cs="Calibri"/>
          <w:sz w:val="24"/>
          <w:szCs w:val="24"/>
          <w:shd w:val="clear" w:color="auto" w:fill="FFFFFF"/>
        </w:rPr>
        <w:t>Testing the program came with using different values for the arrays, choosing different k values, and size of the array. While I chose to utilize a more automated system of testing, I ensured that average runtime values were valid by testing each algorithm separately.</w:t>
      </w:r>
    </w:p>
    <w:p w14:paraId="60F80567" w14:textId="25998E5C" w:rsidR="008A53BA" w:rsidRDefault="008A53BA" w:rsidP="00F413DF">
      <w:pPr>
        <w:rPr>
          <w:rFonts w:ascii="Calibri" w:hAnsi="Calibri" w:cs="Calibri"/>
          <w:sz w:val="24"/>
          <w:szCs w:val="24"/>
          <w:shd w:val="clear" w:color="auto" w:fill="FFFFFF"/>
        </w:rPr>
      </w:pPr>
      <w:r>
        <w:rPr>
          <w:rFonts w:ascii="Calibri" w:hAnsi="Calibri" w:cs="Calibri"/>
          <w:sz w:val="24"/>
          <w:szCs w:val="24"/>
          <w:shd w:val="clear" w:color="auto" w:fill="FFFFFF"/>
        </w:rPr>
        <w:t xml:space="preserve">The program ran into a couple stack overflow errors while running due to values not being randomized enough. For instance, while using values of 1-10 in an array of size 10 million, I saw that there were constant overflow errors with no bugs that I could find. Upon changing array values to match the size of the array, I obtained no runtime errors.  </w:t>
      </w:r>
    </w:p>
    <w:p w14:paraId="0EF72243" w14:textId="2376D58D" w:rsidR="008A53BA" w:rsidRDefault="008A53BA" w:rsidP="00F413DF">
      <w:pPr>
        <w:rPr>
          <w:rFonts w:ascii="Calibri" w:hAnsi="Calibri" w:cs="Calibri"/>
          <w:sz w:val="24"/>
          <w:szCs w:val="24"/>
          <w:shd w:val="clear" w:color="auto" w:fill="FFFFFF"/>
        </w:rPr>
      </w:pPr>
      <w:r>
        <w:rPr>
          <w:rFonts w:ascii="Calibri" w:hAnsi="Calibri" w:cs="Calibri"/>
          <w:sz w:val="24"/>
          <w:szCs w:val="24"/>
          <w:shd w:val="clear" w:color="auto" w:fill="FFFFFF"/>
        </w:rPr>
        <w:t xml:space="preserve">One particular issue I ran into with Algorithm 1 (merge sort) was with system time overflowing. The values of the runtime got so high that I was unable to record proper run times and therefore I referenced Stanford’s study on their average runtimes for merge sort. </w:t>
      </w:r>
    </w:p>
    <w:p w14:paraId="7459C549" w14:textId="77F70044" w:rsidR="001E4BF1" w:rsidRDefault="00F413DF" w:rsidP="001E4BF1">
      <w:pPr>
        <w:rPr>
          <w:rFonts w:ascii="Calibri" w:hAnsi="Calibri" w:cs="Calibri"/>
          <w:sz w:val="24"/>
          <w:szCs w:val="24"/>
          <w:shd w:val="clear" w:color="auto" w:fill="FFFFFF"/>
        </w:rPr>
      </w:pPr>
      <w:r>
        <w:rPr>
          <w:rFonts w:ascii="Calibri" w:hAnsi="Calibri" w:cs="Calibri"/>
          <w:sz w:val="24"/>
          <w:szCs w:val="24"/>
          <w:shd w:val="clear" w:color="auto" w:fill="FFFFFF"/>
        </w:rPr>
        <w:t>The program went through several runs to ensure that average runtime values were appropriate and made sense. Furthermore, I was able to reference Stanford’s report on their average runtimes to gauge the validity of my own program.</w:t>
      </w:r>
    </w:p>
    <w:p w14:paraId="37B64C5F" w14:textId="244C0E54" w:rsidR="00F413DF" w:rsidRDefault="00F413DF" w:rsidP="001E4BF1">
      <w:pPr>
        <w:rPr>
          <w:rFonts w:ascii="Calibri" w:hAnsi="Calibri" w:cs="Calibri"/>
          <w:sz w:val="24"/>
          <w:szCs w:val="24"/>
          <w:shd w:val="clear" w:color="auto" w:fill="FFFFFF"/>
        </w:rPr>
      </w:pPr>
      <w:r>
        <w:rPr>
          <w:rFonts w:ascii="Calibri" w:hAnsi="Calibri" w:cs="Calibri"/>
          <w:sz w:val="24"/>
          <w:szCs w:val="24"/>
          <w:shd w:val="clear" w:color="auto" w:fill="FFFFFF"/>
        </w:rPr>
        <w:t xml:space="preserve">By choosing k values are both extremities and everything in between, the algorithms were put to the test in all possibilities that were recommended. </w:t>
      </w:r>
    </w:p>
    <w:p w14:paraId="14CE6D1B" w14:textId="4AF12739" w:rsidR="00A34BEA" w:rsidRDefault="00A34BEA" w:rsidP="001E4BF1">
      <w:pPr>
        <w:rPr>
          <w:rFonts w:ascii="Calibri" w:hAnsi="Calibri" w:cs="Calibri"/>
          <w:sz w:val="24"/>
          <w:szCs w:val="24"/>
          <w:shd w:val="clear" w:color="auto" w:fill="FFFFFF"/>
        </w:rPr>
      </w:pPr>
      <w:r>
        <w:rPr>
          <w:rFonts w:ascii="Calibri" w:hAnsi="Calibri" w:cs="Calibri"/>
          <w:sz w:val="24"/>
          <w:szCs w:val="24"/>
          <w:shd w:val="clear" w:color="auto" w:fill="FFFFFF"/>
        </w:rPr>
        <w:t xml:space="preserve">Testing select 2 and select 3 was done by having a separate test to push the limits of run time. Values went as high as </w:t>
      </w:r>
      <w:r w:rsidR="008A53BA">
        <w:rPr>
          <w:rFonts w:ascii="Calibri" w:hAnsi="Calibri" w:cs="Calibri"/>
          <w:sz w:val="24"/>
          <w:szCs w:val="24"/>
          <w:shd w:val="clear" w:color="auto" w:fill="FFFFFF"/>
        </w:rPr>
        <w:t>20</w:t>
      </w:r>
      <w:r>
        <w:rPr>
          <w:rFonts w:ascii="Calibri" w:hAnsi="Calibri" w:cs="Calibri"/>
          <w:sz w:val="24"/>
          <w:szCs w:val="24"/>
          <w:shd w:val="clear" w:color="auto" w:fill="FFFFFF"/>
        </w:rPr>
        <w:t xml:space="preserve"> billion.</w:t>
      </w:r>
    </w:p>
    <w:p w14:paraId="6F5A89A6" w14:textId="77777777" w:rsidR="008A53BA" w:rsidRDefault="008A53BA">
      <w:pPr>
        <w:rPr>
          <w:rFonts w:cstheme="minorHAnsi"/>
          <w:b/>
          <w:bCs/>
          <w:sz w:val="29"/>
          <w:szCs w:val="29"/>
          <w:shd w:val="clear" w:color="auto" w:fill="FFFFFF"/>
        </w:rPr>
      </w:pPr>
      <w:r>
        <w:rPr>
          <w:rFonts w:cstheme="minorHAnsi"/>
          <w:b/>
          <w:bCs/>
          <w:sz w:val="29"/>
          <w:szCs w:val="29"/>
          <w:shd w:val="clear" w:color="auto" w:fill="FFFFFF"/>
        </w:rPr>
        <w:br w:type="page"/>
      </w:r>
    </w:p>
    <w:p w14:paraId="54ED4737" w14:textId="59D22ECE" w:rsidR="00F413DF" w:rsidRDefault="00F413DF" w:rsidP="00F413DF">
      <w:pPr>
        <w:rPr>
          <w:rFonts w:cstheme="minorHAnsi"/>
          <w:b/>
          <w:bCs/>
          <w:sz w:val="29"/>
          <w:szCs w:val="29"/>
          <w:shd w:val="clear" w:color="auto" w:fill="FFFFFF"/>
        </w:rPr>
      </w:pPr>
      <w:r>
        <w:rPr>
          <w:rFonts w:cstheme="minorHAnsi"/>
          <w:b/>
          <w:bCs/>
          <w:sz w:val="29"/>
          <w:szCs w:val="29"/>
          <w:shd w:val="clear" w:color="auto" w:fill="FFFFFF"/>
        </w:rPr>
        <w:lastRenderedPageBreak/>
        <w:t>Results</w:t>
      </w:r>
    </w:p>
    <w:p w14:paraId="605C6870" w14:textId="53FAA6A1" w:rsidR="00F413DF" w:rsidRDefault="00F413DF" w:rsidP="001E4BF1">
      <w:pPr>
        <w:rPr>
          <w:rFonts w:cstheme="minorHAnsi"/>
          <w:b/>
          <w:bCs/>
        </w:rPr>
      </w:pPr>
      <w:r w:rsidRPr="00F413DF">
        <w:rPr>
          <w:rFonts w:cstheme="minorHAnsi"/>
          <w:b/>
          <w:bCs/>
        </w:rPr>
        <w:t>Select 2 vs Select 3</w:t>
      </w:r>
    </w:p>
    <w:p w14:paraId="0CC8A20A" w14:textId="550103DC" w:rsidR="00F413DF" w:rsidRPr="00F413DF" w:rsidRDefault="00F413DF" w:rsidP="00F413DF">
      <w:pPr>
        <w:rPr>
          <w:rFonts w:cstheme="minorHAnsi"/>
        </w:rPr>
      </w:pPr>
      <w:r>
        <w:rPr>
          <w:rFonts w:cstheme="minorHAnsi"/>
        </w:rPr>
        <w:t xml:space="preserve">Based on the results I gathered from running algorithm 2 (recursive) and algorithm 3 (iterative), I found that they tend to swap back and forth in terms of run times. Sometimes 2 would finish faster than 3 and vice versa. This is interesting because </w:t>
      </w:r>
      <w:r w:rsidR="003349B4">
        <w:rPr>
          <w:rFonts w:cstheme="minorHAnsi"/>
        </w:rPr>
        <w:t xml:space="preserve">I have assumed that the recursive method would run slower than its iterative counterpart. </w:t>
      </w:r>
    </w:p>
    <w:p w14:paraId="23B70C7C" w14:textId="10F00709" w:rsidR="00F413DF" w:rsidRDefault="003349B4" w:rsidP="001E4BF1">
      <w:pPr>
        <w:rPr>
          <w:rFonts w:cstheme="minorHAnsi"/>
        </w:rPr>
      </w:pPr>
      <w:r>
        <w:rPr>
          <w:noProof/>
        </w:rPr>
        <w:drawing>
          <wp:inline distT="0" distB="0" distL="0" distR="0" wp14:anchorId="13808C05" wp14:editId="45886984">
            <wp:extent cx="4572000" cy="2743200"/>
            <wp:effectExtent l="0" t="0" r="0" b="0"/>
            <wp:docPr id="10" name="Chart 10">
              <a:extLst xmlns:a="http://schemas.openxmlformats.org/drawingml/2006/main">
                <a:ext uri="{FF2B5EF4-FFF2-40B4-BE49-F238E27FC236}">
                  <a16:creationId xmlns:a16="http://schemas.microsoft.com/office/drawing/2014/main" id="{1848E282-4B3A-435A-99E1-24AAFC408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168106" w14:textId="18305E66" w:rsidR="00A34BEA" w:rsidRDefault="003349B4" w:rsidP="00A34BEA">
      <w:pPr>
        <w:rPr>
          <w:rFonts w:cstheme="minorHAnsi"/>
        </w:rPr>
      </w:pPr>
      <w:r>
        <w:rPr>
          <w:rFonts w:cstheme="minorHAnsi"/>
        </w:rPr>
        <w:t xml:space="preserve">Looking at this average runtime graph, we see that there are multiple point were 2 runs faster than 3. This may be the case because the recursive portion is not nearly as expensive as our previous project when we dealt with matrices. Since these recursive calls are only responsible to running the original partitioning method call, this makes it so that the algorithm runs basically like an iterative solution. We see that in the iterative solution, there is a while loop that controls how often the partition function is called. Likewise, in the recursive solution, we see that the function will always be called based on whether the conditions are met or not. </w:t>
      </w:r>
    </w:p>
    <w:p w14:paraId="12A22010" w14:textId="486CD19A" w:rsidR="00A34BEA" w:rsidRDefault="005F2E90" w:rsidP="00A34BEA">
      <w:pPr>
        <w:rPr>
          <w:noProof/>
        </w:rPr>
      </w:pPr>
      <w:r>
        <w:rPr>
          <w:noProof/>
        </w:rPr>
        <w:drawing>
          <wp:inline distT="0" distB="0" distL="0" distR="0" wp14:anchorId="1B0FB129" wp14:editId="18CB005B">
            <wp:extent cx="5943600" cy="2350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50135"/>
                    </a:xfrm>
                    <a:prstGeom prst="rect">
                      <a:avLst/>
                    </a:prstGeom>
                  </pic:spPr>
                </pic:pic>
              </a:graphicData>
            </a:graphic>
          </wp:inline>
        </w:drawing>
      </w:r>
    </w:p>
    <w:p w14:paraId="11B1DC83" w14:textId="682866F6" w:rsidR="008A53BA" w:rsidRDefault="008A53BA" w:rsidP="00A34BEA">
      <w:pPr>
        <w:rPr>
          <w:noProof/>
        </w:rPr>
      </w:pPr>
      <w:r>
        <w:rPr>
          <w:noProof/>
        </w:rPr>
        <w:lastRenderedPageBreak/>
        <w:t xml:space="preserve">The above photo uses populating an array as a baseline of O(n) runtime. </w:t>
      </w:r>
    </w:p>
    <w:p w14:paraId="3BBE13AA" w14:textId="09103C89" w:rsidR="00A34BEA" w:rsidRDefault="005F2E90" w:rsidP="00A34BEA">
      <w:pPr>
        <w:rPr>
          <w:rFonts w:cstheme="minorHAnsi"/>
        </w:rPr>
      </w:pPr>
      <w:r>
        <w:rPr>
          <w:rFonts w:cstheme="minorHAnsi"/>
        </w:rPr>
        <w:t xml:space="preserve">Upon further testing, it seems like the cost of recursion begins to show ever so slightly around obscene values of 20 billion values, at which point the iterative method begins to run faster. Even if this is the case, we notice that previously the values were constantly weaving between each other, which leads me to believe that it is very possible that recursion could potentially get a faster runtime somewhere along the line. </w:t>
      </w:r>
    </w:p>
    <w:p w14:paraId="4EEEFC15" w14:textId="62BEAFD8" w:rsidR="005F2E90" w:rsidRDefault="005F2E90" w:rsidP="00A34BEA">
      <w:pPr>
        <w:rPr>
          <w:rFonts w:cstheme="minorHAnsi"/>
        </w:rPr>
      </w:pPr>
      <w:r>
        <w:rPr>
          <w:rFonts w:cstheme="minorHAnsi"/>
        </w:rPr>
        <w:t xml:space="preserve">This test proves that if recursion is </w:t>
      </w:r>
      <w:r w:rsidR="008A53BA">
        <w:rPr>
          <w:rFonts w:cstheme="minorHAnsi"/>
        </w:rPr>
        <w:t>used</w:t>
      </w:r>
      <w:r>
        <w:rPr>
          <w:rFonts w:cstheme="minorHAnsi"/>
        </w:rPr>
        <w:t xml:space="preserve"> properly, </w:t>
      </w:r>
      <w:r w:rsidR="008A53BA">
        <w:rPr>
          <w:rFonts w:cstheme="minorHAnsi"/>
        </w:rPr>
        <w:t xml:space="preserve">and used for more simple tasks, the difference in run time is negligible. </w:t>
      </w:r>
    </w:p>
    <w:p w14:paraId="25C53D8E" w14:textId="7C26EEF2" w:rsidR="008A53BA" w:rsidRDefault="003349B4" w:rsidP="008A53BA">
      <w:pPr>
        <w:rPr>
          <w:rFonts w:cstheme="minorHAnsi"/>
          <w:b/>
          <w:bCs/>
        </w:rPr>
      </w:pPr>
      <w:r>
        <w:rPr>
          <w:rFonts w:cstheme="minorHAnsi"/>
        </w:rPr>
        <w:t xml:space="preserve"> </w:t>
      </w:r>
      <w:r w:rsidR="008A53BA" w:rsidRPr="00F413DF">
        <w:rPr>
          <w:rFonts w:cstheme="minorHAnsi"/>
          <w:b/>
          <w:bCs/>
        </w:rPr>
        <w:t xml:space="preserve">Select </w:t>
      </w:r>
      <w:r w:rsidR="008A53BA">
        <w:rPr>
          <w:rFonts w:cstheme="minorHAnsi"/>
          <w:b/>
          <w:bCs/>
        </w:rPr>
        <w:t>1</w:t>
      </w:r>
      <w:r w:rsidR="008A53BA" w:rsidRPr="00F413DF">
        <w:rPr>
          <w:rFonts w:cstheme="minorHAnsi"/>
          <w:b/>
          <w:bCs/>
        </w:rPr>
        <w:t xml:space="preserve"> vs Select </w:t>
      </w:r>
      <w:r w:rsidR="008A53BA">
        <w:rPr>
          <w:rFonts w:cstheme="minorHAnsi"/>
          <w:b/>
          <w:bCs/>
        </w:rPr>
        <w:t>4</w:t>
      </w:r>
    </w:p>
    <w:p w14:paraId="1FC5E861" w14:textId="61F73845" w:rsidR="003349B4" w:rsidRDefault="008A53BA" w:rsidP="001E4BF1">
      <w:pPr>
        <w:rPr>
          <w:rFonts w:cstheme="minorHAnsi"/>
        </w:rPr>
      </w:pPr>
      <w:r>
        <w:rPr>
          <w:noProof/>
        </w:rPr>
        <w:drawing>
          <wp:inline distT="0" distB="0" distL="0" distR="0" wp14:anchorId="04D921F0" wp14:editId="7A95DAC9">
            <wp:extent cx="5943600" cy="29292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29255"/>
                    </a:xfrm>
                    <a:prstGeom prst="rect">
                      <a:avLst/>
                    </a:prstGeom>
                  </pic:spPr>
                </pic:pic>
              </a:graphicData>
            </a:graphic>
          </wp:inline>
        </w:drawing>
      </w:r>
    </w:p>
    <w:p w14:paraId="4301FE4C" w14:textId="62EBF95C" w:rsidR="008A53BA" w:rsidRDefault="008A53BA" w:rsidP="001E4BF1">
      <w:pPr>
        <w:rPr>
          <w:rFonts w:cstheme="minorHAnsi"/>
        </w:rPr>
      </w:pPr>
      <w:r>
        <w:rPr>
          <w:rFonts w:cstheme="minorHAnsi"/>
        </w:rPr>
        <w:t>Referencing the average runtimes of 1 and 4, we see that MM is clearly the faster algorithm. The graph itself also shows a linear line which matches the theoretical O(n) runtime.</w:t>
      </w:r>
      <w:r w:rsidR="00525633">
        <w:rPr>
          <w:rFonts w:cstheme="minorHAnsi"/>
        </w:rPr>
        <w:t xml:space="preserve"> MM seems to be much more effective since we can guarantee a worst case O(n) runtime, whereas in our merge sort, we are given a O(nlogn) which is clearly, not as efficient. </w:t>
      </w:r>
      <w:r w:rsidR="00525633">
        <w:rPr>
          <w:rFonts w:cstheme="minorHAnsi"/>
        </w:rPr>
        <w:br/>
      </w:r>
      <w:r w:rsidR="00525633">
        <w:rPr>
          <w:rFonts w:cstheme="minorHAnsi"/>
        </w:rPr>
        <w:br/>
        <w:t xml:space="preserve">Because 4 uses a partitioning method that effectively picks a medians and then narrows its focus into a particular half of the array, the cost of running the partitioning method becomes less and less expensive, such that the sum of the entire runtime will be n. Merge sort is more naïve in its approach since we are requiring that the entire array be split which is log(n) but then upon merging, we have to run n times to combine everything before extracting our kth element. </w:t>
      </w:r>
    </w:p>
    <w:p w14:paraId="11CA2FA4" w14:textId="62DB24A7" w:rsidR="00525633" w:rsidRPr="00F413DF" w:rsidRDefault="004E7BFA" w:rsidP="001E4BF1">
      <w:pPr>
        <w:rPr>
          <w:rFonts w:cstheme="minorHAnsi"/>
        </w:rPr>
      </w:pPr>
      <w:r>
        <w:rPr>
          <w:rFonts w:cstheme="minorHAnsi"/>
        </w:rPr>
        <w:t xml:space="preserve">I believe we could definitely improve our MM algorithm is we were to implement a hybrid version that included Quick Select; however, that still begs the question as to why we would ever use MM or a hybrid version since we are fully aware that Quick Select is just the overall better performer. </w:t>
      </w:r>
    </w:p>
    <w:sectPr w:rsidR="00525633" w:rsidRPr="00F41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F1"/>
    <w:rsid w:val="001E4BF1"/>
    <w:rsid w:val="003349B4"/>
    <w:rsid w:val="004E7BFA"/>
    <w:rsid w:val="00525633"/>
    <w:rsid w:val="005F2E90"/>
    <w:rsid w:val="00753BF4"/>
    <w:rsid w:val="008A53BA"/>
    <w:rsid w:val="00A34BEA"/>
    <w:rsid w:val="00B4156A"/>
    <w:rsid w:val="00D06B6F"/>
    <w:rsid w:val="00F4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84F8"/>
  <w15:chartTrackingRefBased/>
  <w15:docId w15:val="{D985EF22-DD50-44BC-A26D-541B2E343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66351">
      <w:bodyDiv w:val="1"/>
      <w:marLeft w:val="0"/>
      <w:marRight w:val="0"/>
      <w:marTop w:val="0"/>
      <w:marBottom w:val="0"/>
      <w:divBdr>
        <w:top w:val="none" w:sz="0" w:space="0" w:color="auto"/>
        <w:left w:val="none" w:sz="0" w:space="0" w:color="auto"/>
        <w:bottom w:val="none" w:sz="0" w:space="0" w:color="auto"/>
        <w:right w:val="none" w:sz="0" w:space="0" w:color="auto"/>
      </w:divBdr>
    </w:div>
    <w:div w:id="153648688">
      <w:bodyDiv w:val="1"/>
      <w:marLeft w:val="0"/>
      <w:marRight w:val="0"/>
      <w:marTop w:val="0"/>
      <w:marBottom w:val="0"/>
      <w:divBdr>
        <w:top w:val="none" w:sz="0" w:space="0" w:color="auto"/>
        <w:left w:val="none" w:sz="0" w:space="0" w:color="auto"/>
        <w:bottom w:val="none" w:sz="0" w:space="0" w:color="auto"/>
        <w:right w:val="none" w:sz="0" w:space="0" w:color="auto"/>
      </w:divBdr>
    </w:div>
    <w:div w:id="423378942">
      <w:bodyDiv w:val="1"/>
      <w:marLeft w:val="0"/>
      <w:marRight w:val="0"/>
      <w:marTop w:val="0"/>
      <w:marBottom w:val="0"/>
      <w:divBdr>
        <w:top w:val="none" w:sz="0" w:space="0" w:color="auto"/>
        <w:left w:val="none" w:sz="0" w:space="0" w:color="auto"/>
        <w:bottom w:val="none" w:sz="0" w:space="0" w:color="auto"/>
        <w:right w:val="none" w:sz="0" w:space="0" w:color="auto"/>
      </w:divBdr>
    </w:div>
    <w:div w:id="602034143">
      <w:bodyDiv w:val="1"/>
      <w:marLeft w:val="0"/>
      <w:marRight w:val="0"/>
      <w:marTop w:val="0"/>
      <w:marBottom w:val="0"/>
      <w:divBdr>
        <w:top w:val="none" w:sz="0" w:space="0" w:color="auto"/>
        <w:left w:val="none" w:sz="0" w:space="0" w:color="auto"/>
        <w:bottom w:val="none" w:sz="0" w:space="0" w:color="auto"/>
        <w:right w:val="none" w:sz="0" w:space="0" w:color="auto"/>
      </w:divBdr>
    </w:div>
    <w:div w:id="1523661633">
      <w:bodyDiv w:val="1"/>
      <w:marLeft w:val="0"/>
      <w:marRight w:val="0"/>
      <w:marTop w:val="0"/>
      <w:marBottom w:val="0"/>
      <w:divBdr>
        <w:top w:val="none" w:sz="0" w:space="0" w:color="auto"/>
        <w:left w:val="none" w:sz="0" w:space="0" w:color="auto"/>
        <w:bottom w:val="none" w:sz="0" w:space="0" w:color="auto"/>
        <w:right w:val="none" w:sz="0" w:space="0" w:color="auto"/>
      </w:divBdr>
    </w:div>
    <w:div w:id="1701515751">
      <w:bodyDiv w:val="1"/>
      <w:marLeft w:val="0"/>
      <w:marRight w:val="0"/>
      <w:marTop w:val="0"/>
      <w:marBottom w:val="0"/>
      <w:divBdr>
        <w:top w:val="none" w:sz="0" w:space="0" w:color="auto"/>
        <w:left w:val="none" w:sz="0" w:space="0" w:color="auto"/>
        <w:bottom w:val="none" w:sz="0" w:space="0" w:color="auto"/>
        <w:right w:val="none" w:sz="0" w:space="0" w:color="auto"/>
      </w:divBdr>
    </w:div>
    <w:div w:id="212260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1.xm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ry\Documents\CS3310_Data_pj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ary\Documents\CS3310_Data_pj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(Zoomed</a:t>
            </a:r>
            <a:r>
              <a:rPr lang="en-US" baseline="0"/>
              <a:t> 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Sheet1!$B$113</c:f>
              <c:strCache>
                <c:ptCount val="1"/>
                <c:pt idx="0">
                  <c:v>Merge Sort</c:v>
                </c:pt>
              </c:strCache>
            </c:strRef>
          </c:tx>
          <c:spPr>
            <a:ln w="19050" cap="rnd">
              <a:solidFill>
                <a:schemeClr val="accent1"/>
              </a:solidFill>
              <a:round/>
            </a:ln>
            <a:effectLst/>
          </c:spPr>
          <c:marker>
            <c:symbol val="none"/>
          </c:marker>
          <c:xVal>
            <c:numRef>
              <c:f>Sheet1!$A$114:$A$129</c:f>
              <c:numCache>
                <c:formatCode>General</c:formatCode>
                <c:ptCount val="16"/>
                <c:pt idx="0">
                  <c:v>10</c:v>
                </c:pt>
                <c:pt idx="1">
                  <c:v>100</c:v>
                </c:pt>
                <c:pt idx="2">
                  <c:v>1000</c:v>
                </c:pt>
                <c:pt idx="3">
                  <c:v>10000</c:v>
                </c:pt>
                <c:pt idx="4">
                  <c:v>100000</c:v>
                </c:pt>
                <c:pt idx="5">
                  <c:v>1000000</c:v>
                </c:pt>
                <c:pt idx="6">
                  <c:v>2000000</c:v>
                </c:pt>
                <c:pt idx="7">
                  <c:v>3000000</c:v>
                </c:pt>
                <c:pt idx="8">
                  <c:v>4000000</c:v>
                </c:pt>
                <c:pt idx="9">
                  <c:v>5000000</c:v>
                </c:pt>
                <c:pt idx="10">
                  <c:v>6000000</c:v>
                </c:pt>
                <c:pt idx="11">
                  <c:v>8000000</c:v>
                </c:pt>
                <c:pt idx="12">
                  <c:v>10000000</c:v>
                </c:pt>
                <c:pt idx="13">
                  <c:v>20000000</c:v>
                </c:pt>
                <c:pt idx="14">
                  <c:v>30000000</c:v>
                </c:pt>
                <c:pt idx="15">
                  <c:v>40000000</c:v>
                </c:pt>
              </c:numCache>
            </c:numRef>
          </c:xVal>
          <c:yVal>
            <c:numRef>
              <c:f>Sheet1!$B$114:$B$129</c:f>
              <c:numCache>
                <c:formatCode>0.000000000</c:formatCode>
                <c:ptCount val="16"/>
                <c:pt idx="0">
                  <c:v>6.3880000000000005E-6</c:v>
                </c:pt>
                <c:pt idx="1">
                  <c:v>5.4980000000000006E-5</c:v>
                </c:pt>
                <c:pt idx="2">
                  <c:v>1.2269599999999999E-4</c:v>
                </c:pt>
                <c:pt idx="3">
                  <c:v>1.2669719999999999E-3</c:v>
                </c:pt>
                <c:pt idx="4">
                  <c:v>1.2733275999999998E-2</c:v>
                </c:pt>
                <c:pt idx="5">
                  <c:v>0.130594128</c:v>
                </c:pt>
                <c:pt idx="6">
                  <c:v>0.26304005600000002</c:v>
                </c:pt>
                <c:pt idx="7">
                  <c:v>0.40709657599999999</c:v>
                </c:pt>
                <c:pt idx="8">
                  <c:v>0.54568218400000001</c:v>
                </c:pt>
                <c:pt idx="9">
                  <c:v>0.69504801199999999</c:v>
                </c:pt>
                <c:pt idx="10">
                  <c:v>0.84424824000000009</c:v>
                </c:pt>
                <c:pt idx="11">
                  <c:v>1.1412957799999996</c:v>
                </c:pt>
                <c:pt idx="12">
                  <c:v>1.4594546679999998</c:v>
                </c:pt>
                <c:pt idx="13">
                  <c:v>1.9</c:v>
                </c:pt>
                <c:pt idx="14">
                  <c:v>2.9</c:v>
                </c:pt>
                <c:pt idx="15">
                  <c:v>3.94</c:v>
                </c:pt>
              </c:numCache>
            </c:numRef>
          </c:yVal>
          <c:smooth val="1"/>
          <c:extLst>
            <c:ext xmlns:c16="http://schemas.microsoft.com/office/drawing/2014/chart" uri="{C3380CC4-5D6E-409C-BE32-E72D297353CC}">
              <c16:uniqueId val="{00000000-4418-4BDA-8D5E-DDAFC82435D5}"/>
            </c:ext>
          </c:extLst>
        </c:ser>
        <c:ser>
          <c:idx val="1"/>
          <c:order val="1"/>
          <c:tx>
            <c:strRef>
              <c:f>Sheet1!$C$113</c:f>
              <c:strCache>
                <c:ptCount val="1"/>
                <c:pt idx="0">
                  <c:v>QS Recursive</c:v>
                </c:pt>
              </c:strCache>
            </c:strRef>
          </c:tx>
          <c:spPr>
            <a:ln w="19050" cap="rnd">
              <a:solidFill>
                <a:schemeClr val="accent2"/>
              </a:solidFill>
              <a:round/>
            </a:ln>
            <a:effectLst/>
          </c:spPr>
          <c:marker>
            <c:symbol val="none"/>
          </c:marker>
          <c:xVal>
            <c:numRef>
              <c:f>Sheet1!$A$114:$A$129</c:f>
              <c:numCache>
                <c:formatCode>General</c:formatCode>
                <c:ptCount val="16"/>
                <c:pt idx="0">
                  <c:v>10</c:v>
                </c:pt>
                <c:pt idx="1">
                  <c:v>100</c:v>
                </c:pt>
                <c:pt idx="2">
                  <c:v>1000</c:v>
                </c:pt>
                <c:pt idx="3">
                  <c:v>10000</c:v>
                </c:pt>
                <c:pt idx="4">
                  <c:v>100000</c:v>
                </c:pt>
                <c:pt idx="5">
                  <c:v>1000000</c:v>
                </c:pt>
                <c:pt idx="6">
                  <c:v>2000000</c:v>
                </c:pt>
                <c:pt idx="7">
                  <c:v>3000000</c:v>
                </c:pt>
                <c:pt idx="8">
                  <c:v>4000000</c:v>
                </c:pt>
                <c:pt idx="9">
                  <c:v>5000000</c:v>
                </c:pt>
                <c:pt idx="10">
                  <c:v>6000000</c:v>
                </c:pt>
                <c:pt idx="11">
                  <c:v>8000000</c:v>
                </c:pt>
                <c:pt idx="12">
                  <c:v>10000000</c:v>
                </c:pt>
                <c:pt idx="13">
                  <c:v>20000000</c:v>
                </c:pt>
                <c:pt idx="14">
                  <c:v>30000000</c:v>
                </c:pt>
                <c:pt idx="15">
                  <c:v>40000000</c:v>
                </c:pt>
              </c:numCache>
            </c:numRef>
          </c:xVal>
          <c:yVal>
            <c:numRef>
              <c:f>Sheet1!$C$114:$C$129</c:f>
              <c:numCache>
                <c:formatCode>0.000000000</c:formatCode>
                <c:ptCount val="16"/>
                <c:pt idx="0">
                  <c:v>1.832E-6</c:v>
                </c:pt>
                <c:pt idx="1">
                  <c:v>6.0560000000000001E-6</c:v>
                </c:pt>
                <c:pt idx="2">
                  <c:v>4.0667999999999998E-5</c:v>
                </c:pt>
                <c:pt idx="3">
                  <c:v>2.7518399999999999E-4</c:v>
                </c:pt>
                <c:pt idx="4">
                  <c:v>9.1081600000000006E-4</c:v>
                </c:pt>
                <c:pt idx="5">
                  <c:v>4.9494120000000003E-3</c:v>
                </c:pt>
                <c:pt idx="6">
                  <c:v>1.0150003999999999E-2</c:v>
                </c:pt>
                <c:pt idx="7">
                  <c:v>1.4690456000000001E-2</c:v>
                </c:pt>
                <c:pt idx="8">
                  <c:v>2.1069295999999998E-2</c:v>
                </c:pt>
                <c:pt idx="9">
                  <c:v>2.0491768E-2</c:v>
                </c:pt>
                <c:pt idx="10">
                  <c:v>3.2820811999999998E-2</c:v>
                </c:pt>
                <c:pt idx="11">
                  <c:v>3.1852335999999995E-2</c:v>
                </c:pt>
                <c:pt idx="12">
                  <c:v>5.3204956000000005E-2</c:v>
                </c:pt>
                <c:pt idx="13">
                  <c:v>0.119809876</c:v>
                </c:pt>
                <c:pt idx="14">
                  <c:v>0.166070528</c:v>
                </c:pt>
                <c:pt idx="15">
                  <c:v>0.24427409999999999</c:v>
                </c:pt>
              </c:numCache>
            </c:numRef>
          </c:yVal>
          <c:smooth val="1"/>
          <c:extLst>
            <c:ext xmlns:c16="http://schemas.microsoft.com/office/drawing/2014/chart" uri="{C3380CC4-5D6E-409C-BE32-E72D297353CC}">
              <c16:uniqueId val="{00000001-4418-4BDA-8D5E-DDAFC82435D5}"/>
            </c:ext>
          </c:extLst>
        </c:ser>
        <c:ser>
          <c:idx val="2"/>
          <c:order val="2"/>
          <c:tx>
            <c:strRef>
              <c:f>Sheet1!$D$113</c:f>
              <c:strCache>
                <c:ptCount val="1"/>
                <c:pt idx="0">
                  <c:v>QS Iterative</c:v>
                </c:pt>
              </c:strCache>
            </c:strRef>
          </c:tx>
          <c:spPr>
            <a:ln w="19050" cap="rnd">
              <a:solidFill>
                <a:schemeClr val="accent3"/>
              </a:solidFill>
              <a:round/>
            </a:ln>
            <a:effectLst/>
          </c:spPr>
          <c:marker>
            <c:symbol val="none"/>
          </c:marker>
          <c:xVal>
            <c:numRef>
              <c:f>Sheet1!$A$114:$A$129</c:f>
              <c:numCache>
                <c:formatCode>General</c:formatCode>
                <c:ptCount val="16"/>
                <c:pt idx="0">
                  <c:v>10</c:v>
                </c:pt>
                <c:pt idx="1">
                  <c:v>100</c:v>
                </c:pt>
                <c:pt idx="2">
                  <c:v>1000</c:v>
                </c:pt>
                <c:pt idx="3">
                  <c:v>10000</c:v>
                </c:pt>
                <c:pt idx="4">
                  <c:v>100000</c:v>
                </c:pt>
                <c:pt idx="5">
                  <c:v>1000000</c:v>
                </c:pt>
                <c:pt idx="6">
                  <c:v>2000000</c:v>
                </c:pt>
                <c:pt idx="7">
                  <c:v>3000000</c:v>
                </c:pt>
                <c:pt idx="8">
                  <c:v>4000000</c:v>
                </c:pt>
                <c:pt idx="9">
                  <c:v>5000000</c:v>
                </c:pt>
                <c:pt idx="10">
                  <c:v>6000000</c:v>
                </c:pt>
                <c:pt idx="11">
                  <c:v>8000000</c:v>
                </c:pt>
                <c:pt idx="12">
                  <c:v>10000000</c:v>
                </c:pt>
                <c:pt idx="13">
                  <c:v>20000000</c:v>
                </c:pt>
                <c:pt idx="14">
                  <c:v>30000000</c:v>
                </c:pt>
                <c:pt idx="15">
                  <c:v>40000000</c:v>
                </c:pt>
              </c:numCache>
            </c:numRef>
          </c:xVal>
          <c:yVal>
            <c:numRef>
              <c:f>Sheet1!$D$114:$D$129</c:f>
              <c:numCache>
                <c:formatCode>0.000000000</c:formatCode>
                <c:ptCount val="16"/>
                <c:pt idx="0">
                  <c:v>1.7959999999999998E-6</c:v>
                </c:pt>
                <c:pt idx="1">
                  <c:v>6.1439999999999991E-6</c:v>
                </c:pt>
                <c:pt idx="2">
                  <c:v>4.413199999999999E-5</c:v>
                </c:pt>
                <c:pt idx="3">
                  <c:v>2.4404E-4</c:v>
                </c:pt>
                <c:pt idx="4">
                  <c:v>6.8859599999999998E-4</c:v>
                </c:pt>
                <c:pt idx="5">
                  <c:v>5.0173479999999996E-3</c:v>
                </c:pt>
                <c:pt idx="6">
                  <c:v>9.3785359999999998E-3</c:v>
                </c:pt>
                <c:pt idx="7">
                  <c:v>1.3534704E-2</c:v>
                </c:pt>
                <c:pt idx="8">
                  <c:v>1.9529696000000003E-2</c:v>
                </c:pt>
                <c:pt idx="9">
                  <c:v>2.1544460000000001E-2</c:v>
                </c:pt>
                <c:pt idx="10">
                  <c:v>2.8316671999999998E-2</c:v>
                </c:pt>
                <c:pt idx="11">
                  <c:v>3.8277987999999999E-2</c:v>
                </c:pt>
                <c:pt idx="12">
                  <c:v>4.5538287999999996E-2</c:v>
                </c:pt>
                <c:pt idx="13">
                  <c:v>0.11884658000000001</c:v>
                </c:pt>
                <c:pt idx="14">
                  <c:v>0.17639345599999998</c:v>
                </c:pt>
                <c:pt idx="15">
                  <c:v>0.24735559199999999</c:v>
                </c:pt>
              </c:numCache>
            </c:numRef>
          </c:yVal>
          <c:smooth val="1"/>
          <c:extLst>
            <c:ext xmlns:c16="http://schemas.microsoft.com/office/drawing/2014/chart" uri="{C3380CC4-5D6E-409C-BE32-E72D297353CC}">
              <c16:uniqueId val="{00000002-4418-4BDA-8D5E-DDAFC82435D5}"/>
            </c:ext>
          </c:extLst>
        </c:ser>
        <c:ser>
          <c:idx val="3"/>
          <c:order val="3"/>
          <c:tx>
            <c:strRef>
              <c:f>Sheet1!$E$113</c:f>
              <c:strCache>
                <c:ptCount val="1"/>
                <c:pt idx="0">
                  <c:v>MM</c:v>
                </c:pt>
              </c:strCache>
            </c:strRef>
          </c:tx>
          <c:spPr>
            <a:ln w="19050" cap="rnd">
              <a:solidFill>
                <a:schemeClr val="accent4"/>
              </a:solidFill>
              <a:round/>
            </a:ln>
            <a:effectLst/>
          </c:spPr>
          <c:marker>
            <c:symbol val="none"/>
          </c:marker>
          <c:xVal>
            <c:numRef>
              <c:f>Sheet1!$A$114:$A$129</c:f>
              <c:numCache>
                <c:formatCode>General</c:formatCode>
                <c:ptCount val="16"/>
                <c:pt idx="0">
                  <c:v>10</c:v>
                </c:pt>
                <c:pt idx="1">
                  <c:v>100</c:v>
                </c:pt>
                <c:pt idx="2">
                  <c:v>1000</c:v>
                </c:pt>
                <c:pt idx="3">
                  <c:v>10000</c:v>
                </c:pt>
                <c:pt idx="4">
                  <c:v>100000</c:v>
                </c:pt>
                <c:pt idx="5">
                  <c:v>1000000</c:v>
                </c:pt>
                <c:pt idx="6">
                  <c:v>2000000</c:v>
                </c:pt>
                <c:pt idx="7">
                  <c:v>3000000</c:v>
                </c:pt>
                <c:pt idx="8">
                  <c:v>4000000</c:v>
                </c:pt>
                <c:pt idx="9">
                  <c:v>5000000</c:v>
                </c:pt>
                <c:pt idx="10">
                  <c:v>6000000</c:v>
                </c:pt>
                <c:pt idx="11">
                  <c:v>8000000</c:v>
                </c:pt>
                <c:pt idx="12">
                  <c:v>10000000</c:v>
                </c:pt>
                <c:pt idx="13">
                  <c:v>20000000</c:v>
                </c:pt>
                <c:pt idx="14">
                  <c:v>30000000</c:v>
                </c:pt>
                <c:pt idx="15">
                  <c:v>40000000</c:v>
                </c:pt>
              </c:numCache>
            </c:numRef>
          </c:xVal>
          <c:yVal>
            <c:numRef>
              <c:f>Sheet1!$E$114:$E$129</c:f>
              <c:numCache>
                <c:formatCode>0.000000000</c:formatCode>
                <c:ptCount val="16"/>
                <c:pt idx="0">
                  <c:v>2.3691999999999999E-5</c:v>
                </c:pt>
                <c:pt idx="1">
                  <c:v>3.3291999999999999E-5</c:v>
                </c:pt>
                <c:pt idx="2">
                  <c:v>1.01468E-4</c:v>
                </c:pt>
                <c:pt idx="3">
                  <c:v>6.1792399999999995E-4</c:v>
                </c:pt>
                <c:pt idx="4">
                  <c:v>4.6946279999999993E-3</c:v>
                </c:pt>
                <c:pt idx="5">
                  <c:v>4.4098864000000002E-2</c:v>
                </c:pt>
                <c:pt idx="6">
                  <c:v>8.8441020000000009E-2</c:v>
                </c:pt>
                <c:pt idx="7">
                  <c:v>0.13307845599999998</c:v>
                </c:pt>
                <c:pt idx="8">
                  <c:v>0.17774042800000001</c:v>
                </c:pt>
                <c:pt idx="9">
                  <c:v>0.22270849600000003</c:v>
                </c:pt>
                <c:pt idx="10">
                  <c:v>0.26792195600000002</c:v>
                </c:pt>
                <c:pt idx="11">
                  <c:v>0.357594572</c:v>
                </c:pt>
                <c:pt idx="12">
                  <c:v>0.44680210399999998</c:v>
                </c:pt>
                <c:pt idx="13">
                  <c:v>0.78458498799999998</c:v>
                </c:pt>
                <c:pt idx="14">
                  <c:v>1.178610876</c:v>
                </c:pt>
                <c:pt idx="15">
                  <c:v>1.6054911679999999</c:v>
                </c:pt>
              </c:numCache>
            </c:numRef>
          </c:yVal>
          <c:smooth val="1"/>
          <c:extLst>
            <c:ext xmlns:c16="http://schemas.microsoft.com/office/drawing/2014/chart" uri="{C3380CC4-5D6E-409C-BE32-E72D297353CC}">
              <c16:uniqueId val="{00000003-4418-4BDA-8D5E-DDAFC82435D5}"/>
            </c:ext>
          </c:extLst>
        </c:ser>
        <c:dLbls>
          <c:showLegendKey val="0"/>
          <c:showVal val="0"/>
          <c:showCatName val="0"/>
          <c:showSerName val="0"/>
          <c:showPercent val="0"/>
          <c:showBubbleSize val="0"/>
        </c:dLbls>
        <c:axId val="1073435583"/>
        <c:axId val="1017147535"/>
      </c:scatterChart>
      <c:valAx>
        <c:axId val="10734355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147535"/>
        <c:crosses val="autoZero"/>
        <c:crossBetween val="midCat"/>
      </c:valAx>
      <c:valAx>
        <c:axId val="1017147535"/>
        <c:scaling>
          <c:orientation val="minMax"/>
          <c:max val="0.25"/>
          <c:min val="0"/>
        </c:scaling>
        <c:delete val="0"/>
        <c:axPos val="l"/>
        <c:majorGridlines>
          <c:spPr>
            <a:ln w="9525" cap="flat" cmpd="sng" algn="ctr">
              <a:solidFill>
                <a:schemeClr val="tx1">
                  <a:lumMod val="15000"/>
                  <a:lumOff val="85000"/>
                </a:schemeClr>
              </a:solidFill>
              <a:round/>
            </a:ln>
            <a:effectLst/>
          </c:spPr>
        </c:majorGridlines>
        <c:numFmt formatCode="0.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4355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(Zoomed</a:t>
            </a:r>
            <a:r>
              <a:rPr lang="en-US" baseline="0"/>
              <a:t> 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Sheet1!$B$113</c:f>
              <c:strCache>
                <c:ptCount val="1"/>
                <c:pt idx="0">
                  <c:v>Merge Sort</c:v>
                </c:pt>
              </c:strCache>
            </c:strRef>
          </c:tx>
          <c:spPr>
            <a:ln w="19050" cap="rnd">
              <a:solidFill>
                <a:schemeClr val="accent1"/>
              </a:solidFill>
              <a:round/>
            </a:ln>
            <a:effectLst/>
          </c:spPr>
          <c:marker>
            <c:symbol val="none"/>
          </c:marker>
          <c:xVal>
            <c:numRef>
              <c:f>Sheet1!$A$114:$A$129</c:f>
              <c:numCache>
                <c:formatCode>General</c:formatCode>
                <c:ptCount val="16"/>
                <c:pt idx="0">
                  <c:v>10</c:v>
                </c:pt>
                <c:pt idx="1">
                  <c:v>100</c:v>
                </c:pt>
                <c:pt idx="2">
                  <c:v>1000</c:v>
                </c:pt>
                <c:pt idx="3">
                  <c:v>10000</c:v>
                </c:pt>
                <c:pt idx="4">
                  <c:v>100000</c:v>
                </c:pt>
                <c:pt idx="5">
                  <c:v>1000000</c:v>
                </c:pt>
                <c:pt idx="6">
                  <c:v>2000000</c:v>
                </c:pt>
                <c:pt idx="7">
                  <c:v>3000000</c:v>
                </c:pt>
                <c:pt idx="8">
                  <c:v>4000000</c:v>
                </c:pt>
                <c:pt idx="9">
                  <c:v>5000000</c:v>
                </c:pt>
                <c:pt idx="10">
                  <c:v>6000000</c:v>
                </c:pt>
                <c:pt idx="11">
                  <c:v>8000000</c:v>
                </c:pt>
                <c:pt idx="12">
                  <c:v>10000000</c:v>
                </c:pt>
                <c:pt idx="13">
                  <c:v>20000000</c:v>
                </c:pt>
                <c:pt idx="14">
                  <c:v>30000000</c:v>
                </c:pt>
                <c:pt idx="15">
                  <c:v>40000000</c:v>
                </c:pt>
              </c:numCache>
            </c:numRef>
          </c:xVal>
          <c:yVal>
            <c:numRef>
              <c:f>Sheet1!$B$114:$B$129</c:f>
              <c:numCache>
                <c:formatCode>0.000000000</c:formatCode>
                <c:ptCount val="16"/>
                <c:pt idx="0">
                  <c:v>6.3880000000000005E-6</c:v>
                </c:pt>
                <c:pt idx="1">
                  <c:v>5.4980000000000006E-5</c:v>
                </c:pt>
                <c:pt idx="2">
                  <c:v>1.2269599999999999E-4</c:v>
                </c:pt>
                <c:pt idx="3">
                  <c:v>1.2669719999999999E-3</c:v>
                </c:pt>
                <c:pt idx="4">
                  <c:v>1.2733275999999998E-2</c:v>
                </c:pt>
                <c:pt idx="5">
                  <c:v>0.130594128</c:v>
                </c:pt>
                <c:pt idx="6">
                  <c:v>0.26304005600000002</c:v>
                </c:pt>
                <c:pt idx="7">
                  <c:v>0.40709657599999999</c:v>
                </c:pt>
                <c:pt idx="8">
                  <c:v>0.54568218400000001</c:v>
                </c:pt>
                <c:pt idx="9">
                  <c:v>0.69504801199999999</c:v>
                </c:pt>
                <c:pt idx="10">
                  <c:v>0.84424824000000009</c:v>
                </c:pt>
                <c:pt idx="11">
                  <c:v>1.1412957799999996</c:v>
                </c:pt>
                <c:pt idx="12">
                  <c:v>1.4594546679999998</c:v>
                </c:pt>
                <c:pt idx="13">
                  <c:v>1.9</c:v>
                </c:pt>
                <c:pt idx="14">
                  <c:v>2.9</c:v>
                </c:pt>
                <c:pt idx="15">
                  <c:v>3.94</c:v>
                </c:pt>
              </c:numCache>
            </c:numRef>
          </c:yVal>
          <c:smooth val="1"/>
          <c:extLst>
            <c:ext xmlns:c16="http://schemas.microsoft.com/office/drawing/2014/chart" uri="{C3380CC4-5D6E-409C-BE32-E72D297353CC}">
              <c16:uniqueId val="{00000000-BE5B-4856-AC13-1FDFD2FDEACF}"/>
            </c:ext>
          </c:extLst>
        </c:ser>
        <c:ser>
          <c:idx val="1"/>
          <c:order val="1"/>
          <c:tx>
            <c:strRef>
              <c:f>Sheet1!$C$113</c:f>
              <c:strCache>
                <c:ptCount val="1"/>
                <c:pt idx="0">
                  <c:v>QS Recursive</c:v>
                </c:pt>
              </c:strCache>
            </c:strRef>
          </c:tx>
          <c:spPr>
            <a:ln w="19050" cap="rnd">
              <a:solidFill>
                <a:schemeClr val="accent2"/>
              </a:solidFill>
              <a:round/>
            </a:ln>
            <a:effectLst/>
          </c:spPr>
          <c:marker>
            <c:symbol val="none"/>
          </c:marker>
          <c:xVal>
            <c:numRef>
              <c:f>Sheet1!$A$114:$A$129</c:f>
              <c:numCache>
                <c:formatCode>General</c:formatCode>
                <c:ptCount val="16"/>
                <c:pt idx="0">
                  <c:v>10</c:v>
                </c:pt>
                <c:pt idx="1">
                  <c:v>100</c:v>
                </c:pt>
                <c:pt idx="2">
                  <c:v>1000</c:v>
                </c:pt>
                <c:pt idx="3">
                  <c:v>10000</c:v>
                </c:pt>
                <c:pt idx="4">
                  <c:v>100000</c:v>
                </c:pt>
                <c:pt idx="5">
                  <c:v>1000000</c:v>
                </c:pt>
                <c:pt idx="6">
                  <c:v>2000000</c:v>
                </c:pt>
                <c:pt idx="7">
                  <c:v>3000000</c:v>
                </c:pt>
                <c:pt idx="8">
                  <c:v>4000000</c:v>
                </c:pt>
                <c:pt idx="9">
                  <c:v>5000000</c:v>
                </c:pt>
                <c:pt idx="10">
                  <c:v>6000000</c:v>
                </c:pt>
                <c:pt idx="11">
                  <c:v>8000000</c:v>
                </c:pt>
                <c:pt idx="12">
                  <c:v>10000000</c:v>
                </c:pt>
                <c:pt idx="13">
                  <c:v>20000000</c:v>
                </c:pt>
                <c:pt idx="14">
                  <c:v>30000000</c:v>
                </c:pt>
                <c:pt idx="15">
                  <c:v>40000000</c:v>
                </c:pt>
              </c:numCache>
            </c:numRef>
          </c:xVal>
          <c:yVal>
            <c:numRef>
              <c:f>Sheet1!$C$114:$C$129</c:f>
              <c:numCache>
                <c:formatCode>0.000000000</c:formatCode>
                <c:ptCount val="16"/>
                <c:pt idx="0">
                  <c:v>1.832E-6</c:v>
                </c:pt>
                <c:pt idx="1">
                  <c:v>6.0560000000000001E-6</c:v>
                </c:pt>
                <c:pt idx="2">
                  <c:v>4.0667999999999998E-5</c:v>
                </c:pt>
                <c:pt idx="3">
                  <c:v>2.7518399999999999E-4</c:v>
                </c:pt>
                <c:pt idx="4">
                  <c:v>9.1081600000000006E-4</c:v>
                </c:pt>
                <c:pt idx="5">
                  <c:v>4.9494120000000003E-3</c:v>
                </c:pt>
                <c:pt idx="6">
                  <c:v>1.0150003999999999E-2</c:v>
                </c:pt>
                <c:pt idx="7">
                  <c:v>1.4690456000000001E-2</c:v>
                </c:pt>
                <c:pt idx="8">
                  <c:v>2.1069295999999998E-2</c:v>
                </c:pt>
                <c:pt idx="9">
                  <c:v>2.0491768E-2</c:v>
                </c:pt>
                <c:pt idx="10">
                  <c:v>3.2820811999999998E-2</c:v>
                </c:pt>
                <c:pt idx="11">
                  <c:v>3.1852335999999995E-2</c:v>
                </c:pt>
                <c:pt idx="12">
                  <c:v>5.3204956000000005E-2</c:v>
                </c:pt>
                <c:pt idx="13">
                  <c:v>0.119809876</c:v>
                </c:pt>
                <c:pt idx="14">
                  <c:v>0.166070528</c:v>
                </c:pt>
                <c:pt idx="15">
                  <c:v>0.24427409999999999</c:v>
                </c:pt>
              </c:numCache>
            </c:numRef>
          </c:yVal>
          <c:smooth val="1"/>
          <c:extLst>
            <c:ext xmlns:c16="http://schemas.microsoft.com/office/drawing/2014/chart" uri="{C3380CC4-5D6E-409C-BE32-E72D297353CC}">
              <c16:uniqueId val="{00000001-BE5B-4856-AC13-1FDFD2FDEACF}"/>
            </c:ext>
          </c:extLst>
        </c:ser>
        <c:ser>
          <c:idx val="2"/>
          <c:order val="2"/>
          <c:tx>
            <c:strRef>
              <c:f>Sheet1!$D$113</c:f>
              <c:strCache>
                <c:ptCount val="1"/>
                <c:pt idx="0">
                  <c:v>QS Iterative</c:v>
                </c:pt>
              </c:strCache>
            </c:strRef>
          </c:tx>
          <c:spPr>
            <a:ln w="19050" cap="rnd">
              <a:solidFill>
                <a:schemeClr val="accent3"/>
              </a:solidFill>
              <a:round/>
            </a:ln>
            <a:effectLst/>
          </c:spPr>
          <c:marker>
            <c:symbol val="none"/>
          </c:marker>
          <c:xVal>
            <c:numRef>
              <c:f>Sheet1!$A$114:$A$129</c:f>
              <c:numCache>
                <c:formatCode>General</c:formatCode>
                <c:ptCount val="16"/>
                <c:pt idx="0">
                  <c:v>10</c:v>
                </c:pt>
                <c:pt idx="1">
                  <c:v>100</c:v>
                </c:pt>
                <c:pt idx="2">
                  <c:v>1000</c:v>
                </c:pt>
                <c:pt idx="3">
                  <c:v>10000</c:v>
                </c:pt>
                <c:pt idx="4">
                  <c:v>100000</c:v>
                </c:pt>
                <c:pt idx="5">
                  <c:v>1000000</c:v>
                </c:pt>
                <c:pt idx="6">
                  <c:v>2000000</c:v>
                </c:pt>
                <c:pt idx="7">
                  <c:v>3000000</c:v>
                </c:pt>
                <c:pt idx="8">
                  <c:v>4000000</c:v>
                </c:pt>
                <c:pt idx="9">
                  <c:v>5000000</c:v>
                </c:pt>
                <c:pt idx="10">
                  <c:v>6000000</c:v>
                </c:pt>
                <c:pt idx="11">
                  <c:v>8000000</c:v>
                </c:pt>
                <c:pt idx="12">
                  <c:v>10000000</c:v>
                </c:pt>
                <c:pt idx="13">
                  <c:v>20000000</c:v>
                </c:pt>
                <c:pt idx="14">
                  <c:v>30000000</c:v>
                </c:pt>
                <c:pt idx="15">
                  <c:v>40000000</c:v>
                </c:pt>
              </c:numCache>
            </c:numRef>
          </c:xVal>
          <c:yVal>
            <c:numRef>
              <c:f>Sheet1!$D$114:$D$129</c:f>
              <c:numCache>
                <c:formatCode>0.000000000</c:formatCode>
                <c:ptCount val="16"/>
                <c:pt idx="0">
                  <c:v>1.7959999999999998E-6</c:v>
                </c:pt>
                <c:pt idx="1">
                  <c:v>6.1439999999999991E-6</c:v>
                </c:pt>
                <c:pt idx="2">
                  <c:v>4.413199999999999E-5</c:v>
                </c:pt>
                <c:pt idx="3">
                  <c:v>2.4404E-4</c:v>
                </c:pt>
                <c:pt idx="4">
                  <c:v>6.8859599999999998E-4</c:v>
                </c:pt>
                <c:pt idx="5">
                  <c:v>5.0173479999999996E-3</c:v>
                </c:pt>
                <c:pt idx="6">
                  <c:v>9.3785359999999998E-3</c:v>
                </c:pt>
                <c:pt idx="7">
                  <c:v>1.3534704E-2</c:v>
                </c:pt>
                <c:pt idx="8">
                  <c:v>1.9529696000000003E-2</c:v>
                </c:pt>
                <c:pt idx="9">
                  <c:v>2.1544460000000001E-2</c:v>
                </c:pt>
                <c:pt idx="10">
                  <c:v>2.8316671999999998E-2</c:v>
                </c:pt>
                <c:pt idx="11">
                  <c:v>3.8277987999999999E-2</c:v>
                </c:pt>
                <c:pt idx="12">
                  <c:v>4.5538287999999996E-2</c:v>
                </c:pt>
                <c:pt idx="13">
                  <c:v>0.11884658000000001</c:v>
                </c:pt>
                <c:pt idx="14">
                  <c:v>0.17639345599999998</c:v>
                </c:pt>
                <c:pt idx="15">
                  <c:v>0.24735559199999999</c:v>
                </c:pt>
              </c:numCache>
            </c:numRef>
          </c:yVal>
          <c:smooth val="1"/>
          <c:extLst>
            <c:ext xmlns:c16="http://schemas.microsoft.com/office/drawing/2014/chart" uri="{C3380CC4-5D6E-409C-BE32-E72D297353CC}">
              <c16:uniqueId val="{00000002-BE5B-4856-AC13-1FDFD2FDEACF}"/>
            </c:ext>
          </c:extLst>
        </c:ser>
        <c:ser>
          <c:idx val="3"/>
          <c:order val="3"/>
          <c:tx>
            <c:strRef>
              <c:f>Sheet1!$E$113</c:f>
              <c:strCache>
                <c:ptCount val="1"/>
                <c:pt idx="0">
                  <c:v>MM</c:v>
                </c:pt>
              </c:strCache>
            </c:strRef>
          </c:tx>
          <c:spPr>
            <a:ln w="19050" cap="rnd">
              <a:solidFill>
                <a:schemeClr val="accent4"/>
              </a:solidFill>
              <a:round/>
            </a:ln>
            <a:effectLst/>
          </c:spPr>
          <c:marker>
            <c:symbol val="none"/>
          </c:marker>
          <c:xVal>
            <c:numRef>
              <c:f>Sheet1!$A$114:$A$129</c:f>
              <c:numCache>
                <c:formatCode>General</c:formatCode>
                <c:ptCount val="16"/>
                <c:pt idx="0">
                  <c:v>10</c:v>
                </c:pt>
                <c:pt idx="1">
                  <c:v>100</c:v>
                </c:pt>
                <c:pt idx="2">
                  <c:v>1000</c:v>
                </c:pt>
                <c:pt idx="3">
                  <c:v>10000</c:v>
                </c:pt>
                <c:pt idx="4">
                  <c:v>100000</c:v>
                </c:pt>
                <c:pt idx="5">
                  <c:v>1000000</c:v>
                </c:pt>
                <c:pt idx="6">
                  <c:v>2000000</c:v>
                </c:pt>
                <c:pt idx="7">
                  <c:v>3000000</c:v>
                </c:pt>
                <c:pt idx="8">
                  <c:v>4000000</c:v>
                </c:pt>
                <c:pt idx="9">
                  <c:v>5000000</c:v>
                </c:pt>
                <c:pt idx="10">
                  <c:v>6000000</c:v>
                </c:pt>
                <c:pt idx="11">
                  <c:v>8000000</c:v>
                </c:pt>
                <c:pt idx="12">
                  <c:v>10000000</c:v>
                </c:pt>
                <c:pt idx="13">
                  <c:v>20000000</c:v>
                </c:pt>
                <c:pt idx="14">
                  <c:v>30000000</c:v>
                </c:pt>
                <c:pt idx="15">
                  <c:v>40000000</c:v>
                </c:pt>
              </c:numCache>
            </c:numRef>
          </c:xVal>
          <c:yVal>
            <c:numRef>
              <c:f>Sheet1!$E$114:$E$129</c:f>
              <c:numCache>
                <c:formatCode>0.000000000</c:formatCode>
                <c:ptCount val="16"/>
                <c:pt idx="0">
                  <c:v>2.3691999999999999E-5</c:v>
                </c:pt>
                <c:pt idx="1">
                  <c:v>3.3291999999999999E-5</c:v>
                </c:pt>
                <c:pt idx="2">
                  <c:v>1.01468E-4</c:v>
                </c:pt>
                <c:pt idx="3">
                  <c:v>6.1792399999999995E-4</c:v>
                </c:pt>
                <c:pt idx="4">
                  <c:v>4.6946279999999993E-3</c:v>
                </c:pt>
                <c:pt idx="5">
                  <c:v>4.4098864000000002E-2</c:v>
                </c:pt>
                <c:pt idx="6">
                  <c:v>8.8441020000000009E-2</c:v>
                </c:pt>
                <c:pt idx="7">
                  <c:v>0.13307845599999998</c:v>
                </c:pt>
                <c:pt idx="8">
                  <c:v>0.17774042800000001</c:v>
                </c:pt>
                <c:pt idx="9">
                  <c:v>0.22270849600000003</c:v>
                </c:pt>
                <c:pt idx="10">
                  <c:v>0.26792195600000002</c:v>
                </c:pt>
                <c:pt idx="11">
                  <c:v>0.357594572</c:v>
                </c:pt>
                <c:pt idx="12">
                  <c:v>0.44680210399999998</c:v>
                </c:pt>
                <c:pt idx="13">
                  <c:v>0.78458498799999998</c:v>
                </c:pt>
                <c:pt idx="14">
                  <c:v>1.178610876</c:v>
                </c:pt>
                <c:pt idx="15">
                  <c:v>1.6054911679999999</c:v>
                </c:pt>
              </c:numCache>
            </c:numRef>
          </c:yVal>
          <c:smooth val="1"/>
          <c:extLst>
            <c:ext xmlns:c16="http://schemas.microsoft.com/office/drawing/2014/chart" uri="{C3380CC4-5D6E-409C-BE32-E72D297353CC}">
              <c16:uniqueId val="{00000003-BE5B-4856-AC13-1FDFD2FDEACF}"/>
            </c:ext>
          </c:extLst>
        </c:ser>
        <c:dLbls>
          <c:showLegendKey val="0"/>
          <c:showVal val="0"/>
          <c:showCatName val="0"/>
          <c:showSerName val="0"/>
          <c:showPercent val="0"/>
          <c:showBubbleSize val="0"/>
        </c:dLbls>
        <c:axId val="1073435583"/>
        <c:axId val="1017147535"/>
      </c:scatterChart>
      <c:valAx>
        <c:axId val="10734355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147535"/>
        <c:crosses val="autoZero"/>
        <c:crossBetween val="midCat"/>
      </c:valAx>
      <c:valAx>
        <c:axId val="1017147535"/>
        <c:scaling>
          <c:orientation val="minMax"/>
          <c:max val="0.25"/>
          <c:min val="0"/>
        </c:scaling>
        <c:delete val="0"/>
        <c:axPos val="l"/>
        <c:majorGridlines>
          <c:spPr>
            <a:ln w="9525" cap="flat" cmpd="sng" algn="ctr">
              <a:solidFill>
                <a:schemeClr val="tx1">
                  <a:lumMod val="15000"/>
                  <a:lumOff val="85000"/>
                </a:schemeClr>
              </a:solidFill>
              <a:round/>
            </a:ln>
            <a:effectLst/>
          </c:spPr>
        </c:majorGridlines>
        <c:numFmt formatCode="0.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4355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Huang</dc:creator>
  <cp:keywords/>
  <dc:description/>
  <cp:lastModifiedBy>Gary Huang</cp:lastModifiedBy>
  <cp:revision>3</cp:revision>
  <dcterms:created xsi:type="dcterms:W3CDTF">2020-04-26T00:01:00Z</dcterms:created>
  <dcterms:modified xsi:type="dcterms:W3CDTF">2020-04-26T01:39:00Z</dcterms:modified>
</cp:coreProperties>
</file>