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1"/>
        <w:keepNext w:val="true"/>
        <w:keepLines/>
        <w:spacing w:before="480" w:after="0"/>
        <w:rPr/>
      </w:pPr>
      <w:r>
        <w:rPr/>
        <w:t>Заявка на тему проєкту</w:t>
      </w:r>
    </w:p>
    <w:p>
      <w:pPr>
        <w:pStyle w:val="FirstParagraph"/>
        <w:rPr/>
      </w:pPr>
      <w:r>
        <w:rPr>
          <w:b/>
          <w:bCs/>
        </w:rPr>
        <w:t>Дисципліна:</w:t>
      </w:r>
      <w:r>
        <w:rPr/>
        <w:t xml:space="preserve"> Аналіз великих наборів даних</w:t>
      </w:r>
    </w:p>
    <w:p>
      <w:pPr>
        <w:pStyle w:val="Style10"/>
        <w:rPr/>
      </w:pPr>
      <w:r>
        <w:rPr/>
        <w:t xml:space="preserve">Заповніть усі розділи й завантажте файл у MOODLE. Після погодження теми викладачем можна переходити до роботи. Підказки </w:t>
      </w:r>
      <w:r>
        <w:rPr>
          <w:i/>
          <w:iCs/>
        </w:rPr>
        <w:t>курсивом</w:t>
      </w:r>
      <w:r>
        <w:rPr/>
        <w:t xml:space="preserve"> можна видалити.</w:t>
      </w:r>
    </w:p>
    <w:p>
      <w:pPr>
        <w:pStyle w:val="2"/>
        <w:rPr/>
      </w:pPr>
      <w:bookmarkStart w:id="0" w:name="здобувач"/>
      <w:bookmarkEnd w:id="0"/>
      <w:r>
        <w:rPr/>
        <w:t>1. Здобувач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3119"/>
        <w:gridCol w:w="6240"/>
      </w:tblGrid>
      <w:tr>
        <w:trPr>
          <w:trHeight w:val="510" w:hRule="atLeast"/>
          <w:cantSplit w:val="true"/>
        </w:trPr>
        <w:tc>
          <w:tcPr>
            <w:tcW w:w="31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F2F2F2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8"/>
                <w:szCs w:val="28"/>
                <w:lang w:val="uk-UA" w:eastAsia="en-US" w:bidi="ar-SA"/>
              </w:rPr>
              <w:t>Прізвище, ім’я</w:t>
            </w:r>
          </w:p>
        </w:tc>
        <w:tc>
          <w:tcPr>
            <w:tcW w:w="62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uk-UA" w:eastAsia="en-US" w:bidi="ar-SA"/>
              </w:rPr>
              <w:t>Білоус Ілля</w:t>
            </w:r>
          </w:p>
        </w:tc>
      </w:tr>
      <w:tr>
        <w:trPr>
          <w:trHeight w:val="510" w:hRule="atLeast"/>
          <w:cantSplit w:val="true"/>
        </w:trPr>
        <w:tc>
          <w:tcPr>
            <w:tcW w:w="31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F2F2F2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8"/>
                <w:szCs w:val="28"/>
                <w:lang w:val="uk-UA" w:eastAsia="en-US" w:bidi="ar-SA"/>
              </w:rPr>
              <w:t>Група</w:t>
            </w:r>
          </w:p>
        </w:tc>
        <w:tc>
          <w:tcPr>
            <w:tcW w:w="62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en-US" w:eastAsia="en-US" w:bidi="ar-SA"/>
              </w:rPr>
              <w:t>KN1-M26</w:t>
            </w:r>
          </w:p>
        </w:tc>
      </w:tr>
      <w:tr>
        <w:trPr>
          <w:trHeight w:val="510" w:hRule="atLeast"/>
          <w:cantSplit w:val="true"/>
        </w:trPr>
        <w:tc>
          <w:tcPr>
            <w:tcW w:w="31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F2F2F2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8"/>
                <w:szCs w:val="28"/>
                <w:lang w:val="uk-UA" w:eastAsia="en-US" w:bidi="ar-SA"/>
              </w:rPr>
              <w:t>Електронна пошта</w:t>
            </w:r>
          </w:p>
        </w:tc>
        <w:tc>
          <w:tcPr>
            <w:tcW w:w="62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en-US" w:eastAsia="en-US" w:bidi="ar-SA"/>
              </w:rPr>
              <w:t>kn1b22.bilous@kpnu.edu.ua</w:t>
            </w:r>
          </w:p>
        </w:tc>
      </w:tr>
    </w:tbl>
    <w:p>
      <w:pPr>
        <w:pStyle w:val="2"/>
        <w:rPr/>
      </w:pPr>
      <w:bookmarkStart w:id="1" w:name="здобувач"/>
      <w:bookmarkEnd w:id="1"/>
      <w:r>
        <w:rPr/>
        <w:t>2. Тема і питання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3119"/>
        <w:gridCol w:w="6240"/>
      </w:tblGrid>
      <w:tr>
        <w:trPr>
          <w:trHeight w:val="510" w:hRule="atLeast"/>
          <w:cantSplit w:val="true"/>
        </w:trPr>
        <w:tc>
          <w:tcPr>
            <w:tcW w:w="31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F2F2F2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8"/>
                <w:szCs w:val="28"/>
                <w:lang w:val="uk-UA" w:eastAsia="en-US" w:bidi="ar-SA"/>
              </w:rPr>
              <w:t>Робоча назва проєкту</w:t>
            </w:r>
          </w:p>
        </w:tc>
        <w:tc>
          <w:tcPr>
            <w:tcW w:w="62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i/>
                <w:kern w:val="0"/>
                <w:sz w:val="28"/>
                <w:szCs w:val="28"/>
                <w:lang w:val="uk-UA" w:eastAsia="en-US" w:bidi="ar-SA"/>
              </w:rPr>
              <w:t>Прогнозування тривалості поїздок на таксі в Нью-Йорку</w:t>
            </w:r>
            <w:r>
              <w:rPr>
                <w:rFonts w:eastAsia="Times New Roman" w:cs="Times New Roman"/>
                <w:kern w:val="0"/>
                <w:sz w:val="28"/>
                <w:szCs w:val="28"/>
                <w:lang w:val="uk-UA" w:eastAsia="en-US" w:bidi="ar-SA"/>
              </w:rPr>
              <w:t xml:space="preserve"> </w:t>
            </w:r>
          </w:p>
        </w:tc>
      </w:tr>
      <w:tr>
        <w:trPr>
          <w:trHeight w:val="510" w:hRule="atLeast"/>
          <w:cantSplit w:val="true"/>
        </w:trPr>
        <w:tc>
          <w:tcPr>
            <w:tcW w:w="31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F2F2F2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8"/>
                <w:szCs w:val="28"/>
                <w:lang w:val="uk-UA" w:eastAsia="en-US" w:bidi="ar-SA"/>
              </w:rPr>
              <w:t>Питання дослідження</w:t>
            </w:r>
          </w:p>
        </w:tc>
        <w:tc>
          <w:tcPr>
            <w:tcW w:w="62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val="uk-UA" w:eastAsia="en-US" w:bidi="ar-SA"/>
              </w:rPr>
              <w:t xml:space="preserve">Чи можна передбачити тривалість поїздки на таксі за даними про час виклику, кількість пасажирів та географічні координати? </w:t>
            </w:r>
          </w:p>
        </w:tc>
      </w:tr>
      <w:tr>
        <w:trPr>
          <w:trHeight w:val="510" w:hRule="atLeast"/>
          <w:cantSplit w:val="true"/>
        </w:trPr>
        <w:tc>
          <w:tcPr>
            <w:tcW w:w="31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F2F2F2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8"/>
                <w:szCs w:val="28"/>
                <w:lang w:val="uk-UA" w:eastAsia="en-US" w:bidi="ar-SA"/>
              </w:rPr>
              <w:t>Що саме прогнозуємо або пояснюємо</w:t>
            </w:r>
          </w:p>
        </w:tc>
        <w:tc>
          <w:tcPr>
            <w:tcW w:w="62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Style w:val="Style8"/>
                <w:i/>
                <w:iCs/>
                <w:kern w:val="0"/>
                <w:sz w:val="28"/>
                <w:szCs w:val="28"/>
                <w:lang w:val="uk-UA" w:eastAsia="en-US" w:bidi="ar-SA"/>
              </w:rPr>
              <w:t>trip_duration</w:t>
            </w:r>
            <w:r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val="uk-UA" w:eastAsia="en-US" w:bidi="ar-SA"/>
              </w:rPr>
              <w:t xml:space="preserve"> (тривалість поїздки у секундах, числова змінна) </w:t>
            </w:r>
          </w:p>
        </w:tc>
      </w:tr>
      <w:tr>
        <w:trPr>
          <w:trHeight w:val="510" w:hRule="atLeast"/>
          <w:cantSplit w:val="true"/>
        </w:trPr>
        <w:tc>
          <w:tcPr>
            <w:tcW w:w="31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F2F2F2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8"/>
                <w:szCs w:val="28"/>
                <w:lang w:val="uk-UA" w:eastAsia="en-US" w:bidi="ar-SA"/>
              </w:rPr>
              <w:t>Кому корисна відповідь</w:t>
            </w:r>
          </w:p>
        </w:tc>
        <w:tc>
          <w:tcPr>
            <w:tcW w:w="62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val="uk-UA" w:eastAsia="en-US" w:bidi="ar-SA"/>
              </w:rPr>
              <w:t xml:space="preserve">Службам таксі для оптимізації маршрутів і розрахунку вартості поїздок, а також пасажирам для планування часу. </w:t>
            </w:r>
          </w:p>
        </w:tc>
      </w:tr>
    </w:tbl>
    <w:p>
      <w:pPr>
        <w:pStyle w:val="2"/>
        <w:rPr/>
      </w:pPr>
      <w:r>
        <w:rPr/>
        <w:t>3. Набір даних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3119"/>
        <w:gridCol w:w="6240"/>
      </w:tblGrid>
      <w:tr>
        <w:trPr>
          <w:trHeight w:val="510" w:hRule="atLeast"/>
          <w:cantSplit w:val="true"/>
        </w:trPr>
        <w:tc>
          <w:tcPr>
            <w:tcW w:w="31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F2F2F2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8"/>
                <w:szCs w:val="28"/>
                <w:lang w:val="uk-UA" w:eastAsia="en-US" w:bidi="ar-SA"/>
              </w:rPr>
              <w:t>Назва набору</w:t>
            </w:r>
          </w:p>
        </w:tc>
        <w:tc>
          <w:tcPr>
            <w:tcW w:w="62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uk-UA" w:eastAsia="en-US" w:bidi="ar-SA"/>
              </w:rPr>
              <w:t xml:space="preserve">NYC Taxi Trip Duration </w:t>
            </w:r>
          </w:p>
        </w:tc>
      </w:tr>
      <w:tr>
        <w:trPr>
          <w:trHeight w:val="510" w:hRule="atLeast"/>
          <w:cantSplit w:val="true"/>
        </w:trPr>
        <w:tc>
          <w:tcPr>
            <w:tcW w:w="31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F2F2F2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8"/>
                <w:szCs w:val="28"/>
                <w:lang w:val="uk-UA" w:eastAsia="en-US" w:bidi="ar-SA"/>
              </w:rPr>
              <w:t>Посилання</w:t>
            </w:r>
          </w:p>
        </w:tc>
        <w:tc>
          <w:tcPr>
            <w:tcW w:w="62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uk-UA" w:eastAsia="en-US" w:bidi="ar-SA"/>
              </w:rPr>
              <w:t>https://www.kaggle.com/datasets/yasserh/nyc-taxi-trip-duration?resource=download</w:t>
            </w:r>
          </w:p>
        </w:tc>
      </w:tr>
      <w:tr>
        <w:trPr>
          <w:trHeight w:val="510" w:hRule="atLeast"/>
          <w:cantSplit w:val="true"/>
        </w:trPr>
        <w:tc>
          <w:tcPr>
            <w:tcW w:w="31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F2F2F2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8"/>
                <w:szCs w:val="28"/>
                <w:lang w:val="uk-UA" w:eastAsia="en-US" w:bidi="ar-SA"/>
              </w:rPr>
              <w:t>Джерело і ліцензія</w:t>
            </w:r>
          </w:p>
        </w:tc>
        <w:tc>
          <w:tcPr>
            <w:tcW w:w="62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val="uk-UA" w:eastAsia="en-US" w:bidi="ar-SA"/>
              </w:rPr>
              <w:t xml:space="preserve">Kaggle, </w:t>
            </w:r>
            <w:hyperlink r:id="rId2" w:tgtFrame="_blank">
              <w:r>
                <w:rPr>
                  <w:rFonts w:ascii="Google Sans Flex;Inter;sans-serif" w:hAnsi="Google Sans Flex;Inter;sans-serif"/>
                  <w:b w:val="false"/>
                  <w:i w:val="false"/>
                  <w:iCs/>
                  <w:caps w:val="false"/>
                  <w:smallCaps w:val="false"/>
                  <w:strike w:val="false"/>
                  <w:dstrike w:val="false"/>
                  <w:color w:val="5A5A5A"/>
                  <w:sz w:val="21"/>
                  <w:u w:val="none"/>
                  <w:effect w:val="none"/>
                  <w:bdr w:val="single" w:sz="6" w:space="1" w:color="909090"/>
                </w:rPr>
                <w:t>CC0: Public Domain</w:t>
              </w:r>
            </w:hyperlink>
            <w:r>
              <w:rPr>
                <w:i/>
                <w:iCs/>
              </w:rPr>
              <w:t xml:space="preserve"> </w:t>
            </w:r>
          </w:p>
        </w:tc>
      </w:tr>
      <w:tr>
        <w:trPr>
          <w:trHeight w:val="510" w:hRule="atLeast"/>
          <w:cantSplit w:val="true"/>
        </w:trPr>
        <w:tc>
          <w:tcPr>
            <w:tcW w:w="31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F2F2F2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8"/>
                <w:szCs w:val="28"/>
                <w:lang w:val="uk-UA" w:eastAsia="en-US" w:bidi="ar-SA"/>
              </w:rPr>
              <w:t>Обсяг</w:t>
            </w:r>
          </w:p>
        </w:tc>
        <w:tc>
          <w:tcPr>
            <w:tcW w:w="62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val="uk-UA" w:eastAsia="en-US" w:bidi="ar-SA"/>
              </w:rPr>
              <w:t>Рядків: … ; розмір файлів: … МБ; таблиць: …</w:t>
            </w:r>
          </w:p>
        </w:tc>
      </w:tr>
      <w:tr>
        <w:trPr>
          <w:trHeight w:val="510" w:hRule="atLeast"/>
          <w:cantSplit w:val="true"/>
        </w:trPr>
        <w:tc>
          <w:tcPr>
            <w:tcW w:w="31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F2F2F2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8"/>
                <w:szCs w:val="28"/>
                <w:lang w:val="uk-UA" w:eastAsia="en-US" w:bidi="ar-SA"/>
              </w:rPr>
              <w:t>Формат файлів</w:t>
            </w:r>
          </w:p>
        </w:tc>
        <w:tc>
          <w:tcPr>
            <w:tcW w:w="62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val="uk-UA" w:eastAsia="en-US" w:bidi="ar-SA"/>
              </w:rPr>
              <w:t xml:space="preserve">CSV </w:t>
            </w:r>
          </w:p>
        </w:tc>
      </w:tr>
      <w:tr>
        <w:trPr>
          <w:trHeight w:val="510" w:hRule="atLeast"/>
          <w:cantSplit w:val="true"/>
        </w:trPr>
        <w:tc>
          <w:tcPr>
            <w:tcW w:w="31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F2F2F2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8"/>
                <w:szCs w:val="28"/>
                <w:lang w:val="uk-UA" w:eastAsia="en-US" w:bidi="ar-SA"/>
              </w:rPr>
              <w:t>Період або охоплення</w:t>
            </w:r>
          </w:p>
        </w:tc>
        <w:tc>
          <w:tcPr>
            <w:tcW w:w="62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val="uk-UA" w:eastAsia="en-US" w:bidi="ar-SA"/>
              </w:rPr>
              <w:t xml:space="preserve">Поїздки таксі Нью-Йорка за 2016 рік </w:t>
            </w:r>
          </w:p>
        </w:tc>
      </w:tr>
    </w:tbl>
    <w:p>
      <w:pPr>
        <w:pStyle w:val="Style10"/>
        <w:keepNext w:val="true"/>
        <w:rPr/>
      </w:pPr>
      <w:r>
        <w:rPr>
          <w:b/>
          <w:bCs/>
        </w:rPr>
        <w:t>Головні змінні</w:t>
      </w:r>
      <w:r>
        <w:rPr/>
        <w:t xml:space="preserve"> (5–10 стовпців, які будуть використані):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2552"/>
        <w:gridCol w:w="2552"/>
        <w:gridCol w:w="4256"/>
      </w:tblGrid>
      <w:tr>
        <w:trPr>
          <w:tblHeader w:val="true"/>
          <w:cantSplit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52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8"/>
                <w:szCs w:val="28"/>
                <w:lang w:val="uk-UA" w:eastAsia="en-US" w:bidi="ar-SA"/>
              </w:rPr>
              <w:t>Назва стовпця</w:t>
            </w:r>
          </w:p>
        </w:tc>
        <w:tc>
          <w:tcPr>
            <w:tcW w:w="2552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8"/>
                <w:szCs w:val="28"/>
                <w:lang w:val="uk-UA" w:eastAsia="en-US" w:bidi="ar-SA"/>
              </w:rPr>
              <w:t>Тип (число, категорія, дата, текст)</w:t>
            </w:r>
          </w:p>
        </w:tc>
        <w:tc>
          <w:tcPr>
            <w:tcW w:w="4256" w:type="dxa"/>
            <w:tcBorders>
              <w:top w:val="single" w:sz="6" w:space="0" w:color="808080"/>
              <w:left w:val="single" w:sz="6" w:space="0" w:color="808080"/>
              <w:bottom w:val="single" w:sz="6" w:space="0" w:color="000000"/>
              <w:right w:val="single" w:sz="6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8"/>
                <w:szCs w:val="28"/>
                <w:lang w:val="uk-UA" w:eastAsia="en-US" w:bidi="ar-SA"/>
              </w:rPr>
              <w:t>Що означає</w:t>
            </w:r>
          </w:p>
        </w:tc>
      </w:tr>
      <w:tr>
        <w:trPr>
          <w:trHeight w:val="510" w:hRule="atLeast"/>
          <w:cantSplit w:val="true"/>
        </w:trPr>
        <w:tc>
          <w:tcPr>
            <w:tcW w:w="25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uk-UA" w:eastAsia="en-US" w:bidi="ar-SA"/>
              </w:rPr>
              <w:t xml:space="preserve">pickup_datetime </w:t>
            </w:r>
          </w:p>
        </w:tc>
        <w:tc>
          <w:tcPr>
            <w:tcW w:w="25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uk-UA" w:eastAsia="en-US" w:bidi="ar-SA"/>
              </w:rPr>
              <w:t xml:space="preserve">дата/час </w:t>
            </w:r>
          </w:p>
        </w:tc>
        <w:tc>
          <w:tcPr>
            <w:tcW w:w="42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uk-UA" w:eastAsia="en-US" w:bidi="ar-SA"/>
              </w:rPr>
              <w:t xml:space="preserve">Час посадки пасажира </w:t>
            </w:r>
          </w:p>
        </w:tc>
      </w:tr>
      <w:tr>
        <w:trPr>
          <w:trHeight w:val="510" w:hRule="atLeast"/>
          <w:cantSplit w:val="true"/>
        </w:trPr>
        <w:tc>
          <w:tcPr>
            <w:tcW w:w="25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uk-UA" w:eastAsia="en-US" w:bidi="ar-SA"/>
              </w:rPr>
              <w:t xml:space="preserve">dropoff_datetime </w:t>
            </w:r>
          </w:p>
        </w:tc>
        <w:tc>
          <w:tcPr>
            <w:tcW w:w="25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uk-UA" w:eastAsia="en-US" w:bidi="ar-SA"/>
              </w:rPr>
              <w:t>дата/час</w:t>
            </w:r>
          </w:p>
        </w:tc>
        <w:tc>
          <w:tcPr>
            <w:tcW w:w="42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uk-UA" w:eastAsia="en-US" w:bidi="ar-SA"/>
              </w:rPr>
              <w:t xml:space="preserve">Час висадки пасажира </w:t>
            </w:r>
          </w:p>
        </w:tc>
      </w:tr>
      <w:tr>
        <w:trPr>
          <w:trHeight w:val="510" w:hRule="atLeast"/>
          <w:cantSplit w:val="true"/>
        </w:trPr>
        <w:tc>
          <w:tcPr>
            <w:tcW w:w="25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uk-UA" w:eastAsia="en-US" w:bidi="ar-SA"/>
              </w:rPr>
              <w:t xml:space="preserve">passenger_count </w:t>
            </w:r>
          </w:p>
        </w:tc>
        <w:tc>
          <w:tcPr>
            <w:tcW w:w="25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uk-UA" w:eastAsia="en-US" w:bidi="ar-SA"/>
              </w:rPr>
              <w:t xml:space="preserve">число </w:t>
            </w:r>
          </w:p>
        </w:tc>
        <w:tc>
          <w:tcPr>
            <w:tcW w:w="42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uk-UA" w:eastAsia="en-US" w:bidi="ar-SA"/>
              </w:rPr>
              <w:t xml:space="preserve">Кількість пасажирів </w:t>
            </w:r>
          </w:p>
        </w:tc>
      </w:tr>
      <w:tr>
        <w:trPr>
          <w:trHeight w:val="510" w:hRule="atLeast"/>
          <w:cantSplit w:val="true"/>
        </w:trPr>
        <w:tc>
          <w:tcPr>
            <w:tcW w:w="25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uk-UA" w:eastAsia="en-US" w:bidi="ar-SA"/>
              </w:rPr>
              <w:t xml:space="preserve">pickup_longitude </w:t>
            </w:r>
          </w:p>
        </w:tc>
        <w:tc>
          <w:tcPr>
            <w:tcW w:w="25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uk-UA" w:eastAsia="en-US" w:bidi="ar-SA"/>
              </w:rPr>
              <w:t xml:space="preserve">число </w:t>
            </w:r>
          </w:p>
        </w:tc>
        <w:tc>
          <w:tcPr>
            <w:tcW w:w="42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uk-UA" w:eastAsia="en-US" w:bidi="ar-SA"/>
              </w:rPr>
              <w:t xml:space="preserve">Довгота точки посадки </w:t>
            </w:r>
          </w:p>
        </w:tc>
      </w:tr>
      <w:tr>
        <w:trPr>
          <w:trHeight w:val="510" w:hRule="atLeast"/>
          <w:cantSplit w:val="true"/>
        </w:trPr>
        <w:tc>
          <w:tcPr>
            <w:tcW w:w="25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uk-UA" w:eastAsia="en-US" w:bidi="ar-SA"/>
              </w:rPr>
              <w:t xml:space="preserve">pickup_latitude </w:t>
            </w:r>
          </w:p>
        </w:tc>
        <w:tc>
          <w:tcPr>
            <w:tcW w:w="25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uk-UA" w:eastAsia="en-US" w:bidi="ar-SA"/>
              </w:rPr>
              <w:t xml:space="preserve">число </w:t>
            </w:r>
          </w:p>
        </w:tc>
        <w:tc>
          <w:tcPr>
            <w:tcW w:w="42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uk-UA" w:eastAsia="en-US" w:bidi="ar-SA"/>
              </w:rPr>
              <w:t xml:space="preserve">Широта точки посадки </w:t>
            </w:r>
          </w:p>
        </w:tc>
      </w:tr>
      <w:tr>
        <w:trPr>
          <w:trHeight w:val="510" w:hRule="atLeast"/>
          <w:cantSplit w:val="true"/>
        </w:trPr>
        <w:tc>
          <w:tcPr>
            <w:tcW w:w="255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uk-UA" w:eastAsia="en-US" w:bidi="ar-SA"/>
              </w:rPr>
              <w:t xml:space="preserve">dropoff_longitude </w:t>
            </w:r>
          </w:p>
        </w:tc>
        <w:tc>
          <w:tcPr>
            <w:tcW w:w="255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uk-UA" w:eastAsia="en-US" w:bidi="ar-SA"/>
              </w:rPr>
              <w:t xml:space="preserve">число </w:t>
            </w:r>
          </w:p>
        </w:tc>
        <w:tc>
          <w:tcPr>
            <w:tcW w:w="425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uk-UA" w:eastAsia="en-US" w:bidi="ar-SA"/>
              </w:rPr>
              <w:t xml:space="preserve">Довгота точки висадки </w:t>
            </w:r>
          </w:p>
        </w:tc>
      </w:tr>
      <w:tr>
        <w:trPr>
          <w:trHeight w:val="510" w:hRule="atLeast"/>
          <w:cantSplit w:val="true"/>
        </w:trPr>
        <w:tc>
          <w:tcPr>
            <w:tcW w:w="255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uk-UA" w:eastAsia="en-US" w:bidi="ar-SA"/>
              </w:rPr>
              <w:t xml:space="preserve">dropoff_latitude </w:t>
            </w:r>
          </w:p>
        </w:tc>
        <w:tc>
          <w:tcPr>
            <w:tcW w:w="255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uk-UA" w:eastAsia="en-US" w:bidi="ar-SA"/>
              </w:rPr>
              <w:t xml:space="preserve">число </w:t>
            </w:r>
          </w:p>
        </w:tc>
        <w:tc>
          <w:tcPr>
            <w:tcW w:w="425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uk-UA" w:eastAsia="en-US" w:bidi="ar-SA"/>
              </w:rPr>
              <w:t xml:space="preserve">Широта точки висадки </w:t>
            </w:r>
          </w:p>
        </w:tc>
      </w:tr>
      <w:tr>
        <w:trPr>
          <w:trHeight w:val="510" w:hRule="atLeast"/>
          <w:cantSplit w:val="true"/>
        </w:trPr>
        <w:tc>
          <w:tcPr>
            <w:tcW w:w="255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uk-UA" w:eastAsia="en-US" w:bidi="ar-SA"/>
              </w:rPr>
              <w:t xml:space="preserve">trip_duration </w:t>
            </w:r>
          </w:p>
        </w:tc>
        <w:tc>
          <w:tcPr>
            <w:tcW w:w="255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uk-UA" w:eastAsia="en-US" w:bidi="ar-SA"/>
              </w:rPr>
              <w:t xml:space="preserve">число </w:t>
            </w:r>
          </w:p>
        </w:tc>
        <w:tc>
          <w:tcPr>
            <w:tcW w:w="425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uk-UA" w:eastAsia="en-US" w:bidi="ar-SA"/>
              </w:rPr>
              <w:t xml:space="preserve">Цільова змінна (тривалість у секундах) </w:t>
            </w:r>
          </w:p>
        </w:tc>
      </w:tr>
    </w:tbl>
    <w:p>
      <w:pPr>
        <w:pStyle w:val="2"/>
        <w:rPr/>
      </w:pPr>
      <w:r>
        <w:rPr/>
        <w:t>4. Перший погляд на дані</w:t>
      </w:r>
    </w:p>
    <w:p>
      <w:pPr>
        <w:pStyle w:val="FirstParagraph"/>
        <w:keepNext w:val="true"/>
        <w:rPr/>
      </w:pPr>
      <w:r>
        <w:rPr/>
        <w:t>Завантажте набір і заповніть таблицю. Це підтверджує, що дані доступні і з ними можна працювати.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3119"/>
        <w:gridCol w:w="6240"/>
      </w:tblGrid>
      <w:tr>
        <w:trPr>
          <w:trHeight w:val="510" w:hRule="atLeast"/>
          <w:cantSplit w:val="true"/>
        </w:trPr>
        <w:tc>
          <w:tcPr>
            <w:tcW w:w="31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F2F2F2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8"/>
                <w:szCs w:val="28"/>
                <w:lang w:val="uk-UA" w:eastAsia="en-US" w:bidi="ar-SA"/>
              </w:rPr>
              <w:t>Чим завантажено</w:t>
            </w:r>
          </w:p>
        </w:tc>
        <w:tc>
          <w:tcPr>
            <w:tcW w:w="62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val="uk-UA" w:eastAsia="en-US" w:bidi="ar-SA"/>
              </w:rPr>
              <w:t>pandas, Polars, DuckDB тощо</w:t>
            </w:r>
          </w:p>
        </w:tc>
      </w:tr>
      <w:tr>
        <w:trPr>
          <w:trHeight w:val="510" w:hRule="atLeast"/>
          <w:cantSplit w:val="true"/>
        </w:trPr>
        <w:tc>
          <w:tcPr>
            <w:tcW w:w="31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F2F2F2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8"/>
                <w:szCs w:val="28"/>
                <w:lang w:val="uk-UA" w:eastAsia="en-US" w:bidi="ar-SA"/>
              </w:rPr>
              <w:t>Скільки рядків і стовпців</w:t>
            </w:r>
          </w:p>
        </w:tc>
        <w:tc>
          <w:tcPr>
            <w:tcW w:w="62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Compact"/>
              <w:widowControl/>
              <w:spacing w:before="36" w:after="36"/>
              <w:jc w:val="left"/>
              <w:rPr/>
            </w:pPr>
            <w:r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val="uk-UA" w:eastAsia="en-US" w:bidi="ar-SA"/>
              </w:rPr>
              <w:t xml:space="preserve">Результат </w:t>
            </w:r>
            <w:r>
              <w:rPr>
                <w:rStyle w:val="VerbatimChar"/>
                <w:rFonts w:eastAsia="Times New Roman" w:cs="Times New Roman"/>
                <w:i/>
                <w:iCs/>
                <w:kern w:val="0"/>
                <w:sz w:val="28"/>
                <w:szCs w:val="28"/>
                <w:lang w:val="uk-UA" w:eastAsia="en-US" w:bidi="ar-SA"/>
              </w:rPr>
              <w:t>df.shape</w:t>
            </w:r>
            <w:r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val="uk-UA" w:eastAsia="en-US" w:bidi="ar-SA"/>
              </w:rPr>
              <w:t xml:space="preserve"> або аналогічної команди</w:t>
            </w:r>
          </w:p>
        </w:tc>
      </w:tr>
      <w:tr>
        <w:trPr>
          <w:trHeight w:val="510" w:hRule="atLeast"/>
          <w:cantSplit w:val="true"/>
        </w:trPr>
        <w:tc>
          <w:tcPr>
            <w:tcW w:w="31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F2F2F2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8"/>
                <w:szCs w:val="28"/>
                <w:lang w:val="uk-UA" w:eastAsia="en-US" w:bidi="ar-SA"/>
              </w:rPr>
              <w:t>Скільки часу зайняло завантаження</w:t>
            </w:r>
          </w:p>
        </w:tc>
        <w:tc>
          <w:tcPr>
            <w:tcW w:w="62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uk-UA" w:eastAsia="en-US" w:bidi="ar-SA"/>
              </w:rPr>
            </w:r>
          </w:p>
        </w:tc>
      </w:tr>
      <w:tr>
        <w:trPr>
          <w:trHeight w:val="510" w:hRule="atLeast"/>
          <w:cantSplit w:val="true"/>
        </w:trPr>
        <w:tc>
          <w:tcPr>
            <w:tcW w:w="31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F2F2F2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8"/>
                <w:szCs w:val="28"/>
                <w:lang w:val="uk-UA" w:eastAsia="en-US" w:bidi="ar-SA"/>
              </w:rPr>
              <w:t>Пропуски</w:t>
            </w:r>
          </w:p>
        </w:tc>
        <w:tc>
          <w:tcPr>
            <w:tcW w:w="62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val="uk-UA" w:eastAsia="en-US" w:bidi="ar-SA"/>
              </w:rPr>
              <w:t>У яких стовпцях і скільки приблизно</w:t>
            </w:r>
          </w:p>
        </w:tc>
      </w:tr>
      <w:tr>
        <w:trPr>
          <w:trHeight w:val="510" w:hRule="atLeast"/>
          <w:cantSplit w:val="true"/>
        </w:trPr>
        <w:tc>
          <w:tcPr>
            <w:tcW w:w="31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F2F2F2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8"/>
                <w:szCs w:val="28"/>
                <w:lang w:val="uk-UA" w:eastAsia="en-US" w:bidi="ar-SA"/>
              </w:rPr>
              <w:t>Дублікати</w:t>
            </w:r>
          </w:p>
        </w:tc>
        <w:tc>
          <w:tcPr>
            <w:tcW w:w="62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uk-UA" w:eastAsia="en-US" w:bidi="ar-SA"/>
              </w:rPr>
            </w:r>
          </w:p>
        </w:tc>
      </w:tr>
      <w:tr>
        <w:trPr>
          <w:trHeight w:val="510" w:hRule="atLeast"/>
          <w:cantSplit w:val="true"/>
        </w:trPr>
        <w:tc>
          <w:tcPr>
            <w:tcW w:w="31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F2F2F2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8"/>
                <w:szCs w:val="28"/>
                <w:lang w:val="uk-UA" w:eastAsia="en-US" w:bidi="ar-SA"/>
              </w:rPr>
              <w:t>Що ще треба буде підготувати</w:t>
            </w:r>
          </w:p>
        </w:tc>
        <w:tc>
          <w:tcPr>
            <w:tcW w:w="62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val="uk-UA" w:eastAsia="en-US" w:bidi="ar-SA"/>
              </w:rPr>
              <w:t>Об’єднання таблиць, некоректні значення, формати дат тощо</w:t>
            </w:r>
          </w:p>
        </w:tc>
      </w:tr>
    </w:tbl>
    <w:p>
      <w:pPr>
        <w:pStyle w:val="2"/>
        <w:rPr/>
      </w:pPr>
      <w:r>
        <w:rPr/>
        <w:t>5. План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3119"/>
        <w:gridCol w:w="6240"/>
      </w:tblGrid>
      <w:tr>
        <w:trPr>
          <w:trHeight w:val="510" w:hRule="atLeast"/>
          <w:cantSplit w:val="true"/>
        </w:trPr>
        <w:tc>
          <w:tcPr>
            <w:tcW w:w="31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F2F2F2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8"/>
                <w:szCs w:val="28"/>
                <w:lang w:val="uk-UA" w:eastAsia="en-US" w:bidi="ar-SA"/>
              </w:rPr>
              <w:t>Просте рішення</w:t>
            </w:r>
          </w:p>
        </w:tc>
        <w:tc>
          <w:tcPr>
            <w:tcW w:w="62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val="uk-UA" w:eastAsia="en-US" w:bidi="ar-SA"/>
              </w:rPr>
              <w:t xml:space="preserve">Прогнозування середньої/медіанної тривалості поїздки залежно від години доби та дня тижня. </w:t>
            </w:r>
          </w:p>
        </w:tc>
      </w:tr>
      <w:tr>
        <w:trPr>
          <w:trHeight w:val="510" w:hRule="atLeast"/>
          <w:cantSplit w:val="true"/>
        </w:trPr>
        <w:tc>
          <w:tcPr>
            <w:tcW w:w="31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F2F2F2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8"/>
                <w:szCs w:val="28"/>
                <w:lang w:val="uk-UA" w:eastAsia="en-US" w:bidi="ar-SA"/>
              </w:rPr>
              <w:t>Які моделі плануєте</w:t>
            </w:r>
          </w:p>
        </w:tc>
        <w:tc>
          <w:tcPr>
            <w:tcW w:w="62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val="uk-UA" w:eastAsia="en-US" w:bidi="ar-SA"/>
              </w:rPr>
              <w:t xml:space="preserve">Лінійна регресія (Ridge/Lasso), Random Forest Regressor, LightGBM/XGBoost. </w:t>
            </w:r>
          </w:p>
        </w:tc>
      </w:tr>
      <w:tr>
        <w:trPr>
          <w:trHeight w:val="510" w:hRule="atLeast"/>
          <w:cantSplit w:val="true"/>
        </w:trPr>
        <w:tc>
          <w:tcPr>
            <w:tcW w:w="31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F2F2F2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8"/>
                <w:szCs w:val="28"/>
                <w:lang w:val="uk-UA" w:eastAsia="en-US" w:bidi="ar-SA"/>
              </w:rPr>
              <w:t>Як оцінюватимете</w:t>
            </w:r>
          </w:p>
        </w:tc>
        <w:tc>
          <w:tcPr>
            <w:tcW w:w="62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i/>
                <w:i/>
                <w:iCs/>
                <w:vertAlign w:val="superscript"/>
                <w:lang w:val="en-US"/>
              </w:rPr>
            </w:pPr>
            <w:r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val="uk-UA" w:eastAsia="en-US" w:bidi="ar-SA"/>
              </w:rPr>
              <w:t xml:space="preserve">Метрики RMSE, MAE та </w:t>
            </w:r>
            <w:r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val="en-US" w:eastAsia="en-US" w:bidi="ar-SA"/>
              </w:rPr>
              <w:t>R</w:t>
            </w:r>
          </w:p>
        </w:tc>
      </w:tr>
      <w:tr>
        <w:trPr>
          <w:trHeight w:val="510" w:hRule="atLeast"/>
          <w:cantSplit w:val="true"/>
        </w:trPr>
        <w:tc>
          <w:tcPr>
            <w:tcW w:w="31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F2F2F2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8"/>
                <w:szCs w:val="28"/>
                <w:lang w:val="uk-UA" w:eastAsia="en-US" w:bidi="ar-SA"/>
              </w:rPr>
              <w:t>Чим оброблятимете повний набір і чому</w:t>
            </w:r>
          </w:p>
        </w:tc>
        <w:tc>
          <w:tcPr>
            <w:tcW w:w="62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kern w:val="0"/>
                <w:sz w:val="28"/>
                <w:szCs w:val="28"/>
                <w:lang w:val="en-US" w:eastAsia="en-US" w:bidi="ar-SA"/>
              </w:rPr>
              <w:t xml:space="preserve">Pandas/Polars </w:t>
            </w:r>
            <w:r>
              <w:rPr>
                <w:rFonts w:eastAsia="Times New Roman" w:cs="Times New Roman"/>
                <w:kern w:val="0"/>
                <w:sz w:val="28"/>
                <w:szCs w:val="28"/>
                <w:lang w:val="uk-UA" w:eastAsia="en-US" w:bidi="ar-SA"/>
              </w:rPr>
              <w:t xml:space="preserve">із використанням векторизованих операцій та збереженням у Parquet-формат. </w:t>
            </w:r>
          </w:p>
        </w:tc>
      </w:tr>
      <w:tr>
        <w:trPr>
          <w:trHeight w:val="510" w:hRule="atLeast"/>
          <w:cantSplit w:val="true"/>
        </w:trPr>
        <w:tc>
          <w:tcPr>
            <w:tcW w:w="311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color="auto" w:fill="F2F2F2" w:val="clea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r>
              <w:rPr>
                <w:rFonts w:eastAsia="Times New Roman" w:cs="Times New Roman"/>
                <w:b/>
                <w:kern w:val="0"/>
                <w:sz w:val="28"/>
                <w:szCs w:val="28"/>
                <w:lang w:val="uk-UA" w:eastAsia="en-US" w:bidi="ar-SA"/>
              </w:rPr>
              <w:t>Посилання на репозиторій</w:t>
            </w:r>
          </w:p>
        </w:tc>
        <w:tc>
          <w:tcPr>
            <w:tcW w:w="62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val="uk-UA" w:eastAsia="en-US" w:bidi="ar-SA"/>
              </w:rPr>
            </w:pPr>
            <w:bookmarkStart w:id="2" w:name="заявка-на-тему-проєкту"/>
            <w:bookmarkEnd w:id="2"/>
            <w:r>
              <w:rPr>
                <w:rFonts w:eastAsia="Times New Roman" w:cs="Times New Roman"/>
                <w:i/>
                <w:iCs/>
                <w:kern w:val="0"/>
                <w:sz w:val="28"/>
                <w:szCs w:val="28"/>
                <w:lang w:val="uk-UA" w:eastAsia="en-US" w:bidi="ar-SA"/>
              </w:rPr>
              <w:t>https://github.com/illia-bilous/nyc-taxi-trip-analysis/tree/main</w:t>
            </w:r>
          </w:p>
        </w:tc>
      </w:tr>
    </w:tbl>
    <w:p>
      <w:pPr>
        <w:pStyle w:val="Normal"/>
        <w:widowControl/>
        <w:bidi w:val="0"/>
        <w:spacing w:before="0" w:after="20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Liberation Mono">
    <w:altName w:val="Courier New"/>
    <w:charset w:val="cc"/>
    <w:family w:val="modern"/>
    <w:pitch w:val="fixed"/>
  </w:font>
  <w:font w:name="Liberation Sans">
    <w:altName w:val="Arial"/>
    <w:charset w:val="cc"/>
    <w:family w:val="swiss"/>
    <w:pitch w:val="variable"/>
  </w:font>
  <w:font w:name="Google Sans Flex">
    <w:altName w:val="Inter"/>
    <w:charset w:val="cc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hyphenationZone w:val="425"/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en-US" w:bidi="ar-SA"/>
    </w:rPr>
  </w:style>
  <w:style w:type="paragraph" w:styleId="1">
    <w:name w:val="Heading 1"/>
    <w:basedOn w:val="Normal"/>
    <w:next w:val="Style10"/>
    <w:uiPriority w:val="9"/>
    <w:qFormat/>
    <w:pPr>
      <w:keepNext w:val="true"/>
      <w:keepLines/>
      <w:spacing w:before="480" w:after="0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basedOn w:val="Normal"/>
    <w:next w:val="Style10"/>
    <w:uiPriority w:val="9"/>
    <w:unhideWhenUsed/>
    <w:qFormat/>
    <w:pPr>
      <w:keepNext w:val="true"/>
      <w:keepLines/>
      <w:spacing w:before="200" w:after="0"/>
      <w:outlineLvl w:val="1"/>
    </w:pPr>
    <w:rPr>
      <w:b/>
      <w:bCs/>
      <w:color w:val="000000"/>
    </w:rPr>
  </w:style>
  <w:style w:type="paragraph" w:styleId="3">
    <w:name w:val="Heading 3"/>
    <w:basedOn w:val="Normal"/>
    <w:next w:val="Style10"/>
    <w:uiPriority w:val="9"/>
    <w:unhideWhenUsed/>
    <w:qFormat/>
    <w:pPr>
      <w:keepNext w:val="true"/>
      <w:keepLines/>
      <w:spacing w:before="200" w:after="0"/>
      <w:outlineLvl w:val="2"/>
    </w:pPr>
    <w:rPr>
      <w:b/>
      <w:bCs/>
      <w:color w:val="000000"/>
      <w:sz w:val="24"/>
      <w:szCs w:val="24"/>
    </w:rPr>
  </w:style>
  <w:style w:type="paragraph" w:styleId="4">
    <w:name w:val="Heading 4"/>
    <w:basedOn w:val="Normal"/>
    <w:next w:val="Style10"/>
    <w:uiPriority w:val="9"/>
    <w:unhideWhenUsed/>
    <w:qFormat/>
    <w:pPr>
      <w:keepNext w:val="true"/>
      <w:keepLines/>
      <w:spacing w:before="200" w:after="0"/>
      <w:outlineLvl w:val="3"/>
    </w:pPr>
    <w:rPr>
      <w:bCs/>
      <w:i/>
      <w:color w:val="000000"/>
      <w:sz w:val="24"/>
      <w:szCs w:val="24"/>
    </w:rPr>
  </w:style>
  <w:style w:type="paragraph" w:styleId="5">
    <w:name w:val="Heading 5"/>
    <w:basedOn w:val="Normal"/>
    <w:next w:val="Style10"/>
    <w:uiPriority w:val="9"/>
    <w:unhideWhenUsed/>
    <w:qFormat/>
    <w:pPr>
      <w:keepNext w:val="true"/>
      <w:keepLines/>
      <w:spacing w:before="200" w:after="0"/>
      <w:outlineLvl w:val="4"/>
    </w:pPr>
    <w:rPr>
      <w:iCs/>
      <w:color w:val="000000"/>
      <w:sz w:val="24"/>
      <w:szCs w:val="24"/>
    </w:rPr>
  </w:style>
  <w:style w:type="paragraph" w:styleId="6">
    <w:name w:val="Heading 6"/>
    <w:basedOn w:val="Normal"/>
    <w:next w:val="Style10"/>
    <w:uiPriority w:val="9"/>
    <w:unhideWhenUsed/>
    <w:qFormat/>
    <w:pPr>
      <w:keepNext w:val="true"/>
      <w:keepLines/>
      <w:spacing w:before="200" w:after="0"/>
      <w:outlineLvl w:val="5"/>
    </w:pPr>
    <w:rPr>
      <w:color w:val="000000"/>
      <w:sz w:val="24"/>
      <w:szCs w:val="24"/>
    </w:rPr>
  </w:style>
  <w:style w:type="paragraph" w:styleId="7">
    <w:name w:val="Heading 7"/>
    <w:basedOn w:val="Normal"/>
    <w:next w:val="Style10"/>
    <w:uiPriority w:val="9"/>
    <w:unhideWhenUsed/>
    <w:qFormat/>
    <w:pPr>
      <w:keepNext w:val="true"/>
      <w:keepLines/>
      <w:spacing w:before="200" w:after="0"/>
      <w:outlineLvl w:val="6"/>
    </w:pPr>
    <w:rPr>
      <w:color w:val="000000"/>
      <w:sz w:val="24"/>
      <w:szCs w:val="24"/>
    </w:rPr>
  </w:style>
  <w:style w:type="paragraph" w:styleId="8">
    <w:name w:val="Heading 8"/>
    <w:basedOn w:val="Normal"/>
    <w:next w:val="Style10"/>
    <w:uiPriority w:val="9"/>
    <w:unhideWhenUsed/>
    <w:qFormat/>
    <w:pPr>
      <w:keepNext w:val="true"/>
      <w:keepLines/>
      <w:spacing w:before="200" w:after="0"/>
      <w:outlineLvl w:val="7"/>
    </w:pPr>
    <w:rPr>
      <w:color w:val="000000"/>
      <w:sz w:val="24"/>
      <w:szCs w:val="24"/>
    </w:rPr>
  </w:style>
  <w:style w:type="paragraph" w:styleId="9">
    <w:name w:val="Heading 9"/>
    <w:basedOn w:val="Normal"/>
    <w:next w:val="Style10"/>
    <w:uiPriority w:val="9"/>
    <w:unhideWhenUsed/>
    <w:qFormat/>
    <w:pPr>
      <w:keepNext w:val="true"/>
      <w:keepLines/>
      <w:spacing w:before="200" w:after="0"/>
      <w:outlineLvl w:val="8"/>
    </w:pPr>
    <w:rPr>
      <w:color w:val="000000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Назва об'єкта Знак"/>
    <w:basedOn w:val="DefaultParagraphFont"/>
    <w:link w:val="aa"/>
    <w:qFormat/>
    <w:rPr/>
  </w:style>
  <w:style w:type="character" w:styleId="VerbatimChar" w:customStyle="1">
    <w:name w:val="Verbatim Char"/>
    <w:basedOn w:val="Style5"/>
    <w:link w:val="SourceCode"/>
    <w:qFormat/>
    <w:rPr>
      <w:rFonts w:ascii="Times New Roman" w:hAnsi="Times New Roman" w:eastAsia="Times New Roman" w:cs="Times New Roman"/>
      <w:sz w:val="22"/>
    </w:rPr>
  </w:style>
  <w:style w:type="character" w:styleId="SectionNumber" w:customStyle="1">
    <w:name w:val="Section Number"/>
    <w:basedOn w:val="Style5"/>
    <w:qFormat/>
    <w:rPr/>
  </w:style>
  <w:style w:type="character" w:styleId="Style6">
    <w:name w:val="Прив'язка виноски"/>
    <w:rPr>
      <w:vertAlign w:val="superscript"/>
    </w:rPr>
  </w:style>
  <w:style w:type="character" w:styleId="FootnoteCharacters">
    <w:name w:val="Footnote Characters"/>
    <w:basedOn w:val="Style5"/>
    <w:qFormat/>
    <w:rPr>
      <w:vertAlign w:val="superscript"/>
    </w:rPr>
  </w:style>
  <w:style w:type="character" w:styleId="Style7">
    <w:name w:val="Гіперпосилання"/>
    <w:basedOn w:val="Style5"/>
    <w:rPr>
      <w:color w:val="000000"/>
    </w:rPr>
  </w:style>
  <w:style w:type="character" w:styleId="KeywordTok" w:customStyle="1">
    <w:name w:val="KeywordTok"/>
    <w:basedOn w:val="VerbatimChar"/>
    <w:qFormat/>
    <w:rPr>
      <w:rFonts w:ascii="Times New Roman" w:hAnsi="Times New Roman" w:eastAsia="Times New Roman" w:cs="Times New Roman"/>
      <w:b/>
      <w:color w:val="007020"/>
      <w:sz w:val="22"/>
    </w:rPr>
  </w:style>
  <w:style w:type="character" w:styleId="DataTypeTok" w:customStyle="1">
    <w:name w:val="DataTypeTok"/>
    <w:basedOn w:val="VerbatimChar"/>
    <w:qFormat/>
    <w:rPr>
      <w:rFonts w:ascii="Times New Roman" w:hAnsi="Times New Roman" w:eastAsia="Times New Roman" w:cs="Times New Roman"/>
      <w:color w:val="902000"/>
      <w:sz w:val="22"/>
    </w:rPr>
  </w:style>
  <w:style w:type="character" w:styleId="DecValTok" w:customStyle="1">
    <w:name w:val="DecValTok"/>
    <w:basedOn w:val="VerbatimChar"/>
    <w:qFormat/>
    <w:rPr>
      <w:rFonts w:ascii="Times New Roman" w:hAnsi="Times New Roman" w:eastAsia="Times New Roman" w:cs="Times New Roman"/>
      <w:color w:val="40A070"/>
      <w:sz w:val="22"/>
    </w:rPr>
  </w:style>
  <w:style w:type="character" w:styleId="BaseNTok" w:customStyle="1">
    <w:name w:val="BaseNTok"/>
    <w:basedOn w:val="VerbatimChar"/>
    <w:qFormat/>
    <w:rPr>
      <w:rFonts w:ascii="Times New Roman" w:hAnsi="Times New Roman" w:eastAsia="Times New Roman" w:cs="Times New Roman"/>
      <w:color w:val="40A070"/>
      <w:sz w:val="22"/>
    </w:rPr>
  </w:style>
  <w:style w:type="character" w:styleId="FloatTok" w:customStyle="1">
    <w:name w:val="FloatTok"/>
    <w:basedOn w:val="VerbatimChar"/>
    <w:qFormat/>
    <w:rPr>
      <w:rFonts w:ascii="Times New Roman" w:hAnsi="Times New Roman" w:eastAsia="Times New Roman" w:cs="Times New Roman"/>
      <w:color w:val="40A070"/>
      <w:sz w:val="22"/>
    </w:rPr>
  </w:style>
  <w:style w:type="character" w:styleId="ConstantTok" w:customStyle="1">
    <w:name w:val="ConstantTok"/>
    <w:basedOn w:val="VerbatimChar"/>
    <w:qFormat/>
    <w:rPr>
      <w:rFonts w:ascii="Times New Roman" w:hAnsi="Times New Roman" w:eastAsia="Times New Roman" w:cs="Times New Roman"/>
      <w:color w:val="880000"/>
      <w:sz w:val="22"/>
    </w:rPr>
  </w:style>
  <w:style w:type="character" w:styleId="CharTok" w:customStyle="1">
    <w:name w:val="CharTok"/>
    <w:basedOn w:val="VerbatimChar"/>
    <w:qFormat/>
    <w:rPr>
      <w:rFonts w:ascii="Times New Roman" w:hAnsi="Times New Roman" w:eastAsia="Times New Roman" w:cs="Times New Roman"/>
      <w:color w:val="4070A0"/>
      <w:sz w:val="22"/>
    </w:rPr>
  </w:style>
  <w:style w:type="character" w:styleId="SpecialCharTok" w:customStyle="1">
    <w:name w:val="SpecialCharTok"/>
    <w:basedOn w:val="VerbatimChar"/>
    <w:qFormat/>
    <w:rPr>
      <w:rFonts w:ascii="Times New Roman" w:hAnsi="Times New Roman" w:eastAsia="Times New Roman" w:cs="Times New Roman"/>
      <w:color w:val="4070A0"/>
      <w:sz w:val="22"/>
    </w:rPr>
  </w:style>
  <w:style w:type="character" w:styleId="StringTok" w:customStyle="1">
    <w:name w:val="StringTok"/>
    <w:basedOn w:val="VerbatimChar"/>
    <w:qFormat/>
    <w:rPr>
      <w:rFonts w:ascii="Times New Roman" w:hAnsi="Times New Roman" w:eastAsia="Times New Roman" w:cs="Times New Roman"/>
      <w:color w:val="4070A0"/>
      <w:sz w:val="22"/>
    </w:rPr>
  </w:style>
  <w:style w:type="character" w:styleId="VerbatimStringTok" w:customStyle="1">
    <w:name w:val="VerbatimStringTok"/>
    <w:basedOn w:val="VerbatimChar"/>
    <w:qFormat/>
    <w:rPr>
      <w:rFonts w:ascii="Times New Roman" w:hAnsi="Times New Roman" w:eastAsia="Times New Roman" w:cs="Times New Roman"/>
      <w:color w:val="4070A0"/>
      <w:sz w:val="22"/>
    </w:rPr>
  </w:style>
  <w:style w:type="character" w:styleId="SpecialStringTok" w:customStyle="1">
    <w:name w:val="SpecialStringTok"/>
    <w:basedOn w:val="VerbatimChar"/>
    <w:qFormat/>
    <w:rPr>
      <w:rFonts w:ascii="Times New Roman" w:hAnsi="Times New Roman" w:eastAsia="Times New Roman" w:cs="Times New Roman"/>
      <w:color w:val="BB6688"/>
      <w:sz w:val="22"/>
    </w:rPr>
  </w:style>
  <w:style w:type="character" w:styleId="ImportTok" w:customStyle="1">
    <w:name w:val="ImportTok"/>
    <w:basedOn w:val="VerbatimChar"/>
    <w:qFormat/>
    <w:rPr>
      <w:rFonts w:ascii="Times New Roman" w:hAnsi="Times New Roman" w:eastAsia="Times New Roman" w:cs="Times New Roman"/>
      <w:b/>
      <w:color w:val="008000"/>
      <w:sz w:val="22"/>
    </w:rPr>
  </w:style>
  <w:style w:type="character" w:styleId="CommentTok" w:customStyle="1">
    <w:name w:val="CommentTok"/>
    <w:basedOn w:val="VerbatimChar"/>
    <w:qFormat/>
    <w:rPr>
      <w:rFonts w:ascii="Times New Roman" w:hAnsi="Times New Roman" w:eastAsia="Times New Roman" w:cs="Times New Roman"/>
      <w:i/>
      <w:color w:val="60A0B0"/>
      <w:sz w:val="22"/>
    </w:rPr>
  </w:style>
  <w:style w:type="character" w:styleId="DocumentationTok" w:customStyle="1">
    <w:name w:val="DocumentationTok"/>
    <w:basedOn w:val="VerbatimChar"/>
    <w:qFormat/>
    <w:rPr>
      <w:rFonts w:ascii="Times New Roman" w:hAnsi="Times New Roman" w:eastAsia="Times New Roman" w:cs="Times New Roman"/>
      <w:i/>
      <w:color w:val="BA2121"/>
      <w:sz w:val="22"/>
    </w:rPr>
  </w:style>
  <w:style w:type="character" w:styleId="AnnotationTok" w:customStyle="1">
    <w:name w:val="AnnotationTok"/>
    <w:basedOn w:val="VerbatimChar"/>
    <w:qFormat/>
    <w:rPr>
      <w:rFonts w:ascii="Times New Roman" w:hAnsi="Times New Roman" w:eastAsia="Times New Roman" w:cs="Times New Roman"/>
      <w:b/>
      <w:i/>
      <w:color w:val="60A0B0"/>
      <w:sz w:val="22"/>
    </w:rPr>
  </w:style>
  <w:style w:type="character" w:styleId="CommentVarTok" w:customStyle="1">
    <w:name w:val="CommentVarTok"/>
    <w:basedOn w:val="VerbatimChar"/>
    <w:qFormat/>
    <w:rPr>
      <w:rFonts w:ascii="Times New Roman" w:hAnsi="Times New Roman" w:eastAsia="Times New Roman" w:cs="Times New Roman"/>
      <w:b/>
      <w:i/>
      <w:color w:val="60A0B0"/>
      <w:sz w:val="22"/>
    </w:rPr>
  </w:style>
  <w:style w:type="character" w:styleId="OtherTok" w:customStyle="1">
    <w:name w:val="OtherTok"/>
    <w:basedOn w:val="VerbatimChar"/>
    <w:qFormat/>
    <w:rPr>
      <w:rFonts w:ascii="Times New Roman" w:hAnsi="Times New Roman" w:eastAsia="Times New Roman" w:cs="Times New Roman"/>
      <w:color w:val="007020"/>
      <w:sz w:val="22"/>
    </w:rPr>
  </w:style>
  <w:style w:type="character" w:styleId="FunctionTok" w:customStyle="1">
    <w:name w:val="FunctionTok"/>
    <w:basedOn w:val="VerbatimChar"/>
    <w:qFormat/>
    <w:rPr>
      <w:rFonts w:ascii="Times New Roman" w:hAnsi="Times New Roman" w:eastAsia="Times New Roman" w:cs="Times New Roman"/>
      <w:color w:val="06287E"/>
      <w:sz w:val="22"/>
    </w:rPr>
  </w:style>
  <w:style w:type="character" w:styleId="VariableTok" w:customStyle="1">
    <w:name w:val="VariableTok"/>
    <w:basedOn w:val="VerbatimChar"/>
    <w:qFormat/>
    <w:rPr>
      <w:rFonts w:ascii="Times New Roman" w:hAnsi="Times New Roman" w:eastAsia="Times New Roman" w:cs="Times New Roman"/>
      <w:color w:val="19177C"/>
      <w:sz w:val="22"/>
    </w:rPr>
  </w:style>
  <w:style w:type="character" w:styleId="ControlFlowTok" w:customStyle="1">
    <w:name w:val="ControlFlowTok"/>
    <w:basedOn w:val="VerbatimChar"/>
    <w:qFormat/>
    <w:rPr>
      <w:rFonts w:ascii="Times New Roman" w:hAnsi="Times New Roman" w:eastAsia="Times New Roman" w:cs="Times New Roman"/>
      <w:b/>
      <w:color w:val="007020"/>
      <w:sz w:val="22"/>
    </w:rPr>
  </w:style>
  <w:style w:type="character" w:styleId="OperatorTok" w:customStyle="1">
    <w:name w:val="OperatorTok"/>
    <w:basedOn w:val="VerbatimChar"/>
    <w:qFormat/>
    <w:rPr>
      <w:rFonts w:ascii="Times New Roman" w:hAnsi="Times New Roman" w:eastAsia="Times New Roman" w:cs="Times New Roman"/>
      <w:color w:val="666666"/>
      <w:sz w:val="22"/>
    </w:rPr>
  </w:style>
  <w:style w:type="character" w:styleId="BuiltInTok" w:customStyle="1">
    <w:name w:val="BuiltInTok"/>
    <w:basedOn w:val="VerbatimChar"/>
    <w:qFormat/>
    <w:rPr>
      <w:rFonts w:ascii="Times New Roman" w:hAnsi="Times New Roman" w:eastAsia="Times New Roman" w:cs="Times New Roman"/>
      <w:color w:val="008000"/>
      <w:sz w:val="22"/>
    </w:rPr>
  </w:style>
  <w:style w:type="character" w:styleId="ExtensionTok" w:customStyle="1">
    <w:name w:val="ExtensionTok"/>
    <w:basedOn w:val="VerbatimChar"/>
    <w:qFormat/>
    <w:rPr>
      <w:rFonts w:ascii="Times New Roman" w:hAnsi="Times New Roman" w:eastAsia="Times New Roman" w:cs="Times New Roman"/>
      <w:sz w:val="22"/>
    </w:rPr>
  </w:style>
  <w:style w:type="character" w:styleId="PreprocessorTok" w:customStyle="1">
    <w:name w:val="PreprocessorTok"/>
    <w:basedOn w:val="VerbatimChar"/>
    <w:qFormat/>
    <w:rPr>
      <w:rFonts w:ascii="Times New Roman" w:hAnsi="Times New Roman" w:eastAsia="Times New Roman" w:cs="Times New Roman"/>
      <w:color w:val="BC7A00"/>
      <w:sz w:val="22"/>
    </w:rPr>
  </w:style>
  <w:style w:type="character" w:styleId="AttributeTok" w:customStyle="1">
    <w:name w:val="AttributeTok"/>
    <w:basedOn w:val="VerbatimChar"/>
    <w:qFormat/>
    <w:rPr>
      <w:rFonts w:ascii="Times New Roman" w:hAnsi="Times New Roman" w:eastAsia="Times New Roman" w:cs="Times New Roman"/>
      <w:color w:val="7D9029"/>
      <w:sz w:val="22"/>
    </w:rPr>
  </w:style>
  <w:style w:type="character" w:styleId="RegionMarkerTok" w:customStyle="1">
    <w:name w:val="RegionMarkerTok"/>
    <w:basedOn w:val="VerbatimChar"/>
    <w:qFormat/>
    <w:rPr>
      <w:rFonts w:ascii="Times New Roman" w:hAnsi="Times New Roman" w:eastAsia="Times New Roman" w:cs="Times New Roman"/>
      <w:sz w:val="22"/>
    </w:rPr>
  </w:style>
  <w:style w:type="character" w:styleId="InformationTok" w:customStyle="1">
    <w:name w:val="InformationTok"/>
    <w:basedOn w:val="VerbatimChar"/>
    <w:qFormat/>
    <w:rPr>
      <w:rFonts w:ascii="Times New Roman" w:hAnsi="Times New Roman" w:eastAsia="Times New Roman" w:cs="Times New Roman"/>
      <w:b/>
      <w:i/>
      <w:color w:val="60A0B0"/>
      <w:sz w:val="22"/>
    </w:rPr>
  </w:style>
  <w:style w:type="character" w:styleId="WarningTok" w:customStyle="1">
    <w:name w:val="WarningTok"/>
    <w:basedOn w:val="VerbatimChar"/>
    <w:qFormat/>
    <w:rPr>
      <w:rFonts w:ascii="Times New Roman" w:hAnsi="Times New Roman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qFormat/>
    <w:rPr>
      <w:rFonts w:ascii="Times New Roman" w:hAnsi="Times New Roman" w:eastAsia="Times New Roman" w:cs="Times New Roman"/>
      <w:b/>
      <w:color w:val="FF0000"/>
      <w:sz w:val="22"/>
    </w:rPr>
  </w:style>
  <w:style w:type="character" w:styleId="ErrorTok" w:customStyle="1">
    <w:name w:val="ErrorTok"/>
    <w:basedOn w:val="VerbatimChar"/>
    <w:qFormat/>
    <w:rPr>
      <w:rFonts w:ascii="Times New Roman" w:hAnsi="Times New Roman" w:eastAsia="Times New Roman" w:cs="Times New Roman"/>
      <w:b/>
      <w:color w:val="FF0000"/>
      <w:sz w:val="22"/>
    </w:rPr>
  </w:style>
  <w:style w:type="character" w:styleId="NormalTok" w:customStyle="1">
    <w:name w:val="NormalTok"/>
    <w:basedOn w:val="VerbatimChar"/>
    <w:qFormat/>
    <w:rPr>
      <w:rFonts w:ascii="Times New Roman" w:hAnsi="Times New Roman" w:eastAsia="Times New Roman" w:cs="Times New Roman"/>
      <w:sz w:val="22"/>
    </w:rPr>
  </w:style>
  <w:style w:type="character" w:styleId="Style8">
    <w:name w:val="Первинний текст"/>
    <w:qFormat/>
    <w:rPr>
      <w:rFonts w:ascii="Liberation Mono" w:hAnsi="Liberation Mono" w:eastAsia="Liberation Mono" w:cs="Liberation Mono"/>
    </w:rPr>
  </w:style>
  <w:style w:type="paragraph" w:styleId="Style9">
    <w:name w:val="Заголовок"/>
    <w:basedOn w:val="Normal"/>
    <w:next w:val="Style10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0">
    <w:name w:val="Body Text"/>
    <w:basedOn w:val="Normal"/>
    <w:qFormat/>
    <w:pPr>
      <w:spacing w:lineRule="auto" w:line="276" w:before="60" w:after="120"/>
    </w:pPr>
    <w:rPr/>
  </w:style>
  <w:style w:type="paragraph" w:styleId="Style11">
    <w:name w:val="List"/>
    <w:basedOn w:val="Style10"/>
    <w:pPr/>
    <w:rPr>
      <w:rFonts w:cs="Arial"/>
    </w:rPr>
  </w:style>
  <w:style w:type="paragraph" w:styleId="Style12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Покажчик"/>
    <w:basedOn w:val="Normal"/>
    <w:qFormat/>
    <w:pPr>
      <w:suppressLineNumbers/>
    </w:pPr>
    <w:rPr>
      <w:rFonts w:cs="Arial"/>
      <w:lang w:val="zxx" w:eastAsia="zxx" w:bidi="zxx"/>
    </w:rPr>
  </w:style>
  <w:style w:type="paragraph" w:styleId="FirstParagraph" w:customStyle="1">
    <w:name w:val="First Paragraph"/>
    <w:basedOn w:val="Style10"/>
    <w:next w:val="Style10"/>
    <w:qFormat/>
    <w:pPr/>
    <w:rPr/>
  </w:style>
  <w:style w:type="paragraph" w:styleId="Compact" w:customStyle="1">
    <w:name w:val="Compact"/>
    <w:basedOn w:val="Style10"/>
    <w:qFormat/>
    <w:pPr>
      <w:spacing w:before="36" w:after="36"/>
    </w:pPr>
    <w:rPr/>
  </w:style>
  <w:style w:type="paragraph" w:styleId="Style14">
    <w:name w:val="Title"/>
    <w:basedOn w:val="Normal"/>
    <w:next w:val="Style10"/>
    <w:qFormat/>
    <w:pPr>
      <w:keepNext w:val="true"/>
      <w:keepLines/>
      <w:spacing w:before="480" w:after="240"/>
      <w:jc w:val="center"/>
    </w:pPr>
    <w:rPr>
      <w:b/>
      <w:bCs/>
      <w:color w:val="000000"/>
      <w:sz w:val="36"/>
      <w:szCs w:val="36"/>
    </w:rPr>
  </w:style>
  <w:style w:type="paragraph" w:styleId="Style15">
    <w:name w:val="Subtitle"/>
    <w:basedOn w:val="Style14"/>
    <w:next w:val="Style10"/>
    <w:qFormat/>
    <w:pPr>
      <w:spacing w:before="240" w:after="240"/>
    </w:pPr>
    <w:rPr>
      <w:sz w:val="30"/>
      <w:szCs w:val="30"/>
    </w:rPr>
  </w:style>
  <w:style w:type="paragraph" w:styleId="Author" w:customStyle="1">
    <w:name w:val="Author"/>
    <w:next w:val="Style10"/>
    <w:qFormat/>
    <w:pPr>
      <w:keepNext w:val="true"/>
      <w:keepLines/>
      <w:widowControl/>
      <w:bidi w:val="0"/>
      <w:spacing w:before="0" w:after="200"/>
      <w:jc w:val="center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en-US" w:bidi="ar-SA"/>
    </w:rPr>
  </w:style>
  <w:style w:type="paragraph" w:styleId="Date">
    <w:name w:val="Date"/>
    <w:next w:val="Style10"/>
    <w:qFormat/>
    <w:pPr>
      <w:keepNext w:val="true"/>
      <w:keepLines/>
      <w:widowControl/>
      <w:bidi w:val="0"/>
      <w:spacing w:before="0" w:after="200"/>
      <w:jc w:val="center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000000"/>
      <w:sz w:val="20"/>
      <w:szCs w:val="20"/>
    </w:rPr>
  </w:style>
  <w:style w:type="paragraph" w:styleId="Abstract" w:customStyle="1">
    <w:name w:val="Abstract"/>
    <w:basedOn w:val="Normal"/>
    <w:next w:val="Style10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Style10"/>
    <w:next w:val="Style10"/>
    <w:uiPriority w:val="9"/>
    <w:unhideWhenUsed/>
    <w:qFormat/>
    <w:pPr>
      <w:spacing w:before="100" w:after="100"/>
      <w:ind w:left="480" w:right="480" w:hanging="0"/>
    </w:pPr>
    <w:rPr/>
  </w:style>
  <w:style w:type="paragraph" w:styleId="Style16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Caption">
    <w:name w:val="caption"/>
    <w:basedOn w:val="Normal"/>
    <w:link w:val="ab"/>
    <w:qFormat/>
    <w:pPr>
      <w:spacing w:before="0" w:after="120"/>
    </w:pPr>
    <w:rPr>
      <w:i/>
    </w:rPr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Style17" w:customStyle="1">
    <w:name w:val="Фігура"/>
    <w:basedOn w:val="Normal"/>
    <w:qFormat/>
    <w:pPr/>
    <w:rPr/>
  </w:style>
  <w:style w:type="paragraph" w:styleId="CaptionedFigure" w:customStyle="1">
    <w:name w:val="Captioned Figure"/>
    <w:basedOn w:val="Style17"/>
    <w:qFormat/>
    <w:pPr>
      <w:keepNext w:val="true"/>
    </w:pPr>
    <w:rPr/>
  </w:style>
  <w:style w:type="paragraph" w:styleId="TOCHeading">
    <w:name w:val="TOC Heading"/>
    <w:basedOn w:val="1"/>
    <w:next w:val="Style10"/>
    <w:uiPriority w:val="39"/>
    <w:unhideWhenUsed/>
    <w:qFormat/>
    <w:pPr>
      <w:spacing w:lineRule="auto" w:line="259" w:before="240" w:after="0"/>
      <w:outlineLvl w:val="9"/>
    </w:pPr>
    <w:rPr>
      <w:b w:val="false"/>
      <w:bCs w:val="false"/>
    </w:rPr>
  </w:style>
  <w:style w:type="paragraph" w:styleId="SourceCode" w:customStyle="1">
    <w:name w:val="Source Code"/>
    <w:basedOn w:val="Normal"/>
    <w:link w:val="VerbatimCha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reativecommons.org/publicdomain/zero/1.0/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  <a:font script="Jpan" typeface="Times New Roman"/>
        <a:font script="Hang" typeface="Times New Roman"/>
        <a:font script="Hans" typeface="Times New Roman"/>
        <a:font script="Hant" typeface="Times New Roman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</a:majorFont>
      <a:minorFont>
        <a:latin typeface="Times New Roman"/>
        <a:ea typeface="Times New Roman"/>
        <a:cs typeface="Times New Roman"/>
        <a:font script="Jpan" typeface="Times New Roman"/>
        <a:font script="Hang" typeface="Times New Roman"/>
        <a:font script="Hans" typeface="Times New Roman"/>
        <a:font script="Hant" typeface="Times New Roman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LibreOffice/7.2.2.2$Windows_X86_64 LibreOffice_project/02b2acce88a210515b4a5bb2e46cbfb63fe97d56</Application>
  <AppVersion>15.0000</AppVersion>
  <Pages>3</Pages>
  <Words>311</Words>
  <Characters>2138</Characters>
  <CharactersWithSpaces>2399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2026-10-21T10:36:00Z</dcterms:created>
  <dc:creator/>
  <dc:description/>
  <dc:language>en-US</dc:language>
  <cp:lastModifiedBy/>
  <dcterms:modified xsi:type="dcterms:W3CDTF">2026-10-24T11:41:40Z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