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51" w:right="54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ind w:left="51" w:right="64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Національний технічний університет України «Київський політехнічний інститут імені Ігоря Сікорського»</w:t>
      </w:r>
    </w:p>
    <w:p w:rsidR="00000000" w:rsidDel="00000000" w:rsidP="00000000" w:rsidRDefault="00000000" w:rsidRPr="00000000" w14:paraId="00000003">
      <w:pPr>
        <w:spacing w:line="480" w:lineRule="auto"/>
        <w:ind w:left="1693" w:right="170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інформатики та обчислювальної техніки Кафедра інформатики та програмної інженерії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" w:right="5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" w:right="5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лабораторної роботи № 1 з дисципліни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51" w:right="5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«Основи програмування 1. Базові конструкції»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" w:right="5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" w:right="5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«Обчислення арифметичних виразів»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" w:right="5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71"/>
        </w:tabs>
        <w:spacing w:after="0" w:before="0" w:line="480" w:lineRule="auto"/>
        <w:ind w:left="2922" w:right="2926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Варіант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307"/>
          <w:tab w:val="left" w:pos="6683"/>
        </w:tabs>
        <w:spacing w:after="0" w:before="90" w:line="268" w:lineRule="auto"/>
        <w:ind w:left="1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Виконав студент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ІП-14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Машталєр Ілля Дмитрович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76" w:lineRule="auto"/>
        <w:ind w:left="3316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(шифр, прізвище, ім'я, по батькові)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226"/>
          <w:tab w:val="left" w:pos="6601"/>
        </w:tabs>
        <w:spacing w:after="0" w:before="0" w:line="268" w:lineRule="auto"/>
        <w:ind w:left="1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Перевірив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ст.вик. Камінська Поліна Анатоліївна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76" w:lineRule="auto"/>
        <w:ind w:left="333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 прізвище, ім'я, по батькові)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обчислення арифметичних виразів.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набути нави</w:t>
      </w:r>
      <w:r w:rsidDel="00000000" w:rsidR="00000000" w:rsidRPr="00000000">
        <w:rPr>
          <w:sz w:val="28"/>
          <w:szCs w:val="28"/>
          <w:rtl w:val="0"/>
        </w:rPr>
        <w:t xml:space="preserve">чок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складання елементарних програм для обчислення виразів.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роботи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rPr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Задача</w:t>
      </w:r>
      <w:r w:rsidDel="00000000" w:rsidR="00000000" w:rsidRPr="00000000">
        <w:rPr>
          <w:b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перевести задане значення кута </w:t>
      </w:r>
      <w:r w:rsidDel="00000000" w:rsidR="00000000" w:rsidRPr="00000000">
        <w:rPr>
          <w:color w:val="202122"/>
          <w:sz w:val="28"/>
          <w:szCs w:val="28"/>
          <w:highlight w:val="white"/>
          <w:rtl w:val="0"/>
        </w:rPr>
        <w:t xml:space="preserve">β із градусної міри в радіанну.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Розв’язання: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Програмні специфікації зазначимо у графічній формі у вигляді блок-схеми.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Математична модель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6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2233"/>
        <w:gridCol w:w="2019"/>
        <w:gridCol w:w="2761"/>
        <w:tblGridChange w:id="0">
          <w:tblGrid>
            <w:gridCol w:w="2547"/>
            <w:gridCol w:w="2233"/>
            <w:gridCol w:w="2019"/>
            <w:gridCol w:w="2761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Змінна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Ім’я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Призначення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Значення кута </w:t>
            </w:r>
            <w:r w:rsidDel="00000000" w:rsidR="00000000" w:rsidRPr="00000000">
              <w:rPr>
                <w:rFonts w:ascii="Arial" w:cs="Arial" w:eastAsia="Arial" w:hAnsi="Arial"/>
                <w:color w:val="202122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color w:val="202122"/>
                <w:sz w:val="28"/>
                <w:szCs w:val="28"/>
                <w:highlight w:val="white"/>
                <w:rtl w:val="0"/>
              </w:rPr>
              <w:t xml:space="preserve">β у градусах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Вхідне дане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Значення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радіанної міри кута </w:t>
            </w:r>
            <w:r w:rsidDel="00000000" w:rsidR="00000000" w:rsidRPr="00000000">
              <w:rPr>
                <w:rFonts w:ascii="Arial" w:cs="Arial" w:eastAsia="Arial" w:hAnsi="Arial"/>
                <w:color w:val="202122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color w:val="202122"/>
                <w:sz w:val="28"/>
                <w:szCs w:val="28"/>
                <w:highlight w:val="white"/>
                <w:rtl w:val="0"/>
              </w:rPr>
              <w:t xml:space="preserve">β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rad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Оголошене дане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Блок-схема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pos="1237"/>
        </w:tabs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1666875" cy="59150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Випробування коду на </w:t>
      </w:r>
      <w:r w:rsidDel="00000000" w:rsidR="00000000" w:rsidRPr="00000000">
        <w:rPr>
          <w:b w:val="1"/>
          <w:sz w:val="28"/>
          <w:szCs w:val="28"/>
          <w:rtl w:val="0"/>
        </w:rPr>
        <w:t xml:space="preserve">Java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</w:rPr>
        <w:drawing>
          <wp:inline distB="114300" distT="114300" distL="114300" distR="114300">
            <wp:extent cx="6152515" cy="250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pos="1237"/>
        </w:tabs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28"/>
          <w:szCs w:val="28"/>
        </w:rPr>
        <w:drawing>
          <wp:inline distB="114300" distT="114300" distL="114300" distR="114300">
            <wp:extent cx="4314825" cy="17049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Випробування коду на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Код: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</w:rPr>
        <w:drawing>
          <wp:inline distB="114300" distT="114300" distL="114300" distR="114300">
            <wp:extent cx="6152515" cy="1092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Результат:</w:t>
      </w:r>
    </w:p>
    <w:p w:rsidR="00000000" w:rsidDel="00000000" w:rsidP="00000000" w:rsidRDefault="00000000" w:rsidRPr="00000000" w14:paraId="00000072">
      <w:pPr>
        <w:tabs>
          <w:tab w:val="left" w:pos="1237"/>
        </w:tabs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</w:rPr>
        <w:drawing>
          <wp:inline distB="114300" distT="114300" distL="114300" distR="114300">
            <wp:extent cx="5705475" cy="14763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Висновок: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Під час виконання д</w:t>
      </w:r>
      <w:r w:rsidDel="00000000" w:rsidR="00000000" w:rsidRPr="00000000">
        <w:rPr>
          <w:sz w:val="28"/>
          <w:szCs w:val="28"/>
          <w:rtl w:val="0"/>
        </w:rPr>
        <w:t xml:space="preserve">аної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лабораторної роботи я </w:t>
      </w:r>
      <w:r w:rsidDel="00000000" w:rsidR="00000000" w:rsidRPr="00000000">
        <w:rPr>
          <w:sz w:val="28"/>
          <w:szCs w:val="28"/>
          <w:rtl w:val="0"/>
        </w:rPr>
        <w:t xml:space="preserve">набув навичок складання елементарних програм для обчислення виразів на мовах програмування Java та Python.</w:t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uk-UA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