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104C56C7">
      <w:r w:rsidR="4737B964">
        <w:rPr/>
        <w:t>This is the API directory:</w:t>
      </w:r>
    </w:p>
    <w:p w:rsidR="1A2660CD" w:rsidP="25AF110B" w:rsidRDefault="1A2660CD" w14:paraId="444EB466" w14:textId="60360E46">
      <w:pPr>
        <w:pStyle w:val="Normal"/>
      </w:pPr>
      <w:r w:rsidR="1A2660CD">
        <w:rPr/>
        <w:t>https://www.ncbi.nlm.nih.gov/pmc/tools/get-metadata/</w:t>
      </w:r>
    </w:p>
    <w:p w:rsidR="4737B964" w:rsidP="25AF110B" w:rsidRDefault="4737B964" w14:paraId="3F3D2983" w14:textId="392BE6AF">
      <w:pPr>
        <w:pStyle w:val="Normal"/>
      </w:pPr>
      <w:r w:rsidR="4737B964">
        <w:rPr/>
        <w:t xml:space="preserve">It has </w:t>
      </w:r>
      <w:r w:rsidR="4737B964">
        <w:rPr/>
        <w:t>different types</w:t>
      </w:r>
      <w:r w:rsidR="4737B964">
        <w:rPr/>
        <w:t xml:space="preserve">. </w:t>
      </w:r>
      <w:r w:rsidR="4737B964">
        <w:rPr/>
        <w:t>Let’s</w:t>
      </w:r>
      <w:r w:rsidR="4737B964">
        <w:rPr/>
        <w:t xml:space="preserve"> go over keys of each type:</w:t>
      </w:r>
    </w:p>
    <w:p w:rsidR="7B153089" w:rsidP="25AF110B" w:rsidRDefault="7B153089" w14:paraId="53612B5A" w14:textId="2AF5261E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25AF110B" w:rsidR="7B15308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E-Summary</w:t>
      </w:r>
      <w:r w:rsidRPr="25AF110B" w:rsidR="654FCF5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(PMCID)</w:t>
      </w:r>
    </w:p>
    <w:p w:rsidR="7B153089" w:rsidP="25AF110B" w:rsidRDefault="7B153089" w14:paraId="7F330D84" w14:textId="776AEBE6">
      <w:pPr>
        <w:pStyle w:val="Normal"/>
      </w:pPr>
      <w:r w:rsidR="7B153089">
        <w:rPr/>
        <w:t>Generates a JSON. These are the keys:</w:t>
      </w:r>
    </w:p>
    <w:p w:rsidR="7B153089" w:rsidP="25AF110B" w:rsidRDefault="7B153089" w14:paraId="6625ABCA" w14:textId="3E333E7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</w:pPr>
      <w:r w:rsidRPr="25AF110B" w:rsidR="7B1530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>type type of article?  e-summary</w:t>
      </w:r>
    </w:p>
    <w:p w:rsidR="7B153089" w:rsidP="25AF110B" w:rsidRDefault="7B153089" w14:paraId="41BCCBCC" w14:textId="76D9C6B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</w:pPr>
      <w:r w:rsidRPr="25AF110B" w:rsidR="7B1530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>Pubdate</w:t>
      </w:r>
    </w:p>
    <w:p w:rsidR="7B153089" w:rsidP="25AF110B" w:rsidRDefault="7B153089" w14:paraId="795877E8" w14:textId="5E5C652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</w:pPr>
      <w:r w:rsidRPr="25AF110B" w:rsidR="7B1530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>Printpubdate</w:t>
      </w:r>
    </w:p>
    <w:p w:rsidR="7B153089" w:rsidP="25AF110B" w:rsidRDefault="7B153089" w14:paraId="053A1CD6" w14:textId="73805BE4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</w:pPr>
      <w:r w:rsidRPr="25AF110B" w:rsidR="7B1530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 xml:space="preserve">Source: Ann </w:t>
      </w:r>
      <w:r w:rsidRPr="25AF110B" w:rsidR="7B1530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>oncol</w:t>
      </w:r>
      <w:r w:rsidRPr="25AF110B" w:rsidR="2F61B7C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 xml:space="preserve">  ?</w:t>
      </w:r>
    </w:p>
    <w:p w:rsidR="7B153089" w:rsidP="25AF110B" w:rsidRDefault="7B153089" w14:paraId="1BDE25A5" w14:textId="1C350D9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</w:pPr>
      <w:r w:rsidRPr="25AF110B" w:rsidR="7B1530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 xml:space="preserve">Authors: {name: </w:t>
      </w:r>
      <w:r w:rsidRPr="25AF110B" w:rsidR="7B1530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>Milella</w:t>
      </w:r>
      <w:r w:rsidRPr="25AF110B" w:rsidR="7B1530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 xml:space="preserve"> M, </w:t>
      </w:r>
      <w:r w:rsidRPr="25AF110B" w:rsidR="7B1530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>authtype</w:t>
      </w:r>
      <w:r w:rsidRPr="25AF110B" w:rsidR="7B1530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>: Author}</w:t>
      </w:r>
    </w:p>
    <w:p w:rsidR="30664210" w:rsidP="25AF110B" w:rsidRDefault="30664210" w14:paraId="1024891F" w14:textId="4653DCD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</w:pPr>
      <w:r w:rsidRPr="25AF110B" w:rsidR="306642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>Title</w:t>
      </w:r>
    </w:p>
    <w:p w:rsidR="30664210" w:rsidP="25AF110B" w:rsidRDefault="30664210" w14:paraId="28DCAFC7" w14:textId="3CE2C05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</w:pPr>
      <w:r w:rsidRPr="25AF110B" w:rsidR="306642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>Volume</w:t>
      </w:r>
    </w:p>
    <w:p w:rsidR="30664210" w:rsidP="25AF110B" w:rsidRDefault="30664210" w14:paraId="18C36B7F" w14:textId="762BECD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</w:pPr>
      <w:r w:rsidRPr="25AF110B" w:rsidR="306642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>Issue</w:t>
      </w:r>
    </w:p>
    <w:p w:rsidR="30664210" w:rsidP="25AF110B" w:rsidRDefault="30664210" w14:paraId="4C88F761" w14:textId="2D8CA0C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</w:pPr>
      <w:r w:rsidRPr="25AF110B" w:rsidR="306642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>Pages</w:t>
      </w:r>
    </w:p>
    <w:p w:rsidR="30664210" w:rsidP="25AF110B" w:rsidRDefault="30664210" w14:paraId="1B48E872" w14:textId="2A0B182D">
      <w:pPr>
        <w:pStyle w:val="Normal"/>
      </w:pPr>
      <w:r w:rsidR="30664210">
        <w:rPr/>
        <w:t>ArticleIds</w:t>
      </w:r>
      <w:r w:rsidR="30664210">
        <w:rPr/>
        <w:t xml:space="preserve"> {</w:t>
      </w:r>
      <w:r w:rsidR="30664210">
        <w:rPr/>
        <w:t>pmid</w:t>
      </w:r>
      <w:r w:rsidR="30664210">
        <w:rPr/>
        <w:t xml:space="preserve">, </w:t>
      </w:r>
      <w:r w:rsidR="30664210">
        <w:rPr/>
        <w:t>doi</w:t>
      </w:r>
      <w:r w:rsidR="30664210">
        <w:rPr/>
        <w:t xml:space="preserve">, </w:t>
      </w:r>
      <w:r w:rsidR="30664210">
        <w:rPr/>
        <w:t>pmcid</w:t>
      </w:r>
      <w:r w:rsidR="30664210">
        <w:rPr/>
        <w:t>}</w:t>
      </w:r>
    </w:p>
    <w:p w:rsidR="20C6A914" w:rsidP="25AF110B" w:rsidRDefault="20C6A914" w14:paraId="3C849199" w14:textId="02377E00">
      <w:pPr>
        <w:pStyle w:val="Normal"/>
      </w:pPr>
      <w:r w:rsidR="20C6A914">
        <w:rPr/>
        <w:t>Full journal name</w:t>
      </w:r>
    </w:p>
    <w:p w:rsidR="20C6A914" w:rsidP="25AF110B" w:rsidRDefault="20C6A914" w14:paraId="1E1DEC53" w14:textId="3B4CA193">
      <w:pPr>
        <w:pStyle w:val="Normal"/>
      </w:pPr>
      <w:r w:rsidR="20C6A914">
        <w:rPr/>
        <w:t>Sort date</w:t>
      </w:r>
    </w:p>
    <w:p w:rsidR="25AF110B" w:rsidP="25AF110B" w:rsidRDefault="25AF110B" w14:paraId="47E0808E" w14:textId="0AB63513">
      <w:pPr>
        <w:pStyle w:val="Normal"/>
      </w:pPr>
    </w:p>
    <w:p w:rsidR="25AF110B" w:rsidP="25AF110B" w:rsidRDefault="25AF110B" w14:paraId="013508DF" w14:textId="7D40B2A7">
      <w:pPr>
        <w:pStyle w:val="Normal"/>
      </w:pPr>
    </w:p>
    <w:p w:rsidR="25AF110B" w:rsidP="25AF110B" w:rsidRDefault="25AF110B" w14:paraId="4F826458" w14:textId="22E196D6">
      <w:pPr>
        <w:pStyle w:val="Normal"/>
      </w:pPr>
    </w:p>
    <w:p w:rsidR="20C6A914" w:rsidP="25AF110B" w:rsidRDefault="20C6A914" w14:paraId="6E40723A" w14:textId="6C7A8399">
      <w:pPr>
        <w:pStyle w:val="Normal"/>
      </w:pPr>
      <w:r w:rsidR="20C6A914">
        <w:rPr/>
        <w:t>Seems concise</w:t>
      </w:r>
    </w:p>
    <w:p w:rsidR="25AF110B" w:rsidP="25AF110B" w:rsidRDefault="25AF110B" w14:paraId="1FCC1915" w14:textId="270BC87C">
      <w:pPr>
        <w:pStyle w:val="Normal"/>
      </w:pPr>
    </w:p>
    <w:p w:rsidR="25AF110B" w:rsidP="25AF110B" w:rsidRDefault="25AF110B" w14:paraId="2E6DF682" w14:textId="3A3E405D">
      <w:pPr>
        <w:pStyle w:val="Normal"/>
      </w:pPr>
    </w:p>
    <w:p w:rsidR="25AF110B" w:rsidP="25AF110B" w:rsidRDefault="25AF110B" w14:paraId="5C8ACD7F" w14:textId="70B7BC22">
      <w:pPr>
        <w:pStyle w:val="Normal"/>
      </w:pPr>
    </w:p>
    <w:p w:rsidR="25AF110B" w:rsidP="25AF110B" w:rsidRDefault="25AF110B" w14:paraId="307208C2" w14:textId="3E7D4237">
      <w:pPr>
        <w:pStyle w:val="Normal"/>
      </w:pPr>
    </w:p>
    <w:p w:rsidR="25AF110B" w:rsidP="25AF110B" w:rsidRDefault="25AF110B" w14:paraId="22137D69" w14:textId="6116721F">
      <w:pPr>
        <w:pStyle w:val="Normal"/>
      </w:pPr>
    </w:p>
    <w:p w:rsidR="25AF110B" w:rsidP="25AF110B" w:rsidRDefault="25AF110B" w14:paraId="205A16D5" w14:textId="038F831A">
      <w:pPr>
        <w:pStyle w:val="Normal"/>
      </w:pPr>
    </w:p>
    <w:p w:rsidR="25AF110B" w:rsidP="25AF110B" w:rsidRDefault="25AF110B" w14:paraId="1725FCE6" w14:textId="63887396">
      <w:pPr>
        <w:pStyle w:val="Normal"/>
      </w:pPr>
    </w:p>
    <w:p w:rsidR="25AF110B" w:rsidP="25AF110B" w:rsidRDefault="25AF110B" w14:paraId="4C04B9DE" w14:textId="3AB40AFE">
      <w:pPr>
        <w:pStyle w:val="Normal"/>
      </w:pPr>
    </w:p>
    <w:p w:rsidR="25AF110B" w:rsidP="25AF110B" w:rsidRDefault="25AF110B" w14:paraId="6CD5A080" w14:textId="331117C2">
      <w:pPr>
        <w:pStyle w:val="Normal"/>
      </w:pPr>
    </w:p>
    <w:p w:rsidR="25AF110B" w:rsidP="25AF110B" w:rsidRDefault="25AF110B" w14:paraId="75FBAA1A" w14:textId="576F47B1">
      <w:pPr>
        <w:pStyle w:val="Normal"/>
      </w:pPr>
    </w:p>
    <w:p w:rsidR="25AF110B" w:rsidP="25AF110B" w:rsidRDefault="25AF110B" w14:paraId="11EBD77E" w14:textId="3A85F4DC">
      <w:pPr>
        <w:pStyle w:val="Normal"/>
      </w:pPr>
    </w:p>
    <w:p w:rsidR="25AF110B" w:rsidP="25AF110B" w:rsidRDefault="25AF110B" w14:paraId="30BBCAF4" w14:textId="1EB8E7C6">
      <w:pPr>
        <w:pStyle w:val="Normal"/>
      </w:pPr>
    </w:p>
    <w:p w:rsidR="26CD2DA1" w:rsidP="25AF110B" w:rsidRDefault="26CD2DA1" w14:paraId="51625B32" w14:textId="047D3D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5AF110B" w:rsidR="26CD2DA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Metadata</w:t>
      </w:r>
      <w:r w:rsidRPr="25AF110B" w:rsidR="4C93194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(PMID)</w:t>
      </w:r>
    </w:p>
    <w:p w:rsidR="26CD2DA1" w:rsidP="25AF110B" w:rsidRDefault="26CD2DA1" w14:paraId="0EABCEFC" w14:textId="4F1C10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CD2DA1">
        <w:rPr/>
        <w:t>Is in JSON format and more complex. Aside from above, it has these:</w:t>
      </w:r>
    </w:p>
    <w:p w:rsidR="40DBCD3F" w:rsidP="25AF110B" w:rsidRDefault="40DBCD3F" w14:paraId="42C7DD2E" w14:textId="2BD93D18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40DBCD3F">
        <w:rPr/>
        <w:t>Last author</w:t>
      </w:r>
    </w:p>
    <w:p w:rsidR="40DBCD3F" w:rsidP="25AF110B" w:rsidRDefault="40DBCD3F" w14:paraId="3913D33F" w14:textId="3DF8601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40DBCD3F">
        <w:rPr/>
        <w:t>Sort title (the same as title)</w:t>
      </w:r>
    </w:p>
    <w:p w:rsidR="40DBCD3F" w:rsidP="25AF110B" w:rsidRDefault="40DBCD3F" w14:paraId="0258E0D3" w14:textId="313CB83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40DBCD3F">
        <w:rPr/>
        <w:t>Lang</w:t>
      </w:r>
    </w:p>
    <w:p w:rsidR="40DBCD3F" w:rsidP="25AF110B" w:rsidRDefault="40DBCD3F" w14:paraId="25C0043C" w14:textId="208E2EF1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40DBCD3F">
        <w:rPr/>
        <w:t>Pub type {Journal article, Review}</w:t>
      </w:r>
    </w:p>
    <w:p w:rsidR="3AA97E83" w:rsidP="25AF110B" w:rsidRDefault="3AA97E83" w14:paraId="5A2DDEB6" w14:textId="5C2DC7C8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AA97E83">
        <w:rPr/>
        <w:t>recordstatus</w:t>
      </w:r>
      <w:r>
        <w:tab/>
      </w:r>
      <w:r w:rsidR="3AA97E83">
        <w:rPr/>
        <w:t>:</w:t>
      </w:r>
      <w:r>
        <w:tab/>
      </w:r>
      <w:r w:rsidR="3AA97E83">
        <w:rPr/>
        <w:t>PubMed - indexed for MEDLINE</w:t>
      </w:r>
    </w:p>
    <w:p w:rsidR="3AA97E83" w:rsidP="25AF110B" w:rsidRDefault="3AA97E83" w14:paraId="399B6136" w14:textId="0E23A7C8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AA97E83">
        <w:rPr/>
        <w:t>Pubstatus</w:t>
      </w:r>
      <w:r w:rsidR="3AA97E83">
        <w:rPr/>
        <w:t>: 256</w:t>
      </w:r>
    </w:p>
    <w:p w:rsidR="2CAB8226" w:rsidP="25AF110B" w:rsidRDefault="2CAB8226" w14:paraId="561F9B4A" w14:textId="14836B96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2CAB8226">
        <w:rPr/>
        <w:t>History: (</w:t>
      </w:r>
      <w:r w:rsidR="2CAB8226">
        <w:rPr/>
        <w:t>pubstatus</w:t>
      </w:r>
      <w:r w:rsidR="2CAB8226">
        <w:rPr/>
        <w:t xml:space="preserve"> + date. For </w:t>
      </w:r>
      <w:r w:rsidR="2CAB8226">
        <w:rPr/>
        <w:t>example</w:t>
      </w:r>
      <w:r w:rsidR="2CAB8226">
        <w:rPr/>
        <w:t xml:space="preserve"> received, </w:t>
      </w:r>
      <w:r w:rsidR="2CAB8226">
        <w:rPr/>
        <w:t>acepted</w:t>
      </w:r>
      <w:r w:rsidR="2CAB8226">
        <w:rPr/>
        <w:t xml:space="preserve">, </w:t>
      </w:r>
      <w:r w:rsidR="2CAB8226">
        <w:rPr/>
        <w:t>pubmed</w:t>
      </w:r>
      <w:r w:rsidR="2CAB8226">
        <w:rPr/>
        <w:t xml:space="preserve">, </w:t>
      </w:r>
      <w:r w:rsidR="2CAB8226">
        <w:rPr/>
        <w:t>medline</w:t>
      </w:r>
      <w:r w:rsidR="2CAB8226">
        <w:rPr/>
        <w:t>, entrez)</w:t>
      </w:r>
    </w:p>
    <w:p w:rsidR="54316145" w:rsidP="25AF110B" w:rsidRDefault="54316145" w14:paraId="31C68B59" w14:textId="7471D8D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54316145">
        <w:rPr/>
        <w:t>P</w:t>
      </w:r>
      <w:r w:rsidR="6B506757">
        <w:rPr/>
        <w:t>mcrefcount</w:t>
      </w:r>
    </w:p>
    <w:p w:rsidR="54CFD073" w:rsidP="25AF110B" w:rsidRDefault="54CFD073" w14:paraId="5144053A" w14:textId="0D059F53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25AF110B" w:rsidR="54CFD0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A1A"/>
          <w:sz w:val="21"/>
          <w:szCs w:val="21"/>
          <w:lang w:val="en-GB"/>
        </w:rPr>
        <w:t xml:space="preserve">Elocationid </w:t>
      </w:r>
    </w:p>
    <w:p w:rsidR="25AF110B" w:rsidP="25AF110B" w:rsidRDefault="25AF110B" w14:paraId="76D80256" w14:textId="0914972C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3A2A694D" w14:textId="3E62E60C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3932738B" w14:textId="6F15E912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2A0BCF29" w14:textId="19F8AD4F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65C7160C" w14:textId="079D360A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1820C124" w14:textId="594ED0AD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75F0B042" w14:textId="383B5F90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47DADC0C" w14:textId="6F8E2B6F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467C70FB" w14:textId="4D9CA42F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0467ABD3" w14:textId="549CC8FC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0DD0DD23" w14:textId="391BC99D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26FD0021" w14:textId="3085C0D2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54913439" w14:textId="4BD4DBA6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16E36F54" w14:textId="5481C210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2CF976DB" w14:textId="3B843B95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4700C835" w14:textId="419297D8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61FDCBD2" w14:textId="1D8138FF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0D0D572C" w14:textId="1E4B5243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4C123287" w14:textId="5731C89C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59C1758C" w14:textId="798CC7C6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40DB75B0" w14:textId="51B655F8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098ED5EC" w14:textId="1B0D87D9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25AF110B" w:rsidP="25AF110B" w:rsidRDefault="25AF110B" w14:paraId="25036933" w14:textId="04339457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54CFD073" w:rsidP="25AF110B" w:rsidRDefault="54CFD073" w14:paraId="7870B908" w14:textId="750F7D7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54CFD0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E-Fetch</w:t>
      </w:r>
      <w:r w:rsidRPr="25AF110B" w:rsidR="1D8E1E2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 (PMCID)</w:t>
      </w:r>
    </w:p>
    <w:p w:rsidR="25AF110B" w:rsidP="25AF110B" w:rsidRDefault="25AF110B" w14:paraId="446C91E2" w14:textId="0D00631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18C3095E" w:rsidP="25AF110B" w:rsidRDefault="18C3095E" w14:paraId="2BB79C55" w14:textId="7644959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Journal</w:t>
      </w:r>
      <w:r>
        <w:tab/>
      </w:r>
      <w:r>
        <w:tab/>
      </w:r>
    </w:p>
    <w:p w:rsidR="18C3095E" w:rsidP="25AF110B" w:rsidRDefault="18C3095E" w14:paraId="7B1DB154" w14:textId="6CAD03C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ISSN</w:t>
      </w:r>
      <w:r>
        <w:tab/>
      </w:r>
      <w:r>
        <w:tab/>
      </w:r>
    </w:p>
    <w:p w:rsidR="18C3095E" w:rsidP="25AF110B" w:rsidRDefault="18C3095E" w14:paraId="5D20ECC5" w14:textId="66248DF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@IssnType</w:t>
      </w:r>
      <w:r>
        <w:tab/>
      </w: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Electronic</w:t>
      </w:r>
    </w:p>
    <w:p w:rsidR="18C3095E" w:rsidP="25AF110B" w:rsidRDefault="18C3095E" w14:paraId="0EB23F37" w14:textId="2DE3927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#text</w:t>
      </w:r>
      <w:r>
        <w:tab/>
      </w: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1569-8041</w:t>
      </w:r>
    </w:p>
    <w:p w:rsidR="18C3095E" w:rsidP="25AF110B" w:rsidRDefault="18C3095E" w14:paraId="134C71ED" w14:textId="3956476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JournalIssue</w:t>
      </w:r>
      <w:r>
        <w:tab/>
      </w:r>
      <w:r>
        <w:tab/>
      </w: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{4}</w:t>
      </w:r>
    </w:p>
    <w:p w:rsidR="18C3095E" w:rsidP="25AF110B" w:rsidRDefault="18C3095E" w14:paraId="7C5FBEAF" w14:textId="0482097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@CitedMedium</w:t>
      </w:r>
      <w:r>
        <w:tab/>
      </w: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Internet</w:t>
      </w:r>
    </w:p>
    <w:p w:rsidR="18C3095E" w:rsidP="25AF110B" w:rsidRDefault="18C3095E" w14:paraId="2202A4D2" w14:textId="6D9CA9C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Volume</w:t>
      </w:r>
      <w:r>
        <w:tab/>
      </w: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32</w:t>
      </w:r>
    </w:p>
    <w:p w:rsidR="18C3095E" w:rsidP="25AF110B" w:rsidRDefault="18C3095E" w14:paraId="4ED16E8E" w14:textId="73CB013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Issue</w:t>
      </w:r>
      <w:r>
        <w:tab/>
      </w: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8C309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2</w:t>
      </w:r>
    </w:p>
    <w:p w:rsidR="25AF110B" w:rsidP="25AF110B" w:rsidRDefault="25AF110B" w14:paraId="4E1BE454" w14:textId="6CB7E78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18C3095E" w:rsidP="25AF110B" w:rsidRDefault="18C3095E" w14:paraId="3761FAC1" w14:textId="69E2571B">
      <w:pPr>
        <w:spacing w:before="15" w:beforeAutospacing="off" w:after="15" w:afterAutospacing="off" w:line="24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1A1A1A"/>
          <w:sz w:val="21"/>
          <w:szCs w:val="21"/>
          <w:lang w:val="en-GB"/>
        </w:rPr>
      </w:pPr>
      <w:r w:rsidRPr="25AF110B" w:rsidR="18C3095E">
        <w:rPr>
          <w:rFonts w:ascii="Consolas" w:hAnsi="Consolas" w:eastAsia="Consolas" w:cs="Consolas"/>
          <w:b w:val="0"/>
          <w:bCs w:val="0"/>
          <w:noProof w:val="0"/>
          <w:color w:val="1A1A1A"/>
          <w:sz w:val="21"/>
          <w:szCs w:val="21"/>
          <w:lang w:val="en-GB"/>
        </w:rPr>
        <w:t>ISOAbbreviation</w:t>
      </w:r>
      <w:r w:rsidRPr="25AF110B" w:rsidR="18C3095E">
        <w:rPr>
          <w:rFonts w:ascii="Consolas" w:hAnsi="Consolas" w:eastAsia="Consolas" w:cs="Consolas"/>
          <w:b w:val="0"/>
          <w:bCs w:val="0"/>
          <w:noProof w:val="0"/>
          <w:color w:val="1A1A1A"/>
          <w:sz w:val="21"/>
          <w:szCs w:val="21"/>
          <w:lang w:val="en-GB"/>
        </w:rPr>
        <w:t xml:space="preserve">: </w:t>
      </w:r>
      <w:r w:rsidRPr="25AF110B" w:rsidR="18C3095E">
        <w:rPr>
          <w:rFonts w:ascii="Consolas" w:hAnsi="Consolas" w:eastAsia="Consolas" w:cs="Consolas"/>
          <w:b w:val="0"/>
          <w:bCs w:val="0"/>
          <w:noProof w:val="0"/>
          <w:color w:val="1A1A1A"/>
          <w:sz w:val="21"/>
          <w:szCs w:val="21"/>
          <w:lang w:val="en-GB"/>
        </w:rPr>
        <w:t>Ann Oncol</w:t>
      </w:r>
    </w:p>
    <w:p w:rsidR="25AF110B" w:rsidP="25AF110B" w:rsidRDefault="25AF110B" w14:paraId="2051EF9F" w14:textId="2B0EA42B">
      <w:pPr>
        <w:pStyle w:val="Normal"/>
        <w:spacing w:before="15" w:beforeAutospacing="off" w:after="15" w:afterAutospacing="off" w:line="24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1A1A1A"/>
          <w:sz w:val="21"/>
          <w:szCs w:val="21"/>
          <w:lang w:val="en-GB"/>
        </w:rPr>
      </w:pPr>
    </w:p>
    <w:p w:rsidR="25AF110B" w:rsidP="25AF110B" w:rsidRDefault="25AF110B" w14:paraId="2C8D7E1B" w14:textId="349986DD">
      <w:pPr>
        <w:pStyle w:val="Normal"/>
        <w:spacing w:before="15" w:beforeAutospacing="off" w:after="15" w:afterAutospacing="off" w:line="24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1A1A1A"/>
          <w:sz w:val="21"/>
          <w:szCs w:val="21"/>
          <w:lang w:val="en-GB"/>
        </w:rPr>
      </w:pPr>
    </w:p>
    <w:p w:rsidR="18C3095E" w:rsidP="25AF110B" w:rsidRDefault="18C3095E" w14:paraId="232364F5" w14:textId="6A1E1E79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8C3095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More </w:t>
      </w:r>
      <w:r w:rsidRPr="25AF110B" w:rsidR="18C3095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accurate</w:t>
      </w:r>
      <w:r w:rsidRPr="25AF110B" w:rsidR="18C3095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 authors:</w:t>
      </w:r>
    </w:p>
    <w:p w:rsidR="240AD01E" w:rsidP="25AF110B" w:rsidRDefault="240AD01E" w14:paraId="53C4380A" w14:textId="7FEDF25A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@ValidYN</w:t>
      </w:r>
      <w:r>
        <w:tab/>
      </w: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Y</w:t>
      </w:r>
    </w:p>
    <w:p w:rsidR="240AD01E" w:rsidP="25AF110B" w:rsidRDefault="240AD01E" w14:paraId="0DFB5C9E" w14:textId="4BA42AAC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LastName</w:t>
      </w:r>
      <w:r>
        <w:tab/>
      </w: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Casolino</w:t>
      </w:r>
    </w:p>
    <w:p w:rsidR="240AD01E" w:rsidP="25AF110B" w:rsidRDefault="240AD01E" w14:paraId="1A2FD221" w14:textId="52CE6F65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ForeName</w:t>
      </w:r>
      <w:r>
        <w:tab/>
      </w: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R</w:t>
      </w:r>
    </w:p>
    <w:p w:rsidR="240AD01E" w:rsidP="25AF110B" w:rsidRDefault="240AD01E" w14:paraId="045CC6DC" w14:textId="5C1A505A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Initials</w:t>
      </w:r>
      <w:r>
        <w:tab/>
      </w: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R</w:t>
      </w:r>
    </w:p>
    <w:p w:rsidR="240AD01E" w:rsidP="25AF110B" w:rsidRDefault="240AD01E" w14:paraId="6FEE0B54" w14:textId="176C2824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AffiliationInfo</w:t>
      </w:r>
      <w:r>
        <w:tab/>
      </w:r>
      <w:r>
        <w:tab/>
      </w: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{1}</w:t>
      </w:r>
    </w:p>
    <w:p w:rsidR="240AD01E" w:rsidP="25AF110B" w:rsidRDefault="240AD01E" w14:paraId="0A431A2F" w14:textId="6509A615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Affiliation</w:t>
      </w:r>
      <w:r>
        <w:tab/>
      </w: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40AD0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Wolfson Wohl Cancer Research Centre, Institute of Cancer Sciences, University of Glasgow, Bearsden, Glasgow, Scotland, UK; Department of Medicine, University and Hospital Trust of Verona, Verona, Italy.</w:t>
      </w:r>
    </w:p>
    <w:p w:rsidR="25AF110B" w:rsidP="25AF110B" w:rsidRDefault="25AF110B" w14:paraId="43315314" w14:textId="71A5439F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49041AAF" w14:textId="55C34E99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40AD01E" w:rsidP="25AF110B" w:rsidRDefault="240AD01E" w14:paraId="29D8161A" w14:textId="712A00FB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40AD01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It also has </w:t>
      </w:r>
      <w:r w:rsidRPr="25AF110B" w:rsidR="240AD01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Grantlist</w:t>
      </w:r>
      <w:r w:rsidRPr="25AF110B" w:rsidR="240AD01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</w:p>
    <w:p w:rsidR="2F494DFB" w:rsidP="25AF110B" w:rsidRDefault="2F494DFB" w14:paraId="38598D9B" w14:textId="3737AF47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@CompleteYN</w:t>
      </w:r>
      <w:r>
        <w:tab/>
      </w: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Y</w:t>
      </w:r>
    </w:p>
    <w:p w:rsidR="2F494DFB" w:rsidP="25AF110B" w:rsidRDefault="2F494DFB" w14:paraId="1F259CD2" w14:textId="344AD83F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GrantID</w:t>
      </w:r>
      <w:r>
        <w:tab/>
      </w: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C29717/A18484</w:t>
      </w:r>
    </w:p>
    <w:p w:rsidR="2F494DFB" w:rsidP="25AF110B" w:rsidRDefault="2F494DFB" w14:paraId="2218942A" w14:textId="71D22A50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Acronym</w:t>
      </w:r>
      <w:r>
        <w:tab/>
      </w: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CRUK_</w:t>
      </w:r>
    </w:p>
    <w:p w:rsidR="2F494DFB" w:rsidP="25AF110B" w:rsidRDefault="2F494DFB" w14:paraId="24AD7E8B" w14:textId="56937AE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Agency</w:t>
      </w:r>
      <w:r>
        <w:tab/>
      </w: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Cancer Research UK</w:t>
      </w:r>
    </w:p>
    <w:p w:rsidR="2F494DFB" w:rsidP="25AF110B" w:rsidRDefault="2F494DFB" w14:paraId="4D015D77" w14:textId="3B9D09A5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Country</w:t>
      </w:r>
      <w:r>
        <w:tab/>
      </w: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F494D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United Kingdom</w:t>
      </w:r>
    </w:p>
    <w:p w:rsidR="25AF110B" w:rsidP="25AF110B" w:rsidRDefault="25AF110B" w14:paraId="0E5EA346" w14:textId="620C0895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589B5D17" w14:textId="2C388F30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793742A6" w14:textId="74665F8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5C7D8614" w14:textId="5FC9BE3B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654728D7" w14:textId="53D1570C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1E9BE4F0" w14:textId="281893A6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0C1B6351" w:rsidP="25AF110B" w:rsidRDefault="0C1B6351" w14:paraId="63FC91A0" w14:textId="0B6ADC0A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0C1B63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PublicationType</w:t>
      </w:r>
      <w:r>
        <w:tab/>
      </w:r>
      <w:r>
        <w:tab/>
      </w:r>
    </w:p>
    <w:p w:rsidR="0C1B6351" w:rsidP="25AF110B" w:rsidRDefault="0C1B6351" w14:paraId="6FE7645B" w14:textId="40333FC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@UI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D016428</w:t>
      </w:r>
    </w:p>
    <w:p w:rsidR="0C1B6351" w:rsidP="25AF110B" w:rsidRDefault="0C1B6351" w14:paraId="5955A5CD" w14:textId="3DDA481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#text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Journal Article</w:t>
      </w:r>
    </w:p>
    <w:p w:rsidR="25AF110B" w:rsidP="25AF110B" w:rsidRDefault="25AF110B" w14:paraId="0AB6B71E" w14:textId="2A32CF1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0C1B6351" w:rsidP="25AF110B" w:rsidRDefault="0C1B6351" w14:paraId="0BB6C9A4" w14:textId="046FDA9F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@UI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D013485</w:t>
      </w:r>
    </w:p>
    <w:p w:rsidR="0C1B6351" w:rsidP="25AF110B" w:rsidRDefault="0C1B6351" w14:paraId="03E3B07B" w14:textId="11A44516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#text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Research Support, Non-U.S. Gov't</w:t>
      </w:r>
    </w:p>
    <w:p w:rsidR="25AF110B" w:rsidP="25AF110B" w:rsidRDefault="25AF110B" w14:paraId="1DF7B175" w14:textId="5E37F8F9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0C1B6351" w:rsidP="25AF110B" w:rsidRDefault="0C1B6351" w14:paraId="375B0C7E" w14:textId="1D2F33F9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@UI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D016454</w:t>
      </w:r>
    </w:p>
    <w:p w:rsidR="0C1B6351" w:rsidP="25AF110B" w:rsidRDefault="0C1B6351" w14:paraId="0376454A" w14:textId="563135EC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#text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0C1B63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Review</w:t>
      </w:r>
    </w:p>
    <w:p w:rsidR="25AF110B" w:rsidP="25AF110B" w:rsidRDefault="25AF110B" w14:paraId="65ED79CC" w14:textId="18C08BA0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7359E4C9" w14:textId="5FA04A5D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51C75B2E" w14:textId="6C69542B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1281F9B5" w:rsidP="25AF110B" w:rsidRDefault="1281F9B5" w14:paraId="4CA999F6" w14:textId="196AAE8B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281F9B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MedlineJournalInfo</w:t>
      </w:r>
      <w:r>
        <w:tab/>
      </w:r>
      <w:r>
        <w:tab/>
      </w:r>
    </w:p>
    <w:p w:rsidR="1281F9B5" w:rsidP="25AF110B" w:rsidRDefault="1281F9B5" w14:paraId="7B317888" w14:textId="3FC081CD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Country</w:t>
      </w:r>
      <w:r>
        <w:tab/>
      </w: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England</w:t>
      </w:r>
    </w:p>
    <w:p w:rsidR="1281F9B5" w:rsidP="25AF110B" w:rsidRDefault="1281F9B5" w14:paraId="16F28866" w14:textId="552101E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MedlineTA</w:t>
      </w:r>
      <w:r>
        <w:tab/>
      </w: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Ann Oncol</w:t>
      </w:r>
    </w:p>
    <w:p w:rsidR="1281F9B5" w:rsidP="25AF110B" w:rsidRDefault="1281F9B5" w14:paraId="58ED2620" w14:textId="7764F2E2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NlmUniqueID</w:t>
      </w:r>
      <w:r>
        <w:tab/>
      </w: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9007735</w:t>
      </w:r>
    </w:p>
    <w:p w:rsidR="1281F9B5" w:rsidP="25AF110B" w:rsidRDefault="1281F9B5" w14:paraId="3E3F6A10" w14:textId="75F86AD7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ISSNLinking</w:t>
      </w:r>
      <w:r>
        <w:tab/>
      </w: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281F9B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0923-7534</w:t>
      </w:r>
    </w:p>
    <w:p w:rsidR="25AF110B" w:rsidP="25AF110B" w:rsidRDefault="25AF110B" w14:paraId="71907FDF" w14:textId="1ABD598F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42D7D5F2" w14:textId="266A6345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71D46C4D" w:rsidP="25AF110B" w:rsidRDefault="71D46C4D" w14:paraId="2E4DB9B8" w14:textId="029976B2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71D46C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Chemical</w:t>
      </w:r>
      <w:r>
        <w:tab/>
      </w:r>
      <w:r>
        <w:tab/>
      </w:r>
    </w:p>
    <w:p w:rsidR="71D46C4D" w:rsidP="25AF110B" w:rsidRDefault="71D46C4D" w14:paraId="2AA59126" w14:textId="3C433D35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71D46C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RegistryNumber</w:t>
      </w:r>
      <w:r>
        <w:tab/>
      </w:r>
      <w:r w:rsidRPr="25AF110B" w:rsidR="71D46C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71D46C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0</w:t>
      </w:r>
    </w:p>
    <w:p w:rsidR="71D46C4D" w:rsidP="25AF110B" w:rsidRDefault="71D46C4D" w14:paraId="43F89FF9" w14:textId="773D9456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71D46C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NameOfSubstance</w:t>
      </w:r>
      <w:r>
        <w:tab/>
      </w:r>
      <w:r>
        <w:tab/>
      </w:r>
    </w:p>
    <w:p w:rsidR="71D46C4D" w:rsidP="25AF110B" w:rsidRDefault="71D46C4D" w14:paraId="7C82131B" w14:textId="0A943D75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71D46C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@UI</w:t>
      </w:r>
      <w:r>
        <w:tab/>
      </w:r>
      <w:r w:rsidRPr="25AF110B" w:rsidR="71D46C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71D46C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D014408</w:t>
      </w:r>
    </w:p>
    <w:p w:rsidR="71D46C4D" w:rsidP="25AF110B" w:rsidRDefault="71D46C4D" w14:paraId="0CBA09AC" w14:textId="3D5F4D90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71D46C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#text</w:t>
      </w:r>
      <w:r>
        <w:tab/>
      </w:r>
      <w:r w:rsidRPr="25AF110B" w:rsidR="71D46C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71D46C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B</w:t>
      </w:r>
    </w:p>
    <w:p w:rsidR="25AF110B" w:rsidP="25AF110B" w:rsidRDefault="25AF110B" w14:paraId="7CBD7F4A" w14:textId="1C8DE312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29A3DD89" w14:textId="24206752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49669F26" w:rsidP="25AF110B" w:rsidRDefault="49669F26" w14:paraId="6C0474BC" w14:textId="0C418A6C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49669F2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CitationSubset</w:t>
      </w:r>
      <w:r>
        <w:tab/>
      </w:r>
      <w:r w:rsidRPr="25AF110B" w:rsidR="49669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49669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IM</w:t>
      </w:r>
    </w:p>
    <w:p w:rsidR="25AF110B" w:rsidP="25AF110B" w:rsidRDefault="25AF110B" w14:paraId="40070405" w14:textId="261636C9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0B0892A3" w14:textId="3B80214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5126DEE6" w:rsidP="25AF110B" w:rsidRDefault="5126DEE6" w14:paraId="23EAEF4F" w14:textId="06DAA24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5126DE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MeshHeadingList</w:t>
      </w:r>
      <w:r>
        <w:tab/>
      </w:r>
      <w:r>
        <w:tab/>
      </w:r>
    </w:p>
    <w:p w:rsidR="474ED919" w:rsidP="25AF110B" w:rsidRDefault="474ED919" w14:paraId="43080888" w14:textId="1DFEF4E5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DescriptorName</w:t>
      </w:r>
      <w:r>
        <w:tab/>
      </w:r>
      <w:r>
        <w:tab/>
      </w:r>
    </w:p>
    <w:p w:rsidR="474ED919" w:rsidP="25AF110B" w:rsidRDefault="474ED919" w14:paraId="17C30ABB" w14:textId="49C793B6">
      <w:pPr>
        <w:pStyle w:val="Normal"/>
        <w:bidi w:val="0"/>
        <w:spacing w:before="15" w:beforeAutospacing="off" w:after="15" w:afterAutospacing="off" w:line="240" w:lineRule="exact"/>
        <w:ind w:left="720" w:right="0"/>
        <w:jc w:val="left"/>
      </w:pP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@UI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D014408</w:t>
      </w:r>
    </w:p>
    <w:p w:rsidR="474ED919" w:rsidP="25AF110B" w:rsidRDefault="474ED919" w14:paraId="78CFCB51" w14:textId="05841A31">
      <w:pPr>
        <w:pStyle w:val="Normal"/>
        <w:bidi w:val="0"/>
        <w:spacing w:before="15" w:beforeAutospacing="off" w:after="15" w:afterAutospacing="off" w:line="240" w:lineRule="exact"/>
        <w:ind w:left="720" w:right="0"/>
        <w:jc w:val="left"/>
      </w:pP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@MajorTopicYN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N</w:t>
      </w:r>
    </w:p>
    <w:p w:rsidR="474ED919" w:rsidP="25AF110B" w:rsidRDefault="474ED919" w14:paraId="1B6D9D08" w14:textId="6E90B330">
      <w:pPr>
        <w:pStyle w:val="Normal"/>
        <w:bidi w:val="0"/>
        <w:spacing w:before="15" w:beforeAutospacing="off" w:after="15" w:afterAutospacing="off" w:line="240" w:lineRule="exact"/>
        <w:ind w:left="72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#text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Biomarkers, </w:t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Tumor</w:t>
      </w:r>
    </w:p>
    <w:p w:rsidR="474ED919" w:rsidP="25AF110B" w:rsidRDefault="474ED919" w14:paraId="1871A981" w14:textId="6F771D81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QualifierName</w:t>
      </w:r>
      <w:r>
        <w:tab/>
      </w:r>
      <w:r>
        <w:tab/>
      </w:r>
    </w:p>
    <w:p w:rsidR="474ED919" w:rsidP="25AF110B" w:rsidRDefault="474ED919" w14:paraId="4455BA42" w14:textId="17315A80">
      <w:pPr>
        <w:pStyle w:val="Normal"/>
        <w:bidi w:val="0"/>
        <w:spacing w:before="15" w:beforeAutospacing="off" w:after="15" w:afterAutospacing="off" w:line="240" w:lineRule="exact"/>
        <w:ind w:left="720" w:right="0"/>
        <w:jc w:val="left"/>
      </w:pP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@UI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Q000235</w:t>
      </w:r>
    </w:p>
    <w:p w:rsidR="474ED919" w:rsidP="25AF110B" w:rsidRDefault="474ED919" w14:paraId="2A404304" w14:textId="73E12F54">
      <w:pPr>
        <w:pStyle w:val="Normal"/>
        <w:bidi w:val="0"/>
        <w:spacing w:before="15" w:beforeAutospacing="off" w:after="15" w:afterAutospacing="off" w:line="240" w:lineRule="exact"/>
        <w:ind w:left="720" w:right="0"/>
        <w:jc w:val="left"/>
      </w:pP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@MajorTopicYN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N</w:t>
      </w:r>
    </w:p>
    <w:p w:rsidR="474ED919" w:rsidP="25AF110B" w:rsidRDefault="474ED919" w14:paraId="0EB6A170" w14:textId="748AA5F0">
      <w:pPr>
        <w:pStyle w:val="Normal"/>
        <w:bidi w:val="0"/>
        <w:spacing w:before="15" w:beforeAutospacing="off" w:after="15" w:afterAutospacing="off" w:line="240" w:lineRule="exact"/>
        <w:ind w:left="720" w:right="0"/>
        <w:jc w:val="left"/>
      </w:pP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#text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474ED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genetics</w:t>
      </w:r>
    </w:p>
    <w:p w:rsidR="25AF110B" w:rsidP="25AF110B" w:rsidRDefault="25AF110B" w14:paraId="5FAA6504" w14:textId="233E7128">
      <w:pPr>
        <w:pStyle w:val="Normal"/>
        <w:bidi w:val="0"/>
        <w:spacing w:before="15" w:beforeAutospacing="off" w:after="15" w:afterAutospacing="off" w:line="240" w:lineRule="exact"/>
        <w:ind w:left="72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2D3BB17F" w14:textId="07A51750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0D4921AC" w14:textId="304A87A4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67B9DA31" w14:textId="005523CA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487ED951" w14:textId="29FE8B1A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710AF967" w:rsidP="25AF110B" w:rsidRDefault="710AF967" w14:paraId="559F4331" w14:textId="4BC3203F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710AF96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k</w:t>
      </w:r>
      <w:r w:rsidRPr="25AF110B" w:rsidR="1BCB67B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 eywordList</w:t>
      </w:r>
      <w:r>
        <w:tab/>
      </w:r>
      <w:r>
        <w:tab/>
      </w:r>
    </w:p>
    <w:p w:rsidR="1BCB67BE" w:rsidP="25AF110B" w:rsidRDefault="1BCB67BE" w14:paraId="01DFDFB6" w14:textId="75DE8AA8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BCB67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@Owner</w:t>
      </w:r>
      <w:r>
        <w:tab/>
      </w:r>
      <w:r w:rsidRPr="25AF110B" w:rsidR="1BCB67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BCB67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NOTNLM</w:t>
      </w:r>
    </w:p>
    <w:p w:rsidR="1BCB67BE" w:rsidP="25AF110B" w:rsidRDefault="1BCB67BE" w14:paraId="64FD95F9" w14:textId="38BCEC08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BCB67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Keyword</w:t>
      </w:r>
      <w:r>
        <w:tab/>
      </w:r>
      <w:r>
        <w:tab/>
      </w:r>
    </w:p>
    <w:p w:rsidR="1BCB67BE" w:rsidP="25AF110B" w:rsidRDefault="1BCB67BE" w14:paraId="51AB42AE" w14:textId="0AB36E28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BCB67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0</w:t>
      </w:r>
      <w:r>
        <w:tab/>
      </w:r>
      <w:r>
        <w:tab/>
      </w:r>
    </w:p>
    <w:p w:rsidR="1BCB67BE" w:rsidP="25AF110B" w:rsidRDefault="1BCB67BE" w14:paraId="7555F039" w14:textId="500E2CA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BCB67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@MajorTopicYN</w:t>
      </w:r>
      <w:r>
        <w:tab/>
      </w:r>
      <w:r w:rsidRPr="25AF110B" w:rsidR="1BCB67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BCB67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N</w:t>
      </w:r>
    </w:p>
    <w:p w:rsidR="1BCB67BE" w:rsidP="25AF110B" w:rsidRDefault="1BCB67BE" w14:paraId="15BA0779" w14:textId="5EA2A70E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BCB67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#text</w:t>
      </w:r>
      <w:r>
        <w:tab/>
      </w:r>
      <w:r w:rsidRPr="25AF110B" w:rsidR="1BCB67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BCB67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Pancreatic cancer</w:t>
      </w:r>
    </w:p>
    <w:p w:rsidR="25AF110B" w:rsidP="25AF110B" w:rsidRDefault="25AF110B" w14:paraId="330D89B9" w14:textId="0BA126D2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505C1C19" w14:textId="723F0745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5EDF9A7F" w:rsidP="25AF110B" w:rsidRDefault="5EDF9A7F" w14:paraId="447C2719" w14:textId="5CA7AA01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5EDF9A7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CoiStatement</w:t>
      </w:r>
      <w:r>
        <w:tab/>
      </w:r>
      <w:r w:rsidRPr="25AF110B" w:rsidR="5EDF9A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5EDF9A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Disclosure The authors have declared no conflicts of interest.</w:t>
      </w:r>
    </w:p>
    <w:p w:rsidR="25AF110B" w:rsidP="25AF110B" w:rsidRDefault="25AF110B" w14:paraId="08701A15" w14:textId="4B34D099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5DA25C90" w14:textId="16269277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2AF5BE0E" w14:textId="07092366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95A1DE2" w:rsidP="25AF110B" w:rsidRDefault="295A1DE2" w14:paraId="2DFC8DC0" w14:textId="6DADCD51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95A1DE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ArticleIdList</w:t>
      </w:r>
      <w:r>
        <w:tab/>
      </w:r>
      <w:r>
        <w:tab/>
      </w:r>
    </w:p>
    <w:p w:rsidR="295A1DE2" w:rsidP="25AF110B" w:rsidRDefault="295A1DE2" w14:paraId="770CE60C" w14:textId="409EA50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95A1D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ArticleId</w:t>
      </w:r>
      <w:r>
        <w:tab/>
      </w:r>
      <w:r>
        <w:tab/>
      </w:r>
    </w:p>
    <w:p w:rsidR="295A1DE2" w:rsidP="25AF110B" w:rsidRDefault="295A1DE2" w14:paraId="26732154" w14:textId="3608FD31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95A1DE2" w:rsidP="25AF110B" w:rsidRDefault="295A1DE2" w14:paraId="432AB0A8" w14:textId="011502B7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295A1D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@IdType</w:t>
      </w:r>
      <w:r>
        <w:tab/>
      </w:r>
      <w:r w:rsidRPr="25AF110B" w:rsidR="295A1D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95A1D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pubmed</w:t>
      </w:r>
    </w:p>
    <w:p w:rsidR="295A1DE2" w:rsidP="25AF110B" w:rsidRDefault="295A1DE2" w14:paraId="11D743D5" w14:textId="75EF65B8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295A1D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#text</w:t>
      </w:r>
      <w:r>
        <w:tab/>
      </w:r>
      <w:r w:rsidRPr="25AF110B" w:rsidR="295A1D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295A1D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33248227</w:t>
      </w:r>
    </w:p>
    <w:p w:rsidR="25AF110B" w:rsidP="25AF110B" w:rsidRDefault="25AF110B" w14:paraId="7446E659" w14:textId="265B4A09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486BC0DF" w14:textId="6F930401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14F58B21" w:rsidP="25AF110B" w:rsidRDefault="14F58B21" w14:paraId="791847D9" w14:textId="5044DB88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4F58B2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ReferenceList</w:t>
      </w:r>
      <w:r>
        <w:tab/>
      </w:r>
      <w:r>
        <w:tab/>
      </w:r>
    </w:p>
    <w:p w:rsidR="14F58B21" w:rsidP="25AF110B" w:rsidRDefault="14F58B21" w14:paraId="0AB4CBB5" w14:textId="3A6BE35E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Reference</w:t>
      </w:r>
      <w:r>
        <w:tab/>
      </w:r>
      <w:r>
        <w:tab/>
      </w: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[109]</w:t>
      </w:r>
    </w:p>
    <w:p w:rsidR="14F58B21" w:rsidP="25AF110B" w:rsidRDefault="14F58B21" w14:paraId="34B50CDE" w14:textId="053C4CC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 </w:t>
      </w:r>
    </w:p>
    <w:p w:rsidR="14F58B21" w:rsidP="25AF110B" w:rsidRDefault="14F58B21" w14:paraId="2585C444" w14:textId="6FB5631A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Citation</w:t>
      </w:r>
      <w:r>
        <w:tab/>
      </w: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Siegel R.L., Miller K.D., Jemal A. Cancer statistics, 2018. CA Cancer J Clin. 2018;68:7–30.</w:t>
      </w:r>
    </w:p>
    <w:p w:rsidR="14F58B21" w:rsidP="25AF110B" w:rsidRDefault="14F58B21" w14:paraId="63FE4254" w14:textId="59524821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ArticleIdList</w:t>
      </w:r>
      <w:r>
        <w:tab/>
      </w:r>
      <w:r>
        <w:tab/>
      </w:r>
    </w:p>
    <w:p w:rsidR="14F58B21" w:rsidP="25AF110B" w:rsidRDefault="14F58B21" w14:paraId="161CD7D5" w14:textId="2CE76D8F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ArticleId</w:t>
      </w:r>
      <w:r>
        <w:tab/>
      </w:r>
      <w:r>
        <w:tab/>
      </w:r>
    </w:p>
    <w:p w:rsidR="14F58B21" w:rsidP="25AF110B" w:rsidRDefault="14F58B21" w14:paraId="42766B49" w14:textId="552BC23E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@IdType</w:t>
      </w:r>
      <w:r>
        <w:tab/>
      </w: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pubmed</w:t>
      </w:r>
    </w:p>
    <w:p w:rsidR="14F58B21" w:rsidP="25AF110B" w:rsidRDefault="14F58B21" w14:paraId="18652E11" w14:textId="6A21E1F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</w:pP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#text</w:t>
      </w:r>
      <w:r>
        <w:tab/>
      </w: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14F58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29313949</w:t>
      </w:r>
    </w:p>
    <w:p w:rsidR="25AF110B" w:rsidP="25AF110B" w:rsidRDefault="25AF110B" w14:paraId="3BC1B780" w14:textId="14A345A1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3CEFD622" w:rsidP="25AF110B" w:rsidRDefault="3CEFD622" w14:paraId="36E3E733" w14:textId="65B9CAB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3CEFD62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(This reference </w:t>
      </w:r>
      <w:r w:rsidRPr="25AF110B" w:rsidR="3CEFD62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doesn’t</w:t>
      </w:r>
      <w:r w:rsidRPr="25AF110B" w:rsidR="3CEFD62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 have pmcid https://pubmed.ncbi.nlm.nih.gov/29313949/)</w:t>
      </w:r>
    </w:p>
    <w:p w:rsidR="25AF110B" w:rsidP="25AF110B" w:rsidRDefault="25AF110B" w14:paraId="684064E0" w14:textId="003CF752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4866677" w:rsidP="25AF110B" w:rsidRDefault="24866677" w14:paraId="6BAA6001" w14:textId="1AF9F517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486667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Abstract</w:t>
      </w:r>
    </w:p>
    <w:p w:rsidR="24866677" w:rsidP="25AF110B" w:rsidRDefault="24866677" w14:paraId="29E430E3" w14:textId="6D016827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2486667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This review summarises the recent evidence on preoperative therapeutic strategies in pancreatic cancer and discusses the rationale for an imminent need for a personalised therapeutic approach in non-metastatic disease. The molecular diversity of pancreatic cancer and its influence on prognosis and treatment response, combined with the failure of ‘all-comer’ treatments to significantly </w:t>
      </w:r>
      <w:r w:rsidRPr="25AF110B" w:rsidR="2486667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impact</w:t>
      </w:r>
      <w:r w:rsidRPr="25AF110B" w:rsidR="2486667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 on patient outcomes, requires </w:t>
      </w:r>
      <w:r w:rsidRPr="25AF110B" w:rsidR="2486667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 paradigm shift</w:t>
      </w:r>
      <w:r w:rsidRPr="25AF110B" w:rsidR="2486667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 towards a genomic-driven approach. This is particularly important in the preoperative, potentially curable setting, where a personalised treatment allocation has the substantial potential to reduce pancreatic cancer mortality.</w:t>
      </w:r>
    </w:p>
    <w:p w:rsidR="25AF110B" w:rsidP="25AF110B" w:rsidRDefault="25AF110B" w14:paraId="71819DC2" w14:textId="1B3584AB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778920F4" w14:textId="008C2CA8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42159B14" w:rsidP="25AF110B" w:rsidRDefault="42159B14" w14:paraId="5981E421" w14:textId="560CC85D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42159B1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PMH</w:t>
      </w:r>
      <w:r w:rsidRPr="25AF110B" w:rsidR="7CE090C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 (PMC)</w:t>
      </w:r>
    </w:p>
    <w:p w:rsidR="42159B14" w:rsidP="25AF110B" w:rsidRDefault="42159B14" w14:paraId="36F91EE5" w14:textId="101A024F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42159B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Not much informative</w:t>
      </w:r>
    </w:p>
    <w:p w:rsidR="25AF110B" w:rsidP="25AF110B" w:rsidRDefault="25AF110B" w14:paraId="07408F69" w14:textId="4EBADD62">
      <w:pPr>
        <w:pStyle w:val="Normal"/>
      </w:pPr>
    </w:p>
    <w:p w:rsidR="25AF110B" w:rsidP="25AF110B" w:rsidRDefault="25AF110B" w14:paraId="2C4AA436" w14:textId="181E843D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6614DCEF" w:rsidP="25AF110B" w:rsidRDefault="6614DCEF" w14:paraId="1BF43FB8" w14:textId="543C4D1F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6614DCE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description</w:t>
      </w:r>
      <w:r>
        <w:tab/>
      </w:r>
      <w:r w:rsidRPr="25AF110B" w:rsidR="6614DC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6614DC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This review summarises the recent evidence on preoperative therapeutic strategies in pancreatic cancer and discusses the rationale for an imminent need for a personalised therapeutic approach in non-metastatic disease. The molecular diversity of pancreatic cancer and its influence on prognosis and treatment response, combined with the failure of ‘all-comer’ treatments to significantly </w:t>
      </w:r>
      <w:r w:rsidRPr="25AF110B" w:rsidR="6614DC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impact</w:t>
      </w:r>
      <w:r w:rsidRPr="25AF110B" w:rsidR="6614DC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 on patient outcomes, requires </w:t>
      </w:r>
      <w:r w:rsidRPr="25AF110B" w:rsidR="6614DC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 paradigm shift</w:t>
      </w:r>
      <w:r w:rsidRPr="25AF110B" w:rsidR="6614DC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 towards a genomic-driven approach. This is particularly important in the preoperative, potentially curable setting, where a personalised treatment allocation has the substantial potential to reduce pancreatic cancer mortality.</w:t>
      </w:r>
    </w:p>
    <w:p w:rsidR="25AF110B" w:rsidP="25AF110B" w:rsidRDefault="25AF110B" w14:paraId="7E82B18D" w14:textId="379C1185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2BFD8A7A" w14:textId="24C05084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5C75A78F" w:rsidP="25AF110B" w:rsidRDefault="5C75A78F" w14:paraId="73C1BF03" w14:textId="3F8A7513">
      <w:pPr>
        <w:pStyle w:val="Normal"/>
        <w:bidi w:val="0"/>
        <w:spacing w:before="15" w:beforeAutospacing="off" w:after="15" w:afterAutospacing="off" w:line="240" w:lineRule="exact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5C75A78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publisher</w:t>
      </w:r>
      <w:r>
        <w:tab/>
      </w:r>
      <w:r w:rsidRPr="25AF110B" w:rsidR="5C75A7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:</w:t>
      </w:r>
      <w:r>
        <w:tab/>
      </w:r>
      <w:r w:rsidRPr="25AF110B" w:rsidR="5C75A7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Oxford University Press</w:t>
      </w:r>
    </w:p>
    <w:p w:rsidR="25AF110B" w:rsidP="25AF110B" w:rsidRDefault="25AF110B" w14:paraId="302E851A" w14:textId="6550D8E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10F9A4D6" w14:textId="1F88DF1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3C7FCAED" w14:textId="28305AA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29EF4EC9" w14:textId="2FC5EE7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03746681" w14:textId="5C5D43B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71A63D7E" w14:textId="06F794F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46F26409" w14:textId="4D1CA1F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3E963C85" w14:textId="774168B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1D66B7DC" w14:textId="04D946C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2F9B6719" w14:textId="6747261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38EE92A8" w14:textId="53EEF92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4FB45234" w14:textId="2DAC41B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7A454B11" w14:textId="69370BB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5AC9D160" w14:textId="2864C9D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4943717B" w14:textId="560C87B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32BD651A" w14:textId="2DDED1D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49E924D0" w14:textId="2F95F87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1E47B143" w14:textId="0355D80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25AF110B" w:rsidP="25AF110B" w:rsidRDefault="25AF110B" w14:paraId="56485B11" w14:textId="42E98CF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</w:p>
    <w:p w:rsidR="507BBA9E" w:rsidP="25AF110B" w:rsidRDefault="507BBA9E" w14:paraId="0B70B699" w14:textId="4D98634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507BBA9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>article-meta</w:t>
      </w:r>
      <w:r>
        <w:tab/>
      </w:r>
      <w:r w:rsidRPr="25AF110B" w:rsidR="1BD91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 (PMC)</w:t>
      </w:r>
    </w:p>
    <w:p w:rsidR="507BBA9E" w:rsidP="25AF110B" w:rsidRDefault="507BBA9E" w14:paraId="0915ED5E" w14:textId="5DC42C2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</w:pPr>
      <w:r w:rsidRPr="25AF110B" w:rsidR="507BBA9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5"/>
          <w:szCs w:val="25"/>
          <w:lang w:val="en-GB"/>
        </w:rPr>
        <w:t xml:space="preserve">Less meaningful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AF898"/>
    <w:rsid w:val="0186A3A1"/>
    <w:rsid w:val="0526D635"/>
    <w:rsid w:val="072CC1D4"/>
    <w:rsid w:val="0AD83BED"/>
    <w:rsid w:val="0C1B6351"/>
    <w:rsid w:val="0DF663FE"/>
    <w:rsid w:val="1077CF56"/>
    <w:rsid w:val="1281F9B5"/>
    <w:rsid w:val="14F58B21"/>
    <w:rsid w:val="1678DB0F"/>
    <w:rsid w:val="18C3095E"/>
    <w:rsid w:val="19008B75"/>
    <w:rsid w:val="1932580F"/>
    <w:rsid w:val="1A2660CD"/>
    <w:rsid w:val="1BCB67BE"/>
    <w:rsid w:val="1BD91C76"/>
    <w:rsid w:val="1D8E1E2D"/>
    <w:rsid w:val="1DE0D6B9"/>
    <w:rsid w:val="1E6D2277"/>
    <w:rsid w:val="2008F2D8"/>
    <w:rsid w:val="20C6A914"/>
    <w:rsid w:val="240AD01E"/>
    <w:rsid w:val="24866677"/>
    <w:rsid w:val="24CAF898"/>
    <w:rsid w:val="25AF110B"/>
    <w:rsid w:val="26CD2DA1"/>
    <w:rsid w:val="295A1DE2"/>
    <w:rsid w:val="2CAB8226"/>
    <w:rsid w:val="2E6CFF56"/>
    <w:rsid w:val="2F494DFB"/>
    <w:rsid w:val="2F61B7C3"/>
    <w:rsid w:val="2FBFAAE3"/>
    <w:rsid w:val="30664210"/>
    <w:rsid w:val="315B7B44"/>
    <w:rsid w:val="317389E1"/>
    <w:rsid w:val="32F74BA5"/>
    <w:rsid w:val="346E298D"/>
    <w:rsid w:val="384A4BE8"/>
    <w:rsid w:val="3AA97E83"/>
    <w:rsid w:val="3AD708CF"/>
    <w:rsid w:val="3CEFD622"/>
    <w:rsid w:val="40DBCD3F"/>
    <w:rsid w:val="40E1A03D"/>
    <w:rsid w:val="42159B14"/>
    <w:rsid w:val="437113AB"/>
    <w:rsid w:val="44567D39"/>
    <w:rsid w:val="44C93BF3"/>
    <w:rsid w:val="450CE40C"/>
    <w:rsid w:val="454F4B45"/>
    <w:rsid w:val="45CCFF3A"/>
    <w:rsid w:val="45F24D9A"/>
    <w:rsid w:val="46A8B46D"/>
    <w:rsid w:val="4737B964"/>
    <w:rsid w:val="474ED919"/>
    <w:rsid w:val="4899A78A"/>
    <w:rsid w:val="48B945FE"/>
    <w:rsid w:val="49669F26"/>
    <w:rsid w:val="4A0C4BFA"/>
    <w:rsid w:val="4C3C40BE"/>
    <w:rsid w:val="4C93194F"/>
    <w:rsid w:val="4CD44DD8"/>
    <w:rsid w:val="4E701E39"/>
    <w:rsid w:val="4F73E180"/>
    <w:rsid w:val="507BBA9E"/>
    <w:rsid w:val="5126DEE6"/>
    <w:rsid w:val="54316145"/>
    <w:rsid w:val="54CFD073"/>
    <w:rsid w:val="597FBF2B"/>
    <w:rsid w:val="5A91D47F"/>
    <w:rsid w:val="5BB67D1D"/>
    <w:rsid w:val="5BD8E833"/>
    <w:rsid w:val="5C75A78F"/>
    <w:rsid w:val="5DF6226F"/>
    <w:rsid w:val="5EDF9A7F"/>
    <w:rsid w:val="5F52DBDB"/>
    <w:rsid w:val="5F91F2D0"/>
    <w:rsid w:val="62987D5B"/>
    <w:rsid w:val="62C99392"/>
    <w:rsid w:val="64344DBC"/>
    <w:rsid w:val="654FCF5F"/>
    <w:rsid w:val="6614DCEF"/>
    <w:rsid w:val="6A602BE8"/>
    <w:rsid w:val="6A8F358E"/>
    <w:rsid w:val="6B506757"/>
    <w:rsid w:val="6EC0F237"/>
    <w:rsid w:val="6EE3FF5D"/>
    <w:rsid w:val="6FC29602"/>
    <w:rsid w:val="710AF967"/>
    <w:rsid w:val="71D46C4D"/>
    <w:rsid w:val="757CEE1F"/>
    <w:rsid w:val="7B153089"/>
    <w:rsid w:val="7CE09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4B50"/>
  <w15:chartTrackingRefBased/>
  <w15:docId w15:val="{CA817316-2796-441A-A949-B288C0276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Mohasel Arjomandi, Hossein</dc:creator>
  <keywords/>
  <dc:description/>
  <lastModifiedBy>Mohasel Arjomandi, Hossein</lastModifiedBy>
  <revision>2</revision>
  <dcterms:created xsi:type="dcterms:W3CDTF">2023-08-20T23:00:53.3160269Z</dcterms:created>
  <dcterms:modified xsi:type="dcterms:W3CDTF">2023-08-21T01:45:22.7801293Z</dcterms:modified>
</coreProperties>
</file>