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CC9" w:rsidRDefault="00ED4F7F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C46ADA" wp14:editId="1A44174C">
                <wp:simplePos x="0" y="0"/>
                <wp:positionH relativeFrom="margin">
                  <wp:posOffset>-543560</wp:posOffset>
                </wp:positionH>
                <wp:positionV relativeFrom="paragraph">
                  <wp:posOffset>-974412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Migration of </w:t>
                            </w:r>
                            <w:proofErr w:type="spell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into the Test</w:t>
                            </w:r>
                          </w:p>
                          <w:p w:rsidR="00855ABB" w:rsidRDefault="00CF6CC9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gram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proofErr w:type="gram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magnetic Properties</w:t>
                            </w:r>
                          </w:p>
                          <w:p w:rsidR="00CF6CC9" w:rsidRDefault="00566904" w:rsidP="00855ABB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D605EB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2.8pt;margin-top:-76.75pt;width:540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" fillcolor="#014668" stroked="f">
                <v:textbox>
                  <w:txbxContent>
                    <w:p w:rsidR="00CF6CC9" w:rsidRPr="00CF6CC9" w:rsidRDefault="00CF6CC9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Migration of </w:t>
                      </w:r>
                      <w:proofErr w:type="spell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Labview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into the Test</w:t>
                      </w:r>
                    </w:p>
                    <w:p w:rsidR="00855ABB" w:rsidRDefault="00CF6CC9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proofErr w:type="gram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</w:t>
                      </w:r>
                      <w:proofErr w:type="gram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magnetic Properties</w:t>
                      </w:r>
                    </w:p>
                    <w:p w:rsidR="00CF6CC9" w:rsidRDefault="00566904" w:rsidP="00855ABB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D605EB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/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32E25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14CD89D" wp14:editId="4C1EB2F6">
                <wp:simplePos x="0" y="0"/>
                <wp:positionH relativeFrom="page">
                  <wp:posOffset>6000750</wp:posOffset>
                </wp:positionH>
                <wp:positionV relativeFrom="paragraph">
                  <wp:posOffset>212725</wp:posOffset>
                </wp:positionV>
                <wp:extent cx="1343025" cy="1404620"/>
                <wp:effectExtent l="0" t="0" r="9525" b="8890"/>
                <wp:wrapTight wrapText="bothSides">
                  <wp:wrapPolygon edited="0">
                    <wp:start x="0" y="0"/>
                    <wp:lineTo x="0" y="21445"/>
                    <wp:lineTo x="21447" y="21445"/>
                    <wp:lineTo x="21447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21A27E4" wp14:editId="4078F8F8">
                                  <wp:extent cx="948317" cy="1175914"/>
                                  <wp:effectExtent l="0" t="0" r="4445" b="5715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317" cy="1175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7" type="#_x0000_t202" style="position:absolute;left:0;text-align:left;margin-left:472.5pt;margin-top:16.75pt;width:105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21A27E4" wp14:editId="4078F8F8">
                            <wp:extent cx="948317" cy="1175914"/>
                            <wp:effectExtent l="0" t="0" r="4445" b="5715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317" cy="1175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877D0"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  <w:bookmarkStart w:id="0" w:name="_GoBack"/>
      <w:bookmarkEnd w:id="0"/>
    </w:p>
    <w:p w:rsidR="007515B1" w:rsidRPr="0016566D" w:rsidRDefault="007718D2" w:rsidP="0016566D">
      <w:pPr>
        <w:ind w:left="-851"/>
        <w:rPr>
          <w:rFonts w:ascii="Lucida Sans" w:hAnsi="Lucida Sans"/>
          <w:sz w:val="16"/>
          <w:szCs w:val="20"/>
          <w:lang w:val="en-US"/>
        </w:rPr>
      </w:pPr>
      <w:r w:rsidRPr="00BF3C04">
        <w:rPr>
          <w:rFonts w:ascii="Lucida Sans" w:hAnsi="Lucida Sans"/>
          <w:sz w:val="16"/>
          <w:szCs w:val="20"/>
          <w:lang w:val="en-US"/>
        </w:rPr>
        <w:t>This project deals with the migration of a measuring-system for magnetic properties in a new environment. 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 w:rsidRPr="00BF3C04">
        <w:rPr>
          <w:rFonts w:ascii="Lucida Sans" w:hAnsi="Lucida Sans"/>
          <w:sz w:val="16"/>
          <w:szCs w:val="20"/>
          <w:lang w:val="en-US"/>
        </w:rPr>
        <w:t xml:space="preserve">n, graphical user </w:t>
      </w:r>
      <w:r w:rsidR="00855ABB" w:rsidRPr="00BF3C04">
        <w:rPr>
          <w:rFonts w:ascii="Lucida Sans" w:hAnsi="Lucida Sans"/>
          <w:sz w:val="16"/>
          <w:szCs w:val="20"/>
          <w:lang w:val="en-US"/>
        </w:rPr>
        <w:t>interface …)</w:t>
      </w:r>
      <w:r w:rsidRPr="00BF3C04">
        <w:rPr>
          <w:rFonts w:ascii="Lucida Sans" w:hAnsi="Lucida Sans"/>
          <w:sz w:val="16"/>
          <w:szCs w:val="20"/>
          <w:lang w:val="en-US"/>
        </w:rPr>
        <w:t>.</w:t>
      </w:r>
      <w:r w:rsidRPr="00BF3C04">
        <w:rPr>
          <w:rFonts w:ascii="Lucida Sans" w:hAnsi="Lucida Sans"/>
          <w:sz w:val="16"/>
          <w:szCs w:val="20"/>
          <w:lang w:val="en-US"/>
        </w:rPr>
        <w:br/>
        <w:t>The result is a more user-friendly and reasonable code for the latest hardware that can be used to identify the main characteristics of transformer sheets.</w:t>
      </w:r>
    </w:p>
    <w:p w:rsidR="00507ECB" w:rsidRDefault="00335B8A" w:rsidP="00214B51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tbl>
      <w:tblPr>
        <w:tblStyle w:val="Tabellenraster"/>
        <w:tblW w:w="0" w:type="auto"/>
        <w:tblInd w:w="-851" w:type="dxa"/>
        <w:tblLook w:val="04A0" w:firstRow="1" w:lastRow="0" w:firstColumn="1" w:lastColumn="0" w:noHBand="0" w:noVBand="1"/>
      </w:tblPr>
      <w:tblGrid>
        <w:gridCol w:w="4058"/>
        <w:gridCol w:w="1473"/>
        <w:gridCol w:w="1311"/>
        <w:gridCol w:w="4148"/>
      </w:tblGrid>
      <w:tr w:rsidR="00ED4F7F" w:rsidTr="00FD4519">
        <w:trPr>
          <w:trHeight w:val="471"/>
        </w:trPr>
        <w:tc>
          <w:tcPr>
            <w:tcW w:w="3627" w:type="dxa"/>
            <w:shd w:val="clear" w:color="auto" w:fill="A6A6A6" w:themeFill="background1" w:themeFillShade="A6"/>
            <w:vAlign w:val="center"/>
          </w:tcPr>
          <w:p w:rsidR="00214B51" w:rsidRPr="00CF0DD3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CF0DD3">
              <w:rPr>
                <w:rFonts w:ascii="Lucida Sans" w:hAnsi="Lucida Sans"/>
                <w:b/>
                <w:sz w:val="20"/>
                <w:szCs w:val="20"/>
                <w:lang w:val="en-US"/>
              </w:rPr>
              <w:t>Subroutines Virtual I</w:t>
            </w:r>
            <w:r w:rsidRPr="00CF0DD3">
              <w:rPr>
                <w:rFonts w:ascii="Lucida Sans" w:hAnsi="Lucida Sans"/>
                <w:b/>
                <w:sz w:val="20"/>
                <w:szCs w:val="20"/>
                <w:lang w:val="en-US"/>
              </w:rPr>
              <w:t>nstruments</w:t>
            </w:r>
          </w:p>
        </w:tc>
        <w:tc>
          <w:tcPr>
            <w:tcW w:w="3627" w:type="dxa"/>
            <w:gridSpan w:val="2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Flow Chart</w:t>
            </w:r>
          </w:p>
        </w:tc>
        <w:tc>
          <w:tcPr>
            <w:tcW w:w="3628" w:type="dxa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Simple State Machine</w:t>
            </w:r>
          </w:p>
        </w:tc>
      </w:tr>
      <w:tr w:rsidR="00ED4F7F" w:rsidTr="00CE4E6B">
        <w:trPr>
          <w:trHeight w:val="471"/>
        </w:trPr>
        <w:tc>
          <w:tcPr>
            <w:tcW w:w="3627" w:type="dxa"/>
          </w:tcPr>
          <w:p w:rsidR="0016566D" w:rsidRDefault="0016566D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16566D" w:rsidRDefault="0016566D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hardware communication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mathematical operations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plotting</w:t>
            </w:r>
          </w:p>
          <w:p w:rsidR="009B136D" w:rsidRPr="009B136D" w:rsidRDefault="009B136D" w:rsidP="009B136D">
            <w:pPr>
              <w:pStyle w:val="Listenabsatz"/>
              <w:rPr>
                <w:rFonts w:ascii="Lucida Sans" w:hAnsi="Lucida Sans"/>
                <w:lang w:val="en-US"/>
              </w:rPr>
            </w:pPr>
          </w:p>
          <w:p w:rsidR="00214B51" w:rsidRPr="009B136D" w:rsidRDefault="009B136D" w:rsidP="00214B51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1899FE16" wp14:editId="66B5568D">
                  <wp:extent cx="2439670" cy="1078444"/>
                  <wp:effectExtent l="0" t="0" r="0" b="7620"/>
                  <wp:docPr id="209" name="Grafik 209" descr="\\rsns01\smmame00$\Desktop\MechatrProjekt\magneto.git\trunk\doku\70_Dokumentation\98_Bilder\99_Bilder_Doku\Entmagnetisieru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rsns01\smmame00$\Desktop\MechatrProjekt\magneto.git\trunk\doku\70_Dokumentation\98_Bilder\99_Bilder_Doku\Entmagnetisieru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670" cy="1078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7" w:type="dxa"/>
            <w:gridSpan w:val="2"/>
          </w:tcPr>
          <w:p w:rsidR="0016566D" w:rsidRDefault="0016566D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16566D">
              <w:rPr>
                <w:noProof/>
                <w:lang w:eastAsia="de-DE"/>
              </w:rPr>
              <w:drawing>
                <wp:anchor distT="0" distB="0" distL="114300" distR="114300" simplePos="0" relativeHeight="251662336" behindDoc="1" locked="0" layoutInCell="1" allowOverlap="1" wp14:anchorId="55C640C7" wp14:editId="31AFFF2A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152400</wp:posOffset>
                  </wp:positionV>
                  <wp:extent cx="811530" cy="2550795"/>
                  <wp:effectExtent l="0" t="0" r="7620" b="1905"/>
                  <wp:wrapTight wrapText="bothSides">
                    <wp:wrapPolygon edited="0">
                      <wp:start x="0" y="0"/>
                      <wp:lineTo x="0" y="21455"/>
                      <wp:lineTo x="21296" y="21455"/>
                      <wp:lineTo x="21296" y="0"/>
                      <wp:lineTo x="0" y="0"/>
                    </wp:wrapPolygon>
                  </wp:wrapTight>
                  <wp:docPr id="203" name="Grafik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16566D" w:rsidRPr="0016566D" w:rsidRDefault="0016566D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3628" w:type="dxa"/>
          </w:tcPr>
          <w:p w:rsidR="0016566D" w:rsidRDefault="0016566D" w:rsidP="009B136D">
            <w:pPr>
              <w:rPr>
                <w:rFonts w:ascii="Lucida Sans" w:hAnsi="Lucida Sans"/>
                <w:noProof/>
                <w:lang w:eastAsia="de-DE"/>
              </w:rPr>
            </w:pPr>
          </w:p>
          <w:p w:rsidR="009B136D" w:rsidRPr="009B136D" w:rsidRDefault="009B136D" w:rsidP="009B136D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47DCC52D" wp14:editId="7B851DCB">
                  <wp:extent cx="2497311" cy="1064231"/>
                  <wp:effectExtent l="0" t="0" r="0" b="3175"/>
                  <wp:docPr id="207" name="Grafik 207" descr="\\rsns01\smmame00$\Desktop\MechatrProjekt\magneto.git\trunk\doku\70_Dokumentation\98_Bilder\99_Bilder_Doku\State Maschin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rsns01\smmame00$\Desktop\MechatrProjekt\magneto.git\trunk\doku\70_Dokumentation\98_Bilder\99_Bilder_Doku\State Maschin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413" cy="106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hardware communication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mathematical operations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plotting</w:t>
            </w:r>
          </w:p>
          <w:p w:rsidR="00214B51" w:rsidRPr="009B136D" w:rsidRDefault="00214B51" w:rsidP="00214B51">
            <w:pPr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</w:p>
        </w:tc>
      </w:tr>
      <w:tr w:rsidR="00ED4F7F" w:rsidTr="00FD4519">
        <w:trPr>
          <w:trHeight w:val="471"/>
        </w:trPr>
        <w:tc>
          <w:tcPr>
            <w:tcW w:w="5441" w:type="dxa"/>
            <w:gridSpan w:val="2"/>
            <w:shd w:val="clear" w:color="auto" w:fill="A6A6A6" w:themeFill="background1" w:themeFillShade="A6"/>
            <w:vAlign w:val="center"/>
          </w:tcPr>
          <w:p w:rsidR="00214B51" w:rsidRPr="009B136D" w:rsidRDefault="00CE4E6B" w:rsidP="00951269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9B136D">
              <w:rPr>
                <w:rFonts w:ascii="Lucida Sans" w:hAnsi="Lucida Sans"/>
                <w:b/>
                <w:sz w:val="20"/>
                <w:szCs w:val="20"/>
                <w:lang w:val="en-US"/>
              </w:rPr>
              <w:t>Graphical User Interface (GUI)</w:t>
            </w:r>
          </w:p>
        </w:tc>
        <w:tc>
          <w:tcPr>
            <w:tcW w:w="5441" w:type="dxa"/>
            <w:gridSpan w:val="2"/>
            <w:shd w:val="clear" w:color="auto" w:fill="A6A6A6" w:themeFill="background1" w:themeFillShade="A6"/>
            <w:vAlign w:val="center"/>
          </w:tcPr>
          <w:p w:rsidR="00214B51" w:rsidRPr="009B136D" w:rsidRDefault="00CE4E6B" w:rsidP="00951269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9B136D">
              <w:rPr>
                <w:rFonts w:ascii="Lucida Sans" w:hAnsi="Lucida Sans"/>
                <w:b/>
                <w:sz w:val="20"/>
                <w:szCs w:val="20"/>
                <w:lang w:val="en-US"/>
              </w:rPr>
              <w:t>Plot View</w:t>
            </w:r>
          </w:p>
        </w:tc>
      </w:tr>
      <w:tr w:rsidR="00ED4F7F" w:rsidTr="00CE4E6B">
        <w:trPr>
          <w:trHeight w:val="471"/>
        </w:trPr>
        <w:tc>
          <w:tcPr>
            <w:tcW w:w="5441" w:type="dxa"/>
            <w:gridSpan w:val="2"/>
          </w:tcPr>
          <w:p w:rsidR="00B56BA5" w:rsidRDefault="00B56BA5" w:rsidP="00B56BA5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has 3 tabs (main, options, plotting)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fully functional without the 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LabVIEW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 software </w:t>
            </w:r>
          </w:p>
          <w:p w:rsidR="00214B51" w:rsidRPr="009B136D" w:rsidRDefault="00B56BA5" w:rsidP="00B56BA5">
            <w:pPr>
              <w:jc w:val="center"/>
              <w:rPr>
                <w:rFonts w:ascii="Lucida Sans" w:hAnsi="Lucida Sans"/>
                <w:b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31F4F357" wp14:editId="1D281850">
                  <wp:extent cx="1965277" cy="144836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GUI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648" cy="14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1" w:type="dxa"/>
            <w:gridSpan w:val="2"/>
          </w:tcPr>
          <w:p w:rsidR="00B56BA5" w:rsidRDefault="00B56BA5" w:rsidP="00B56BA5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6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overview about all properties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6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can be saved in different ways</w:t>
            </w:r>
          </w:p>
          <w:p w:rsidR="00214B51" w:rsidRPr="009B136D" w:rsidRDefault="00B56BA5" w:rsidP="00B56BA5">
            <w:pPr>
              <w:jc w:val="center"/>
              <w:rPr>
                <w:rFonts w:ascii="Lucida Sans" w:hAnsi="Lucida Sans"/>
                <w:b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b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26398862" wp14:editId="0831F0D8">
                  <wp:extent cx="2006221" cy="1423744"/>
                  <wp:effectExtent l="0" t="0" r="0" b="508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o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176" cy="142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B51" w:rsidRPr="00214B51" w:rsidRDefault="00214B51" w:rsidP="00B56BA5">
      <w:pPr>
        <w:rPr>
          <w:rFonts w:ascii="Lucida Sans" w:hAnsi="Lucida Sans"/>
          <w:b/>
          <w:sz w:val="20"/>
          <w:szCs w:val="20"/>
          <w:lang w:val="en-US"/>
        </w:rPr>
      </w:pPr>
    </w:p>
    <w:sectPr w:rsidR="00214B51" w:rsidRPr="00214B51" w:rsidSect="00C523CB">
      <w:headerReference w:type="default" r:id="rId15"/>
      <w:footerReference w:type="default" r:id="rId16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228" w:rsidRDefault="00F36228" w:rsidP="00D605EB">
      <w:pPr>
        <w:spacing w:after="0" w:line="240" w:lineRule="auto"/>
      </w:pPr>
      <w:r>
        <w:separator/>
      </w:r>
    </w:p>
  </w:endnote>
  <w:end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228" w:rsidRDefault="00F36228" w:rsidP="00D605EB">
      <w:pPr>
        <w:spacing w:after="0" w:line="240" w:lineRule="auto"/>
      </w:pPr>
      <w:r>
        <w:separator/>
      </w:r>
    </w:p>
  </w:footnote>
  <w:foot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4C92B76C" wp14:editId="339397C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26" name="Grafik 2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40329C90" wp14:editId="70AD1009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2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97FAC"/>
    <w:multiLevelType w:val="hybridMultilevel"/>
    <w:tmpl w:val="859EA0C6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3220F"/>
    <w:multiLevelType w:val="hybridMultilevel"/>
    <w:tmpl w:val="B3020388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BF4269"/>
    <w:multiLevelType w:val="hybridMultilevel"/>
    <w:tmpl w:val="F53ECC4E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DA3D41"/>
    <w:multiLevelType w:val="hybridMultilevel"/>
    <w:tmpl w:val="595A5938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8"/>
    <w:rsid w:val="000002AC"/>
    <w:rsid w:val="00007107"/>
    <w:rsid w:val="00072152"/>
    <w:rsid w:val="00077211"/>
    <w:rsid w:val="000C1122"/>
    <w:rsid w:val="0010151C"/>
    <w:rsid w:val="0014190E"/>
    <w:rsid w:val="0015362A"/>
    <w:rsid w:val="0016566D"/>
    <w:rsid w:val="00192217"/>
    <w:rsid w:val="001B25FC"/>
    <w:rsid w:val="001B7488"/>
    <w:rsid w:val="002043FC"/>
    <w:rsid w:val="00214B51"/>
    <w:rsid w:val="00272231"/>
    <w:rsid w:val="002903C4"/>
    <w:rsid w:val="00295F5F"/>
    <w:rsid w:val="00322073"/>
    <w:rsid w:val="00335B8A"/>
    <w:rsid w:val="00344CAC"/>
    <w:rsid w:val="00371186"/>
    <w:rsid w:val="00371FFB"/>
    <w:rsid w:val="00384D91"/>
    <w:rsid w:val="003921CF"/>
    <w:rsid w:val="003A6F61"/>
    <w:rsid w:val="003E31A3"/>
    <w:rsid w:val="00413BC2"/>
    <w:rsid w:val="0043330E"/>
    <w:rsid w:val="00455C07"/>
    <w:rsid w:val="00462AF2"/>
    <w:rsid w:val="004730F6"/>
    <w:rsid w:val="004910B4"/>
    <w:rsid w:val="004C5F2A"/>
    <w:rsid w:val="00507ECB"/>
    <w:rsid w:val="005104F4"/>
    <w:rsid w:val="00546DE0"/>
    <w:rsid w:val="00566904"/>
    <w:rsid w:val="00572B31"/>
    <w:rsid w:val="00577984"/>
    <w:rsid w:val="00582C04"/>
    <w:rsid w:val="00595AE3"/>
    <w:rsid w:val="005A12EB"/>
    <w:rsid w:val="005A6A5B"/>
    <w:rsid w:val="005D3BAF"/>
    <w:rsid w:val="005E1CA0"/>
    <w:rsid w:val="005F733C"/>
    <w:rsid w:val="00622097"/>
    <w:rsid w:val="00632E25"/>
    <w:rsid w:val="00641FFE"/>
    <w:rsid w:val="006447F9"/>
    <w:rsid w:val="006659AE"/>
    <w:rsid w:val="006877D0"/>
    <w:rsid w:val="00690EC5"/>
    <w:rsid w:val="006D6335"/>
    <w:rsid w:val="006E3E43"/>
    <w:rsid w:val="00744A9B"/>
    <w:rsid w:val="007515B1"/>
    <w:rsid w:val="007718D2"/>
    <w:rsid w:val="00785E9E"/>
    <w:rsid w:val="00791682"/>
    <w:rsid w:val="00797156"/>
    <w:rsid w:val="007E6FF4"/>
    <w:rsid w:val="007F4EF8"/>
    <w:rsid w:val="008108F7"/>
    <w:rsid w:val="00823DE6"/>
    <w:rsid w:val="008436D6"/>
    <w:rsid w:val="00843F03"/>
    <w:rsid w:val="00854426"/>
    <w:rsid w:val="00855ABB"/>
    <w:rsid w:val="00861C17"/>
    <w:rsid w:val="008A73F2"/>
    <w:rsid w:val="008B4E49"/>
    <w:rsid w:val="008D7AD9"/>
    <w:rsid w:val="00933C0A"/>
    <w:rsid w:val="0094457F"/>
    <w:rsid w:val="00951269"/>
    <w:rsid w:val="009631E3"/>
    <w:rsid w:val="009B136D"/>
    <w:rsid w:val="00A05010"/>
    <w:rsid w:val="00A4433C"/>
    <w:rsid w:val="00A5450A"/>
    <w:rsid w:val="00A76DC6"/>
    <w:rsid w:val="00AA0490"/>
    <w:rsid w:val="00AC37FA"/>
    <w:rsid w:val="00B07794"/>
    <w:rsid w:val="00B56BA5"/>
    <w:rsid w:val="00B66F5F"/>
    <w:rsid w:val="00B828BE"/>
    <w:rsid w:val="00BA0E70"/>
    <w:rsid w:val="00BC2D8E"/>
    <w:rsid w:val="00BD1CF6"/>
    <w:rsid w:val="00BD768D"/>
    <w:rsid w:val="00BF0391"/>
    <w:rsid w:val="00BF3378"/>
    <w:rsid w:val="00BF3C04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E4E6B"/>
    <w:rsid w:val="00CF0DD3"/>
    <w:rsid w:val="00CF6CC9"/>
    <w:rsid w:val="00D605EB"/>
    <w:rsid w:val="00D95999"/>
    <w:rsid w:val="00DA0040"/>
    <w:rsid w:val="00DC2CBE"/>
    <w:rsid w:val="00E32D70"/>
    <w:rsid w:val="00E350C0"/>
    <w:rsid w:val="00E51BF9"/>
    <w:rsid w:val="00E56F2E"/>
    <w:rsid w:val="00E66D89"/>
    <w:rsid w:val="00EB2DAA"/>
    <w:rsid w:val="00EC48A1"/>
    <w:rsid w:val="00ED159F"/>
    <w:rsid w:val="00ED192F"/>
    <w:rsid w:val="00ED4F7F"/>
    <w:rsid w:val="00EE2FC6"/>
    <w:rsid w:val="00F2407F"/>
    <w:rsid w:val="00F36228"/>
    <w:rsid w:val="00FC608C"/>
    <w:rsid w:val="00FD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F134A6-18F4-46C6-BAAC-E8C4AF692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</Words>
  <Characters>822</Characters>
  <Application>Microsoft Office Word</Application>
  <DocSecurity>0</DocSecurity>
  <Lines>48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Mahkovec, Smiljan</cp:lastModifiedBy>
  <cp:revision>79</cp:revision>
  <dcterms:created xsi:type="dcterms:W3CDTF">2017-06-15T19:43:00Z</dcterms:created>
  <dcterms:modified xsi:type="dcterms:W3CDTF">2017-06-21T15:03:00Z</dcterms:modified>
</cp:coreProperties>
</file>