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F34029">
        <w:rPr>
          <w:b/>
          <w:sz w:val="44"/>
          <w:szCs w:val="44"/>
          <w:lang w:val="en-US"/>
        </w:rPr>
        <w:t xml:space="preserve"> </w:t>
      </w:r>
      <w:proofErr w:type="spellStart"/>
      <w:r w:rsidRPr="00F34029">
        <w:rPr>
          <w:b/>
          <w:sz w:val="44"/>
          <w:szCs w:val="44"/>
          <w:lang w:val="en-US"/>
        </w:rPr>
        <w:t>Projekt</w:t>
      </w:r>
      <w:proofErr w:type="spellEnd"/>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Pr="00F34029">
        <w:rPr>
          <w:rFonts w:ascii="Verdana" w:hAnsi="Verdana" w:cs="Verdana"/>
          <w:color w:val="000000"/>
          <w:sz w:val="40"/>
          <w:szCs w:val="40"/>
          <w:lang w:val="en-US"/>
        </w:rPr>
        <w:t xml:space="preserve">Migration of </w:t>
      </w:r>
      <w:proofErr w:type="spellStart"/>
      <w:r w:rsidRPr="00F34029">
        <w:rPr>
          <w:rFonts w:ascii="Verdana" w:hAnsi="Verdana" w:cs="Verdana"/>
          <w:color w:val="000000"/>
          <w:sz w:val="40"/>
          <w:szCs w:val="40"/>
          <w:lang w:val="en-US"/>
        </w:rPr>
        <w:t>Labview</w:t>
      </w:r>
      <w:proofErr w:type="spellEnd"/>
      <w:r w:rsidRPr="00F34029">
        <w:rPr>
          <w:rFonts w:ascii="Verdana" w:hAnsi="Verdana" w:cs="Verdana"/>
          <w:color w:val="000000"/>
          <w:sz w:val="40"/>
          <w:szCs w:val="40"/>
          <w:lang w:val="en-US"/>
        </w:rPr>
        <w:t xml:space="preserve"> into the Test of magnetic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AD0340">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die </w:t>
      </w:r>
      <w:r w:rsidR="00516AD7">
        <w:rPr>
          <w:sz w:val="28"/>
          <w:szCs w:val="28"/>
        </w:rPr>
        <w:t>Abarbeitung</w:t>
      </w:r>
      <w:r w:rsidR="003A457A">
        <w:rPr>
          <w:sz w:val="28"/>
          <w:szCs w:val="28"/>
        </w:rPr>
        <w:t xml:space="preserve"> des </w:t>
      </w:r>
      <w:proofErr w:type="spellStart"/>
      <w:r w:rsidR="00516AD7">
        <w:rPr>
          <w:sz w:val="28"/>
          <w:szCs w:val="28"/>
        </w:rPr>
        <w:t>Mechatronischen</w:t>
      </w:r>
      <w:proofErr w:type="spellEnd"/>
      <w:r w:rsidR="00516AD7">
        <w:rPr>
          <w:sz w:val="28"/>
          <w:szCs w:val="28"/>
        </w:rPr>
        <w:t xml:space="preserve"> Projekt</w:t>
      </w:r>
      <w:r w:rsidR="00E53232">
        <w:rPr>
          <w:sz w:val="28"/>
          <w:szCs w:val="28"/>
        </w:rPr>
        <w:t xml:space="preserve"> </w:t>
      </w:r>
      <w:r w:rsidR="00E62297">
        <w:rPr>
          <w:sz w:val="28"/>
          <w:szCs w:val="28"/>
        </w:rPr>
        <w:t>an der Hochschule Esslingen</w:t>
      </w:r>
      <w:r w:rsidR="00072911">
        <w:rPr>
          <w:sz w:val="28"/>
          <w:szCs w:val="28"/>
        </w:rPr>
        <w:t>,</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8"/>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rsidR="00E62297" w:rsidRDefault="00E62297" w:rsidP="006E2358">
      <w:pPr>
        <w:pStyle w:val="berschrift1"/>
        <w:numPr>
          <w:ilvl w:val="0"/>
          <w:numId w:val="0"/>
        </w:numPr>
        <w:ind w:left="720" w:hanging="720"/>
      </w:pPr>
      <w:bookmarkStart w:id="0" w:name="_Toc485719723"/>
      <w:r>
        <w:lastRenderedPageBreak/>
        <w:t>Inhalt</w:t>
      </w:r>
      <w:r w:rsidR="006E2358">
        <w:t>sverzeichnis</w:t>
      </w:r>
      <w:bookmarkEnd w:id="0"/>
    </w:p>
    <w:p w:rsidR="004D5E6B" w:rsidRDefault="001C3F56">
      <w:pPr>
        <w:pStyle w:val="Verzeichnis1"/>
        <w:rPr>
          <w:rFonts w:asciiTheme="minorHAnsi" w:eastAsiaTheme="minorEastAsia" w:hAnsiTheme="minorHAnsi" w:cstheme="minorBidi"/>
          <w:b w:val="0"/>
          <w:sz w:val="22"/>
          <w:szCs w:val="22"/>
        </w:rPr>
      </w:pPr>
      <w:r w:rsidRPr="001C3F56">
        <w:fldChar w:fldCharType="begin"/>
      </w:r>
      <w:r w:rsidR="00E62297" w:rsidRPr="0088122D">
        <w:instrText xml:space="preserve"> TOC \o "1-3" \t "Agenda;1" </w:instrText>
      </w:r>
      <w:r w:rsidRPr="001C3F56">
        <w:fldChar w:fldCharType="separate"/>
      </w:r>
      <w:r w:rsidR="004D5E6B">
        <w:t>Inhaltsverzeichnis</w:t>
      </w:r>
      <w:r w:rsidR="004D5E6B">
        <w:tab/>
      </w:r>
      <w:r w:rsidR="004D5E6B">
        <w:fldChar w:fldCharType="begin"/>
      </w:r>
      <w:r w:rsidR="004D5E6B">
        <w:instrText xml:space="preserve"> PAGEREF _Toc485719723 \h </w:instrText>
      </w:r>
      <w:r w:rsidR="004D5E6B">
        <w:fldChar w:fldCharType="separate"/>
      </w:r>
      <w:r w:rsidR="004D5E6B">
        <w:t>2</w:t>
      </w:r>
      <w:r w:rsidR="004D5E6B">
        <w:fldChar w:fldCharType="end"/>
      </w:r>
    </w:p>
    <w:p w:rsidR="004D5E6B" w:rsidRDefault="004D5E6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_Toc485719724 \h </w:instrText>
      </w:r>
      <w:r>
        <w:fldChar w:fldCharType="separate"/>
      </w:r>
      <w:r>
        <w:t>4</w:t>
      </w:r>
      <w:r>
        <w:fldChar w:fldCharType="end"/>
      </w:r>
    </w:p>
    <w:p w:rsidR="004D5E6B" w:rsidRDefault="004D5E6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_Toc485719725 \h </w:instrText>
      </w:r>
      <w:r>
        <w:fldChar w:fldCharType="separate"/>
      </w:r>
      <w:r>
        <w:t>6</w:t>
      </w:r>
      <w:r>
        <w:fldChar w:fldCharType="end"/>
      </w:r>
    </w:p>
    <w:p w:rsidR="004D5E6B" w:rsidRDefault="004D5E6B">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_Toc485719726 \h </w:instrText>
      </w:r>
      <w:r>
        <w:fldChar w:fldCharType="separate"/>
      </w:r>
      <w:r>
        <w:t>6</w:t>
      </w:r>
      <w:r>
        <w:fldChar w:fldCharType="end"/>
      </w:r>
    </w:p>
    <w:p w:rsidR="004D5E6B" w:rsidRDefault="004D5E6B">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_Toc485719727 \h </w:instrText>
      </w:r>
      <w:r>
        <w:fldChar w:fldCharType="separate"/>
      </w:r>
      <w:r>
        <w:t>6</w:t>
      </w:r>
      <w:r>
        <w:fldChar w:fldCharType="end"/>
      </w:r>
    </w:p>
    <w:p w:rsidR="004D5E6B" w:rsidRDefault="004D5E6B">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in der State Maschine</w:t>
      </w:r>
      <w:r>
        <w:tab/>
      </w:r>
      <w:r>
        <w:fldChar w:fldCharType="begin"/>
      </w:r>
      <w:r>
        <w:instrText xml:space="preserve"> PAGEREF _Toc485719728 \h </w:instrText>
      </w:r>
      <w:r>
        <w:fldChar w:fldCharType="separate"/>
      </w:r>
      <w:r>
        <w:t>7</w:t>
      </w:r>
      <w:r>
        <w:fldChar w:fldCharType="end"/>
      </w:r>
    </w:p>
    <w:p w:rsidR="004D5E6B" w:rsidRDefault="004D5E6B">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_Toc485719729 \h </w:instrText>
      </w:r>
      <w:r>
        <w:fldChar w:fldCharType="separate"/>
      </w:r>
      <w:r>
        <w:t>9</w:t>
      </w:r>
      <w:r>
        <w:fldChar w:fldCharType="end"/>
      </w:r>
    </w:p>
    <w:p w:rsidR="004D5E6B" w:rsidRDefault="004D5E6B">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_Toc485719730 \h </w:instrText>
      </w:r>
      <w:r>
        <w:fldChar w:fldCharType="separate"/>
      </w:r>
      <w:r>
        <w:t>9</w:t>
      </w:r>
      <w:r>
        <w:fldChar w:fldCharType="end"/>
      </w:r>
    </w:p>
    <w:p w:rsidR="004D5E6B" w:rsidRDefault="004D5E6B">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_Toc485719731 \h </w:instrText>
      </w:r>
      <w:r>
        <w:fldChar w:fldCharType="separate"/>
      </w:r>
      <w:r>
        <w:t>10</w:t>
      </w:r>
      <w:r>
        <w:fldChar w:fldCharType="end"/>
      </w:r>
    </w:p>
    <w:p w:rsidR="004D5E6B" w:rsidRDefault="004D5E6B">
      <w:pPr>
        <w:pStyle w:val="Verzeichnis3"/>
        <w:rPr>
          <w:rFonts w:asciiTheme="minorHAnsi" w:eastAsiaTheme="minorEastAsia" w:hAnsiTheme="minorHAnsi" w:cstheme="minorBidi"/>
          <w:sz w:val="22"/>
          <w:szCs w:val="22"/>
        </w:rPr>
      </w:pPr>
      <w:r>
        <w:t>2.4.1</w:t>
      </w:r>
      <w:r>
        <w:rPr>
          <w:rFonts w:asciiTheme="minorHAnsi" w:eastAsiaTheme="minorEastAsia" w:hAnsiTheme="minorHAnsi" w:cstheme="minorBidi"/>
          <w:sz w:val="22"/>
          <w:szCs w:val="22"/>
        </w:rPr>
        <w:tab/>
      </w:r>
      <w:r>
        <w:t>Kurzbeschreibung</w:t>
      </w:r>
      <w:r>
        <w:tab/>
      </w:r>
      <w:r>
        <w:fldChar w:fldCharType="begin"/>
      </w:r>
      <w:r>
        <w:instrText xml:space="preserve"> PAGEREF _Toc485719732 \h </w:instrText>
      </w:r>
      <w:r>
        <w:fldChar w:fldCharType="separate"/>
      </w:r>
      <w:r>
        <w:t>10</w:t>
      </w:r>
      <w:r>
        <w:fldChar w:fldCharType="end"/>
      </w:r>
    </w:p>
    <w:p w:rsidR="004D5E6B" w:rsidRDefault="004D5E6B">
      <w:pPr>
        <w:pStyle w:val="Verzeichnis3"/>
        <w:rPr>
          <w:rFonts w:asciiTheme="minorHAnsi" w:eastAsiaTheme="minorEastAsia" w:hAnsiTheme="minorHAnsi" w:cstheme="minorBidi"/>
          <w:sz w:val="22"/>
          <w:szCs w:val="22"/>
        </w:rPr>
      </w:pPr>
      <w:r>
        <w:t>2.4.2</w:t>
      </w:r>
      <w:r>
        <w:rPr>
          <w:rFonts w:asciiTheme="minorHAnsi" w:eastAsiaTheme="minorEastAsia" w:hAnsiTheme="minorHAnsi" w:cstheme="minorBidi"/>
          <w:sz w:val="22"/>
          <w:szCs w:val="22"/>
        </w:rPr>
        <w:tab/>
      </w:r>
      <w:r>
        <w:t>Beschreibung des VIs</w:t>
      </w:r>
      <w:r>
        <w:tab/>
      </w:r>
      <w:r>
        <w:fldChar w:fldCharType="begin"/>
      </w:r>
      <w:r>
        <w:instrText xml:space="preserve"> PAGEREF _Toc485719733 \h </w:instrText>
      </w:r>
      <w:r>
        <w:fldChar w:fldCharType="separate"/>
      </w:r>
      <w:r>
        <w:t>10</w:t>
      </w:r>
      <w:r>
        <w:fldChar w:fldCharType="end"/>
      </w:r>
    </w:p>
    <w:p w:rsidR="004D5E6B" w:rsidRDefault="004D5E6B">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_Toc485719734 \h </w:instrText>
      </w:r>
      <w:r>
        <w:fldChar w:fldCharType="separate"/>
      </w:r>
      <w:r>
        <w:t>11</w:t>
      </w:r>
      <w:r>
        <w:fldChar w:fldCharType="end"/>
      </w:r>
    </w:p>
    <w:p w:rsidR="004D5E6B" w:rsidRDefault="004D5E6B">
      <w:pPr>
        <w:pStyle w:val="Verzeichnis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Kurzbeschreibung</w:t>
      </w:r>
      <w:r>
        <w:tab/>
      </w:r>
      <w:r>
        <w:fldChar w:fldCharType="begin"/>
      </w:r>
      <w:r>
        <w:instrText xml:space="preserve"> PAGEREF _Toc485719735 \h </w:instrText>
      </w:r>
      <w:r>
        <w:fldChar w:fldCharType="separate"/>
      </w:r>
      <w:r>
        <w:t>11</w:t>
      </w:r>
      <w:r>
        <w:fldChar w:fldCharType="end"/>
      </w:r>
    </w:p>
    <w:p w:rsidR="004D5E6B" w:rsidRDefault="004D5E6B">
      <w:pPr>
        <w:pStyle w:val="Verzeichnis3"/>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Beschreibung des VIs</w:t>
      </w:r>
      <w:r>
        <w:tab/>
      </w:r>
      <w:r>
        <w:fldChar w:fldCharType="begin"/>
      </w:r>
      <w:r>
        <w:instrText xml:space="preserve"> PAGEREF _Toc485719736 \h </w:instrText>
      </w:r>
      <w:r>
        <w:fldChar w:fldCharType="separate"/>
      </w:r>
      <w:r>
        <w:t>11</w:t>
      </w:r>
      <w:r>
        <w:fldChar w:fldCharType="end"/>
      </w:r>
    </w:p>
    <w:p w:rsidR="004D5E6B" w:rsidRDefault="004D5E6B">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Ansteuerung_Frequenzgenerator.vi</w:t>
      </w:r>
      <w:r>
        <w:tab/>
      </w:r>
      <w:r>
        <w:fldChar w:fldCharType="begin"/>
      </w:r>
      <w:r>
        <w:instrText xml:space="preserve"> PAGEREF _Toc485719737 \h </w:instrText>
      </w:r>
      <w:r>
        <w:fldChar w:fldCharType="separate"/>
      </w:r>
      <w:r>
        <w:t>11</w:t>
      </w:r>
      <w:r>
        <w:fldChar w:fldCharType="end"/>
      </w:r>
    </w:p>
    <w:p w:rsidR="004D5E6B" w:rsidRDefault="004D5E6B">
      <w:pPr>
        <w:pStyle w:val="Verzeichnis3"/>
        <w:rPr>
          <w:rFonts w:asciiTheme="minorHAnsi" w:eastAsiaTheme="minorEastAsia" w:hAnsiTheme="minorHAnsi" w:cstheme="minorBidi"/>
          <w:sz w:val="22"/>
          <w:szCs w:val="22"/>
        </w:rPr>
      </w:pPr>
      <w:r>
        <w:t>2.6.1</w:t>
      </w:r>
      <w:r>
        <w:rPr>
          <w:rFonts w:asciiTheme="minorHAnsi" w:eastAsiaTheme="minorEastAsia" w:hAnsiTheme="minorHAnsi" w:cstheme="minorBidi"/>
          <w:sz w:val="22"/>
          <w:szCs w:val="22"/>
        </w:rPr>
        <w:tab/>
      </w:r>
      <w:r>
        <w:t>Kurzbeschreibung</w:t>
      </w:r>
      <w:r>
        <w:tab/>
      </w:r>
      <w:r>
        <w:fldChar w:fldCharType="begin"/>
      </w:r>
      <w:r>
        <w:instrText xml:space="preserve"> PAGEREF _Toc485719738 \h </w:instrText>
      </w:r>
      <w:r>
        <w:fldChar w:fldCharType="separate"/>
      </w:r>
      <w:r>
        <w:t>11</w:t>
      </w:r>
      <w:r>
        <w:fldChar w:fldCharType="end"/>
      </w:r>
    </w:p>
    <w:p w:rsidR="004D5E6B" w:rsidRDefault="004D5E6B">
      <w:pPr>
        <w:pStyle w:val="Verzeichnis3"/>
        <w:rPr>
          <w:rFonts w:asciiTheme="minorHAnsi" w:eastAsiaTheme="minorEastAsia" w:hAnsiTheme="minorHAnsi" w:cstheme="minorBidi"/>
          <w:sz w:val="22"/>
          <w:szCs w:val="22"/>
        </w:rPr>
      </w:pPr>
      <w:r>
        <w:t>2.6.2</w:t>
      </w:r>
      <w:r>
        <w:rPr>
          <w:rFonts w:asciiTheme="minorHAnsi" w:eastAsiaTheme="minorEastAsia" w:hAnsiTheme="minorHAnsi" w:cstheme="minorBidi"/>
          <w:sz w:val="22"/>
          <w:szCs w:val="22"/>
        </w:rPr>
        <w:tab/>
      </w:r>
      <w:r>
        <w:t>Beschreibung des VIs</w:t>
      </w:r>
      <w:r>
        <w:tab/>
      </w:r>
      <w:r>
        <w:fldChar w:fldCharType="begin"/>
      </w:r>
      <w:r>
        <w:instrText xml:space="preserve"> PAGEREF _Toc485719739 \h </w:instrText>
      </w:r>
      <w:r>
        <w:fldChar w:fldCharType="separate"/>
      </w:r>
      <w:r>
        <w:t>11</w:t>
      </w:r>
      <w:r>
        <w:fldChar w:fldCharType="end"/>
      </w:r>
    </w:p>
    <w:p w:rsidR="004D5E6B" w:rsidRDefault="004D5E6B">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Ansteuerung_Oszilloscope.vi</w:t>
      </w:r>
      <w:r>
        <w:tab/>
      </w:r>
      <w:r>
        <w:fldChar w:fldCharType="begin"/>
      </w:r>
      <w:r>
        <w:instrText xml:space="preserve"> PAGEREF _Toc485719740 \h </w:instrText>
      </w:r>
      <w:r>
        <w:fldChar w:fldCharType="separate"/>
      </w:r>
      <w:r>
        <w:t>11</w:t>
      </w:r>
      <w:r>
        <w:fldChar w:fldCharType="end"/>
      </w:r>
    </w:p>
    <w:p w:rsidR="004D5E6B" w:rsidRDefault="004D5E6B">
      <w:pPr>
        <w:pStyle w:val="Verzeichnis3"/>
        <w:rPr>
          <w:rFonts w:asciiTheme="minorHAnsi" w:eastAsiaTheme="minorEastAsia" w:hAnsiTheme="minorHAnsi" w:cstheme="minorBidi"/>
          <w:sz w:val="22"/>
          <w:szCs w:val="22"/>
        </w:rPr>
      </w:pPr>
      <w:r>
        <w:t>2.7.1</w:t>
      </w:r>
      <w:r>
        <w:rPr>
          <w:rFonts w:asciiTheme="minorHAnsi" w:eastAsiaTheme="minorEastAsia" w:hAnsiTheme="minorHAnsi" w:cstheme="minorBidi"/>
          <w:sz w:val="22"/>
          <w:szCs w:val="22"/>
        </w:rPr>
        <w:tab/>
      </w:r>
      <w:r>
        <w:t>Kurzbeschreibung</w:t>
      </w:r>
      <w:r>
        <w:tab/>
      </w:r>
      <w:r>
        <w:fldChar w:fldCharType="begin"/>
      </w:r>
      <w:r>
        <w:instrText xml:space="preserve"> PAGEREF _Toc485719741 \h </w:instrText>
      </w:r>
      <w:r>
        <w:fldChar w:fldCharType="separate"/>
      </w:r>
      <w:r>
        <w:t>11</w:t>
      </w:r>
      <w:r>
        <w:fldChar w:fldCharType="end"/>
      </w:r>
    </w:p>
    <w:p w:rsidR="004D5E6B" w:rsidRDefault="004D5E6B">
      <w:pPr>
        <w:pStyle w:val="Verzeichnis3"/>
        <w:rPr>
          <w:rFonts w:asciiTheme="minorHAnsi" w:eastAsiaTheme="minorEastAsia" w:hAnsiTheme="minorHAnsi" w:cstheme="minorBidi"/>
          <w:sz w:val="22"/>
          <w:szCs w:val="22"/>
        </w:rPr>
      </w:pPr>
      <w:r>
        <w:t>2.7.2</w:t>
      </w:r>
      <w:r>
        <w:rPr>
          <w:rFonts w:asciiTheme="minorHAnsi" w:eastAsiaTheme="minorEastAsia" w:hAnsiTheme="minorHAnsi" w:cstheme="minorBidi"/>
          <w:sz w:val="22"/>
          <w:szCs w:val="22"/>
        </w:rPr>
        <w:tab/>
      </w:r>
      <w:r>
        <w:t>Beschreibung des VIs</w:t>
      </w:r>
      <w:r>
        <w:tab/>
      </w:r>
      <w:r>
        <w:fldChar w:fldCharType="begin"/>
      </w:r>
      <w:r>
        <w:instrText xml:space="preserve"> PAGEREF _Toc485719742 \h </w:instrText>
      </w:r>
      <w:r>
        <w:fldChar w:fldCharType="separate"/>
      </w:r>
      <w:r>
        <w:t>12</w:t>
      </w:r>
      <w:r>
        <w:fldChar w:fldCharType="end"/>
      </w:r>
    </w:p>
    <w:p w:rsidR="004D5E6B" w:rsidRDefault="004D5E6B">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_Toc485719743 \h </w:instrText>
      </w:r>
      <w:r>
        <w:fldChar w:fldCharType="separate"/>
      </w:r>
      <w:r>
        <w:t>12</w:t>
      </w:r>
      <w:r>
        <w:fldChar w:fldCharType="end"/>
      </w:r>
    </w:p>
    <w:p w:rsidR="004D5E6B" w:rsidRDefault="004D5E6B">
      <w:pPr>
        <w:pStyle w:val="Verzeichnis3"/>
        <w:rPr>
          <w:rFonts w:asciiTheme="minorHAnsi" w:eastAsiaTheme="minorEastAsia" w:hAnsiTheme="minorHAnsi" w:cstheme="minorBidi"/>
          <w:sz w:val="22"/>
          <w:szCs w:val="22"/>
        </w:rPr>
      </w:pPr>
      <w:r>
        <w:t>2.8.1</w:t>
      </w:r>
      <w:r>
        <w:rPr>
          <w:rFonts w:asciiTheme="minorHAnsi" w:eastAsiaTheme="minorEastAsia" w:hAnsiTheme="minorHAnsi" w:cstheme="minorBidi"/>
          <w:sz w:val="22"/>
          <w:szCs w:val="22"/>
        </w:rPr>
        <w:tab/>
      </w:r>
      <w:r>
        <w:t>Kurzbeschreibung</w:t>
      </w:r>
      <w:r>
        <w:tab/>
      </w:r>
      <w:r>
        <w:fldChar w:fldCharType="begin"/>
      </w:r>
      <w:r>
        <w:instrText xml:space="preserve"> PAGEREF _Toc485719744 \h </w:instrText>
      </w:r>
      <w:r>
        <w:fldChar w:fldCharType="separate"/>
      </w:r>
      <w:r>
        <w:t>12</w:t>
      </w:r>
      <w:r>
        <w:fldChar w:fldCharType="end"/>
      </w:r>
    </w:p>
    <w:p w:rsidR="004D5E6B" w:rsidRDefault="004D5E6B">
      <w:pPr>
        <w:pStyle w:val="Verzeichnis3"/>
        <w:rPr>
          <w:rFonts w:asciiTheme="minorHAnsi" w:eastAsiaTheme="minorEastAsia" w:hAnsiTheme="minorHAnsi" w:cstheme="minorBidi"/>
          <w:sz w:val="22"/>
          <w:szCs w:val="22"/>
        </w:rPr>
      </w:pPr>
      <w:r>
        <w:t>2.8.2</w:t>
      </w:r>
      <w:r>
        <w:rPr>
          <w:rFonts w:asciiTheme="minorHAnsi" w:eastAsiaTheme="minorEastAsia" w:hAnsiTheme="minorHAnsi" w:cstheme="minorBidi"/>
          <w:sz w:val="22"/>
          <w:szCs w:val="22"/>
        </w:rPr>
        <w:tab/>
      </w:r>
      <w:r>
        <w:t>Beschreibung des VIs</w:t>
      </w:r>
      <w:r>
        <w:tab/>
      </w:r>
      <w:r>
        <w:fldChar w:fldCharType="begin"/>
      </w:r>
      <w:r>
        <w:instrText xml:space="preserve"> PAGEREF _Toc485719745 \h </w:instrText>
      </w:r>
      <w:r>
        <w:fldChar w:fldCharType="separate"/>
      </w:r>
      <w:r>
        <w:t>12</w:t>
      </w:r>
      <w:r>
        <w:fldChar w:fldCharType="end"/>
      </w:r>
    </w:p>
    <w:p w:rsidR="004D5E6B" w:rsidRDefault="004D5E6B">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Flussdichte_Anpassen.vi</w:t>
      </w:r>
      <w:r>
        <w:tab/>
      </w:r>
      <w:r>
        <w:fldChar w:fldCharType="begin"/>
      </w:r>
      <w:r>
        <w:instrText xml:space="preserve"> PAGEREF _Toc485719746 \h </w:instrText>
      </w:r>
      <w:r>
        <w:fldChar w:fldCharType="separate"/>
      </w:r>
      <w:r>
        <w:t>12</w:t>
      </w:r>
      <w:r>
        <w:fldChar w:fldCharType="end"/>
      </w:r>
    </w:p>
    <w:p w:rsidR="004D5E6B" w:rsidRDefault="004D5E6B">
      <w:pPr>
        <w:pStyle w:val="Verzeichnis3"/>
        <w:rPr>
          <w:rFonts w:asciiTheme="minorHAnsi" w:eastAsiaTheme="minorEastAsia" w:hAnsiTheme="minorHAnsi" w:cstheme="minorBidi"/>
          <w:sz w:val="22"/>
          <w:szCs w:val="22"/>
        </w:rPr>
      </w:pPr>
      <w:r>
        <w:t>2.9.1</w:t>
      </w:r>
      <w:r>
        <w:rPr>
          <w:rFonts w:asciiTheme="minorHAnsi" w:eastAsiaTheme="minorEastAsia" w:hAnsiTheme="minorHAnsi" w:cstheme="minorBidi"/>
          <w:sz w:val="22"/>
          <w:szCs w:val="22"/>
        </w:rPr>
        <w:tab/>
      </w:r>
      <w:r>
        <w:t>Kurzbeschreibung</w:t>
      </w:r>
      <w:r>
        <w:tab/>
      </w:r>
      <w:r>
        <w:fldChar w:fldCharType="begin"/>
      </w:r>
      <w:r>
        <w:instrText xml:space="preserve"> PAGEREF _Toc485719747 \h </w:instrText>
      </w:r>
      <w:r>
        <w:fldChar w:fldCharType="separate"/>
      </w:r>
      <w:r>
        <w:t>12</w:t>
      </w:r>
      <w:r>
        <w:fldChar w:fldCharType="end"/>
      </w:r>
    </w:p>
    <w:p w:rsidR="004D5E6B" w:rsidRDefault="004D5E6B">
      <w:pPr>
        <w:pStyle w:val="Verzeichnis3"/>
        <w:rPr>
          <w:rFonts w:asciiTheme="minorHAnsi" w:eastAsiaTheme="minorEastAsia" w:hAnsiTheme="minorHAnsi" w:cstheme="minorBidi"/>
          <w:sz w:val="22"/>
          <w:szCs w:val="22"/>
        </w:rPr>
      </w:pPr>
      <w:r>
        <w:t>2.9.2</w:t>
      </w:r>
      <w:r>
        <w:rPr>
          <w:rFonts w:asciiTheme="minorHAnsi" w:eastAsiaTheme="minorEastAsia" w:hAnsiTheme="minorHAnsi" w:cstheme="minorBidi"/>
          <w:sz w:val="22"/>
          <w:szCs w:val="22"/>
        </w:rPr>
        <w:tab/>
      </w:r>
      <w:r>
        <w:t>Beschreibung des VIs</w:t>
      </w:r>
      <w:r>
        <w:tab/>
      </w:r>
      <w:r>
        <w:fldChar w:fldCharType="begin"/>
      </w:r>
      <w:r>
        <w:instrText xml:space="preserve"> PAGEREF _Toc485719748 \h </w:instrText>
      </w:r>
      <w:r>
        <w:fldChar w:fldCharType="separate"/>
      </w:r>
      <w:r>
        <w:t>12</w:t>
      </w:r>
      <w:r>
        <w:fldChar w:fldCharType="end"/>
      </w:r>
    </w:p>
    <w:p w:rsidR="004D5E6B" w:rsidRDefault="004D5E6B">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Frequenzgenerator_init.vi</w:t>
      </w:r>
      <w:r>
        <w:tab/>
      </w:r>
      <w:r>
        <w:fldChar w:fldCharType="begin"/>
      </w:r>
      <w:r>
        <w:instrText xml:space="preserve"> PAGEREF _Toc485719749 \h </w:instrText>
      </w:r>
      <w:r>
        <w:fldChar w:fldCharType="separate"/>
      </w:r>
      <w:r>
        <w:t>13</w:t>
      </w:r>
      <w:r>
        <w:fldChar w:fldCharType="end"/>
      </w:r>
    </w:p>
    <w:p w:rsidR="004D5E6B" w:rsidRDefault="004D5E6B">
      <w:pPr>
        <w:pStyle w:val="Verzeichnis3"/>
        <w:rPr>
          <w:rFonts w:asciiTheme="minorHAnsi" w:eastAsiaTheme="minorEastAsia" w:hAnsiTheme="minorHAnsi" w:cstheme="minorBidi"/>
          <w:sz w:val="22"/>
          <w:szCs w:val="22"/>
        </w:rPr>
      </w:pPr>
      <w:r>
        <w:t>2.10.1</w:t>
      </w:r>
      <w:r>
        <w:rPr>
          <w:rFonts w:asciiTheme="minorHAnsi" w:eastAsiaTheme="minorEastAsia" w:hAnsiTheme="minorHAnsi" w:cstheme="minorBidi"/>
          <w:sz w:val="22"/>
          <w:szCs w:val="22"/>
        </w:rPr>
        <w:tab/>
      </w:r>
      <w:r>
        <w:t>Kurzbeschreibung</w:t>
      </w:r>
      <w:r>
        <w:tab/>
      </w:r>
      <w:r>
        <w:fldChar w:fldCharType="begin"/>
      </w:r>
      <w:r>
        <w:instrText xml:space="preserve"> PAGEREF _Toc485719750 \h </w:instrText>
      </w:r>
      <w:r>
        <w:fldChar w:fldCharType="separate"/>
      </w:r>
      <w:r>
        <w:t>13</w:t>
      </w:r>
      <w:r>
        <w:fldChar w:fldCharType="end"/>
      </w:r>
    </w:p>
    <w:p w:rsidR="004D5E6B" w:rsidRDefault="004D5E6B">
      <w:pPr>
        <w:pStyle w:val="Verzeichnis3"/>
        <w:rPr>
          <w:rFonts w:asciiTheme="minorHAnsi" w:eastAsiaTheme="minorEastAsia" w:hAnsiTheme="minorHAnsi" w:cstheme="minorBidi"/>
          <w:sz w:val="22"/>
          <w:szCs w:val="22"/>
        </w:rPr>
      </w:pPr>
      <w:r>
        <w:t>2.10.2</w:t>
      </w:r>
      <w:r>
        <w:rPr>
          <w:rFonts w:asciiTheme="minorHAnsi" w:eastAsiaTheme="minorEastAsia" w:hAnsiTheme="minorHAnsi" w:cstheme="minorBidi"/>
          <w:sz w:val="22"/>
          <w:szCs w:val="22"/>
        </w:rPr>
        <w:tab/>
      </w:r>
      <w:r>
        <w:t>Beschreibung des VIs</w:t>
      </w:r>
      <w:r>
        <w:tab/>
      </w:r>
      <w:r>
        <w:fldChar w:fldCharType="begin"/>
      </w:r>
      <w:r>
        <w:instrText xml:space="preserve"> PAGEREF _Toc485719751 \h </w:instrText>
      </w:r>
      <w:r>
        <w:fldChar w:fldCharType="separate"/>
      </w:r>
      <w:r>
        <w:t>13</w:t>
      </w:r>
      <w:r>
        <w:fldChar w:fldCharType="end"/>
      </w:r>
    </w:p>
    <w:p w:rsidR="004D5E6B" w:rsidRDefault="004D5E6B">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Messbereich_Einstellen.vi</w:t>
      </w:r>
      <w:r>
        <w:tab/>
      </w:r>
      <w:r>
        <w:fldChar w:fldCharType="begin"/>
      </w:r>
      <w:r>
        <w:instrText xml:space="preserve"> PAGEREF _Toc485719752 \h </w:instrText>
      </w:r>
      <w:r>
        <w:fldChar w:fldCharType="separate"/>
      </w:r>
      <w:r>
        <w:t>13</w:t>
      </w:r>
      <w:r>
        <w:fldChar w:fldCharType="end"/>
      </w:r>
    </w:p>
    <w:p w:rsidR="004D5E6B" w:rsidRDefault="004D5E6B">
      <w:pPr>
        <w:pStyle w:val="Verzeichnis3"/>
        <w:rPr>
          <w:rFonts w:asciiTheme="minorHAnsi" w:eastAsiaTheme="minorEastAsia" w:hAnsiTheme="minorHAnsi" w:cstheme="minorBidi"/>
          <w:sz w:val="22"/>
          <w:szCs w:val="22"/>
        </w:rPr>
      </w:pPr>
      <w:r>
        <w:t>2.11.1</w:t>
      </w:r>
      <w:r>
        <w:rPr>
          <w:rFonts w:asciiTheme="minorHAnsi" w:eastAsiaTheme="minorEastAsia" w:hAnsiTheme="minorHAnsi" w:cstheme="minorBidi"/>
          <w:sz w:val="22"/>
          <w:szCs w:val="22"/>
        </w:rPr>
        <w:tab/>
      </w:r>
      <w:r>
        <w:t>Kurzbeschreibung</w:t>
      </w:r>
      <w:r>
        <w:tab/>
      </w:r>
      <w:r>
        <w:fldChar w:fldCharType="begin"/>
      </w:r>
      <w:r>
        <w:instrText xml:space="preserve"> PAGEREF _Toc485719753 \h </w:instrText>
      </w:r>
      <w:r>
        <w:fldChar w:fldCharType="separate"/>
      </w:r>
      <w:r>
        <w:t>13</w:t>
      </w:r>
      <w:r>
        <w:fldChar w:fldCharType="end"/>
      </w:r>
    </w:p>
    <w:p w:rsidR="004D5E6B" w:rsidRDefault="004D5E6B">
      <w:pPr>
        <w:pStyle w:val="Verzeichnis3"/>
        <w:rPr>
          <w:rFonts w:asciiTheme="minorHAnsi" w:eastAsiaTheme="minorEastAsia" w:hAnsiTheme="minorHAnsi" w:cstheme="minorBidi"/>
          <w:sz w:val="22"/>
          <w:szCs w:val="22"/>
        </w:rPr>
      </w:pPr>
      <w:r>
        <w:t>2.11.2</w:t>
      </w:r>
      <w:r>
        <w:rPr>
          <w:rFonts w:asciiTheme="minorHAnsi" w:eastAsiaTheme="minorEastAsia" w:hAnsiTheme="minorHAnsi" w:cstheme="minorBidi"/>
          <w:sz w:val="22"/>
          <w:szCs w:val="22"/>
        </w:rPr>
        <w:tab/>
      </w:r>
      <w:r>
        <w:t>Beschreibung des VIs</w:t>
      </w:r>
      <w:r>
        <w:tab/>
      </w:r>
      <w:r>
        <w:fldChar w:fldCharType="begin"/>
      </w:r>
      <w:r>
        <w:instrText xml:space="preserve"> PAGEREF _Toc485719754 \h </w:instrText>
      </w:r>
      <w:r>
        <w:fldChar w:fldCharType="separate"/>
      </w:r>
      <w:r>
        <w:t>13</w:t>
      </w:r>
      <w:r>
        <w:fldChar w:fldCharType="end"/>
      </w:r>
    </w:p>
    <w:p w:rsidR="004D5E6B" w:rsidRDefault="004D5E6B">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Messdaten_auslesen.vi</w:t>
      </w:r>
      <w:r>
        <w:tab/>
      </w:r>
      <w:r>
        <w:fldChar w:fldCharType="begin"/>
      </w:r>
      <w:r>
        <w:instrText xml:space="preserve"> PAGEREF _Toc485719755 \h </w:instrText>
      </w:r>
      <w:r>
        <w:fldChar w:fldCharType="separate"/>
      </w:r>
      <w:r>
        <w:t>13</w:t>
      </w:r>
      <w:r>
        <w:fldChar w:fldCharType="end"/>
      </w:r>
    </w:p>
    <w:p w:rsidR="004D5E6B" w:rsidRDefault="004D5E6B">
      <w:pPr>
        <w:pStyle w:val="Verzeichnis3"/>
        <w:rPr>
          <w:rFonts w:asciiTheme="minorHAnsi" w:eastAsiaTheme="minorEastAsia" w:hAnsiTheme="minorHAnsi" w:cstheme="minorBidi"/>
          <w:sz w:val="22"/>
          <w:szCs w:val="22"/>
        </w:rPr>
      </w:pPr>
      <w:r>
        <w:t>2.12.1</w:t>
      </w:r>
      <w:r>
        <w:rPr>
          <w:rFonts w:asciiTheme="minorHAnsi" w:eastAsiaTheme="minorEastAsia" w:hAnsiTheme="minorHAnsi" w:cstheme="minorBidi"/>
          <w:sz w:val="22"/>
          <w:szCs w:val="22"/>
        </w:rPr>
        <w:tab/>
      </w:r>
      <w:r>
        <w:t>Kurzbeschreibung</w:t>
      </w:r>
      <w:r>
        <w:tab/>
      </w:r>
      <w:r>
        <w:fldChar w:fldCharType="begin"/>
      </w:r>
      <w:r>
        <w:instrText xml:space="preserve"> PAGEREF _Toc485719756 \h </w:instrText>
      </w:r>
      <w:r>
        <w:fldChar w:fldCharType="separate"/>
      </w:r>
      <w:r>
        <w:t>13</w:t>
      </w:r>
      <w:r>
        <w:fldChar w:fldCharType="end"/>
      </w:r>
    </w:p>
    <w:p w:rsidR="004D5E6B" w:rsidRDefault="004D5E6B">
      <w:pPr>
        <w:pStyle w:val="Verzeichnis3"/>
        <w:rPr>
          <w:rFonts w:asciiTheme="minorHAnsi" w:eastAsiaTheme="minorEastAsia" w:hAnsiTheme="minorHAnsi" w:cstheme="minorBidi"/>
          <w:sz w:val="22"/>
          <w:szCs w:val="22"/>
        </w:rPr>
      </w:pPr>
      <w:r>
        <w:t>2.12.2</w:t>
      </w:r>
      <w:r>
        <w:rPr>
          <w:rFonts w:asciiTheme="minorHAnsi" w:eastAsiaTheme="minorEastAsia" w:hAnsiTheme="minorHAnsi" w:cstheme="minorBidi"/>
          <w:sz w:val="22"/>
          <w:szCs w:val="22"/>
        </w:rPr>
        <w:tab/>
      </w:r>
      <w:r>
        <w:t>Beschreibung des VIs</w:t>
      </w:r>
      <w:r>
        <w:tab/>
      </w:r>
      <w:r>
        <w:fldChar w:fldCharType="begin"/>
      </w:r>
      <w:r>
        <w:instrText xml:space="preserve"> PAGEREF _Toc485719757 \h </w:instrText>
      </w:r>
      <w:r>
        <w:fldChar w:fldCharType="separate"/>
      </w:r>
      <w:r>
        <w:t>14</w:t>
      </w:r>
      <w:r>
        <w:fldChar w:fldCharType="end"/>
      </w:r>
    </w:p>
    <w:p w:rsidR="004D5E6B" w:rsidRDefault="004D5E6B">
      <w:pPr>
        <w:pStyle w:val="Verzeichnis2"/>
        <w:rPr>
          <w:rFonts w:asciiTheme="minorHAnsi" w:eastAsiaTheme="minorEastAsia" w:hAnsiTheme="minorHAnsi" w:cstheme="minorBidi"/>
          <w:sz w:val="22"/>
          <w:szCs w:val="22"/>
        </w:rPr>
      </w:pPr>
      <w:r>
        <w:lastRenderedPageBreak/>
        <w:t>2.13</w:t>
      </w:r>
      <w:r>
        <w:rPr>
          <w:rFonts w:asciiTheme="minorHAnsi" w:eastAsiaTheme="minorEastAsia" w:hAnsiTheme="minorHAnsi" w:cstheme="minorBidi"/>
          <w:sz w:val="22"/>
          <w:szCs w:val="22"/>
        </w:rPr>
        <w:tab/>
      </w:r>
      <w:r>
        <w:t>Messdaten_Periode.vi</w:t>
      </w:r>
      <w:r>
        <w:tab/>
      </w:r>
      <w:r>
        <w:fldChar w:fldCharType="begin"/>
      </w:r>
      <w:r>
        <w:instrText xml:space="preserve"> PAGEREF _Toc485719758 \h </w:instrText>
      </w:r>
      <w:r>
        <w:fldChar w:fldCharType="separate"/>
      </w:r>
      <w:r>
        <w:t>14</w:t>
      </w:r>
      <w:r>
        <w:fldChar w:fldCharType="end"/>
      </w:r>
    </w:p>
    <w:p w:rsidR="004D5E6B" w:rsidRDefault="004D5E6B">
      <w:pPr>
        <w:pStyle w:val="Verzeichnis3"/>
        <w:rPr>
          <w:rFonts w:asciiTheme="minorHAnsi" w:eastAsiaTheme="minorEastAsia" w:hAnsiTheme="minorHAnsi" w:cstheme="minorBidi"/>
          <w:sz w:val="22"/>
          <w:szCs w:val="22"/>
        </w:rPr>
      </w:pPr>
      <w:r>
        <w:t>2.13.1</w:t>
      </w:r>
      <w:r>
        <w:rPr>
          <w:rFonts w:asciiTheme="minorHAnsi" w:eastAsiaTheme="minorEastAsia" w:hAnsiTheme="minorHAnsi" w:cstheme="minorBidi"/>
          <w:sz w:val="22"/>
          <w:szCs w:val="22"/>
        </w:rPr>
        <w:tab/>
      </w:r>
      <w:r>
        <w:t>Kurzbeschreibung</w:t>
      </w:r>
      <w:r>
        <w:tab/>
      </w:r>
      <w:r>
        <w:fldChar w:fldCharType="begin"/>
      </w:r>
      <w:r>
        <w:instrText xml:space="preserve"> PAGEREF _Toc485719759 \h </w:instrText>
      </w:r>
      <w:r>
        <w:fldChar w:fldCharType="separate"/>
      </w:r>
      <w:r>
        <w:t>14</w:t>
      </w:r>
      <w:r>
        <w:fldChar w:fldCharType="end"/>
      </w:r>
    </w:p>
    <w:p w:rsidR="004D5E6B" w:rsidRDefault="004D5E6B">
      <w:pPr>
        <w:pStyle w:val="Verzeichnis3"/>
        <w:rPr>
          <w:rFonts w:asciiTheme="minorHAnsi" w:eastAsiaTheme="minorEastAsia" w:hAnsiTheme="minorHAnsi" w:cstheme="minorBidi"/>
          <w:sz w:val="22"/>
          <w:szCs w:val="22"/>
        </w:rPr>
      </w:pPr>
      <w:r>
        <w:t>2.13.2</w:t>
      </w:r>
      <w:r>
        <w:rPr>
          <w:rFonts w:asciiTheme="minorHAnsi" w:eastAsiaTheme="minorEastAsia" w:hAnsiTheme="minorHAnsi" w:cstheme="minorBidi"/>
          <w:sz w:val="22"/>
          <w:szCs w:val="22"/>
        </w:rPr>
        <w:tab/>
      </w:r>
      <w:r>
        <w:t>Beschreibung des VIs</w:t>
      </w:r>
      <w:r>
        <w:tab/>
      </w:r>
      <w:r>
        <w:fldChar w:fldCharType="begin"/>
      </w:r>
      <w:r>
        <w:instrText xml:space="preserve"> PAGEREF _Toc485719760 \h </w:instrText>
      </w:r>
      <w:r>
        <w:fldChar w:fldCharType="separate"/>
      </w:r>
      <w:r>
        <w:t>14</w:t>
      </w:r>
      <w:r>
        <w:fldChar w:fldCharType="end"/>
      </w:r>
    </w:p>
    <w:p w:rsidR="004D5E6B" w:rsidRDefault="004D5E6B">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Messung.vi</w:t>
      </w:r>
      <w:r>
        <w:tab/>
      </w:r>
      <w:r>
        <w:fldChar w:fldCharType="begin"/>
      </w:r>
      <w:r>
        <w:instrText xml:space="preserve"> PAGEREF _Toc485719761 \h </w:instrText>
      </w:r>
      <w:r>
        <w:fldChar w:fldCharType="separate"/>
      </w:r>
      <w:r>
        <w:t>14</w:t>
      </w:r>
      <w:r>
        <w:fldChar w:fldCharType="end"/>
      </w:r>
    </w:p>
    <w:p w:rsidR="004D5E6B" w:rsidRDefault="004D5E6B">
      <w:pPr>
        <w:pStyle w:val="Verzeichnis3"/>
        <w:rPr>
          <w:rFonts w:asciiTheme="minorHAnsi" w:eastAsiaTheme="minorEastAsia" w:hAnsiTheme="minorHAnsi" w:cstheme="minorBidi"/>
          <w:sz w:val="22"/>
          <w:szCs w:val="22"/>
        </w:rPr>
      </w:pPr>
      <w:r>
        <w:t>2.14.1</w:t>
      </w:r>
      <w:r>
        <w:rPr>
          <w:rFonts w:asciiTheme="minorHAnsi" w:eastAsiaTheme="minorEastAsia" w:hAnsiTheme="minorHAnsi" w:cstheme="minorBidi"/>
          <w:sz w:val="22"/>
          <w:szCs w:val="22"/>
        </w:rPr>
        <w:tab/>
      </w:r>
      <w:r>
        <w:t>Kurzbeschreibung</w:t>
      </w:r>
      <w:r>
        <w:tab/>
      </w:r>
      <w:r>
        <w:fldChar w:fldCharType="begin"/>
      </w:r>
      <w:r>
        <w:instrText xml:space="preserve"> PAGEREF _Toc485719762 \h </w:instrText>
      </w:r>
      <w:r>
        <w:fldChar w:fldCharType="separate"/>
      </w:r>
      <w:r>
        <w:t>14</w:t>
      </w:r>
      <w:r>
        <w:fldChar w:fldCharType="end"/>
      </w:r>
    </w:p>
    <w:p w:rsidR="004D5E6B" w:rsidRDefault="004D5E6B">
      <w:pPr>
        <w:pStyle w:val="Verzeichnis3"/>
        <w:rPr>
          <w:rFonts w:asciiTheme="minorHAnsi" w:eastAsiaTheme="minorEastAsia" w:hAnsiTheme="minorHAnsi" w:cstheme="minorBidi"/>
          <w:sz w:val="22"/>
          <w:szCs w:val="22"/>
        </w:rPr>
      </w:pPr>
      <w:r>
        <w:t>2.14.2</w:t>
      </w:r>
      <w:r>
        <w:rPr>
          <w:rFonts w:asciiTheme="minorHAnsi" w:eastAsiaTheme="minorEastAsia" w:hAnsiTheme="minorHAnsi" w:cstheme="minorBidi"/>
          <w:sz w:val="22"/>
          <w:szCs w:val="22"/>
        </w:rPr>
        <w:tab/>
      </w:r>
      <w:r>
        <w:t>Beschreibung des VIs</w:t>
      </w:r>
      <w:r>
        <w:tab/>
      </w:r>
      <w:r>
        <w:fldChar w:fldCharType="begin"/>
      </w:r>
      <w:r>
        <w:instrText xml:space="preserve"> PAGEREF _Toc485719763 \h </w:instrText>
      </w:r>
      <w:r>
        <w:fldChar w:fldCharType="separate"/>
      </w:r>
      <w:r>
        <w:t>14</w:t>
      </w:r>
      <w:r>
        <w:fldChar w:fldCharType="end"/>
      </w:r>
    </w:p>
    <w:p w:rsidR="004D5E6B" w:rsidRDefault="004D5E6B">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Messung_Hystereseschleife.vi</w:t>
      </w:r>
      <w:r>
        <w:tab/>
      </w:r>
      <w:r>
        <w:fldChar w:fldCharType="begin"/>
      </w:r>
      <w:r>
        <w:instrText xml:space="preserve"> PAGEREF _Toc485719764 \h </w:instrText>
      </w:r>
      <w:r>
        <w:fldChar w:fldCharType="separate"/>
      </w:r>
      <w:r>
        <w:t>15</w:t>
      </w:r>
      <w:r>
        <w:fldChar w:fldCharType="end"/>
      </w:r>
    </w:p>
    <w:p w:rsidR="004D5E6B" w:rsidRDefault="004D5E6B">
      <w:pPr>
        <w:pStyle w:val="Verzeichnis3"/>
        <w:rPr>
          <w:rFonts w:asciiTheme="minorHAnsi" w:eastAsiaTheme="minorEastAsia" w:hAnsiTheme="minorHAnsi" w:cstheme="minorBidi"/>
          <w:sz w:val="22"/>
          <w:szCs w:val="22"/>
        </w:rPr>
      </w:pPr>
      <w:r>
        <w:t>2.15.1</w:t>
      </w:r>
      <w:r>
        <w:rPr>
          <w:rFonts w:asciiTheme="minorHAnsi" w:eastAsiaTheme="minorEastAsia" w:hAnsiTheme="minorHAnsi" w:cstheme="minorBidi"/>
          <w:sz w:val="22"/>
          <w:szCs w:val="22"/>
        </w:rPr>
        <w:tab/>
      </w:r>
      <w:r>
        <w:t>Kurzbeschreibung</w:t>
      </w:r>
      <w:r>
        <w:tab/>
      </w:r>
      <w:r>
        <w:fldChar w:fldCharType="begin"/>
      </w:r>
      <w:r>
        <w:instrText xml:space="preserve"> PAGEREF _Toc485719765 \h </w:instrText>
      </w:r>
      <w:r>
        <w:fldChar w:fldCharType="separate"/>
      </w:r>
      <w:r>
        <w:t>15</w:t>
      </w:r>
      <w:r>
        <w:fldChar w:fldCharType="end"/>
      </w:r>
    </w:p>
    <w:p w:rsidR="004D5E6B" w:rsidRDefault="004D5E6B">
      <w:pPr>
        <w:pStyle w:val="Verzeichnis3"/>
        <w:rPr>
          <w:rFonts w:asciiTheme="minorHAnsi" w:eastAsiaTheme="minorEastAsia" w:hAnsiTheme="minorHAnsi" w:cstheme="minorBidi"/>
          <w:sz w:val="22"/>
          <w:szCs w:val="22"/>
        </w:rPr>
      </w:pPr>
      <w:r>
        <w:t>2.15.2</w:t>
      </w:r>
      <w:r>
        <w:rPr>
          <w:rFonts w:asciiTheme="minorHAnsi" w:eastAsiaTheme="minorEastAsia" w:hAnsiTheme="minorHAnsi" w:cstheme="minorBidi"/>
          <w:sz w:val="22"/>
          <w:szCs w:val="22"/>
        </w:rPr>
        <w:tab/>
      </w:r>
      <w:r>
        <w:t>Beschreibung des VIs</w:t>
      </w:r>
      <w:r>
        <w:tab/>
      </w:r>
      <w:r>
        <w:fldChar w:fldCharType="begin"/>
      </w:r>
      <w:r>
        <w:instrText xml:space="preserve"> PAGEREF _Toc485719766 \h </w:instrText>
      </w:r>
      <w:r>
        <w:fldChar w:fldCharType="separate"/>
      </w:r>
      <w:r>
        <w:t>15</w:t>
      </w:r>
      <w:r>
        <w:fldChar w:fldCharType="end"/>
      </w:r>
    </w:p>
    <w:p w:rsidR="004D5E6B" w:rsidRDefault="004D5E6B">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MessungHB_Periode.vi</w:t>
      </w:r>
      <w:r>
        <w:tab/>
      </w:r>
      <w:r>
        <w:fldChar w:fldCharType="begin"/>
      </w:r>
      <w:r>
        <w:instrText xml:space="preserve"> PAGEREF _Toc485719767 \h </w:instrText>
      </w:r>
      <w:r>
        <w:fldChar w:fldCharType="separate"/>
      </w:r>
      <w:r>
        <w:t>15</w:t>
      </w:r>
      <w:r>
        <w:fldChar w:fldCharType="end"/>
      </w:r>
    </w:p>
    <w:p w:rsidR="004D5E6B" w:rsidRDefault="004D5E6B">
      <w:pPr>
        <w:pStyle w:val="Verzeichnis3"/>
        <w:rPr>
          <w:rFonts w:asciiTheme="minorHAnsi" w:eastAsiaTheme="minorEastAsia" w:hAnsiTheme="minorHAnsi" w:cstheme="minorBidi"/>
          <w:sz w:val="22"/>
          <w:szCs w:val="22"/>
        </w:rPr>
      </w:pPr>
      <w:r>
        <w:t>2.16.1</w:t>
      </w:r>
      <w:r>
        <w:rPr>
          <w:rFonts w:asciiTheme="minorHAnsi" w:eastAsiaTheme="minorEastAsia" w:hAnsiTheme="minorHAnsi" w:cstheme="minorBidi"/>
          <w:sz w:val="22"/>
          <w:szCs w:val="22"/>
        </w:rPr>
        <w:tab/>
      </w:r>
      <w:r>
        <w:t>Kurzbeschreibung</w:t>
      </w:r>
      <w:r>
        <w:tab/>
      </w:r>
      <w:r>
        <w:fldChar w:fldCharType="begin"/>
      </w:r>
      <w:r>
        <w:instrText xml:space="preserve"> PAGEREF _Toc485719768 \h </w:instrText>
      </w:r>
      <w:r>
        <w:fldChar w:fldCharType="separate"/>
      </w:r>
      <w:r>
        <w:t>15</w:t>
      </w:r>
      <w:r>
        <w:fldChar w:fldCharType="end"/>
      </w:r>
    </w:p>
    <w:p w:rsidR="004D5E6B" w:rsidRDefault="004D5E6B">
      <w:pPr>
        <w:pStyle w:val="Verzeichnis3"/>
        <w:rPr>
          <w:rFonts w:asciiTheme="minorHAnsi" w:eastAsiaTheme="minorEastAsia" w:hAnsiTheme="minorHAnsi" w:cstheme="minorBidi"/>
          <w:sz w:val="22"/>
          <w:szCs w:val="22"/>
        </w:rPr>
      </w:pPr>
      <w:r>
        <w:t>2.16.2</w:t>
      </w:r>
      <w:r>
        <w:rPr>
          <w:rFonts w:asciiTheme="minorHAnsi" w:eastAsiaTheme="minorEastAsia" w:hAnsiTheme="minorHAnsi" w:cstheme="minorBidi"/>
          <w:sz w:val="22"/>
          <w:szCs w:val="22"/>
        </w:rPr>
        <w:tab/>
      </w:r>
      <w:r>
        <w:t>Beschreibung des VIs</w:t>
      </w:r>
      <w:r>
        <w:tab/>
      </w:r>
      <w:r>
        <w:fldChar w:fldCharType="begin"/>
      </w:r>
      <w:r>
        <w:instrText xml:space="preserve"> PAGEREF _Toc485719769 \h </w:instrText>
      </w:r>
      <w:r>
        <w:fldChar w:fldCharType="separate"/>
      </w:r>
      <w:r>
        <w:t>15</w:t>
      </w:r>
      <w:r>
        <w:fldChar w:fldCharType="end"/>
      </w:r>
    </w:p>
    <w:p w:rsidR="004D5E6B" w:rsidRDefault="004D5E6B">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Messung_Neukurve.vi</w:t>
      </w:r>
      <w:r>
        <w:tab/>
      </w:r>
      <w:r>
        <w:fldChar w:fldCharType="begin"/>
      </w:r>
      <w:r>
        <w:instrText xml:space="preserve"> PAGEREF _Toc485719770 \h </w:instrText>
      </w:r>
      <w:r>
        <w:fldChar w:fldCharType="separate"/>
      </w:r>
      <w:r>
        <w:t>16</w:t>
      </w:r>
      <w:r>
        <w:fldChar w:fldCharType="end"/>
      </w:r>
    </w:p>
    <w:p w:rsidR="004D5E6B" w:rsidRDefault="004D5E6B">
      <w:pPr>
        <w:pStyle w:val="Verzeichnis3"/>
        <w:rPr>
          <w:rFonts w:asciiTheme="minorHAnsi" w:eastAsiaTheme="minorEastAsia" w:hAnsiTheme="minorHAnsi" w:cstheme="minorBidi"/>
          <w:sz w:val="22"/>
          <w:szCs w:val="22"/>
        </w:rPr>
      </w:pPr>
      <w:r>
        <w:t>2.17.1</w:t>
      </w:r>
      <w:r>
        <w:rPr>
          <w:rFonts w:asciiTheme="minorHAnsi" w:eastAsiaTheme="minorEastAsia" w:hAnsiTheme="minorHAnsi" w:cstheme="minorBidi"/>
          <w:sz w:val="22"/>
          <w:szCs w:val="22"/>
        </w:rPr>
        <w:tab/>
      </w:r>
      <w:r>
        <w:t>Kurzbeschreibung</w:t>
      </w:r>
      <w:r>
        <w:tab/>
      </w:r>
      <w:r>
        <w:fldChar w:fldCharType="begin"/>
      </w:r>
      <w:r>
        <w:instrText xml:space="preserve"> PAGEREF _Toc485719771 \h </w:instrText>
      </w:r>
      <w:r>
        <w:fldChar w:fldCharType="separate"/>
      </w:r>
      <w:r>
        <w:t>16</w:t>
      </w:r>
      <w:r>
        <w:fldChar w:fldCharType="end"/>
      </w:r>
    </w:p>
    <w:p w:rsidR="004D5E6B" w:rsidRDefault="004D5E6B">
      <w:pPr>
        <w:pStyle w:val="Verzeichnis3"/>
        <w:rPr>
          <w:rFonts w:asciiTheme="minorHAnsi" w:eastAsiaTheme="minorEastAsia" w:hAnsiTheme="minorHAnsi" w:cstheme="minorBidi"/>
          <w:sz w:val="22"/>
          <w:szCs w:val="22"/>
        </w:rPr>
      </w:pPr>
      <w:r>
        <w:t>2.17.2</w:t>
      </w:r>
      <w:r>
        <w:rPr>
          <w:rFonts w:asciiTheme="minorHAnsi" w:eastAsiaTheme="minorEastAsia" w:hAnsiTheme="minorHAnsi" w:cstheme="minorBidi"/>
          <w:sz w:val="22"/>
          <w:szCs w:val="22"/>
        </w:rPr>
        <w:tab/>
      </w:r>
      <w:r>
        <w:t>Beschreibung des VIs</w:t>
      </w:r>
      <w:r>
        <w:tab/>
      </w:r>
      <w:r>
        <w:fldChar w:fldCharType="begin"/>
      </w:r>
      <w:r>
        <w:instrText xml:space="preserve"> PAGEREF _Toc485719772 \h </w:instrText>
      </w:r>
      <w:r>
        <w:fldChar w:fldCharType="separate"/>
      </w:r>
      <w:r>
        <w:t>16</w:t>
      </w:r>
      <w:r>
        <w:fldChar w:fldCharType="end"/>
      </w:r>
    </w:p>
    <w:p w:rsidR="004D5E6B" w:rsidRDefault="004D5E6B">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Oszi_KanalInfo.vi</w:t>
      </w:r>
      <w:r>
        <w:tab/>
      </w:r>
      <w:r>
        <w:fldChar w:fldCharType="begin"/>
      </w:r>
      <w:r>
        <w:instrText xml:space="preserve"> PAGEREF _Toc485719773 \h </w:instrText>
      </w:r>
      <w:r>
        <w:fldChar w:fldCharType="separate"/>
      </w:r>
      <w:r>
        <w:t>16</w:t>
      </w:r>
      <w:r>
        <w:fldChar w:fldCharType="end"/>
      </w:r>
    </w:p>
    <w:p w:rsidR="004D5E6B" w:rsidRDefault="004D5E6B">
      <w:pPr>
        <w:pStyle w:val="Verzeichnis3"/>
        <w:rPr>
          <w:rFonts w:asciiTheme="minorHAnsi" w:eastAsiaTheme="minorEastAsia" w:hAnsiTheme="minorHAnsi" w:cstheme="minorBidi"/>
          <w:sz w:val="22"/>
          <w:szCs w:val="22"/>
        </w:rPr>
      </w:pPr>
      <w:r>
        <w:t>2.18.1</w:t>
      </w:r>
      <w:r>
        <w:rPr>
          <w:rFonts w:asciiTheme="minorHAnsi" w:eastAsiaTheme="minorEastAsia" w:hAnsiTheme="minorHAnsi" w:cstheme="minorBidi"/>
          <w:sz w:val="22"/>
          <w:szCs w:val="22"/>
        </w:rPr>
        <w:tab/>
      </w:r>
      <w:r>
        <w:t>Kurzbeschreibung</w:t>
      </w:r>
      <w:r>
        <w:tab/>
      </w:r>
      <w:r>
        <w:fldChar w:fldCharType="begin"/>
      </w:r>
      <w:r>
        <w:instrText xml:space="preserve"> PAGEREF _Toc485719774 \h </w:instrText>
      </w:r>
      <w:r>
        <w:fldChar w:fldCharType="separate"/>
      </w:r>
      <w:r>
        <w:t>16</w:t>
      </w:r>
      <w:r>
        <w:fldChar w:fldCharType="end"/>
      </w:r>
    </w:p>
    <w:p w:rsidR="004D5E6B" w:rsidRDefault="004D5E6B">
      <w:pPr>
        <w:pStyle w:val="Verzeichnis3"/>
        <w:rPr>
          <w:rFonts w:asciiTheme="minorHAnsi" w:eastAsiaTheme="minorEastAsia" w:hAnsiTheme="minorHAnsi" w:cstheme="minorBidi"/>
          <w:sz w:val="22"/>
          <w:szCs w:val="22"/>
        </w:rPr>
      </w:pPr>
      <w:r>
        <w:t>2.18.2</w:t>
      </w:r>
      <w:r>
        <w:rPr>
          <w:rFonts w:asciiTheme="minorHAnsi" w:eastAsiaTheme="minorEastAsia" w:hAnsiTheme="minorHAnsi" w:cstheme="minorBidi"/>
          <w:sz w:val="22"/>
          <w:szCs w:val="22"/>
        </w:rPr>
        <w:tab/>
      </w:r>
      <w:r>
        <w:t>Beschreibung des VIs</w:t>
      </w:r>
      <w:r>
        <w:tab/>
      </w:r>
      <w:r>
        <w:fldChar w:fldCharType="begin"/>
      </w:r>
      <w:r>
        <w:instrText xml:space="preserve"> PAGEREF _Toc485719775 \h </w:instrText>
      </w:r>
      <w:r>
        <w:fldChar w:fldCharType="separate"/>
      </w:r>
      <w:r>
        <w:t>16</w:t>
      </w:r>
      <w:r>
        <w:fldChar w:fldCharType="end"/>
      </w:r>
    </w:p>
    <w:p w:rsidR="004D5E6B" w:rsidRDefault="004D5E6B">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Oszi_Offset_Messen.vi</w:t>
      </w:r>
      <w:r>
        <w:tab/>
      </w:r>
      <w:r>
        <w:fldChar w:fldCharType="begin"/>
      </w:r>
      <w:r>
        <w:instrText xml:space="preserve"> PAGEREF _Toc485719776 \h </w:instrText>
      </w:r>
      <w:r>
        <w:fldChar w:fldCharType="separate"/>
      </w:r>
      <w:r>
        <w:t>16</w:t>
      </w:r>
      <w:r>
        <w:fldChar w:fldCharType="end"/>
      </w:r>
    </w:p>
    <w:p w:rsidR="004D5E6B" w:rsidRDefault="004D5E6B">
      <w:pPr>
        <w:pStyle w:val="Verzeichnis3"/>
        <w:rPr>
          <w:rFonts w:asciiTheme="minorHAnsi" w:eastAsiaTheme="minorEastAsia" w:hAnsiTheme="minorHAnsi" w:cstheme="minorBidi"/>
          <w:sz w:val="22"/>
          <w:szCs w:val="22"/>
        </w:rPr>
      </w:pPr>
      <w:r>
        <w:t>2.19.1</w:t>
      </w:r>
      <w:r>
        <w:rPr>
          <w:rFonts w:asciiTheme="minorHAnsi" w:eastAsiaTheme="minorEastAsia" w:hAnsiTheme="minorHAnsi" w:cstheme="minorBidi"/>
          <w:sz w:val="22"/>
          <w:szCs w:val="22"/>
        </w:rPr>
        <w:tab/>
      </w:r>
      <w:r>
        <w:t>Kurzbeschreibung</w:t>
      </w:r>
      <w:r>
        <w:tab/>
      </w:r>
      <w:r>
        <w:fldChar w:fldCharType="begin"/>
      </w:r>
      <w:r>
        <w:instrText xml:space="preserve"> PAGEREF _Toc485719777 \h </w:instrText>
      </w:r>
      <w:r>
        <w:fldChar w:fldCharType="separate"/>
      </w:r>
      <w:r>
        <w:t>16</w:t>
      </w:r>
      <w:r>
        <w:fldChar w:fldCharType="end"/>
      </w:r>
    </w:p>
    <w:p w:rsidR="004D5E6B" w:rsidRDefault="004D5E6B">
      <w:pPr>
        <w:pStyle w:val="Verzeichnis3"/>
        <w:rPr>
          <w:rFonts w:asciiTheme="minorHAnsi" w:eastAsiaTheme="minorEastAsia" w:hAnsiTheme="minorHAnsi" w:cstheme="minorBidi"/>
          <w:sz w:val="22"/>
          <w:szCs w:val="22"/>
        </w:rPr>
      </w:pPr>
      <w:r>
        <w:t>2.19.2</w:t>
      </w:r>
      <w:r>
        <w:rPr>
          <w:rFonts w:asciiTheme="minorHAnsi" w:eastAsiaTheme="minorEastAsia" w:hAnsiTheme="minorHAnsi" w:cstheme="minorBidi"/>
          <w:sz w:val="22"/>
          <w:szCs w:val="22"/>
        </w:rPr>
        <w:tab/>
      </w:r>
      <w:r>
        <w:t>Beschreibung des VIs</w:t>
      </w:r>
      <w:r>
        <w:tab/>
      </w:r>
      <w:r>
        <w:fldChar w:fldCharType="begin"/>
      </w:r>
      <w:r>
        <w:instrText xml:space="preserve"> PAGEREF _Toc485719778 \h </w:instrText>
      </w:r>
      <w:r>
        <w:fldChar w:fldCharType="separate"/>
      </w:r>
      <w:r>
        <w:t>16</w:t>
      </w:r>
      <w:r>
        <w:fldChar w:fldCharType="end"/>
      </w:r>
    </w:p>
    <w:p w:rsidR="004D5E6B" w:rsidRDefault="004D5E6B">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Oszilloscope_init.vi</w:t>
      </w:r>
      <w:r>
        <w:tab/>
      </w:r>
      <w:r>
        <w:fldChar w:fldCharType="begin"/>
      </w:r>
      <w:r>
        <w:instrText xml:space="preserve"> PAGEREF _Toc485719779 \h </w:instrText>
      </w:r>
      <w:r>
        <w:fldChar w:fldCharType="separate"/>
      </w:r>
      <w:r>
        <w:t>17</w:t>
      </w:r>
      <w:r>
        <w:fldChar w:fldCharType="end"/>
      </w:r>
    </w:p>
    <w:p w:rsidR="004D5E6B" w:rsidRDefault="004D5E6B">
      <w:pPr>
        <w:pStyle w:val="Verzeichnis3"/>
        <w:rPr>
          <w:rFonts w:asciiTheme="minorHAnsi" w:eastAsiaTheme="minorEastAsia" w:hAnsiTheme="minorHAnsi" w:cstheme="minorBidi"/>
          <w:sz w:val="22"/>
          <w:szCs w:val="22"/>
        </w:rPr>
      </w:pPr>
      <w:r>
        <w:t>2.20.1</w:t>
      </w:r>
      <w:r>
        <w:rPr>
          <w:rFonts w:asciiTheme="minorHAnsi" w:eastAsiaTheme="minorEastAsia" w:hAnsiTheme="minorHAnsi" w:cstheme="minorBidi"/>
          <w:sz w:val="22"/>
          <w:szCs w:val="22"/>
        </w:rPr>
        <w:tab/>
      </w:r>
      <w:r>
        <w:t>Kurzbeschreibung</w:t>
      </w:r>
      <w:r>
        <w:tab/>
      </w:r>
      <w:r>
        <w:fldChar w:fldCharType="begin"/>
      </w:r>
      <w:r>
        <w:instrText xml:space="preserve"> PAGEREF _Toc485719780 \h </w:instrText>
      </w:r>
      <w:r>
        <w:fldChar w:fldCharType="separate"/>
      </w:r>
      <w:r>
        <w:t>17</w:t>
      </w:r>
      <w:r>
        <w:fldChar w:fldCharType="end"/>
      </w:r>
    </w:p>
    <w:p w:rsidR="004D5E6B" w:rsidRDefault="004D5E6B">
      <w:pPr>
        <w:pStyle w:val="Verzeichnis3"/>
        <w:rPr>
          <w:rFonts w:asciiTheme="minorHAnsi" w:eastAsiaTheme="minorEastAsia" w:hAnsiTheme="minorHAnsi" w:cstheme="minorBidi"/>
          <w:sz w:val="22"/>
          <w:szCs w:val="22"/>
        </w:rPr>
      </w:pPr>
      <w:r>
        <w:t>2.20.2</w:t>
      </w:r>
      <w:r>
        <w:rPr>
          <w:rFonts w:asciiTheme="minorHAnsi" w:eastAsiaTheme="minorEastAsia" w:hAnsiTheme="minorHAnsi" w:cstheme="minorBidi"/>
          <w:sz w:val="22"/>
          <w:szCs w:val="22"/>
        </w:rPr>
        <w:tab/>
      </w:r>
      <w:r>
        <w:t>Beschreibung des VIs</w:t>
      </w:r>
      <w:r>
        <w:tab/>
      </w:r>
      <w:r>
        <w:fldChar w:fldCharType="begin"/>
      </w:r>
      <w:r>
        <w:instrText xml:space="preserve"> PAGEREF _Toc485719781 \h </w:instrText>
      </w:r>
      <w:r>
        <w:fldChar w:fldCharType="separate"/>
      </w:r>
      <w:r>
        <w:t>17</w:t>
      </w:r>
      <w:r>
        <w:fldChar w:fldCharType="end"/>
      </w:r>
    </w:p>
    <w:p w:rsidR="004D5E6B" w:rsidRDefault="004D5E6B">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Runge_Kutta.vi</w:t>
      </w:r>
      <w:r>
        <w:tab/>
      </w:r>
      <w:r>
        <w:fldChar w:fldCharType="begin"/>
      </w:r>
      <w:r>
        <w:instrText xml:space="preserve"> PAGEREF _Toc485719782 \h </w:instrText>
      </w:r>
      <w:r>
        <w:fldChar w:fldCharType="separate"/>
      </w:r>
      <w:r>
        <w:t>17</w:t>
      </w:r>
      <w:r>
        <w:fldChar w:fldCharType="end"/>
      </w:r>
    </w:p>
    <w:p w:rsidR="004D5E6B" w:rsidRDefault="004D5E6B">
      <w:pPr>
        <w:pStyle w:val="Verzeichnis3"/>
        <w:rPr>
          <w:rFonts w:asciiTheme="minorHAnsi" w:eastAsiaTheme="minorEastAsia" w:hAnsiTheme="minorHAnsi" w:cstheme="minorBidi"/>
          <w:sz w:val="22"/>
          <w:szCs w:val="22"/>
        </w:rPr>
      </w:pPr>
      <w:r>
        <w:t>2.21.1</w:t>
      </w:r>
      <w:r>
        <w:rPr>
          <w:rFonts w:asciiTheme="minorHAnsi" w:eastAsiaTheme="minorEastAsia" w:hAnsiTheme="minorHAnsi" w:cstheme="minorBidi"/>
          <w:sz w:val="22"/>
          <w:szCs w:val="22"/>
        </w:rPr>
        <w:tab/>
      </w:r>
      <w:r>
        <w:t>Kurzbeschreibung</w:t>
      </w:r>
      <w:r>
        <w:tab/>
      </w:r>
      <w:r>
        <w:fldChar w:fldCharType="begin"/>
      </w:r>
      <w:r>
        <w:instrText xml:space="preserve"> PAGEREF _Toc485719783 \h </w:instrText>
      </w:r>
      <w:r>
        <w:fldChar w:fldCharType="separate"/>
      </w:r>
      <w:r>
        <w:t>17</w:t>
      </w:r>
      <w:r>
        <w:fldChar w:fldCharType="end"/>
      </w:r>
    </w:p>
    <w:p w:rsidR="004D5E6B" w:rsidRDefault="004D5E6B">
      <w:pPr>
        <w:pStyle w:val="Verzeichnis3"/>
        <w:rPr>
          <w:rFonts w:asciiTheme="minorHAnsi" w:eastAsiaTheme="minorEastAsia" w:hAnsiTheme="minorHAnsi" w:cstheme="minorBidi"/>
          <w:sz w:val="22"/>
          <w:szCs w:val="22"/>
        </w:rPr>
      </w:pPr>
      <w:r>
        <w:t>2.21.2</w:t>
      </w:r>
      <w:r>
        <w:rPr>
          <w:rFonts w:asciiTheme="minorHAnsi" w:eastAsiaTheme="minorEastAsia" w:hAnsiTheme="minorHAnsi" w:cstheme="minorBidi"/>
          <w:sz w:val="22"/>
          <w:szCs w:val="22"/>
        </w:rPr>
        <w:tab/>
      </w:r>
      <w:r>
        <w:t>Beschreibung des VIs</w:t>
      </w:r>
      <w:r>
        <w:tab/>
      </w:r>
      <w:r>
        <w:fldChar w:fldCharType="begin"/>
      </w:r>
      <w:r>
        <w:instrText xml:space="preserve"> PAGEREF _Toc485719784 \h </w:instrText>
      </w:r>
      <w:r>
        <w:fldChar w:fldCharType="separate"/>
      </w:r>
      <w:r>
        <w:t>17</w:t>
      </w:r>
      <w:r>
        <w:fldChar w:fldCharType="end"/>
      </w:r>
    </w:p>
    <w:p w:rsidR="004D5E6B" w:rsidRDefault="004D5E6B">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Symmetrierung_Messdaten.vi</w:t>
      </w:r>
      <w:r>
        <w:tab/>
      </w:r>
      <w:r>
        <w:fldChar w:fldCharType="begin"/>
      </w:r>
      <w:r>
        <w:instrText xml:space="preserve"> PAGEREF _Toc485719785 \h </w:instrText>
      </w:r>
      <w:r>
        <w:fldChar w:fldCharType="separate"/>
      </w:r>
      <w:r>
        <w:t>17</w:t>
      </w:r>
      <w:r>
        <w:fldChar w:fldCharType="end"/>
      </w:r>
    </w:p>
    <w:p w:rsidR="004D5E6B" w:rsidRDefault="004D5E6B">
      <w:pPr>
        <w:pStyle w:val="Verzeichnis3"/>
        <w:rPr>
          <w:rFonts w:asciiTheme="minorHAnsi" w:eastAsiaTheme="minorEastAsia" w:hAnsiTheme="minorHAnsi" w:cstheme="minorBidi"/>
          <w:sz w:val="22"/>
          <w:szCs w:val="22"/>
        </w:rPr>
      </w:pPr>
      <w:r>
        <w:t>2.22.1</w:t>
      </w:r>
      <w:r>
        <w:rPr>
          <w:rFonts w:asciiTheme="minorHAnsi" w:eastAsiaTheme="minorEastAsia" w:hAnsiTheme="minorHAnsi" w:cstheme="minorBidi"/>
          <w:sz w:val="22"/>
          <w:szCs w:val="22"/>
        </w:rPr>
        <w:tab/>
      </w:r>
      <w:r>
        <w:t>Kurzbeschreibung</w:t>
      </w:r>
      <w:r>
        <w:tab/>
      </w:r>
      <w:r>
        <w:fldChar w:fldCharType="begin"/>
      </w:r>
      <w:r>
        <w:instrText xml:space="preserve"> PAGEREF _Toc485719786 \h </w:instrText>
      </w:r>
      <w:r>
        <w:fldChar w:fldCharType="separate"/>
      </w:r>
      <w:r>
        <w:t>17</w:t>
      </w:r>
      <w:r>
        <w:fldChar w:fldCharType="end"/>
      </w:r>
    </w:p>
    <w:p w:rsidR="004D5E6B" w:rsidRDefault="004D5E6B">
      <w:pPr>
        <w:pStyle w:val="Verzeichnis3"/>
        <w:rPr>
          <w:rFonts w:asciiTheme="minorHAnsi" w:eastAsiaTheme="minorEastAsia" w:hAnsiTheme="minorHAnsi" w:cstheme="minorBidi"/>
          <w:sz w:val="22"/>
          <w:szCs w:val="22"/>
        </w:rPr>
      </w:pPr>
      <w:r>
        <w:t>2.22.2</w:t>
      </w:r>
      <w:r>
        <w:rPr>
          <w:rFonts w:asciiTheme="minorHAnsi" w:eastAsiaTheme="minorEastAsia" w:hAnsiTheme="minorHAnsi" w:cstheme="minorBidi"/>
          <w:sz w:val="22"/>
          <w:szCs w:val="22"/>
        </w:rPr>
        <w:tab/>
      </w:r>
      <w:r>
        <w:t>Beschreibung des VIs</w:t>
      </w:r>
      <w:r>
        <w:tab/>
      </w:r>
      <w:r>
        <w:fldChar w:fldCharType="begin"/>
      </w:r>
      <w:r>
        <w:instrText xml:space="preserve"> PAGEREF _Toc485719787 \h </w:instrText>
      </w:r>
      <w:r>
        <w:fldChar w:fldCharType="separate"/>
      </w:r>
      <w:r>
        <w:t>17</w:t>
      </w:r>
      <w:r>
        <w:fldChar w:fldCharType="end"/>
      </w:r>
    </w:p>
    <w:p w:rsidR="004D5E6B" w:rsidRDefault="004D5E6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_Toc485719788 \h </w:instrText>
      </w:r>
      <w:r>
        <w:fldChar w:fldCharType="separate"/>
      </w:r>
      <w:r>
        <w:t>18</w:t>
      </w:r>
      <w:r>
        <w:fldChar w:fldCharType="end"/>
      </w:r>
    </w:p>
    <w:p w:rsidR="004D5E6B" w:rsidRDefault="004D5E6B">
      <w:pPr>
        <w:pStyle w:val="Verzeichnis1"/>
        <w:rPr>
          <w:rFonts w:asciiTheme="minorHAnsi" w:eastAsiaTheme="minorEastAsia" w:hAnsiTheme="minorHAnsi" w:cstheme="minorBidi"/>
          <w:b w:val="0"/>
          <w:sz w:val="22"/>
          <w:szCs w:val="22"/>
        </w:rPr>
      </w:pPr>
      <w:r>
        <w:t xml:space="preserve">Tabellen und Abbildungsverzeichnisse </w:t>
      </w:r>
      <w:r w:rsidRPr="00B602C9">
        <w:rPr>
          <w:i/>
        </w:rPr>
        <w:t>(optional)</w:t>
      </w:r>
      <w:r>
        <w:tab/>
      </w:r>
      <w:r>
        <w:fldChar w:fldCharType="begin"/>
      </w:r>
      <w:r>
        <w:instrText xml:space="preserve"> PAGEREF _Toc485719789 \h </w:instrText>
      </w:r>
      <w:r>
        <w:fldChar w:fldCharType="separate"/>
      </w:r>
      <w:r>
        <w:t>19</w:t>
      </w:r>
      <w:r>
        <w:fldChar w:fldCharType="end"/>
      </w:r>
    </w:p>
    <w:p w:rsidR="004D5E6B" w:rsidRDefault="004D5E6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_Toc485719790 \h </w:instrText>
      </w:r>
      <w:r>
        <w:fldChar w:fldCharType="separate"/>
      </w:r>
      <w:r>
        <w:t>20</w:t>
      </w:r>
      <w:r>
        <w:fldChar w:fldCharType="end"/>
      </w:r>
    </w:p>
    <w:p w:rsidR="00E62297" w:rsidRDefault="001C3F56" w:rsidP="0050788C">
      <w:pPr>
        <w:pStyle w:val="Verzeichnis2"/>
      </w:pPr>
      <w:r w:rsidRPr="0088122D">
        <w:fldChar w:fldCharType="end"/>
      </w:r>
      <w:bookmarkStart w:id="1" w:name="_Ref490562273"/>
    </w:p>
    <w:p w:rsidR="00E62297" w:rsidRDefault="00E62297">
      <w:pPr>
        <w:pStyle w:val="berschrift1"/>
      </w:pPr>
      <w:bookmarkStart w:id="2" w:name="_Ref491749133"/>
      <w:bookmarkStart w:id="3" w:name="_Ref491749190"/>
      <w:bookmarkStart w:id="4" w:name="_Toc485719724"/>
      <w:bookmarkEnd w:id="1"/>
      <w:r>
        <w:lastRenderedPageBreak/>
        <w:t>Aufgabenstellung</w:t>
      </w:r>
      <w:bookmarkEnd w:id="4"/>
    </w:p>
    <w:bookmarkEnd w:id="2"/>
    <w:bookmarkEnd w:id="3"/>
    <w:p w:rsidR="00E62297" w:rsidRDefault="0050788C">
      <w:r>
        <w:t xml:space="preserve">Die Aufgabe des </w:t>
      </w:r>
      <w:proofErr w:type="spellStart"/>
      <w:r>
        <w:t>Mechatronischen</w:t>
      </w:r>
      <w:proofErr w:type="spellEnd"/>
      <w:r>
        <w:t xml:space="preserve"> Projektes war es</w:t>
      </w:r>
      <w:r w:rsidR="00F40515">
        <w:t>, den Versuch für die weichmagnetischen Werkstoffe auf eine neue Software umzusetzen. Die alte Software wurde im Pascal Code geschrieben. Da es immer schwieriger wurde E</w:t>
      </w:r>
      <w:r w:rsidR="00F40515">
        <w:t>r</w:t>
      </w:r>
      <w:r w:rsidR="00F40515">
        <w:t>satzteile zu finden, um den Versuch weiterhin durchführen zu können, wurde beschlo</w:t>
      </w:r>
      <w:r w:rsidR="00F40515">
        <w:t>s</w:t>
      </w:r>
      <w:r w:rsidR="00F40515">
        <w:t xml:space="preserve">sen, den Versuch über </w:t>
      </w:r>
      <w:proofErr w:type="spellStart"/>
      <w:r w:rsidR="00F40515">
        <w:t>LabView</w:t>
      </w:r>
      <w:proofErr w:type="spellEnd"/>
      <w:r w:rsidR="00F40515">
        <w:t xml:space="preserve"> laufen zu lassen.</w:t>
      </w:r>
    </w:p>
    <w:p w:rsidR="00F40515" w:rsidRDefault="00F40515"/>
    <w:p w:rsidR="00F40515" w:rsidRDefault="00F40515">
      <w:r>
        <w:t xml:space="preserve">Dazu musste der Pascal Code analysiert werden und in der neuen Software </w:t>
      </w:r>
      <w:proofErr w:type="spellStart"/>
      <w:r>
        <w:t>Labview</w:t>
      </w:r>
      <w:proofErr w:type="spellEnd"/>
      <w:r>
        <w:t xml:space="preserve"> programmiert werden.</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
        <w:t xml:space="preserve">- Eingabe der Werkstoffe und </w:t>
      </w:r>
      <w:proofErr w:type="spellStart"/>
      <w:r>
        <w:t>Anornungsparameter</w:t>
      </w:r>
      <w:proofErr w:type="spellEnd"/>
    </w:p>
    <w:p w:rsidR="00F40515" w:rsidRDefault="00F40515">
      <w:r>
        <w:t xml:space="preserve">- Vorgaben </w:t>
      </w:r>
      <w:proofErr w:type="spellStart"/>
      <w:r>
        <w:t>Frequen</w:t>
      </w:r>
      <w:proofErr w:type="spellEnd"/>
      <w:r>
        <w:t xml:space="preserve"> und Flusswert vollautomatisch anfahren</w:t>
      </w:r>
    </w:p>
    <w:p w:rsidR="00F40515" w:rsidRDefault="00F40515">
      <w:r>
        <w:t>- Messung der Remanenz (</w:t>
      </w:r>
      <w:proofErr w:type="spellStart"/>
      <w:r>
        <w:t>Br</w:t>
      </w:r>
      <w:proofErr w:type="spellEnd"/>
      <w:r>
        <w:t>)</w:t>
      </w:r>
    </w:p>
    <w:p w:rsidR="00F40515" w:rsidRDefault="00F40515">
      <w:r>
        <w:t xml:space="preserve">- Messen der </w:t>
      </w:r>
      <w:proofErr w:type="spellStart"/>
      <w:r>
        <w:t>Koerzitivfelstärke</w:t>
      </w:r>
      <w:proofErr w:type="spellEnd"/>
      <w:r>
        <w:t xml:space="preserve"> (</w:t>
      </w:r>
      <w:proofErr w:type="spellStart"/>
      <w:r>
        <w:t>Hr</w:t>
      </w:r>
      <w:proofErr w:type="spellEnd"/>
      <w:r>
        <w:t>)</w:t>
      </w:r>
    </w:p>
    <w:p w:rsidR="00F40515" w:rsidRDefault="00F40515">
      <w:r>
        <w:t>- Messen der maximalen Flussdichte (B) und der maximalen magnetischen Feldstärke (H)</w:t>
      </w:r>
    </w:p>
    <w:p w:rsidR="00F40515" w:rsidRDefault="00F40515">
      <w:r>
        <w:t>- Messen der Verlustleistung</w:t>
      </w:r>
    </w:p>
    <w:p w:rsidR="00F40515" w:rsidRDefault="00F40515">
      <w:r>
        <w:t xml:space="preserve">- Messen der </w:t>
      </w:r>
      <w:proofErr w:type="spellStart"/>
      <w:r w:rsidR="00C27E6D">
        <w:t>Hystereseschleife</w:t>
      </w:r>
      <w:proofErr w:type="spellEnd"/>
    </w:p>
    <w:p w:rsidR="00C27E6D" w:rsidRDefault="00C27E6D">
      <w:r>
        <w:t xml:space="preserve">- Messen der </w:t>
      </w:r>
      <w:proofErr w:type="spellStart"/>
      <w:r>
        <w:t>Neukurve</w:t>
      </w:r>
      <w:proofErr w:type="spellEnd"/>
    </w:p>
    <w:p w:rsidR="00F40515" w:rsidRDefault="00C27E6D">
      <w:r>
        <w:t>- Messen der Kommutierungskurve</w:t>
      </w:r>
    </w:p>
    <w:p w:rsidR="00C27E6D" w:rsidRDefault="00C27E6D">
      <w:r>
        <w:t xml:space="preserve">- Grafische Darstellung der </w:t>
      </w:r>
      <w:proofErr w:type="spellStart"/>
      <w:r>
        <w:t>Hystereseschleife</w:t>
      </w:r>
      <w:proofErr w:type="spellEnd"/>
    </w:p>
    <w:p w:rsidR="00C27E6D" w:rsidRDefault="00C27E6D">
      <w:r>
        <w:t xml:space="preserve">- Grafische Darstellung der </w:t>
      </w:r>
      <w:proofErr w:type="spellStart"/>
      <w:r>
        <w:t>Neukurve</w:t>
      </w:r>
      <w:proofErr w:type="spellEnd"/>
    </w:p>
    <w:p w:rsidR="00C27E6D" w:rsidRDefault="00C27E6D">
      <w:r>
        <w:t>-  Grafische Darstellung der Kommutierungskurve</w:t>
      </w:r>
    </w:p>
    <w:p w:rsidR="00C27E6D" w:rsidRDefault="00C27E6D">
      <w:r>
        <w:t xml:space="preserve">- Grafische Darstellung aller Eingabeparameter und </w:t>
      </w:r>
      <w:proofErr w:type="spellStart"/>
      <w:r>
        <w:t>Messergebnisse</w:t>
      </w:r>
      <w:proofErr w:type="spellEnd"/>
    </w:p>
    <w:p w:rsidR="00C27E6D" w:rsidRDefault="00C27E6D">
      <w:r>
        <w:t>- Ausdruck der Dokumentation</w:t>
      </w:r>
    </w:p>
    <w:p w:rsidR="00C27E6D" w:rsidRDefault="00C27E6D"/>
    <w:p w:rsidR="009C173D" w:rsidRDefault="009C173D">
      <w:pPr>
        <w:spacing w:before="0" w:line="240" w:lineRule="auto"/>
        <w:jc w:val="left"/>
        <w:rPr>
          <w:b/>
        </w:rPr>
      </w:pPr>
      <w:r>
        <w:rPr>
          <w:b/>
        </w:rPr>
        <w:br w:type="page"/>
      </w:r>
    </w:p>
    <w:p w:rsidR="00C27E6D" w:rsidRPr="009C173D" w:rsidRDefault="00C27E6D">
      <w:pPr>
        <w:rPr>
          <w:b/>
        </w:rPr>
      </w:pPr>
      <w:r w:rsidRPr="009C173D">
        <w:rPr>
          <w:b/>
        </w:rPr>
        <w:lastRenderedPageBreak/>
        <w:t xml:space="preserve">Durch die Programmierung in </w:t>
      </w:r>
      <w:proofErr w:type="spellStart"/>
      <w:r w:rsidRPr="009C173D">
        <w:rPr>
          <w:b/>
        </w:rPr>
        <w:t>Labview</w:t>
      </w:r>
      <w:proofErr w:type="spellEnd"/>
      <w:r w:rsidRPr="009C173D">
        <w:rPr>
          <w:b/>
        </w:rPr>
        <w:t xml:space="preserve"> wurden folgende Funktionen </w:t>
      </w:r>
      <w:r w:rsidR="009C173D" w:rsidRPr="009C173D">
        <w:rPr>
          <w:b/>
        </w:rPr>
        <w:t>z</w:t>
      </w:r>
      <w:r w:rsidR="009C173D" w:rsidRPr="009C173D">
        <w:rPr>
          <w:b/>
        </w:rPr>
        <w:t>u</w:t>
      </w:r>
      <w:r w:rsidR="009C173D" w:rsidRPr="009C173D">
        <w:rPr>
          <w:b/>
        </w:rPr>
        <w:t>sätzlich</w:t>
      </w:r>
      <w:r w:rsidRPr="009C173D">
        <w:rPr>
          <w:b/>
        </w:rPr>
        <w:t xml:space="preserve"> </w:t>
      </w:r>
      <w:r w:rsidR="009C173D">
        <w:rPr>
          <w:b/>
        </w:rPr>
        <w:t>geändert</w:t>
      </w:r>
      <w:r w:rsidRPr="009C173D">
        <w:rPr>
          <w:b/>
        </w:rPr>
        <w:t xml:space="preserve"> bzw. </w:t>
      </w:r>
      <w:r w:rsidR="009C173D">
        <w:rPr>
          <w:b/>
        </w:rPr>
        <w:t>hinzugefügt</w:t>
      </w:r>
      <w:r w:rsidRPr="009C173D">
        <w:rPr>
          <w:b/>
        </w:rPr>
        <w:t>:</w:t>
      </w:r>
    </w:p>
    <w:p w:rsidR="00C27E6D" w:rsidRDefault="00C27E6D">
      <w:r>
        <w:t>- Die Dokumentation muss nicht mehr gedruckt werden, sonder kann nun an einem gewünschten Pfad gespeichert werden.</w:t>
      </w:r>
    </w:p>
    <w:p w:rsidR="00C27E6D" w:rsidRDefault="00C27E6D">
      <w:r>
        <w:t>- Es gibt eine Strombegrenzung</w:t>
      </w:r>
    </w:p>
    <w:p w:rsidR="00B14BF4" w:rsidRDefault="00B14BF4">
      <w:r>
        <w:t>- Exportieren der Daten in Excel</w:t>
      </w:r>
    </w:p>
    <w:p w:rsidR="00C27E6D" w:rsidRDefault="009C173D">
      <w:r>
        <w:t>…</w:t>
      </w:r>
    </w:p>
    <w:p w:rsidR="009C173D" w:rsidRDefault="009C173D"/>
    <w:p w:rsidR="009C173D" w:rsidRDefault="009C173D"/>
    <w:p w:rsidR="00E62297" w:rsidRDefault="001469A9">
      <w:pPr>
        <w:pStyle w:val="berschrift1"/>
      </w:pPr>
      <w:bookmarkStart w:id="5" w:name="_Toc485719725"/>
      <w:r>
        <w:lastRenderedPageBreak/>
        <w:t>Beschreibung de</w:t>
      </w:r>
      <w:r w:rsidR="005A7F06">
        <w:t>s Programmes</w:t>
      </w:r>
      <w:bookmarkEnd w:id="5"/>
    </w:p>
    <w:p w:rsidR="005A7F06" w:rsidRDefault="005A7F06" w:rsidP="005A7F06"/>
    <w:p w:rsidR="005A7F06" w:rsidRPr="005A7F06" w:rsidRDefault="005A7F06" w:rsidP="005A7F06">
      <w:pPr>
        <w:pStyle w:val="berschrift2"/>
      </w:pPr>
      <w:bookmarkStart w:id="6" w:name="_Toc485719726"/>
      <w:r>
        <w:t>Zustandsdiagramm</w:t>
      </w:r>
      <w:bookmarkEnd w:id="6"/>
    </w:p>
    <w:p w:rsidR="00E62297" w:rsidRDefault="005A7F06">
      <w:pPr>
        <w:pStyle w:val="berschrift2"/>
      </w:pPr>
      <w:bookmarkStart w:id="7" w:name="_Toc485719727"/>
      <w:r>
        <w:t>State Maschine</w:t>
      </w:r>
      <w:bookmarkEnd w:id="7"/>
    </w:p>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9" cstate="print"/>
                    <a:stretch>
                      <a:fillRect/>
                    </a:stretch>
                  </pic:blipFill>
                  <pic:spPr>
                    <a:xfrm>
                      <a:off x="0" y="0"/>
                      <a:ext cx="5399405" cy="2434590"/>
                    </a:xfrm>
                    <a:prstGeom prst="rect">
                      <a:avLst/>
                    </a:prstGeom>
                  </pic:spPr>
                </pic:pic>
              </a:graphicData>
            </a:graphic>
          </wp:inline>
        </w:drawing>
      </w:r>
    </w:p>
    <w:p w:rsidR="00932F8B" w:rsidRDefault="00B14BF4" w:rsidP="00932F8B">
      <w:r>
        <w:t xml:space="preserve">Hier werden die einzelnen </w:t>
      </w:r>
      <w:proofErr w:type="spellStart"/>
      <w:r>
        <w:t>SubVIs</w:t>
      </w:r>
      <w:proofErr w:type="spellEnd"/>
      <w:r>
        <w:t xml:space="preserve"> nacheinander aufgerufen.</w:t>
      </w:r>
    </w:p>
    <w:p w:rsidR="00B14BF4" w:rsidRDefault="00B14BF4" w:rsidP="00932F8B">
      <w:r>
        <w:rPr>
          <w:noProof/>
        </w:rPr>
        <w:drawing>
          <wp:inline distT="0" distB="0" distL="0" distR="0">
            <wp:extent cx="4374259" cy="3215919"/>
            <wp:effectExtent l="19050" t="0" r="7241"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0" cstate="print"/>
                    <a:stretch>
                      <a:fillRect/>
                    </a:stretch>
                  </pic:blipFill>
                  <pic:spPr>
                    <a:xfrm>
                      <a:off x="0" y="0"/>
                      <a:ext cx="4374259" cy="3215919"/>
                    </a:xfrm>
                    <a:prstGeom prst="rect">
                      <a:avLst/>
                    </a:prstGeom>
                  </pic:spPr>
                </pic:pic>
              </a:graphicData>
            </a:graphic>
          </wp:inline>
        </w:drawing>
      </w:r>
    </w:p>
    <w:p w:rsidR="00B14BF4" w:rsidRDefault="00B14BF4" w:rsidP="00B14BF4">
      <w:pPr>
        <w:pStyle w:val="berschrift3"/>
      </w:pPr>
      <w:bookmarkStart w:id="8" w:name="_Toc485719728"/>
      <w:r>
        <w:lastRenderedPageBreak/>
        <w:t>Beschreibung der einzelnen unterschiritte in der State Maschine</w:t>
      </w:r>
      <w:bookmarkEnd w:id="8"/>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In diesem Schritt kann der Bediener seine Einstellungen vornehmen. Es wird so lange in diesem Schritt gewatet 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r>
        <w:t>benen Parameter in ein Cluster übergeben. Es werden noch die Parameter Faktor 1, Faktor 2 und die Theoretische Primärwindungszahl berechnet.</w:t>
      </w:r>
    </w:p>
    <w:p w:rsidR="00B14BF4" w:rsidRDefault="00B14BF4" w:rsidP="00B14BF4">
      <w:pPr>
        <w:pStyle w:val="berschrift4"/>
      </w:pPr>
      <w:r>
        <w:t xml:space="preserve">Initialisieren der Hardware </w:t>
      </w:r>
    </w:p>
    <w:p w:rsidR="00802798" w:rsidRDefault="00691F22" w:rsidP="00802798">
      <w:r>
        <w:t>Bevor nun mit der Messung begonnen wird, werden Oszilloskop und der Fr</w:t>
      </w:r>
      <w:r>
        <w:t>e</w:t>
      </w:r>
      <w:r>
        <w:t>quenzumrichter initialisiert.</w:t>
      </w:r>
    </w:p>
    <w:p w:rsidR="00802798" w:rsidRPr="00910555" w:rsidRDefault="00802798" w:rsidP="00802798">
      <w:pPr>
        <w:rPr>
          <w:color w:val="FF0000"/>
        </w:rPr>
      </w:pPr>
      <w:r w:rsidRPr="00910555">
        <w:rPr>
          <w:color w:val="FF0000"/>
        </w:rPr>
        <w:t xml:space="preserve">(Soll hier noch beschrieben werden was in der </w:t>
      </w:r>
      <w:proofErr w:type="spellStart"/>
      <w:r w:rsidRPr="00910555">
        <w:rPr>
          <w:color w:val="FF0000"/>
        </w:rPr>
        <w:t>init</w:t>
      </w:r>
      <w:proofErr w:type="spellEnd"/>
      <w:r w:rsidRPr="00910555">
        <w:rPr>
          <w:color w:val="FF0000"/>
        </w:rPr>
        <w:t xml:space="preserve"> alles gemacht wird?)</w:t>
      </w:r>
    </w:p>
    <w:p w:rsidR="00B14BF4" w:rsidRDefault="00B14BF4" w:rsidP="00802798">
      <w:pPr>
        <w:pStyle w:val="berschrift4"/>
      </w:pPr>
      <w:r>
        <w:t xml:space="preserve">Flussdichte Einstellen </w:t>
      </w:r>
    </w:p>
    <w:p w:rsidR="00B14BF4" w:rsidRDefault="00B14BF4" w:rsidP="00802798"/>
    <w:p w:rsidR="00B14BF4" w:rsidRDefault="00B14BF4" w:rsidP="00B14BF4">
      <w:pPr>
        <w:pStyle w:val="berschrift4"/>
      </w:pPr>
      <w:proofErr w:type="spellStart"/>
      <w:r>
        <w:lastRenderedPageBreak/>
        <w:t>Chk</w:t>
      </w:r>
      <w:proofErr w:type="spellEnd"/>
      <w:r>
        <w:t xml:space="preserve"> Flussdichte Anpassung </w:t>
      </w:r>
    </w:p>
    <w:p w:rsidR="00B14BF4" w:rsidRDefault="00B14BF4" w:rsidP="00B14BF4">
      <w:pPr>
        <w:pStyle w:val="berschrift4"/>
        <w:numPr>
          <w:ilvl w:val="0"/>
          <w:numId w:val="0"/>
        </w:numPr>
        <w:ind w:left="720"/>
      </w:pPr>
    </w:p>
    <w:p w:rsidR="00B14BF4" w:rsidRDefault="00B14BF4" w:rsidP="00B14BF4">
      <w:pPr>
        <w:pStyle w:val="berschrift4"/>
      </w:pPr>
      <w:r>
        <w:t xml:space="preserve">Messung </w:t>
      </w:r>
      <w:proofErr w:type="spellStart"/>
      <w:r>
        <w:t>Hystereseschleife</w:t>
      </w:r>
      <w:proofErr w:type="spellEnd"/>
      <w:r>
        <w:t xml:space="preserve"> </w:t>
      </w:r>
    </w:p>
    <w:p w:rsidR="00B14BF4" w:rsidRDefault="00B14BF4" w:rsidP="00B14BF4">
      <w:pPr>
        <w:pStyle w:val="berschrift4"/>
        <w:numPr>
          <w:ilvl w:val="0"/>
          <w:numId w:val="0"/>
        </w:numPr>
        <w:ind w:left="720"/>
      </w:pPr>
    </w:p>
    <w:p w:rsidR="00B14BF4" w:rsidRDefault="00B14BF4" w:rsidP="00B14BF4">
      <w:pPr>
        <w:pStyle w:val="berschrift4"/>
      </w:pPr>
      <w:r>
        <w:t xml:space="preserve">Entmagnetisieren </w:t>
      </w:r>
    </w:p>
    <w:p w:rsidR="00B14BF4" w:rsidRDefault="00B14BF4" w:rsidP="00B14BF4">
      <w:pPr>
        <w:pStyle w:val="berschrift4"/>
        <w:numPr>
          <w:ilvl w:val="0"/>
          <w:numId w:val="0"/>
        </w:numPr>
        <w:ind w:left="720"/>
      </w:pPr>
    </w:p>
    <w:p w:rsidR="00B14BF4" w:rsidRDefault="00B14BF4" w:rsidP="00B14BF4">
      <w:pPr>
        <w:pStyle w:val="berschrift4"/>
      </w:pPr>
      <w:r>
        <w:t xml:space="preserve">Messung </w:t>
      </w:r>
      <w:proofErr w:type="spellStart"/>
      <w:r>
        <w:t>Neukurve</w:t>
      </w:r>
      <w:proofErr w:type="spellEnd"/>
      <w:r>
        <w:t xml:space="preserve"> </w:t>
      </w:r>
    </w:p>
    <w:p w:rsidR="00B14BF4" w:rsidRDefault="00B14BF4" w:rsidP="00B14BF4">
      <w:pPr>
        <w:pStyle w:val="berschrift4"/>
        <w:numPr>
          <w:ilvl w:val="0"/>
          <w:numId w:val="0"/>
        </w:numPr>
        <w:ind w:left="720"/>
      </w:pPr>
    </w:p>
    <w:p w:rsidR="00B14BF4" w:rsidRDefault="00B14BF4" w:rsidP="00B14BF4">
      <w:pPr>
        <w:pStyle w:val="berschrift4"/>
      </w:pPr>
      <w:r>
        <w:t xml:space="preserve">Messung Kommutierungskurve </w:t>
      </w:r>
    </w:p>
    <w:p w:rsidR="00B14BF4" w:rsidRDefault="00B14BF4" w:rsidP="00B14BF4">
      <w:pPr>
        <w:pStyle w:val="berschrift4"/>
        <w:numPr>
          <w:ilvl w:val="0"/>
          <w:numId w:val="0"/>
        </w:numPr>
        <w:ind w:left="720"/>
      </w:pPr>
    </w:p>
    <w:p w:rsidR="00B14BF4" w:rsidRDefault="00B14BF4" w:rsidP="00B14BF4">
      <w:pPr>
        <w:pStyle w:val="berschrift4"/>
      </w:pPr>
      <w:r>
        <w:t xml:space="preserve">Ausgabe Diagramm </w:t>
      </w:r>
    </w:p>
    <w:p w:rsidR="00B14BF4" w:rsidRDefault="00B14BF4" w:rsidP="00B14BF4">
      <w:pPr>
        <w:pStyle w:val="berschrift4"/>
        <w:numPr>
          <w:ilvl w:val="0"/>
          <w:numId w:val="0"/>
        </w:numPr>
        <w:ind w:left="720"/>
      </w:pPr>
    </w:p>
    <w:p w:rsidR="00B14BF4" w:rsidRDefault="00B14BF4" w:rsidP="00B14BF4">
      <w:pPr>
        <w:pStyle w:val="berschrift4"/>
      </w:pPr>
      <w:r>
        <w:t xml:space="preserve">Ende </w:t>
      </w:r>
    </w:p>
    <w:p w:rsidR="00B14BF4" w:rsidRDefault="00B14BF4" w:rsidP="00B14BF4">
      <w:pPr>
        <w:pStyle w:val="berschrift4"/>
        <w:numPr>
          <w:ilvl w:val="0"/>
          <w:numId w:val="0"/>
        </w:numPr>
        <w:ind w:left="720"/>
      </w:pPr>
    </w:p>
    <w:p w:rsidR="00B14BF4" w:rsidRDefault="00B14BF4" w:rsidP="00B14BF4">
      <w:pPr>
        <w:pStyle w:val="berschrift4"/>
      </w:pPr>
      <w:r>
        <w:t xml:space="preserve">Plot aufnehmen </w:t>
      </w:r>
    </w:p>
    <w:p w:rsidR="00B14BF4" w:rsidRDefault="00B14BF4" w:rsidP="00B14BF4">
      <w:pPr>
        <w:pStyle w:val="berschrift4"/>
        <w:numPr>
          <w:ilvl w:val="0"/>
          <w:numId w:val="0"/>
        </w:numPr>
        <w:ind w:left="720"/>
      </w:pPr>
    </w:p>
    <w:p w:rsidR="00B14BF4" w:rsidRDefault="00B14BF4" w:rsidP="00B14BF4">
      <w:pPr>
        <w:pStyle w:val="berschrift4"/>
      </w:pPr>
      <w:r>
        <w:t>Ansicht spe</w:t>
      </w:r>
      <w:r>
        <w:t>i</w:t>
      </w:r>
      <w:r>
        <w:t xml:space="preserve">chern </w:t>
      </w:r>
    </w:p>
    <w:p w:rsidR="00B14BF4" w:rsidRDefault="00B14BF4" w:rsidP="00B14BF4">
      <w:pPr>
        <w:pStyle w:val="berschrift4"/>
        <w:numPr>
          <w:ilvl w:val="0"/>
          <w:numId w:val="0"/>
        </w:numPr>
        <w:ind w:left="720"/>
      </w:pPr>
    </w:p>
    <w:p w:rsidR="00B14BF4" w:rsidRDefault="00B14BF4" w:rsidP="00B14BF4">
      <w:pPr>
        <w:pStyle w:val="berschrift4"/>
      </w:pPr>
      <w:r>
        <w:t>Excel Export</w:t>
      </w:r>
    </w:p>
    <w:p w:rsidR="00B14BF4" w:rsidRPr="00B14BF4" w:rsidRDefault="00B14BF4" w:rsidP="00B14BF4"/>
    <w:p w:rsidR="00B14BF4" w:rsidRPr="00B14BF4" w:rsidRDefault="00B14BF4" w:rsidP="00B14BF4"/>
    <w:p w:rsidR="00932F8B" w:rsidRDefault="00932F8B" w:rsidP="00932F8B">
      <w:pPr>
        <w:pStyle w:val="berschrift2"/>
      </w:pPr>
      <w:bookmarkStart w:id="9" w:name="_Toc485719729"/>
      <w:r>
        <w:lastRenderedPageBreak/>
        <w:t>MagnetoGUI.vi</w:t>
      </w:r>
      <w:bookmarkEnd w:id="9"/>
    </w:p>
    <w:p w:rsidR="006A6C8F" w:rsidRPr="006A6C8F" w:rsidRDefault="006A6C8F" w:rsidP="006A6C8F">
      <w:r>
        <w:rPr>
          <w:noProof/>
        </w:rPr>
        <w:drawing>
          <wp:inline distT="0" distB="0" distL="0" distR="0">
            <wp:extent cx="5399405" cy="3979545"/>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1" cstate="print"/>
                    <a:stretch>
                      <a:fillRect/>
                    </a:stretch>
                  </pic:blipFill>
                  <pic:spPr>
                    <a:xfrm>
                      <a:off x="0" y="0"/>
                      <a:ext cx="5399405" cy="3979545"/>
                    </a:xfrm>
                    <a:prstGeom prst="rect">
                      <a:avLst/>
                    </a:prstGeom>
                  </pic:spPr>
                </pic:pic>
              </a:graphicData>
            </a:graphic>
          </wp:inline>
        </w:drawing>
      </w:r>
    </w:p>
    <w:p w:rsidR="00932F8B" w:rsidRDefault="00932F8B" w:rsidP="00932F8B">
      <w:pPr>
        <w:pStyle w:val="berschrift3"/>
      </w:pPr>
      <w:bookmarkStart w:id="10" w:name="_Toc485719730"/>
      <w:r>
        <w:t>Beschreibung des VIs</w:t>
      </w:r>
      <w:bookmarkEnd w:id="10"/>
    </w:p>
    <w:p w:rsidR="00932F8B" w:rsidRDefault="006A6C8F" w:rsidP="00932F8B">
      <w:bookmarkStart w:id="11" w:name="_GoBack"/>
      <w:bookmarkEnd w:id="11"/>
      <w:r>
        <w:t>In diesem VI ist die State Maschine hinterlegt. Dies ist auch die das Main.vi des Projektes.</w:t>
      </w:r>
    </w:p>
    <w:p w:rsidR="006A6C8F" w:rsidRDefault="006A6C8F" w:rsidP="00932F8B">
      <w:r>
        <w:t>In dem VI kann man mehrere Register öffnen. Diese sind Hauptansicht, Opti</w:t>
      </w:r>
      <w:r>
        <w:t>o</w:t>
      </w:r>
      <w:r>
        <w:t>nen und Plotansicht.</w:t>
      </w:r>
    </w:p>
    <w:p w:rsidR="006A6C8F" w:rsidRDefault="006A6C8F" w:rsidP="006A6C8F">
      <w:pPr>
        <w:pStyle w:val="Listenabsatz"/>
        <w:numPr>
          <w:ilvl w:val="0"/>
          <w:numId w:val="46"/>
        </w:numPr>
      </w:pPr>
      <w:r>
        <w:t>Hauptansicht:</w:t>
      </w:r>
    </w:p>
    <w:p w:rsidR="006A6C8F" w:rsidRDefault="00B14BF4" w:rsidP="006A6C8F">
      <w:pPr>
        <w:ind w:left="360"/>
      </w:pPr>
      <w:r>
        <w:t>Auf dieser Ansicht</w:t>
      </w:r>
      <w:r w:rsidR="006A6C8F">
        <w:t xml:space="preserve"> hat der Bediener die </w:t>
      </w:r>
      <w:r w:rsidR="00845C63">
        <w:t>Möglichkeit</w:t>
      </w:r>
      <w:r>
        <w:t>,</w:t>
      </w:r>
      <w:r w:rsidR="006A6C8F">
        <w:t xml:space="preserve"> seine Daten für den Versuch einzustellen. Es sind Standartwerte hinterlegt. Auf dieser Ansicht kann der Bediener die Messungen mit seinen eingestellten Daten zu starten. Nach der Messung erscheint ein kleiner Plot auf der rechten unteren Seite.</w:t>
      </w:r>
    </w:p>
    <w:p w:rsidR="006A6C8F" w:rsidRDefault="006A6C8F" w:rsidP="006A6C8F">
      <w:pPr>
        <w:pStyle w:val="Listenabsatz"/>
        <w:numPr>
          <w:ilvl w:val="0"/>
          <w:numId w:val="46"/>
        </w:numPr>
      </w:pPr>
      <w:r>
        <w:t>Optionen:</w:t>
      </w:r>
    </w:p>
    <w:p w:rsidR="006A6C8F" w:rsidRDefault="006A6C8F" w:rsidP="006A6C8F">
      <w:pPr>
        <w:ind w:left="360"/>
      </w:pPr>
      <w:r>
        <w:t>Hier kann der Bediener weitere Einstellungen vornehmen. Diese sind be</w:t>
      </w:r>
      <w:r>
        <w:t>i</w:t>
      </w:r>
      <w:r>
        <w:t xml:space="preserve">spielsweise die </w:t>
      </w:r>
      <w:r w:rsidR="00845C63">
        <w:t>Ä</w:t>
      </w:r>
      <w:r>
        <w:t xml:space="preserve">nderung der </w:t>
      </w:r>
      <w:proofErr w:type="spellStart"/>
      <w:r>
        <w:t>Vias</w:t>
      </w:r>
      <w:proofErr w:type="spellEnd"/>
      <w:r>
        <w:t>-Name vom Oszilloskope oder dem Fr</w:t>
      </w:r>
      <w:r>
        <w:t>e</w:t>
      </w:r>
      <w:r>
        <w:t xml:space="preserve">quenzumrichter. </w:t>
      </w:r>
      <w:r w:rsidR="00845C63">
        <w:t>Diese Einstellungen werden für den Versuch nicht ben</w:t>
      </w:r>
      <w:r w:rsidR="00845C63">
        <w:t>ö</w:t>
      </w:r>
      <w:r w:rsidR="00845C63">
        <w:t>tigt, lediglich wenn beispielsweise Geräte ausgetauscht werden.</w:t>
      </w:r>
      <w:r>
        <w:t xml:space="preserve"> </w:t>
      </w:r>
    </w:p>
    <w:p w:rsidR="00E62278" w:rsidRDefault="00E62278" w:rsidP="006A6C8F">
      <w:pPr>
        <w:ind w:left="360"/>
      </w:pPr>
      <w:r>
        <w:rPr>
          <w:noProof/>
        </w:rPr>
        <w:lastRenderedPageBreak/>
        <w:drawing>
          <wp:inline distT="0" distB="0" distL="0" distR="0">
            <wp:extent cx="5399405" cy="3983355"/>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2" cstate="print"/>
                    <a:stretch>
                      <a:fillRect/>
                    </a:stretch>
                  </pic:blipFill>
                  <pic:spPr>
                    <a:xfrm>
                      <a:off x="0" y="0"/>
                      <a:ext cx="5399405" cy="3983355"/>
                    </a:xfrm>
                    <a:prstGeom prst="rect">
                      <a:avLst/>
                    </a:prstGeom>
                  </pic:spPr>
                </pic:pic>
              </a:graphicData>
            </a:graphic>
          </wp:inline>
        </w:drawing>
      </w:r>
    </w:p>
    <w:p w:rsidR="00845C63" w:rsidRDefault="00845C63" w:rsidP="00845C63">
      <w:pPr>
        <w:pStyle w:val="Listenabsatz"/>
        <w:numPr>
          <w:ilvl w:val="0"/>
          <w:numId w:val="46"/>
        </w:numPr>
      </w:pPr>
      <w:r>
        <w:t>Plotansicht</w:t>
      </w:r>
    </w:p>
    <w:p w:rsidR="00845C63" w:rsidRDefault="00845C63" w:rsidP="00845C63">
      <w:pPr>
        <w:ind w:left="360"/>
      </w:pPr>
      <w:r>
        <w:t>In dieser Ansicht kann der Bediener den Plot vergrößert betrachten. Es we</w:t>
      </w:r>
      <w:r>
        <w:t>r</w:t>
      </w:r>
      <w:r>
        <w:t>den des Weiteren noch die Eingestellten Daten Angezeigt. Es besteht die Möglichkeit den Plot bzw. das VI abzuspeichern.</w:t>
      </w:r>
    </w:p>
    <w:p w:rsidR="00E62278" w:rsidRPr="00932F8B" w:rsidRDefault="00E62278" w:rsidP="00845C63">
      <w:pPr>
        <w:ind w:left="360"/>
      </w:pPr>
    </w:p>
    <w:p w:rsidR="00E62297" w:rsidRDefault="005A7F06">
      <w:pPr>
        <w:pStyle w:val="berschrift2"/>
      </w:pPr>
      <w:bookmarkStart w:id="12" w:name="_Toc485719731"/>
      <w:r>
        <w:t>Anpassung.vi</w:t>
      </w:r>
      <w:bookmarkEnd w:id="12"/>
    </w:p>
    <w:p w:rsidR="00F34029" w:rsidRDefault="00F34029" w:rsidP="00F34029">
      <w:pPr>
        <w:pStyle w:val="berschrift3"/>
      </w:pPr>
      <w:bookmarkStart w:id="13" w:name="_Toc485719732"/>
      <w:r>
        <w:t>Kurzbeschreibung</w:t>
      </w:r>
      <w:bookmarkEnd w:id="13"/>
    </w:p>
    <w:p w:rsidR="00F34029" w:rsidRPr="00F34029" w:rsidRDefault="00F34029" w:rsidP="00F34029"/>
    <w:p w:rsidR="00F34029" w:rsidRPr="00F34029" w:rsidRDefault="00F34029" w:rsidP="00F34029">
      <w:r w:rsidRPr="00F34029">
        <w:drawing>
          <wp:inline distT="0" distB="0" distL="0" distR="0">
            <wp:extent cx="3454400" cy="1485900"/>
            <wp:effectExtent l="1905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54400" cy="1485900"/>
                    </a:xfrm>
                    <a:prstGeom prst="rect">
                      <a:avLst/>
                    </a:prstGeom>
                    <a:noFill/>
                    <a:ln w="9525">
                      <a:noFill/>
                      <a:miter lim="800000"/>
                      <a:headEnd/>
                      <a:tailEnd/>
                    </a:ln>
                  </pic:spPr>
                </pic:pic>
              </a:graphicData>
            </a:graphic>
          </wp:inline>
        </w:drawing>
      </w:r>
    </w:p>
    <w:p w:rsidR="005A7F06" w:rsidRDefault="005A7F06" w:rsidP="00C02410">
      <w:pPr>
        <w:pStyle w:val="berschrift3"/>
      </w:pPr>
      <w:bookmarkStart w:id="14" w:name="_Toc485719733"/>
      <w:r>
        <w:t>Beschreibung des VIs</w:t>
      </w:r>
      <w:bookmarkEnd w:id="14"/>
    </w:p>
    <w:p w:rsidR="00932F8B" w:rsidRDefault="00932F8B" w:rsidP="00932F8B"/>
    <w:p w:rsidR="005A7F06" w:rsidRDefault="0006249D" w:rsidP="005A7F06">
      <w:pPr>
        <w:pStyle w:val="berschrift2"/>
      </w:pPr>
      <w:r w:rsidRPr="0006249D">
        <w:lastRenderedPageBreak/>
        <w:t xml:space="preserve"> </w:t>
      </w:r>
      <w:bookmarkStart w:id="15" w:name="_Toc485719734"/>
      <w:r w:rsidR="005A7F06">
        <w:t>Anpassungspruefung.vi</w:t>
      </w:r>
      <w:bookmarkEnd w:id="15"/>
    </w:p>
    <w:p w:rsidR="00F34029" w:rsidRDefault="00F34029" w:rsidP="00F34029">
      <w:pPr>
        <w:pStyle w:val="berschrift3"/>
      </w:pPr>
      <w:bookmarkStart w:id="16" w:name="_Toc485719735"/>
      <w:r>
        <w:t>Kurzbeschreibung</w:t>
      </w:r>
      <w:bookmarkEnd w:id="16"/>
    </w:p>
    <w:p w:rsidR="00F34029" w:rsidRPr="00F34029" w:rsidRDefault="00F34029" w:rsidP="00F34029"/>
    <w:p w:rsidR="00F34029" w:rsidRPr="00F34029" w:rsidRDefault="00F34029" w:rsidP="00F34029">
      <w:r w:rsidRPr="00F34029">
        <w:drawing>
          <wp:inline distT="0" distB="0" distL="0" distR="0">
            <wp:extent cx="5124450" cy="831945"/>
            <wp:effectExtent l="19050" t="0" r="0" b="0"/>
            <wp:docPr id="1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4" cstate="print"/>
                    <a:srcRect b="50560"/>
                    <a:stretch>
                      <a:fillRect/>
                    </a:stretch>
                  </pic:blipFill>
                  <pic:spPr bwMode="auto">
                    <a:xfrm>
                      <a:off x="0" y="0"/>
                      <a:ext cx="5124450" cy="831945"/>
                    </a:xfrm>
                    <a:prstGeom prst="rect">
                      <a:avLst/>
                    </a:prstGeom>
                    <a:noFill/>
                    <a:ln w="9525">
                      <a:noFill/>
                      <a:miter lim="800000"/>
                      <a:headEnd/>
                      <a:tailEnd/>
                    </a:ln>
                  </pic:spPr>
                </pic:pic>
              </a:graphicData>
            </a:graphic>
          </wp:inline>
        </w:drawing>
      </w:r>
    </w:p>
    <w:p w:rsidR="00F34029" w:rsidRDefault="005A7F06" w:rsidP="005A7F06">
      <w:pPr>
        <w:pStyle w:val="berschrift3"/>
      </w:pPr>
      <w:bookmarkStart w:id="17" w:name="_Toc485719736"/>
      <w:r>
        <w:t>Beschreibung des VIs</w:t>
      </w:r>
      <w:bookmarkEnd w:id="17"/>
    </w:p>
    <w:p w:rsidR="005A7F06" w:rsidRDefault="00C02410" w:rsidP="005A7F06">
      <w:r w:rsidRPr="00C02410">
        <w:t>Weist nach der Flussdichte-Anpassung der Spannungsabweichung den minimal möglichen Spannungswert des Frequenzgenerators zu und stellt Spannung des Frequenzgenerators auf diesen Wert ein, wenn die Spannungsabweichung kleiner der minimal möglichen Spannung des Frequenzgenerators ist.</w:t>
      </w:r>
    </w:p>
    <w:p w:rsidR="005A7F06" w:rsidRDefault="005A7F06" w:rsidP="005A7F06">
      <w:pPr>
        <w:pStyle w:val="berschrift2"/>
      </w:pPr>
      <w:bookmarkStart w:id="18" w:name="_Toc485719737"/>
      <w:r>
        <w:t>Ansteuerung_Frequenzgenerator.vi</w:t>
      </w:r>
      <w:bookmarkEnd w:id="18"/>
    </w:p>
    <w:p w:rsidR="00F34029" w:rsidRDefault="005A7F06" w:rsidP="005A7F06">
      <w:pPr>
        <w:pStyle w:val="berschrift3"/>
      </w:pPr>
      <w:bookmarkStart w:id="19" w:name="_Toc485719738"/>
      <w:r>
        <w:t>Kurzbeschreibung</w:t>
      </w:r>
      <w:bookmarkEnd w:id="19"/>
    </w:p>
    <w:p w:rsidR="005A7F06" w:rsidRDefault="00F34029" w:rsidP="00F34029">
      <w:pPr>
        <w:pStyle w:val="berschrift3"/>
        <w:numPr>
          <w:ilvl w:val="0"/>
          <w:numId w:val="0"/>
        </w:numPr>
      </w:pPr>
      <w:r>
        <w:rPr>
          <w:noProof/>
        </w:rPr>
        <w:drawing>
          <wp:inline distT="0" distB="0" distL="0" distR="0">
            <wp:extent cx="2773680" cy="647700"/>
            <wp:effectExtent l="19050" t="0" r="762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773680" cy="647700"/>
                    </a:xfrm>
                    <a:prstGeom prst="rect">
                      <a:avLst/>
                    </a:prstGeom>
                    <a:noFill/>
                  </pic:spPr>
                </pic:pic>
              </a:graphicData>
            </a:graphic>
          </wp:inline>
        </w:drawing>
      </w:r>
    </w:p>
    <w:p w:rsidR="005A7F06" w:rsidRDefault="005A7F06" w:rsidP="005A7F06">
      <w:pPr>
        <w:pStyle w:val="berschrift3"/>
      </w:pPr>
      <w:bookmarkStart w:id="20" w:name="_Toc485719739"/>
      <w:r>
        <w:t>Beschreibung des VIs</w:t>
      </w:r>
      <w:bookmarkEnd w:id="20"/>
    </w:p>
    <w:p w:rsidR="00F34029" w:rsidRPr="00F34029" w:rsidRDefault="0079630C" w:rsidP="00F34029">
      <w:r w:rsidRPr="0079630C">
        <w:t>Das VI  übergibt der Hardware einen String mit dem Einstellungen gesetzt oder abgefragt werden können.</w:t>
      </w:r>
    </w:p>
    <w:p w:rsidR="005A7F06" w:rsidRDefault="005A7F06" w:rsidP="005A7F06"/>
    <w:p w:rsidR="005A7F06" w:rsidRDefault="005A7F06" w:rsidP="005A7F06">
      <w:pPr>
        <w:pStyle w:val="berschrift2"/>
      </w:pPr>
      <w:bookmarkStart w:id="21" w:name="_Toc485719740"/>
      <w:r>
        <w:t>Ansteuerung_Oszilloscope.vi</w:t>
      </w:r>
      <w:bookmarkEnd w:id="21"/>
    </w:p>
    <w:p w:rsidR="005A7F06" w:rsidRDefault="005A7F06" w:rsidP="005A7F06">
      <w:pPr>
        <w:pStyle w:val="berschrift3"/>
      </w:pPr>
      <w:bookmarkStart w:id="22" w:name="_Toc485719741"/>
      <w:r>
        <w:t>Kurzbeschreibung</w:t>
      </w:r>
      <w:bookmarkEnd w:id="22"/>
    </w:p>
    <w:p w:rsidR="0079630C" w:rsidRDefault="0079630C" w:rsidP="0079630C"/>
    <w:p w:rsidR="0051213F" w:rsidRPr="0079630C" w:rsidRDefault="0051213F" w:rsidP="0079630C">
      <w:r>
        <w:rPr>
          <w:noProof/>
        </w:rPr>
        <w:drawing>
          <wp:inline distT="0" distB="0" distL="0" distR="0">
            <wp:extent cx="2921000" cy="660400"/>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921000" cy="660400"/>
                    </a:xfrm>
                    <a:prstGeom prst="rect">
                      <a:avLst/>
                    </a:prstGeom>
                    <a:noFill/>
                    <a:ln w="9525">
                      <a:noFill/>
                      <a:miter lim="800000"/>
                      <a:headEnd/>
                      <a:tailEnd/>
                    </a:ln>
                  </pic:spPr>
                </pic:pic>
              </a:graphicData>
            </a:graphic>
          </wp:inline>
        </w:drawing>
      </w:r>
    </w:p>
    <w:p w:rsidR="005A7F06" w:rsidRDefault="005A7F06" w:rsidP="005A7F06">
      <w:pPr>
        <w:pStyle w:val="berschrift3"/>
      </w:pPr>
      <w:bookmarkStart w:id="23" w:name="_Toc485719742"/>
      <w:r>
        <w:lastRenderedPageBreak/>
        <w:t>Beschreibung des VIs</w:t>
      </w:r>
      <w:bookmarkEnd w:id="23"/>
    </w:p>
    <w:p w:rsidR="005A7F06" w:rsidRDefault="0051213F" w:rsidP="005A7F06">
      <w:r w:rsidRPr="0051213F">
        <w:t>Das VI  übergibt der Hardware einen String mit dem Einstellungen gesetzt oder abgefragt werden können.</w:t>
      </w:r>
    </w:p>
    <w:p w:rsidR="005A7F06" w:rsidRDefault="005A7F06" w:rsidP="005A7F06">
      <w:pPr>
        <w:pStyle w:val="berschrift2"/>
      </w:pPr>
      <w:bookmarkStart w:id="24" w:name="_Toc485719743"/>
      <w:r>
        <w:t>Entmagnetisierung.vi</w:t>
      </w:r>
      <w:bookmarkEnd w:id="24"/>
    </w:p>
    <w:p w:rsidR="005A7F06" w:rsidRDefault="005A7F06" w:rsidP="005A7F06">
      <w:pPr>
        <w:pStyle w:val="berschrift3"/>
      </w:pPr>
      <w:bookmarkStart w:id="25" w:name="_Toc485719744"/>
      <w:r>
        <w:t>Kurzbeschreibung</w:t>
      </w:r>
      <w:bookmarkEnd w:id="25"/>
    </w:p>
    <w:p w:rsidR="0051213F" w:rsidRPr="0051213F" w:rsidRDefault="0051213F" w:rsidP="0051213F"/>
    <w:p w:rsidR="0051213F" w:rsidRPr="0051213F" w:rsidRDefault="0051213F" w:rsidP="0051213F">
      <w:r>
        <w:rPr>
          <w:noProof/>
        </w:rPr>
        <w:drawing>
          <wp:inline distT="0" distB="0" distL="0" distR="0">
            <wp:extent cx="3079750" cy="1003300"/>
            <wp:effectExtent l="19050" t="0" r="6350"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079750" cy="1003300"/>
                    </a:xfrm>
                    <a:prstGeom prst="rect">
                      <a:avLst/>
                    </a:prstGeom>
                    <a:noFill/>
                    <a:ln w="9525">
                      <a:noFill/>
                      <a:miter lim="800000"/>
                      <a:headEnd/>
                      <a:tailEnd/>
                    </a:ln>
                  </pic:spPr>
                </pic:pic>
              </a:graphicData>
            </a:graphic>
          </wp:inline>
        </w:drawing>
      </w:r>
    </w:p>
    <w:p w:rsidR="005A7F06" w:rsidRDefault="005A7F06" w:rsidP="005A7F06">
      <w:pPr>
        <w:pStyle w:val="berschrift3"/>
      </w:pPr>
      <w:bookmarkStart w:id="26" w:name="_Toc485719745"/>
      <w:r>
        <w:t>Beschreibung des VIs</w:t>
      </w:r>
      <w:bookmarkEnd w:id="26"/>
    </w:p>
    <w:p w:rsidR="005A7F06" w:rsidRDefault="005A7F06" w:rsidP="005A7F06"/>
    <w:p w:rsidR="005A7F06" w:rsidRDefault="005A7F06" w:rsidP="005A7F06">
      <w:pPr>
        <w:pStyle w:val="berschrift2"/>
      </w:pPr>
      <w:bookmarkStart w:id="27" w:name="_Toc485719746"/>
      <w:r>
        <w:t>Flussdichte_Anpassen.vi</w:t>
      </w:r>
      <w:bookmarkEnd w:id="27"/>
    </w:p>
    <w:p w:rsidR="005A7F06" w:rsidRDefault="005A7F06" w:rsidP="005A7F06">
      <w:pPr>
        <w:pStyle w:val="berschrift3"/>
      </w:pPr>
      <w:bookmarkStart w:id="28" w:name="_Toc485719747"/>
      <w:r>
        <w:t>Kurzbeschreibung</w:t>
      </w:r>
      <w:bookmarkEnd w:id="28"/>
    </w:p>
    <w:p w:rsidR="0051213F" w:rsidRPr="0051213F" w:rsidRDefault="0051213F" w:rsidP="0051213F">
      <w:r>
        <w:rPr>
          <w:noProof/>
        </w:rPr>
        <w:drawing>
          <wp:inline distT="0" distB="0" distL="0" distR="0">
            <wp:extent cx="3054350" cy="111125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3054350" cy="1111250"/>
                    </a:xfrm>
                    <a:prstGeom prst="rect">
                      <a:avLst/>
                    </a:prstGeom>
                    <a:noFill/>
                    <a:ln w="9525">
                      <a:noFill/>
                      <a:miter lim="800000"/>
                      <a:headEnd/>
                      <a:tailEnd/>
                    </a:ln>
                  </pic:spPr>
                </pic:pic>
              </a:graphicData>
            </a:graphic>
          </wp:inline>
        </w:drawing>
      </w:r>
    </w:p>
    <w:p w:rsidR="005A7F06" w:rsidRDefault="005A7F06" w:rsidP="005A7F06">
      <w:pPr>
        <w:pStyle w:val="berschrift3"/>
      </w:pPr>
      <w:bookmarkStart w:id="29" w:name="_Toc485719748"/>
      <w:r>
        <w:t>Beschreibung des VIs</w:t>
      </w:r>
      <w:bookmarkEnd w:id="29"/>
    </w:p>
    <w:p w:rsidR="0051213F" w:rsidRDefault="0051213F" w:rsidP="0051213F">
      <w:r>
        <w:t>Übergibt dem VI Anpassung die Spannungswerte. Die Spannungswerte werden in 2V, 1V, 0,5V, 0,1V, 0,05V, 0,02V Schritten an das VI übergeben.</w:t>
      </w:r>
    </w:p>
    <w:p w:rsidR="0051213F" w:rsidRDefault="0051213F" w:rsidP="0051213F"/>
    <w:p w:rsidR="0051213F" w:rsidRPr="0051213F" w:rsidRDefault="0051213F" w:rsidP="0051213F">
      <w:r>
        <w:t>Bricht den Vorgang ab sobald die gewünschte Spannung erreicht wird und gibt diese weiter. Es wird außerdem noch die gewünschte Flussdichte ausgeg</w:t>
      </w:r>
      <w:r>
        <w:t>e</w:t>
      </w:r>
      <w:r>
        <w:t>ben.</w:t>
      </w:r>
    </w:p>
    <w:p w:rsidR="005A7F06" w:rsidRDefault="005A7F06" w:rsidP="005A7F06"/>
    <w:p w:rsidR="005A7F06" w:rsidRDefault="008826D8" w:rsidP="005A7F06">
      <w:pPr>
        <w:pStyle w:val="berschrift2"/>
      </w:pPr>
      <w:bookmarkStart w:id="30" w:name="_Toc485719749"/>
      <w:r>
        <w:lastRenderedPageBreak/>
        <w:t>Frequenzgenerator_init</w:t>
      </w:r>
      <w:r w:rsidR="005A7F06">
        <w:t>.vi</w:t>
      </w:r>
      <w:bookmarkEnd w:id="30"/>
    </w:p>
    <w:p w:rsidR="005A7F06" w:rsidRDefault="005A7F06" w:rsidP="005A7F06">
      <w:pPr>
        <w:pStyle w:val="berschrift3"/>
      </w:pPr>
      <w:bookmarkStart w:id="31" w:name="_Toc485719750"/>
      <w:r>
        <w:t>Kurzbeschreibung</w:t>
      </w:r>
      <w:bookmarkEnd w:id="31"/>
    </w:p>
    <w:p w:rsidR="0051213F" w:rsidRPr="0051213F" w:rsidRDefault="0051213F" w:rsidP="0051213F">
      <w:r>
        <w:rPr>
          <w:noProof/>
        </w:rPr>
        <w:drawing>
          <wp:inline distT="0" distB="0" distL="0" distR="0">
            <wp:extent cx="2717800" cy="1098550"/>
            <wp:effectExtent l="19050" t="0" r="635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717800" cy="1098550"/>
                    </a:xfrm>
                    <a:prstGeom prst="rect">
                      <a:avLst/>
                    </a:prstGeom>
                    <a:noFill/>
                    <a:ln w="9525">
                      <a:noFill/>
                      <a:miter lim="800000"/>
                      <a:headEnd/>
                      <a:tailEnd/>
                    </a:ln>
                  </pic:spPr>
                </pic:pic>
              </a:graphicData>
            </a:graphic>
          </wp:inline>
        </w:drawing>
      </w:r>
    </w:p>
    <w:p w:rsidR="005A7F06" w:rsidRDefault="005A7F06" w:rsidP="005A7F06">
      <w:pPr>
        <w:pStyle w:val="berschrift3"/>
      </w:pPr>
      <w:bookmarkStart w:id="32" w:name="_Toc485719751"/>
      <w:r>
        <w:t>Beschreibung des VIs</w:t>
      </w:r>
      <w:bookmarkEnd w:id="32"/>
    </w:p>
    <w:p w:rsidR="008826D8" w:rsidRDefault="008826D8" w:rsidP="008826D8"/>
    <w:p w:rsidR="008826D8" w:rsidRDefault="008826D8" w:rsidP="008826D8"/>
    <w:p w:rsidR="008826D8" w:rsidRDefault="008826D8" w:rsidP="008826D8">
      <w:pPr>
        <w:pStyle w:val="berschrift2"/>
      </w:pPr>
      <w:bookmarkStart w:id="33" w:name="_Toc485719752"/>
      <w:r>
        <w:t>Messbereich_Einstellen.vi</w:t>
      </w:r>
      <w:bookmarkEnd w:id="33"/>
    </w:p>
    <w:p w:rsidR="008826D8" w:rsidRDefault="008826D8" w:rsidP="008826D8">
      <w:pPr>
        <w:pStyle w:val="berschrift3"/>
      </w:pPr>
      <w:bookmarkStart w:id="34" w:name="_Toc485719753"/>
      <w:r>
        <w:t>Kurzbeschreibung</w:t>
      </w:r>
      <w:bookmarkEnd w:id="34"/>
    </w:p>
    <w:p w:rsidR="0051213F" w:rsidRPr="0051213F" w:rsidRDefault="0051213F" w:rsidP="0051213F">
      <w:r>
        <w:rPr>
          <w:noProof/>
        </w:rPr>
        <w:drawing>
          <wp:inline distT="0" distB="0" distL="0" distR="0">
            <wp:extent cx="3213100" cy="692150"/>
            <wp:effectExtent l="19050" t="0" r="635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3213100" cy="692150"/>
                    </a:xfrm>
                    <a:prstGeom prst="rect">
                      <a:avLst/>
                    </a:prstGeom>
                    <a:noFill/>
                    <a:ln w="9525">
                      <a:noFill/>
                      <a:miter lim="800000"/>
                      <a:headEnd/>
                      <a:tailEnd/>
                    </a:ln>
                  </pic:spPr>
                </pic:pic>
              </a:graphicData>
            </a:graphic>
          </wp:inline>
        </w:drawing>
      </w:r>
    </w:p>
    <w:p w:rsidR="008826D8" w:rsidRDefault="008826D8" w:rsidP="008826D8">
      <w:pPr>
        <w:pStyle w:val="berschrift3"/>
      </w:pPr>
      <w:bookmarkStart w:id="35" w:name="_Toc485719754"/>
      <w:r>
        <w:t>Beschreibung des VIs</w:t>
      </w:r>
      <w:bookmarkEnd w:id="35"/>
    </w:p>
    <w:p w:rsidR="0051213F" w:rsidRPr="0051213F" w:rsidRDefault="0051213F" w:rsidP="0051213F">
      <w:r w:rsidRPr="0051213F">
        <w:t>Mithilfe dieses VIs wird die Spannung des ausgewählten Channels auf 90% der Größe des Anzeigee</w:t>
      </w:r>
      <w:r>
        <w:t>le</w:t>
      </w:r>
      <w:r w:rsidRPr="0051213F">
        <w:t>ments Skaliert.</w:t>
      </w:r>
    </w:p>
    <w:p w:rsidR="008826D8" w:rsidRDefault="008826D8" w:rsidP="008826D8"/>
    <w:p w:rsidR="008826D8" w:rsidRDefault="0051213F" w:rsidP="008826D8">
      <w:pPr>
        <w:pStyle w:val="berschrift2"/>
      </w:pPr>
      <w:bookmarkStart w:id="36" w:name="_Toc485719755"/>
      <w:r>
        <w:t>Messdaten_a</w:t>
      </w:r>
      <w:r w:rsidR="008826D8">
        <w:t>uslesen.vi</w:t>
      </w:r>
      <w:bookmarkEnd w:id="36"/>
    </w:p>
    <w:p w:rsidR="008826D8" w:rsidRDefault="008826D8" w:rsidP="008826D8">
      <w:pPr>
        <w:pStyle w:val="berschrift3"/>
      </w:pPr>
      <w:bookmarkStart w:id="37" w:name="_Toc485719756"/>
      <w:r>
        <w:t>Kurzbeschreibung</w:t>
      </w:r>
      <w:bookmarkEnd w:id="37"/>
    </w:p>
    <w:p w:rsidR="0051213F" w:rsidRPr="0051213F" w:rsidRDefault="0051213F" w:rsidP="0051213F">
      <w:r>
        <w:rPr>
          <w:noProof/>
        </w:rPr>
        <w:drawing>
          <wp:inline distT="0" distB="0" distL="0" distR="0">
            <wp:extent cx="3657600" cy="107315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3657600" cy="1073150"/>
                    </a:xfrm>
                    <a:prstGeom prst="rect">
                      <a:avLst/>
                    </a:prstGeom>
                    <a:noFill/>
                    <a:ln w="9525">
                      <a:noFill/>
                      <a:miter lim="800000"/>
                      <a:headEnd/>
                      <a:tailEnd/>
                    </a:ln>
                  </pic:spPr>
                </pic:pic>
              </a:graphicData>
            </a:graphic>
          </wp:inline>
        </w:drawing>
      </w:r>
    </w:p>
    <w:p w:rsidR="008826D8" w:rsidRDefault="008826D8" w:rsidP="008826D8">
      <w:pPr>
        <w:pStyle w:val="berschrift3"/>
      </w:pPr>
      <w:bookmarkStart w:id="38" w:name="_Toc485719757"/>
      <w:r>
        <w:lastRenderedPageBreak/>
        <w:t>Beschreibung des VIs</w:t>
      </w:r>
      <w:bookmarkEnd w:id="38"/>
    </w:p>
    <w:p w:rsidR="0051213F" w:rsidRPr="0051213F" w:rsidRDefault="0051213F" w:rsidP="0051213F">
      <w:r w:rsidRPr="0051213F">
        <w:t xml:space="preserve">Nimmt eine Messung auf. Anzahl der </w:t>
      </w:r>
      <w:proofErr w:type="spellStart"/>
      <w:r w:rsidRPr="0051213F">
        <w:t>Messpunkte</w:t>
      </w:r>
      <w:proofErr w:type="spellEnd"/>
      <w:r w:rsidRPr="0051213F">
        <w:t xml:space="preserve"> ist einstellbar.</w:t>
      </w:r>
    </w:p>
    <w:p w:rsidR="008826D8" w:rsidRDefault="008826D8" w:rsidP="008826D8"/>
    <w:p w:rsidR="008826D8" w:rsidRDefault="008826D8" w:rsidP="008826D8">
      <w:pPr>
        <w:pStyle w:val="berschrift2"/>
      </w:pPr>
      <w:bookmarkStart w:id="39" w:name="_Toc485719758"/>
      <w:r>
        <w:t>Messdaten_Periode.vi</w:t>
      </w:r>
      <w:bookmarkEnd w:id="39"/>
    </w:p>
    <w:p w:rsidR="008826D8" w:rsidRDefault="008826D8" w:rsidP="008826D8">
      <w:pPr>
        <w:pStyle w:val="berschrift3"/>
      </w:pPr>
      <w:bookmarkStart w:id="40" w:name="_Toc485719759"/>
      <w:r>
        <w:t>Kurzbeschreibung</w:t>
      </w:r>
      <w:bookmarkEnd w:id="40"/>
    </w:p>
    <w:p w:rsidR="0051213F" w:rsidRPr="0051213F" w:rsidRDefault="0051213F" w:rsidP="0051213F">
      <w:r>
        <w:rPr>
          <w:noProof/>
        </w:rPr>
        <w:drawing>
          <wp:inline distT="0" distB="0" distL="0" distR="0">
            <wp:extent cx="3606800" cy="12446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srcRect/>
                    <a:stretch>
                      <a:fillRect/>
                    </a:stretch>
                  </pic:blipFill>
                  <pic:spPr bwMode="auto">
                    <a:xfrm>
                      <a:off x="0" y="0"/>
                      <a:ext cx="3606800" cy="1244600"/>
                    </a:xfrm>
                    <a:prstGeom prst="rect">
                      <a:avLst/>
                    </a:prstGeom>
                    <a:noFill/>
                    <a:ln w="9525">
                      <a:noFill/>
                      <a:miter lim="800000"/>
                      <a:headEnd/>
                      <a:tailEnd/>
                    </a:ln>
                  </pic:spPr>
                </pic:pic>
              </a:graphicData>
            </a:graphic>
          </wp:inline>
        </w:drawing>
      </w:r>
    </w:p>
    <w:p w:rsidR="008826D8" w:rsidRDefault="008826D8" w:rsidP="008826D8">
      <w:pPr>
        <w:pStyle w:val="berschrift3"/>
      </w:pPr>
      <w:bookmarkStart w:id="41" w:name="_Toc485719760"/>
      <w:r>
        <w:t>Beschreibung des VIs</w:t>
      </w:r>
      <w:bookmarkEnd w:id="41"/>
    </w:p>
    <w:p w:rsidR="0051213F" w:rsidRDefault="0051213F" w:rsidP="0051213F">
      <w:r>
        <w:t>Dem VI wird ein periodisches Signal in Form eines 1D-Arrays übergeben. Als Ausgabe Array wird das periodische Signal auf eine Periode reduziert.</w:t>
      </w:r>
    </w:p>
    <w:p w:rsidR="0051213F" w:rsidRDefault="0051213F" w:rsidP="0051213F"/>
    <w:p w:rsidR="0051213F" w:rsidRDefault="0051213F" w:rsidP="0051213F">
      <w:r>
        <w:t>Anmerkung:</w:t>
      </w:r>
    </w:p>
    <w:p w:rsidR="0051213F" w:rsidRDefault="0051213F" w:rsidP="0051213F">
      <w:r>
        <w:t>Periodisches Signal muss x-Achsensymmetrisch sein.</w:t>
      </w:r>
    </w:p>
    <w:p w:rsidR="0051213F" w:rsidRPr="0051213F" w:rsidRDefault="0051213F" w:rsidP="0051213F">
      <w:r>
        <w:t>Über Booleschen Eingang kann zwischen Arbeiten mit selber erzeugten Peri</w:t>
      </w:r>
      <w:r>
        <w:t>o</w:t>
      </w:r>
      <w:r>
        <w:t>denindices oder extern erzeugten Periodenindices umgeschaltet werden.</w:t>
      </w:r>
    </w:p>
    <w:p w:rsidR="008826D8" w:rsidRDefault="008826D8" w:rsidP="008826D8"/>
    <w:p w:rsidR="008826D8" w:rsidRDefault="008826D8" w:rsidP="008826D8">
      <w:pPr>
        <w:pStyle w:val="berschrift2"/>
      </w:pPr>
      <w:bookmarkStart w:id="42" w:name="_Toc485719761"/>
      <w:r>
        <w:t>Messung.vi</w:t>
      </w:r>
      <w:bookmarkEnd w:id="42"/>
    </w:p>
    <w:p w:rsidR="008826D8" w:rsidRDefault="008826D8" w:rsidP="008826D8">
      <w:pPr>
        <w:pStyle w:val="berschrift3"/>
      </w:pPr>
      <w:bookmarkStart w:id="43" w:name="_Toc485719762"/>
      <w:r>
        <w:t>Kurzbeschreibung</w:t>
      </w:r>
      <w:bookmarkEnd w:id="43"/>
    </w:p>
    <w:p w:rsidR="0051213F" w:rsidRPr="0051213F" w:rsidRDefault="0051213F" w:rsidP="0051213F">
      <w:r>
        <w:rPr>
          <w:noProof/>
        </w:rPr>
        <w:drawing>
          <wp:inline distT="0" distB="0" distL="0" distR="0">
            <wp:extent cx="3651250" cy="1143000"/>
            <wp:effectExtent l="19050" t="0" r="635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3651250" cy="1143000"/>
                    </a:xfrm>
                    <a:prstGeom prst="rect">
                      <a:avLst/>
                    </a:prstGeom>
                    <a:noFill/>
                    <a:ln w="9525">
                      <a:noFill/>
                      <a:miter lim="800000"/>
                      <a:headEnd/>
                      <a:tailEnd/>
                    </a:ln>
                  </pic:spPr>
                </pic:pic>
              </a:graphicData>
            </a:graphic>
          </wp:inline>
        </w:drawing>
      </w:r>
    </w:p>
    <w:p w:rsidR="008826D8" w:rsidRDefault="008826D8" w:rsidP="008826D8">
      <w:pPr>
        <w:pStyle w:val="berschrift3"/>
      </w:pPr>
      <w:bookmarkStart w:id="44" w:name="_Toc485719763"/>
      <w:r>
        <w:t>Beschreibung des VIs</w:t>
      </w:r>
      <w:bookmarkEnd w:id="44"/>
    </w:p>
    <w:p w:rsidR="008826D8" w:rsidRDefault="008826D8" w:rsidP="008826D8"/>
    <w:p w:rsidR="008826D8" w:rsidRDefault="008826D8" w:rsidP="008826D8">
      <w:pPr>
        <w:pStyle w:val="berschrift2"/>
      </w:pPr>
      <w:bookmarkStart w:id="45" w:name="_Toc485719764"/>
      <w:r>
        <w:lastRenderedPageBreak/>
        <w:t>Messung_Hystereseschleife.vi</w:t>
      </w:r>
      <w:bookmarkEnd w:id="45"/>
    </w:p>
    <w:p w:rsidR="008826D8" w:rsidRDefault="008826D8" w:rsidP="008826D8">
      <w:pPr>
        <w:pStyle w:val="berschrift3"/>
      </w:pPr>
      <w:bookmarkStart w:id="46" w:name="_Toc485719765"/>
      <w:r>
        <w:t>Kurzbeschreibung</w:t>
      </w:r>
      <w:bookmarkEnd w:id="46"/>
    </w:p>
    <w:p w:rsidR="006E4A8E" w:rsidRPr="006E4A8E" w:rsidRDefault="006E4A8E" w:rsidP="006E4A8E">
      <w:r>
        <w:rPr>
          <w:noProof/>
        </w:rPr>
        <w:drawing>
          <wp:inline distT="0" distB="0" distL="0" distR="0">
            <wp:extent cx="3765550" cy="1016000"/>
            <wp:effectExtent l="19050" t="0" r="635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srcRect/>
                    <a:stretch>
                      <a:fillRect/>
                    </a:stretch>
                  </pic:blipFill>
                  <pic:spPr bwMode="auto">
                    <a:xfrm>
                      <a:off x="0" y="0"/>
                      <a:ext cx="3765550" cy="1016000"/>
                    </a:xfrm>
                    <a:prstGeom prst="rect">
                      <a:avLst/>
                    </a:prstGeom>
                    <a:noFill/>
                    <a:ln w="9525">
                      <a:noFill/>
                      <a:miter lim="800000"/>
                      <a:headEnd/>
                      <a:tailEnd/>
                    </a:ln>
                  </pic:spPr>
                </pic:pic>
              </a:graphicData>
            </a:graphic>
          </wp:inline>
        </w:drawing>
      </w:r>
    </w:p>
    <w:p w:rsidR="008826D8" w:rsidRDefault="008826D8" w:rsidP="008826D8">
      <w:pPr>
        <w:pStyle w:val="berschrift3"/>
      </w:pPr>
      <w:bookmarkStart w:id="47" w:name="_Toc485719766"/>
      <w:r>
        <w:t>Beschreibung des VIs</w:t>
      </w:r>
      <w:bookmarkEnd w:id="47"/>
    </w:p>
    <w:p w:rsidR="008826D8" w:rsidRDefault="008826D8" w:rsidP="008826D8"/>
    <w:p w:rsidR="008826D8" w:rsidRDefault="008826D8" w:rsidP="008826D8">
      <w:pPr>
        <w:pStyle w:val="berschrift2"/>
      </w:pPr>
      <w:bookmarkStart w:id="48" w:name="_Toc485719767"/>
      <w:r>
        <w:t>MessungHB_Periode.vi</w:t>
      </w:r>
      <w:bookmarkEnd w:id="48"/>
    </w:p>
    <w:p w:rsidR="008826D8" w:rsidRDefault="008826D8" w:rsidP="008826D8">
      <w:pPr>
        <w:pStyle w:val="berschrift3"/>
      </w:pPr>
      <w:bookmarkStart w:id="49" w:name="_Toc485719768"/>
      <w:r>
        <w:t>Kurzbeschreibung</w:t>
      </w:r>
      <w:bookmarkEnd w:id="49"/>
    </w:p>
    <w:p w:rsidR="006E4A8E" w:rsidRPr="006E4A8E" w:rsidRDefault="006E4A8E" w:rsidP="006E4A8E">
      <w:r>
        <w:rPr>
          <w:noProof/>
        </w:rPr>
        <w:drawing>
          <wp:inline distT="0" distB="0" distL="0" distR="0">
            <wp:extent cx="3384550" cy="984250"/>
            <wp:effectExtent l="19050" t="0" r="635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a:stretch>
                      <a:fillRect/>
                    </a:stretch>
                  </pic:blipFill>
                  <pic:spPr bwMode="auto">
                    <a:xfrm>
                      <a:off x="0" y="0"/>
                      <a:ext cx="3384550" cy="984250"/>
                    </a:xfrm>
                    <a:prstGeom prst="rect">
                      <a:avLst/>
                    </a:prstGeom>
                    <a:noFill/>
                    <a:ln w="9525">
                      <a:noFill/>
                      <a:miter lim="800000"/>
                      <a:headEnd/>
                      <a:tailEnd/>
                    </a:ln>
                  </pic:spPr>
                </pic:pic>
              </a:graphicData>
            </a:graphic>
          </wp:inline>
        </w:drawing>
      </w:r>
    </w:p>
    <w:p w:rsidR="008826D8" w:rsidRDefault="008826D8" w:rsidP="008826D8">
      <w:pPr>
        <w:pStyle w:val="berschrift3"/>
      </w:pPr>
      <w:bookmarkStart w:id="50" w:name="_Toc485719769"/>
      <w:r>
        <w:t>Beschreibung des VIs</w:t>
      </w:r>
      <w:bookmarkEnd w:id="50"/>
    </w:p>
    <w:p w:rsidR="006E4A8E" w:rsidRDefault="006E4A8E" w:rsidP="006E4A8E">
      <w:r>
        <w:t>Dieses VI führt eine Skalierung und Messung von Channel 1 durch. Die geme</w:t>
      </w:r>
      <w:r>
        <w:t>s</w:t>
      </w:r>
      <w:r>
        <w:t>senen Werte werden auf eine Periode limitiert. Das gleiche geschieht mit Cha</w:t>
      </w:r>
      <w:r>
        <w:t>n</w:t>
      </w:r>
      <w:r>
        <w:t>nel 2.</w:t>
      </w:r>
    </w:p>
    <w:p w:rsidR="006E4A8E" w:rsidRPr="006E4A8E" w:rsidRDefault="006E4A8E" w:rsidP="006E4A8E">
      <w:r>
        <w:t xml:space="preserve">Am Ausgang des </w:t>
      </w:r>
      <w:proofErr w:type="spellStart"/>
      <w:r>
        <w:t>VI's</w:t>
      </w:r>
      <w:proofErr w:type="spellEnd"/>
      <w:r>
        <w:t xml:space="preserve"> können die H &amp; B Array abgegriffen werden.</w:t>
      </w:r>
    </w:p>
    <w:p w:rsidR="008826D8" w:rsidRDefault="008826D8" w:rsidP="008826D8"/>
    <w:p w:rsidR="008826D8" w:rsidRDefault="008826D8" w:rsidP="008826D8">
      <w:pPr>
        <w:pStyle w:val="berschrift2"/>
      </w:pPr>
      <w:bookmarkStart w:id="51" w:name="_Toc485719770"/>
      <w:r>
        <w:lastRenderedPageBreak/>
        <w:t>Messung_Neukurve.vi</w:t>
      </w:r>
      <w:bookmarkEnd w:id="51"/>
    </w:p>
    <w:p w:rsidR="008826D8" w:rsidRDefault="008826D8" w:rsidP="008826D8">
      <w:pPr>
        <w:pStyle w:val="berschrift3"/>
      </w:pPr>
      <w:bookmarkStart w:id="52" w:name="_Toc485719771"/>
      <w:r>
        <w:t>Kurzbeschreibung</w:t>
      </w:r>
      <w:bookmarkEnd w:id="52"/>
    </w:p>
    <w:p w:rsidR="006E4A8E" w:rsidRPr="006E4A8E" w:rsidRDefault="006E4A8E" w:rsidP="006E4A8E">
      <w:r>
        <w:rPr>
          <w:noProof/>
        </w:rPr>
        <w:drawing>
          <wp:inline distT="0" distB="0" distL="0" distR="0">
            <wp:extent cx="3619500" cy="1644650"/>
            <wp:effectExtent l="1905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3619500" cy="1644650"/>
                    </a:xfrm>
                    <a:prstGeom prst="rect">
                      <a:avLst/>
                    </a:prstGeom>
                    <a:noFill/>
                    <a:ln w="9525">
                      <a:noFill/>
                      <a:miter lim="800000"/>
                      <a:headEnd/>
                      <a:tailEnd/>
                    </a:ln>
                  </pic:spPr>
                </pic:pic>
              </a:graphicData>
            </a:graphic>
          </wp:inline>
        </w:drawing>
      </w:r>
    </w:p>
    <w:p w:rsidR="008826D8" w:rsidRDefault="008826D8" w:rsidP="008826D8">
      <w:pPr>
        <w:pStyle w:val="berschrift3"/>
      </w:pPr>
      <w:bookmarkStart w:id="53" w:name="_Toc485719772"/>
      <w:r>
        <w:t>Beschreibung des VIs</w:t>
      </w:r>
      <w:bookmarkEnd w:id="53"/>
    </w:p>
    <w:p w:rsidR="008826D8" w:rsidRDefault="008826D8" w:rsidP="008826D8"/>
    <w:p w:rsidR="008826D8" w:rsidRDefault="008826D8" w:rsidP="008826D8">
      <w:pPr>
        <w:pStyle w:val="berschrift2"/>
      </w:pPr>
      <w:bookmarkStart w:id="54" w:name="_Toc485719773"/>
      <w:r>
        <w:t>Oszi_KanalInfo.vi</w:t>
      </w:r>
      <w:bookmarkEnd w:id="54"/>
    </w:p>
    <w:p w:rsidR="008826D8" w:rsidRDefault="008826D8" w:rsidP="008826D8">
      <w:pPr>
        <w:pStyle w:val="berschrift3"/>
      </w:pPr>
      <w:bookmarkStart w:id="55" w:name="_Toc485719774"/>
      <w:r>
        <w:t>Kurzbeschreibung</w:t>
      </w:r>
      <w:bookmarkEnd w:id="55"/>
    </w:p>
    <w:p w:rsidR="006E4A8E" w:rsidRPr="006E4A8E" w:rsidRDefault="006E4A8E" w:rsidP="006E4A8E">
      <w:r>
        <w:rPr>
          <w:noProof/>
        </w:rPr>
        <w:drawing>
          <wp:inline distT="0" distB="0" distL="0" distR="0">
            <wp:extent cx="1492250" cy="571500"/>
            <wp:effectExtent l="1905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srcRect/>
                    <a:stretch>
                      <a:fillRect/>
                    </a:stretch>
                  </pic:blipFill>
                  <pic:spPr bwMode="auto">
                    <a:xfrm>
                      <a:off x="0" y="0"/>
                      <a:ext cx="1492250" cy="571500"/>
                    </a:xfrm>
                    <a:prstGeom prst="rect">
                      <a:avLst/>
                    </a:prstGeom>
                    <a:noFill/>
                    <a:ln w="9525">
                      <a:noFill/>
                      <a:miter lim="800000"/>
                      <a:headEnd/>
                      <a:tailEnd/>
                    </a:ln>
                  </pic:spPr>
                </pic:pic>
              </a:graphicData>
            </a:graphic>
          </wp:inline>
        </w:drawing>
      </w:r>
    </w:p>
    <w:p w:rsidR="008826D8" w:rsidRDefault="008826D8" w:rsidP="008826D8">
      <w:pPr>
        <w:pStyle w:val="berschrift3"/>
      </w:pPr>
      <w:bookmarkStart w:id="56" w:name="_Toc485719775"/>
      <w:r>
        <w:t>Beschreibung des VIs</w:t>
      </w:r>
      <w:bookmarkEnd w:id="56"/>
    </w:p>
    <w:p w:rsidR="006E4A8E" w:rsidRPr="006E4A8E" w:rsidRDefault="006E4A8E" w:rsidP="006E4A8E">
      <w:r w:rsidRPr="006E4A8E">
        <w:t>Gibt die entsprechenden Kanal-Infos des selektierten Kanals des Oszilloskops aus.</w:t>
      </w:r>
    </w:p>
    <w:p w:rsidR="008826D8" w:rsidRDefault="008826D8" w:rsidP="008826D8"/>
    <w:p w:rsidR="008826D8" w:rsidRDefault="008826D8" w:rsidP="008826D8">
      <w:pPr>
        <w:pStyle w:val="berschrift2"/>
      </w:pPr>
      <w:bookmarkStart w:id="57" w:name="_Toc485719776"/>
      <w:r>
        <w:t>Oszi_Offset_Messen.vi</w:t>
      </w:r>
      <w:bookmarkEnd w:id="57"/>
    </w:p>
    <w:p w:rsidR="008826D8" w:rsidRDefault="008826D8" w:rsidP="008826D8">
      <w:pPr>
        <w:pStyle w:val="berschrift3"/>
      </w:pPr>
      <w:bookmarkStart w:id="58" w:name="_Toc485719777"/>
      <w:r>
        <w:t>Kurzbeschreibung</w:t>
      </w:r>
      <w:bookmarkEnd w:id="58"/>
    </w:p>
    <w:p w:rsidR="006E4A8E" w:rsidRPr="006E4A8E" w:rsidRDefault="006E4A8E" w:rsidP="006E4A8E">
      <w:r>
        <w:rPr>
          <w:noProof/>
        </w:rPr>
        <w:drawing>
          <wp:inline distT="0" distB="0" distL="0" distR="0">
            <wp:extent cx="2940050" cy="6985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srcRect/>
                    <a:stretch>
                      <a:fillRect/>
                    </a:stretch>
                  </pic:blipFill>
                  <pic:spPr bwMode="auto">
                    <a:xfrm>
                      <a:off x="0" y="0"/>
                      <a:ext cx="2940050" cy="698500"/>
                    </a:xfrm>
                    <a:prstGeom prst="rect">
                      <a:avLst/>
                    </a:prstGeom>
                    <a:noFill/>
                    <a:ln w="9525">
                      <a:noFill/>
                      <a:miter lim="800000"/>
                      <a:headEnd/>
                      <a:tailEnd/>
                    </a:ln>
                  </pic:spPr>
                </pic:pic>
              </a:graphicData>
            </a:graphic>
          </wp:inline>
        </w:drawing>
      </w:r>
    </w:p>
    <w:p w:rsidR="008826D8" w:rsidRDefault="008826D8" w:rsidP="008826D8">
      <w:pPr>
        <w:pStyle w:val="berschrift3"/>
      </w:pPr>
      <w:bookmarkStart w:id="59" w:name="_Toc485719778"/>
      <w:r>
        <w:t>Beschreibung des VIs</w:t>
      </w:r>
      <w:bookmarkEnd w:id="59"/>
    </w:p>
    <w:p w:rsidR="008826D8" w:rsidRDefault="008826D8" w:rsidP="008826D8"/>
    <w:p w:rsidR="008826D8" w:rsidRDefault="008826D8" w:rsidP="008826D8">
      <w:pPr>
        <w:pStyle w:val="berschrift2"/>
      </w:pPr>
      <w:bookmarkStart w:id="60" w:name="_Toc485719779"/>
      <w:r>
        <w:lastRenderedPageBreak/>
        <w:t>Oszilloscope_init.vi</w:t>
      </w:r>
      <w:bookmarkEnd w:id="60"/>
    </w:p>
    <w:p w:rsidR="008826D8" w:rsidRDefault="008826D8" w:rsidP="008826D8">
      <w:pPr>
        <w:pStyle w:val="berschrift3"/>
      </w:pPr>
      <w:bookmarkStart w:id="61" w:name="_Toc485719780"/>
      <w:r>
        <w:t>Kurzbeschreibung</w:t>
      </w:r>
      <w:bookmarkEnd w:id="61"/>
    </w:p>
    <w:p w:rsidR="006E4A8E" w:rsidRPr="006E4A8E" w:rsidRDefault="006E4A8E" w:rsidP="006E4A8E">
      <w:r>
        <w:rPr>
          <w:noProof/>
        </w:rPr>
        <w:drawing>
          <wp:inline distT="0" distB="0" distL="0" distR="0">
            <wp:extent cx="2698750" cy="571500"/>
            <wp:effectExtent l="19050" t="0" r="635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8826D8" w:rsidRDefault="008826D8" w:rsidP="008826D8">
      <w:pPr>
        <w:pStyle w:val="berschrift3"/>
      </w:pPr>
      <w:bookmarkStart w:id="62" w:name="_Toc485719781"/>
      <w:r>
        <w:t>Beschreibung des VIs</w:t>
      </w:r>
      <w:bookmarkEnd w:id="62"/>
    </w:p>
    <w:p w:rsidR="006E4A8E" w:rsidRPr="006E4A8E" w:rsidRDefault="006E4A8E" w:rsidP="006E4A8E">
      <w:r w:rsidRPr="006E4A8E">
        <w:t xml:space="preserve">Mit diesem VI wird das </w:t>
      </w:r>
      <w:proofErr w:type="spellStart"/>
      <w:r>
        <w:t>Oszillosc</w:t>
      </w:r>
      <w:r w:rsidRPr="006E4A8E">
        <w:t>ope</w:t>
      </w:r>
      <w:proofErr w:type="spellEnd"/>
      <w:r w:rsidRPr="006E4A8E">
        <w:t xml:space="preserve"> DSO-X-2002A initialisiert.</w:t>
      </w:r>
    </w:p>
    <w:p w:rsidR="008826D8" w:rsidRDefault="008826D8" w:rsidP="008826D8"/>
    <w:p w:rsidR="008826D8" w:rsidRDefault="008826D8" w:rsidP="008826D8">
      <w:pPr>
        <w:pStyle w:val="berschrift2"/>
      </w:pPr>
      <w:bookmarkStart w:id="63" w:name="_Toc485719782"/>
      <w:r>
        <w:t>Runge_Kutta.vi</w:t>
      </w:r>
      <w:bookmarkEnd w:id="63"/>
    </w:p>
    <w:p w:rsidR="008826D8" w:rsidRDefault="008826D8" w:rsidP="008826D8">
      <w:pPr>
        <w:pStyle w:val="berschrift3"/>
      </w:pPr>
      <w:bookmarkStart w:id="64" w:name="_Toc485719783"/>
      <w:r>
        <w:t>Kurzbeschreibung</w:t>
      </w:r>
      <w:bookmarkEnd w:id="64"/>
    </w:p>
    <w:p w:rsidR="006E4A8E" w:rsidRPr="006E4A8E" w:rsidRDefault="006E4A8E" w:rsidP="006E4A8E">
      <w:r>
        <w:rPr>
          <w:noProof/>
        </w:rPr>
        <w:drawing>
          <wp:inline distT="0" distB="0" distL="0" distR="0">
            <wp:extent cx="3117850" cy="965200"/>
            <wp:effectExtent l="19050" t="0" r="635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srcRect/>
                    <a:stretch>
                      <a:fillRect/>
                    </a:stretch>
                  </pic:blipFill>
                  <pic:spPr bwMode="auto">
                    <a:xfrm>
                      <a:off x="0" y="0"/>
                      <a:ext cx="3117850" cy="965200"/>
                    </a:xfrm>
                    <a:prstGeom prst="rect">
                      <a:avLst/>
                    </a:prstGeom>
                    <a:noFill/>
                    <a:ln w="9525">
                      <a:noFill/>
                      <a:miter lim="800000"/>
                      <a:headEnd/>
                      <a:tailEnd/>
                    </a:ln>
                  </pic:spPr>
                </pic:pic>
              </a:graphicData>
            </a:graphic>
          </wp:inline>
        </w:drawing>
      </w:r>
    </w:p>
    <w:p w:rsidR="008826D8" w:rsidRDefault="008826D8" w:rsidP="008826D8">
      <w:pPr>
        <w:pStyle w:val="berschrift3"/>
      </w:pPr>
      <w:bookmarkStart w:id="65" w:name="_Toc485719784"/>
      <w:r>
        <w:t>Beschreibung des VIs</w:t>
      </w:r>
      <w:bookmarkEnd w:id="65"/>
    </w:p>
    <w:p w:rsidR="006E4A8E" w:rsidRPr="006E4A8E" w:rsidRDefault="00265F1D" w:rsidP="006E4A8E">
      <w:r w:rsidRPr="006E4A8E">
        <w:t>Durchführen</w:t>
      </w:r>
      <w:r w:rsidR="006E4A8E" w:rsidRPr="006E4A8E">
        <w:t xml:space="preserve"> des Runge-</w:t>
      </w:r>
      <w:proofErr w:type="spellStart"/>
      <w:r w:rsidR="006E4A8E" w:rsidRPr="006E4A8E">
        <w:t>Kutta</w:t>
      </w:r>
      <w:proofErr w:type="spellEnd"/>
      <w:r w:rsidR="006E4A8E" w:rsidRPr="006E4A8E">
        <w:t>-Verfahrens. Parameter "</w:t>
      </w:r>
      <w:proofErr w:type="spellStart"/>
      <w:r w:rsidR="006E4A8E" w:rsidRPr="006E4A8E">
        <w:t>deltaT</w:t>
      </w:r>
      <w:proofErr w:type="spellEnd"/>
      <w:r w:rsidR="006E4A8E" w:rsidRPr="006E4A8E">
        <w:t>" wird autom</w:t>
      </w:r>
      <w:r w:rsidR="006E4A8E" w:rsidRPr="006E4A8E">
        <w:t>a</w:t>
      </w:r>
      <w:r w:rsidR="006E4A8E" w:rsidRPr="006E4A8E">
        <w:t>tisch ermittelt!</w:t>
      </w:r>
    </w:p>
    <w:p w:rsidR="008826D8" w:rsidRDefault="008826D8" w:rsidP="008826D8"/>
    <w:p w:rsidR="008826D8" w:rsidRDefault="008826D8" w:rsidP="008826D8">
      <w:pPr>
        <w:pStyle w:val="berschrift2"/>
      </w:pPr>
      <w:bookmarkStart w:id="66" w:name="_Toc485719785"/>
      <w:r>
        <w:t>Symmetrierung_Messdaten.vi</w:t>
      </w:r>
      <w:bookmarkEnd w:id="66"/>
    </w:p>
    <w:p w:rsidR="008826D8" w:rsidRDefault="008826D8" w:rsidP="008826D8">
      <w:pPr>
        <w:pStyle w:val="berschrift3"/>
      </w:pPr>
      <w:bookmarkStart w:id="67" w:name="_Toc485719786"/>
      <w:r>
        <w:t>Kurzbeschreibung</w:t>
      </w:r>
      <w:bookmarkEnd w:id="67"/>
    </w:p>
    <w:p w:rsidR="00265F1D" w:rsidRPr="00265F1D" w:rsidRDefault="00265F1D" w:rsidP="00265F1D">
      <w:r>
        <w:rPr>
          <w:noProof/>
        </w:rPr>
        <w:drawing>
          <wp:inline distT="0" distB="0" distL="0" distR="0">
            <wp:extent cx="2146300" cy="914400"/>
            <wp:effectExtent l="19050" t="0" r="635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srcRect/>
                    <a:stretch>
                      <a:fillRect/>
                    </a:stretch>
                  </pic:blipFill>
                  <pic:spPr bwMode="auto">
                    <a:xfrm>
                      <a:off x="0" y="0"/>
                      <a:ext cx="2146300" cy="914400"/>
                    </a:xfrm>
                    <a:prstGeom prst="rect">
                      <a:avLst/>
                    </a:prstGeom>
                    <a:noFill/>
                    <a:ln w="9525">
                      <a:noFill/>
                      <a:miter lim="800000"/>
                      <a:headEnd/>
                      <a:tailEnd/>
                    </a:ln>
                  </pic:spPr>
                </pic:pic>
              </a:graphicData>
            </a:graphic>
          </wp:inline>
        </w:drawing>
      </w:r>
    </w:p>
    <w:p w:rsidR="008826D8" w:rsidRDefault="008826D8" w:rsidP="008826D8">
      <w:pPr>
        <w:pStyle w:val="berschrift3"/>
      </w:pPr>
      <w:bookmarkStart w:id="68" w:name="_Toc485719787"/>
      <w:r>
        <w:t>Beschreibung des VIs</w:t>
      </w:r>
      <w:bookmarkEnd w:id="68"/>
    </w:p>
    <w:p w:rsidR="008826D8" w:rsidRPr="008826D8" w:rsidRDefault="008826D8" w:rsidP="008826D8"/>
    <w:p w:rsidR="008826D8" w:rsidRPr="008826D8" w:rsidRDefault="008826D8" w:rsidP="008826D8"/>
    <w:p w:rsidR="00C955AB" w:rsidRPr="00B9441E" w:rsidRDefault="00B9441E" w:rsidP="00C955AB">
      <w:pPr>
        <w:pStyle w:val="berschrift1"/>
        <w:numPr>
          <w:ilvl w:val="0"/>
          <w:numId w:val="0"/>
        </w:numPr>
      </w:pPr>
      <w:bookmarkStart w:id="69" w:name="Aufzaehlungsbeispiel"/>
      <w:bookmarkStart w:id="70" w:name="_Ref491742270"/>
      <w:bookmarkStart w:id="71" w:name="_Ref491742277"/>
      <w:bookmarkStart w:id="72" w:name="_Toc485719788"/>
      <w:bookmarkEnd w:id="69"/>
      <w:r>
        <w:lastRenderedPageBreak/>
        <w:t>Quellen</w:t>
      </w:r>
      <w:r w:rsidR="00C955AB" w:rsidRPr="00B9441E">
        <w:t>verzeichnis</w:t>
      </w:r>
      <w:bookmarkEnd w:id="72"/>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1C3F56" w:rsidP="0088122D">
      <w:pPr>
        <w:spacing w:before="0" w:line="240" w:lineRule="auto"/>
        <w:rPr>
          <w:rFonts w:eastAsia="Arial"/>
          <w:spacing w:val="-1"/>
        </w:rPr>
      </w:pPr>
      <w:hyperlink r:id="rId32" w:history="1">
        <w:r w:rsidR="00B9441E" w:rsidRPr="00BD194C">
          <w:rPr>
            <w:rStyle w:val="Hyperlink"/>
            <w:rFonts w:eastAsia="Arial"/>
            <w:spacing w:val="-1"/>
          </w:rPr>
          <w:t>https://blog.digilentinc.com/labview-compiler-under-the-hood/</w:t>
        </w:r>
      </w:hyperlink>
    </w:p>
    <w:p w:rsidR="00B9441E" w:rsidRDefault="00B9441E"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C364ED" w:rsidRDefault="00C364ED" w:rsidP="0088122D">
      <w:pPr>
        <w:spacing w:before="0" w:line="240" w:lineRule="auto"/>
      </w:pPr>
    </w:p>
    <w:p w:rsidR="00E62297" w:rsidRPr="00AD17CA" w:rsidRDefault="0088122D">
      <w:pPr>
        <w:pStyle w:val="berschrift1"/>
        <w:numPr>
          <w:ilvl w:val="0"/>
          <w:numId w:val="0"/>
        </w:numPr>
        <w:rPr>
          <w:i/>
        </w:rPr>
      </w:pPr>
      <w:bookmarkStart w:id="73" w:name="_Toc485719789"/>
      <w:r>
        <w:lastRenderedPageBreak/>
        <w:t xml:space="preserve">Tabellen und </w:t>
      </w:r>
      <w:r w:rsidR="00E62297">
        <w:t>Abbildungsverzeichnis</w:t>
      </w:r>
      <w:r>
        <w:t>se</w:t>
      </w:r>
      <w:r w:rsidR="00C955AB">
        <w:t xml:space="preserve"> </w:t>
      </w:r>
      <w:r w:rsidR="00C955AB" w:rsidRPr="00AD17CA">
        <w:rPr>
          <w:i/>
        </w:rPr>
        <w:t>(</w:t>
      </w:r>
      <w:r w:rsidR="00723E7A">
        <w:rPr>
          <w:i/>
        </w:rPr>
        <w:t>optional</w:t>
      </w:r>
      <w:r w:rsidR="00C955AB" w:rsidRPr="00AD17CA">
        <w:rPr>
          <w:i/>
        </w:rPr>
        <w:t>)</w:t>
      </w:r>
      <w:bookmarkEnd w:id="73"/>
    </w:p>
    <w:p w:rsidR="00E1092D" w:rsidRDefault="001C3F56">
      <w:pPr>
        <w:pStyle w:val="Abbildungsverzeichnis"/>
        <w:rPr>
          <w:rFonts w:asciiTheme="minorHAnsi" w:eastAsiaTheme="minorEastAsia" w:hAnsiTheme="minorHAnsi" w:cstheme="minorBidi"/>
          <w:spacing w:val="0"/>
          <w:sz w:val="22"/>
          <w:szCs w:val="22"/>
        </w:rPr>
      </w:pPr>
      <w:r>
        <w:fldChar w:fldCharType="begin"/>
      </w:r>
      <w:r w:rsidR="00FD14BE">
        <w:instrText xml:space="preserve"> TOC \h \z \c "Abbildung" </w:instrText>
      </w:r>
      <w:r>
        <w:fldChar w:fldCharType="separate"/>
      </w:r>
      <w:hyperlink w:anchor="_Toc396677289" w:history="1">
        <w:r w:rsidR="00E1092D" w:rsidRPr="00571F9C">
          <w:rPr>
            <w:rStyle w:val="Hyperlink"/>
          </w:rPr>
          <w:t>Abbildung 1</w:t>
        </w:r>
        <w:r w:rsidR="00E1092D" w:rsidRPr="00571F9C">
          <w:rPr>
            <w:rStyle w:val="Hyperlink"/>
          </w:rPr>
          <w:noBreakHyphen/>
          <w:t>1: Mustermann, Werkzeugmaschinenfabrik; Göppingen, um 1900</w:t>
        </w:r>
        <w:r w:rsidR="00E1092D">
          <w:rPr>
            <w:webHidden/>
          </w:rPr>
          <w:tab/>
        </w:r>
        <w:r>
          <w:rPr>
            <w:webHidden/>
          </w:rPr>
          <w:fldChar w:fldCharType="begin"/>
        </w:r>
        <w:r w:rsidR="00E1092D">
          <w:rPr>
            <w:webHidden/>
          </w:rPr>
          <w:instrText xml:space="preserve"> PAGEREF _Toc396677289 \h </w:instrText>
        </w:r>
        <w:r>
          <w:rPr>
            <w:webHidden/>
          </w:rPr>
        </w:r>
        <w:r>
          <w:rPr>
            <w:webHidden/>
          </w:rPr>
          <w:fldChar w:fldCharType="separate"/>
        </w:r>
        <w:r w:rsidR="00E1092D">
          <w:rPr>
            <w:webHidden/>
          </w:rPr>
          <w:t>7</w:t>
        </w:r>
        <w:r>
          <w:rPr>
            <w:webHidden/>
          </w:rPr>
          <w:fldChar w:fldCharType="end"/>
        </w:r>
      </w:hyperlink>
    </w:p>
    <w:p w:rsidR="00E1092D" w:rsidRDefault="001C3F56">
      <w:pPr>
        <w:pStyle w:val="Abbildungsverzeichnis"/>
        <w:rPr>
          <w:rFonts w:asciiTheme="minorHAnsi" w:eastAsiaTheme="minorEastAsia" w:hAnsiTheme="minorHAnsi" w:cstheme="minorBidi"/>
          <w:spacing w:val="0"/>
          <w:sz w:val="22"/>
          <w:szCs w:val="22"/>
        </w:rPr>
      </w:pPr>
      <w:hyperlink w:anchor="_Toc396677290" w:history="1">
        <w:r w:rsidR="00E1092D" w:rsidRPr="00571F9C">
          <w:rPr>
            <w:rStyle w:val="Hyperlink"/>
          </w:rPr>
          <w:t>Abbildung 4</w:t>
        </w:r>
        <w:r w:rsidR="00E1092D" w:rsidRPr="00571F9C">
          <w:rPr>
            <w:rStyle w:val="Hyperlink"/>
          </w:rPr>
          <w:noBreakHyphen/>
          <w:t>1 Bondpulltest, schematisiert</w:t>
        </w:r>
        <w:r w:rsidR="00E1092D">
          <w:rPr>
            <w:webHidden/>
          </w:rPr>
          <w:tab/>
        </w:r>
        <w:r>
          <w:rPr>
            <w:webHidden/>
          </w:rPr>
          <w:fldChar w:fldCharType="begin"/>
        </w:r>
        <w:r w:rsidR="00E1092D">
          <w:rPr>
            <w:webHidden/>
          </w:rPr>
          <w:instrText xml:space="preserve"> PAGEREF _Toc396677290 \h </w:instrText>
        </w:r>
        <w:r>
          <w:rPr>
            <w:webHidden/>
          </w:rPr>
        </w:r>
        <w:r>
          <w:rPr>
            <w:webHidden/>
          </w:rPr>
          <w:fldChar w:fldCharType="separate"/>
        </w:r>
        <w:r w:rsidR="00E1092D">
          <w:rPr>
            <w:webHidden/>
          </w:rPr>
          <w:t>11</w:t>
        </w:r>
        <w:r>
          <w:rPr>
            <w:webHidden/>
          </w:rPr>
          <w:fldChar w:fldCharType="end"/>
        </w:r>
      </w:hyperlink>
    </w:p>
    <w:p w:rsidR="00C364ED" w:rsidRDefault="001C3F56" w:rsidP="00C364ED">
      <w:pPr>
        <w:spacing w:before="0" w:line="240" w:lineRule="auto"/>
        <w:rPr>
          <w:noProof/>
        </w:rPr>
      </w:pPr>
      <w:r>
        <w:rPr>
          <w:rFonts w:eastAsia="Arial"/>
          <w:noProof/>
          <w:spacing w:val="-2"/>
        </w:rPr>
        <w:fldChar w:fldCharType="end"/>
      </w: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pPr>
    </w:p>
    <w:p w:rsidR="00E62297" w:rsidRDefault="00E62297">
      <w:pPr>
        <w:pStyle w:val="berschrift1"/>
        <w:numPr>
          <w:ilvl w:val="0"/>
          <w:numId w:val="0"/>
        </w:numPr>
      </w:pPr>
      <w:bookmarkStart w:id="74" w:name="_Toc485719790"/>
      <w:r>
        <w:lastRenderedPageBreak/>
        <w:t>Abkürzungsverzeichnis</w:t>
      </w:r>
      <w:bookmarkEnd w:id="74"/>
    </w:p>
    <w:p w:rsidR="00016A5B" w:rsidRDefault="00016A5B" w:rsidP="0088122D">
      <w:pPr>
        <w:spacing w:before="0" w:line="240" w:lineRule="auto"/>
      </w:pPr>
    </w:p>
    <w:bookmarkEnd w:id="70"/>
    <w:bookmarkEnd w:id="71"/>
    <w:p w:rsidR="00E62297" w:rsidRDefault="00E62297" w:rsidP="00F7327E">
      <w:pPr>
        <w:rPr>
          <w:b/>
          <w:bCs/>
        </w:rPr>
      </w:pPr>
    </w:p>
    <w:sectPr w:rsidR="00E62297" w:rsidSect="001C3F56">
      <w:headerReference w:type="default" r:id="rId33"/>
      <w:pgSz w:w="11906" w:h="16838" w:code="9"/>
      <w:pgMar w:top="1418" w:right="1418" w:bottom="1134" w:left="198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566" w:rsidRDefault="00316566">
      <w:pPr>
        <w:spacing w:before="0" w:line="240" w:lineRule="auto"/>
      </w:pPr>
      <w:r>
        <w:separator/>
      </w:r>
    </w:p>
  </w:endnote>
  <w:endnote w:type="continuationSeparator" w:id="0">
    <w:p w:rsidR="00316566" w:rsidRDefault="0031656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566" w:rsidRDefault="00316566">
      <w:pPr>
        <w:spacing w:before="0" w:line="240" w:lineRule="auto"/>
      </w:pPr>
      <w:r>
        <w:separator/>
      </w:r>
    </w:p>
  </w:footnote>
  <w:footnote w:type="continuationSeparator" w:id="0">
    <w:p w:rsidR="00316566" w:rsidRDefault="00316566">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566" w:rsidRDefault="00316566">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566" w:rsidRDefault="00316566" w:rsidP="002006B9">
    <w:pPr>
      <w:pStyle w:val="Kopfzeile"/>
      <w:tabs>
        <w:tab w:val="clear" w:pos="7938"/>
        <w:tab w:val="right" w:pos="8505"/>
      </w:tabs>
      <w:jc w:val="left"/>
    </w:pPr>
    <w:r>
      <w:fldChar w:fldCharType="begin"/>
    </w:r>
    <w:r>
      <w:instrText xml:space="preserve"> IF  </w:instrText>
    </w:r>
    <w:fldSimple w:instr=" STYLEREF &quot;Überschrift 1&quot; \n \* MERGEFORMAT ">
      <w:r w:rsidR="004D5E6B">
        <w:rPr>
          <w:noProof/>
        </w:rPr>
        <w:instrText>0</w:instrText>
      </w:r>
    </w:fldSimple>
    <w:r>
      <w:instrText xml:space="preserve">&lt;&gt;"0" </w:instrText>
    </w:r>
    <w:r>
      <w:fldChar w:fldCharType="begin"/>
    </w:r>
    <w:r>
      <w:instrText xml:space="preserve"> QUOTE </w:instrText>
    </w:r>
    <w:fldSimple w:instr=" STYLEREF &quot;Überschrift 1&quot; \n \* MERGEFORMAT ">
      <w:r w:rsidR="004D5E6B">
        <w:rPr>
          <w:noProof/>
        </w:rPr>
        <w:instrText>2</w:instrText>
      </w:r>
    </w:fldSimple>
    <w:r>
      <w:instrText xml:space="preserve"> " " \* MERGEFORMAT </w:instrText>
    </w:r>
    <w:r>
      <w:fldChar w:fldCharType="separate"/>
    </w:r>
    <w:r w:rsidR="004D5E6B">
      <w:rPr>
        <w:noProof/>
      </w:rPr>
      <w:instrText>2</w:instrText>
    </w:r>
    <w:r w:rsidR="004D5E6B">
      <w:instrText xml:space="preserve"> </w:instrText>
    </w:r>
    <w:r>
      <w:fldChar w:fldCharType="end"/>
    </w:r>
    <w:r>
      <w:instrText xml:space="preserve"> \* MERGEFORMAT </w:instrText>
    </w:r>
    <w:r>
      <w:fldChar w:fldCharType="end"/>
    </w:r>
    <w:fldSimple w:instr=" STYLEREF &quot;Überschrift 1&quot; \* MERGEFORMAT ">
      <w:r w:rsidR="004D5E6B">
        <w:rPr>
          <w:noProof/>
        </w:rPr>
        <w:t>Inhaltsverzeichnis</w:t>
      </w:r>
    </w:fldSimple>
    <w:r>
      <w:tab/>
    </w:r>
    <w:fldSimple w:instr=" PAGE  \* MERGEFORMAT ">
      <w:r w:rsidR="004D5E6B">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51E0BA4"/>
    <w:multiLevelType w:val="singleLevel"/>
    <w:tmpl w:val="9B42CE34"/>
    <w:lvl w:ilvl="0">
      <w:numFmt w:val="bullet"/>
      <w:lvlText w:val="-"/>
      <w:lvlJc w:val="left"/>
      <w:pPr>
        <w:tabs>
          <w:tab w:val="num" w:pos="360"/>
        </w:tabs>
        <w:ind w:left="360" w:hanging="360"/>
      </w:pPr>
      <w:rPr>
        <w:rFonts w:hint="default"/>
      </w:rPr>
    </w:lvl>
  </w:abstractNum>
  <w:abstractNum w:abstractNumId="12">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4">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28">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C362613"/>
    <w:multiLevelType w:val="singleLevel"/>
    <w:tmpl w:val="0407000F"/>
    <w:lvl w:ilvl="0">
      <w:start w:val="1"/>
      <w:numFmt w:val="decimal"/>
      <w:lvlText w:val="%1."/>
      <w:lvlJc w:val="left"/>
      <w:pPr>
        <w:tabs>
          <w:tab w:val="num" w:pos="360"/>
        </w:tabs>
        <w:ind w:left="360" w:hanging="360"/>
      </w:pPr>
    </w:lvl>
  </w:abstractNum>
  <w:abstractNum w:abstractNumId="40">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3"/>
  </w:num>
  <w:num w:numId="13">
    <w:abstractNumId w:val="42"/>
  </w:num>
  <w:num w:numId="14">
    <w:abstractNumId w:val="31"/>
  </w:num>
  <w:num w:numId="15">
    <w:abstractNumId w:val="17"/>
  </w:num>
  <w:num w:numId="16">
    <w:abstractNumId w:val="21"/>
  </w:num>
  <w:num w:numId="17">
    <w:abstractNumId w:val="15"/>
  </w:num>
  <w:num w:numId="18">
    <w:abstractNumId w:val="38"/>
  </w:num>
  <w:num w:numId="19">
    <w:abstractNumId w:val="36"/>
  </w:num>
  <w:num w:numId="20">
    <w:abstractNumId w:val="16"/>
  </w:num>
  <w:num w:numId="21">
    <w:abstractNumId w:val="13"/>
  </w:num>
  <w:num w:numId="22">
    <w:abstractNumId w:val="34"/>
  </w:num>
  <w:num w:numId="23">
    <w:abstractNumId w:val="41"/>
  </w:num>
  <w:num w:numId="24">
    <w:abstractNumId w:val="39"/>
  </w:num>
  <w:num w:numId="25">
    <w:abstractNumId w:val="25"/>
  </w:num>
  <w:num w:numId="26">
    <w:abstractNumId w:val="29"/>
  </w:num>
  <w:num w:numId="27">
    <w:abstractNumId w:val="10"/>
  </w:num>
  <w:num w:numId="28">
    <w:abstractNumId w:val="26"/>
  </w:num>
  <w:num w:numId="29">
    <w:abstractNumId w:val="35"/>
  </w:num>
  <w:num w:numId="30">
    <w:abstractNumId w:val="33"/>
  </w:num>
  <w:num w:numId="31">
    <w:abstractNumId w:val="22"/>
  </w:num>
  <w:num w:numId="32">
    <w:abstractNumId w:val="24"/>
  </w:num>
  <w:num w:numId="33">
    <w:abstractNumId w:val="37"/>
  </w:num>
  <w:num w:numId="34">
    <w:abstractNumId w:val="12"/>
  </w:num>
  <w:num w:numId="35">
    <w:abstractNumId w:val="11"/>
  </w:num>
  <w:num w:numId="36">
    <w:abstractNumId w:val="32"/>
  </w:num>
  <w:num w:numId="37">
    <w:abstractNumId w:val="18"/>
  </w:num>
  <w:num w:numId="38">
    <w:abstractNumId w:val="14"/>
  </w:num>
  <w:num w:numId="39">
    <w:abstractNumId w:val="28"/>
  </w:num>
  <w:num w:numId="40">
    <w:abstractNumId w:val="30"/>
  </w:num>
  <w:num w:numId="41">
    <w:abstractNumId w:val="40"/>
  </w:num>
  <w:num w:numId="42">
    <w:abstractNumId w:val="23"/>
  </w:num>
  <w:num w:numId="43">
    <w:abstractNumId w:val="27"/>
  </w:num>
  <w:num w:numId="44">
    <w:abstractNumId w:val="19"/>
  </w:num>
  <w:num w:numId="45">
    <w:abstractNumId w:val="20"/>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rsids>
    <w:rsidRoot w:val="00A74510"/>
    <w:rsid w:val="00011DC9"/>
    <w:rsid w:val="00016A5B"/>
    <w:rsid w:val="0006249D"/>
    <w:rsid w:val="00072911"/>
    <w:rsid w:val="00073B27"/>
    <w:rsid w:val="000E1BFF"/>
    <w:rsid w:val="001469A9"/>
    <w:rsid w:val="00146FA1"/>
    <w:rsid w:val="00151222"/>
    <w:rsid w:val="00153A66"/>
    <w:rsid w:val="001A5C7F"/>
    <w:rsid w:val="001B79B5"/>
    <w:rsid w:val="001C3F56"/>
    <w:rsid w:val="001E672D"/>
    <w:rsid w:val="001E7BCA"/>
    <w:rsid w:val="002006B9"/>
    <w:rsid w:val="00237591"/>
    <w:rsid w:val="00265F1D"/>
    <w:rsid w:val="002665B3"/>
    <w:rsid w:val="00270837"/>
    <w:rsid w:val="002E5E33"/>
    <w:rsid w:val="00307F2C"/>
    <w:rsid w:val="00316566"/>
    <w:rsid w:val="00332B7A"/>
    <w:rsid w:val="00392179"/>
    <w:rsid w:val="003A457A"/>
    <w:rsid w:val="003C4E40"/>
    <w:rsid w:val="003D2F35"/>
    <w:rsid w:val="00415337"/>
    <w:rsid w:val="004757A4"/>
    <w:rsid w:val="0047596C"/>
    <w:rsid w:val="004D4774"/>
    <w:rsid w:val="004D5E6B"/>
    <w:rsid w:val="004F65E4"/>
    <w:rsid w:val="004F7315"/>
    <w:rsid w:val="0050788C"/>
    <w:rsid w:val="0051213F"/>
    <w:rsid w:val="005149D3"/>
    <w:rsid w:val="00516AD7"/>
    <w:rsid w:val="00535D50"/>
    <w:rsid w:val="005702A2"/>
    <w:rsid w:val="005A7F06"/>
    <w:rsid w:val="005B0ACD"/>
    <w:rsid w:val="005E1B6E"/>
    <w:rsid w:val="00630452"/>
    <w:rsid w:val="00661712"/>
    <w:rsid w:val="00670582"/>
    <w:rsid w:val="00691F22"/>
    <w:rsid w:val="006A6C8F"/>
    <w:rsid w:val="006D1DFA"/>
    <w:rsid w:val="006E2358"/>
    <w:rsid w:val="006E4A8E"/>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5FD8"/>
    <w:rsid w:val="0088122D"/>
    <w:rsid w:val="008826D8"/>
    <w:rsid w:val="008A7ED3"/>
    <w:rsid w:val="008C0919"/>
    <w:rsid w:val="008E0615"/>
    <w:rsid w:val="008E7B63"/>
    <w:rsid w:val="008F05DF"/>
    <w:rsid w:val="008F0F79"/>
    <w:rsid w:val="008F751A"/>
    <w:rsid w:val="00910555"/>
    <w:rsid w:val="00932F8B"/>
    <w:rsid w:val="00932FA4"/>
    <w:rsid w:val="009C173D"/>
    <w:rsid w:val="009C231F"/>
    <w:rsid w:val="009F3CBF"/>
    <w:rsid w:val="00A14908"/>
    <w:rsid w:val="00A22D44"/>
    <w:rsid w:val="00A4419E"/>
    <w:rsid w:val="00A74510"/>
    <w:rsid w:val="00A937F5"/>
    <w:rsid w:val="00AA114F"/>
    <w:rsid w:val="00AA6699"/>
    <w:rsid w:val="00AC41C1"/>
    <w:rsid w:val="00AD0340"/>
    <w:rsid w:val="00AD17CA"/>
    <w:rsid w:val="00AF6DD8"/>
    <w:rsid w:val="00B14BF4"/>
    <w:rsid w:val="00B9382E"/>
    <w:rsid w:val="00B9441E"/>
    <w:rsid w:val="00BA4D97"/>
    <w:rsid w:val="00BB6A9C"/>
    <w:rsid w:val="00BE274E"/>
    <w:rsid w:val="00C02410"/>
    <w:rsid w:val="00C05EE8"/>
    <w:rsid w:val="00C113F0"/>
    <w:rsid w:val="00C27E6D"/>
    <w:rsid w:val="00C364ED"/>
    <w:rsid w:val="00C436C7"/>
    <w:rsid w:val="00C45663"/>
    <w:rsid w:val="00C63942"/>
    <w:rsid w:val="00C70590"/>
    <w:rsid w:val="00C8757D"/>
    <w:rsid w:val="00C955AB"/>
    <w:rsid w:val="00DC22AB"/>
    <w:rsid w:val="00E1092D"/>
    <w:rsid w:val="00E31247"/>
    <w:rsid w:val="00E419EC"/>
    <w:rsid w:val="00E53232"/>
    <w:rsid w:val="00E62278"/>
    <w:rsid w:val="00E62297"/>
    <w:rsid w:val="00E80710"/>
    <w:rsid w:val="00EA7971"/>
    <w:rsid w:val="00EE4DEB"/>
    <w:rsid w:val="00F02D78"/>
    <w:rsid w:val="00F34029"/>
    <w:rsid w:val="00F36AC3"/>
    <w:rsid w:val="00F40515"/>
    <w:rsid w:val="00F42296"/>
    <w:rsid w:val="00F7327E"/>
    <w:rsid w:val="00F91E57"/>
    <w:rsid w:val="00FB4A32"/>
    <w:rsid w:val="00FC4BCB"/>
    <w:rsid w:val="00FD14BE"/>
    <w:rsid w:val="00FD15F9"/>
    <w:rsid w:val="00FE30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Anfhrungszeichen">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s>
</file>

<file path=word/webSettings.xml><?xml version="1.0" encoding="utf-8"?>
<w:webSettings xmlns:r="http://schemas.openxmlformats.org/officeDocument/2006/relationships" xmlns:w="http://schemas.openxmlformats.org/wordprocessingml/2006/main">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log.digilentinc.com/labview-compiler-under-the-hoo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5D5A4-21BF-449B-BD25-34C0B3C1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1258</Words>
  <Characters>10610</Characters>
  <Application>Microsoft Office Word</Application>
  <DocSecurity>0</DocSecurity>
  <Lines>88</Lines>
  <Paragraphs>23</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Christian Meier</cp:lastModifiedBy>
  <cp:revision>19</cp:revision>
  <cp:lastPrinted>2009-01-13T11:07:00Z</cp:lastPrinted>
  <dcterms:created xsi:type="dcterms:W3CDTF">2017-06-15T09:10:00Z</dcterms:created>
  <dcterms:modified xsi:type="dcterms:W3CDTF">2017-06-20T09:00:00Z</dcterms:modified>
</cp:coreProperties>
</file>