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297" w:rsidRPr="00F34029" w:rsidRDefault="00AD0340" w:rsidP="00C955AB">
      <w:pPr>
        <w:pStyle w:val="Untertitel"/>
        <w:spacing w:before="480" w:after="360"/>
        <w:ind w:left="0"/>
        <w:rPr>
          <w:b/>
          <w:sz w:val="44"/>
          <w:szCs w:val="44"/>
          <w:lang w:val="en-US"/>
        </w:rPr>
      </w:pPr>
      <w:r w:rsidRPr="00F34029">
        <w:rPr>
          <w:b/>
          <w:sz w:val="44"/>
          <w:szCs w:val="44"/>
          <w:lang w:val="en-US"/>
        </w:rPr>
        <w:t>Mechatronisches</w:t>
      </w:r>
      <w:r w:rsidRPr="00320408">
        <w:rPr>
          <w:b/>
          <w:sz w:val="44"/>
          <w:szCs w:val="44"/>
          <w:lang w:val="en-US"/>
        </w:rPr>
        <w:t xml:space="preserve"> Projekt</w:t>
      </w:r>
    </w:p>
    <w:p w:rsidR="00AD0340" w:rsidRPr="00F34029" w:rsidRDefault="00AD0340" w:rsidP="00AD0340">
      <w:pPr>
        <w:autoSpaceDE w:val="0"/>
        <w:autoSpaceDN w:val="0"/>
        <w:adjustRightInd w:val="0"/>
        <w:spacing w:before="0" w:line="240" w:lineRule="auto"/>
        <w:jc w:val="left"/>
        <w:rPr>
          <w:rFonts w:ascii="Verdana" w:hAnsi="Verdana" w:cs="Verdana"/>
          <w:color w:val="000000"/>
          <w:szCs w:val="24"/>
          <w:lang w:val="en-US"/>
        </w:rPr>
      </w:pPr>
    </w:p>
    <w:p w:rsidR="00AD0340" w:rsidRPr="00F34029" w:rsidRDefault="00AD0340" w:rsidP="00AD0340">
      <w:pPr>
        <w:pStyle w:val="Untertitel"/>
        <w:spacing w:before="240" w:after="120"/>
        <w:ind w:left="0"/>
        <w:rPr>
          <w:rFonts w:ascii="Verdana" w:hAnsi="Verdana" w:cs="Verdana"/>
          <w:color w:val="000000"/>
          <w:sz w:val="40"/>
          <w:szCs w:val="40"/>
          <w:lang w:val="en-US"/>
        </w:rPr>
      </w:pPr>
      <w:r w:rsidRPr="00F34029">
        <w:rPr>
          <w:rFonts w:ascii="Verdana" w:hAnsi="Verdana" w:cs="Verdana"/>
          <w:color w:val="000000"/>
          <w:sz w:val="24"/>
          <w:szCs w:val="24"/>
          <w:lang w:val="en-US"/>
        </w:rPr>
        <w:t xml:space="preserve"> </w:t>
      </w:r>
      <w:r w:rsidR="00320408">
        <w:rPr>
          <w:rFonts w:ascii="Verdana" w:hAnsi="Verdana" w:cs="Verdana"/>
          <w:color w:val="000000"/>
          <w:sz w:val="40"/>
          <w:szCs w:val="40"/>
          <w:lang w:val="en-US"/>
        </w:rPr>
        <w:t>Migration of LabVIEW</w:t>
      </w:r>
      <w:r w:rsidRPr="00F34029">
        <w:rPr>
          <w:rFonts w:ascii="Verdana" w:hAnsi="Verdana" w:cs="Verdana"/>
          <w:color w:val="000000"/>
          <w:sz w:val="40"/>
          <w:szCs w:val="40"/>
          <w:lang w:val="en-US"/>
        </w:rPr>
        <w:t xml:space="preserve"> into the Test of magnetic Properties </w:t>
      </w:r>
    </w:p>
    <w:p w:rsidR="00AD0340" w:rsidRPr="00F34029" w:rsidRDefault="00AD0340" w:rsidP="00AD0340">
      <w:pPr>
        <w:pStyle w:val="Untertitel"/>
        <w:spacing w:before="240" w:after="120"/>
        <w:ind w:left="0"/>
        <w:rPr>
          <w:rFonts w:ascii="Verdana" w:hAnsi="Verdana" w:cs="Verdana"/>
          <w:color w:val="000000"/>
          <w:sz w:val="40"/>
          <w:szCs w:val="40"/>
          <w:lang w:val="en-US"/>
        </w:rPr>
      </w:pPr>
    </w:p>
    <w:p w:rsidR="00E62297" w:rsidRDefault="009C231F" w:rsidP="00AD0340">
      <w:pPr>
        <w:pStyle w:val="Untertitel"/>
        <w:spacing w:before="240" w:after="120"/>
        <w:ind w:left="0"/>
        <w:rPr>
          <w:sz w:val="28"/>
          <w:szCs w:val="28"/>
        </w:rPr>
      </w:pPr>
      <w:r>
        <w:rPr>
          <w:sz w:val="28"/>
          <w:szCs w:val="28"/>
        </w:rPr>
        <w:t>Projektdokumentation</w:t>
      </w:r>
      <w:r w:rsidR="00E62297">
        <w:rPr>
          <w:sz w:val="28"/>
          <w:szCs w:val="28"/>
        </w:rPr>
        <w:t xml:space="preserve"> </w:t>
      </w:r>
      <w:r w:rsidR="003A457A">
        <w:rPr>
          <w:sz w:val="28"/>
          <w:szCs w:val="28"/>
        </w:rPr>
        <w:t xml:space="preserve">über die </w:t>
      </w:r>
      <w:r w:rsidR="00516AD7">
        <w:rPr>
          <w:sz w:val="28"/>
          <w:szCs w:val="28"/>
        </w:rPr>
        <w:t>Abarbeitung</w:t>
      </w:r>
      <w:r w:rsidR="003A457A">
        <w:rPr>
          <w:sz w:val="28"/>
          <w:szCs w:val="28"/>
        </w:rPr>
        <w:t xml:space="preserve"> des </w:t>
      </w:r>
      <w:r w:rsidR="00516AD7">
        <w:rPr>
          <w:sz w:val="28"/>
          <w:szCs w:val="28"/>
        </w:rPr>
        <w:t>Mechatronischen Projekt</w:t>
      </w:r>
      <w:r w:rsidR="00E53232">
        <w:rPr>
          <w:sz w:val="28"/>
          <w:szCs w:val="28"/>
        </w:rPr>
        <w:t xml:space="preserve"> </w:t>
      </w:r>
      <w:r w:rsidR="00E62297">
        <w:rPr>
          <w:sz w:val="28"/>
          <w:szCs w:val="28"/>
        </w:rPr>
        <w:t>an der Hochschule Esslingen</w:t>
      </w:r>
      <w:r w:rsidR="00072911">
        <w:rPr>
          <w:sz w:val="28"/>
          <w:szCs w:val="28"/>
        </w:rPr>
        <w:t>,</w:t>
      </w:r>
      <w:r w:rsidR="00E62297">
        <w:rPr>
          <w:sz w:val="28"/>
          <w:szCs w:val="28"/>
        </w:rPr>
        <w:br/>
        <w:t>Fakultät Mechatronik und Elektrotechnik</w:t>
      </w:r>
    </w:p>
    <w:p w:rsidR="00C955AB" w:rsidRDefault="00EE4DEB" w:rsidP="00C955AB">
      <w:pPr>
        <w:pStyle w:val="Untertitel"/>
        <w:spacing w:before="240" w:after="120"/>
        <w:ind w:left="0"/>
        <w:rPr>
          <w:sz w:val="28"/>
          <w:szCs w:val="28"/>
        </w:rPr>
      </w:pPr>
      <w:r>
        <w:rPr>
          <w:sz w:val="28"/>
          <w:szCs w:val="28"/>
        </w:rPr>
        <w:t>durchgeführt an der</w:t>
      </w:r>
    </w:p>
    <w:p w:rsidR="00AD0340" w:rsidRDefault="00AD0340" w:rsidP="00EE4DEB">
      <w:pPr>
        <w:pStyle w:val="Untertitel"/>
        <w:spacing w:before="240"/>
        <w:ind w:left="0"/>
        <w:rPr>
          <w:sz w:val="28"/>
          <w:szCs w:val="28"/>
        </w:rPr>
      </w:pPr>
      <w:r>
        <w:rPr>
          <w:sz w:val="28"/>
          <w:szCs w:val="28"/>
        </w:rPr>
        <w:t>Hochschule Esslingen</w:t>
      </w:r>
    </w:p>
    <w:p w:rsidR="00AD0340" w:rsidRDefault="00AD0340" w:rsidP="00EE4DEB">
      <w:pPr>
        <w:pStyle w:val="Untertitel"/>
        <w:spacing w:before="0"/>
        <w:ind w:left="0"/>
        <w:rPr>
          <w:sz w:val="28"/>
          <w:szCs w:val="28"/>
        </w:rPr>
      </w:pPr>
      <w:r w:rsidRPr="00AD0340">
        <w:rPr>
          <w:sz w:val="28"/>
          <w:szCs w:val="28"/>
        </w:rPr>
        <w:t>Robert-Bosch-Str. 1</w:t>
      </w:r>
    </w:p>
    <w:p w:rsidR="00AD0340" w:rsidRPr="00AD0340" w:rsidRDefault="00AD0340" w:rsidP="00EE4DEB">
      <w:pPr>
        <w:pStyle w:val="Untertitel"/>
        <w:spacing w:before="0"/>
        <w:ind w:left="0"/>
        <w:rPr>
          <w:sz w:val="28"/>
          <w:szCs w:val="28"/>
        </w:rPr>
      </w:pPr>
      <w:r w:rsidRPr="00AD0340">
        <w:rPr>
          <w:sz w:val="28"/>
          <w:szCs w:val="28"/>
        </w:rPr>
        <w:t>73037 Göppingen</w:t>
      </w:r>
    </w:p>
    <w:p w:rsidR="00237591" w:rsidRDefault="00AD0340" w:rsidP="00237591">
      <w:pPr>
        <w:pStyle w:val="Untertitel"/>
        <w:spacing w:before="0" w:after="120"/>
        <w:ind w:left="0"/>
        <w:rPr>
          <w:sz w:val="28"/>
          <w:szCs w:val="28"/>
        </w:rPr>
      </w:pPr>
      <w:r w:rsidRPr="00AD0340">
        <w:rPr>
          <w:sz w:val="28"/>
          <w:szCs w:val="28"/>
        </w:rPr>
        <w:t>Deutschland</w:t>
      </w:r>
    </w:p>
    <w:p w:rsidR="00237591" w:rsidRDefault="00237591" w:rsidP="00237591">
      <w:pPr>
        <w:pStyle w:val="Untertitel"/>
        <w:spacing w:before="0" w:after="120"/>
        <w:ind w:left="0"/>
        <w:rPr>
          <w:sz w:val="28"/>
          <w:szCs w:val="28"/>
        </w:rPr>
      </w:pPr>
    </w:p>
    <w:p w:rsidR="00237591" w:rsidRDefault="00E62297" w:rsidP="00237591">
      <w:pPr>
        <w:pStyle w:val="Untertitel"/>
        <w:spacing w:before="0" w:after="120"/>
        <w:ind w:left="0"/>
        <w:rPr>
          <w:b/>
          <w:sz w:val="24"/>
          <w:szCs w:val="24"/>
        </w:rPr>
      </w:pPr>
      <w:r>
        <w:rPr>
          <w:sz w:val="24"/>
          <w:szCs w:val="24"/>
        </w:rPr>
        <w:t>vorgelegt von</w:t>
      </w:r>
      <w:r>
        <w:rPr>
          <w:sz w:val="24"/>
          <w:szCs w:val="24"/>
        </w:rPr>
        <w:br/>
      </w:r>
      <w:r w:rsidR="00EE4DEB" w:rsidRPr="00EE4DEB">
        <w:rPr>
          <w:b/>
          <w:sz w:val="24"/>
          <w:szCs w:val="24"/>
        </w:rPr>
        <w:t>Jan Philipp Grünewald</w:t>
      </w:r>
      <w:r w:rsidR="00EE4DEB">
        <w:rPr>
          <w:b/>
          <w:sz w:val="24"/>
          <w:szCs w:val="24"/>
        </w:rPr>
        <w:t xml:space="preserve">, </w:t>
      </w:r>
      <w:r w:rsidR="00EE4DEB" w:rsidRPr="00EE4DEB">
        <w:rPr>
          <w:b/>
          <w:sz w:val="24"/>
          <w:szCs w:val="24"/>
        </w:rPr>
        <w:t>Smiljan Mahkovec</w:t>
      </w:r>
      <w:r w:rsidR="00EE4DEB">
        <w:rPr>
          <w:b/>
          <w:sz w:val="24"/>
          <w:szCs w:val="24"/>
        </w:rPr>
        <w:t xml:space="preserve">, </w:t>
      </w:r>
      <w:r w:rsidR="00EE4DEB" w:rsidRPr="00EE4DEB">
        <w:rPr>
          <w:b/>
          <w:sz w:val="24"/>
          <w:szCs w:val="24"/>
        </w:rPr>
        <w:t>Marc Schnaitmann</w:t>
      </w:r>
      <w:r w:rsidR="00EE4DEB">
        <w:rPr>
          <w:b/>
          <w:sz w:val="24"/>
          <w:szCs w:val="24"/>
        </w:rPr>
        <w:t>,</w:t>
      </w:r>
    </w:p>
    <w:p w:rsidR="00E62297" w:rsidRDefault="00EE4DEB" w:rsidP="00237591">
      <w:pPr>
        <w:pStyle w:val="Untertitel"/>
        <w:spacing w:before="0" w:after="120"/>
        <w:ind w:left="0"/>
        <w:rPr>
          <w:sz w:val="24"/>
          <w:szCs w:val="24"/>
        </w:rPr>
      </w:pPr>
      <w:r w:rsidRPr="00EE4DEB">
        <w:rPr>
          <w:b/>
          <w:sz w:val="24"/>
          <w:szCs w:val="24"/>
        </w:rPr>
        <w:t>Christian Meier</w:t>
      </w:r>
      <w:r>
        <w:rPr>
          <w:b/>
          <w:sz w:val="24"/>
          <w:szCs w:val="24"/>
        </w:rPr>
        <w:t xml:space="preserve">, </w:t>
      </w:r>
      <w:r w:rsidRPr="00EE4DEB">
        <w:rPr>
          <w:b/>
          <w:sz w:val="24"/>
          <w:szCs w:val="24"/>
        </w:rPr>
        <w:t>Till Schwaderer</w:t>
      </w:r>
    </w:p>
    <w:p w:rsidR="00E62297" w:rsidRDefault="003A457A" w:rsidP="00C955AB">
      <w:pPr>
        <w:pStyle w:val="Untertitel"/>
        <w:spacing w:before="240" w:after="120"/>
        <w:ind w:left="0"/>
        <w:rPr>
          <w:sz w:val="24"/>
          <w:szCs w:val="24"/>
        </w:rPr>
      </w:pPr>
      <w:r>
        <w:rPr>
          <w:sz w:val="24"/>
          <w:szCs w:val="24"/>
        </w:rPr>
        <w:t>Betreuer:</w:t>
      </w:r>
      <w:r w:rsidR="002665B3">
        <w:rPr>
          <w:sz w:val="24"/>
          <w:szCs w:val="24"/>
        </w:rPr>
        <w:br/>
      </w:r>
      <w:r w:rsidR="00EE4DEB" w:rsidRPr="00EE4DEB">
        <w:rPr>
          <w:sz w:val="24"/>
          <w:szCs w:val="24"/>
        </w:rPr>
        <w:t xml:space="preserve">Prof. Dr.-Ing H. Förschner </w:t>
      </w:r>
      <w:r w:rsidR="00E62297">
        <w:rPr>
          <w:sz w:val="24"/>
          <w:szCs w:val="24"/>
        </w:rPr>
        <w:t>(</w:t>
      </w:r>
      <w:r w:rsidR="00FD15F9">
        <w:rPr>
          <w:sz w:val="24"/>
          <w:szCs w:val="24"/>
        </w:rPr>
        <w:t xml:space="preserve">Hochschule </w:t>
      </w:r>
      <w:r w:rsidR="002665B3">
        <w:rPr>
          <w:sz w:val="24"/>
          <w:szCs w:val="24"/>
        </w:rPr>
        <w:t>Esslingen)</w:t>
      </w:r>
      <w:r w:rsidR="002665B3">
        <w:rPr>
          <w:sz w:val="24"/>
          <w:szCs w:val="24"/>
        </w:rPr>
        <w:br/>
      </w:r>
      <w:r w:rsidR="00EE4DEB" w:rsidRPr="00EE4DEB">
        <w:rPr>
          <w:sz w:val="24"/>
          <w:szCs w:val="24"/>
        </w:rPr>
        <w:t>Uwe Weidlich</w:t>
      </w:r>
      <w:r w:rsidR="00EE4DEB">
        <w:rPr>
          <w:sz w:val="24"/>
          <w:szCs w:val="24"/>
        </w:rPr>
        <w:t xml:space="preserve"> (Hochschule Esslingen)</w:t>
      </w:r>
      <w:r w:rsidR="00EE4DEB">
        <w:rPr>
          <w:sz w:val="24"/>
          <w:szCs w:val="24"/>
        </w:rPr>
        <w:br/>
      </w:r>
    </w:p>
    <w:p w:rsidR="00DC22AB" w:rsidRDefault="00E62297" w:rsidP="00EE4DEB">
      <w:pPr>
        <w:spacing w:before="240"/>
        <w:jc w:val="center"/>
        <w:rPr>
          <w:szCs w:val="24"/>
        </w:rPr>
        <w:sectPr w:rsidR="00DC22AB">
          <w:headerReference w:type="first" r:id="rId8"/>
          <w:pgSz w:w="11906" w:h="16838" w:code="9"/>
          <w:pgMar w:top="1418" w:right="1418" w:bottom="1134" w:left="1985" w:header="720" w:footer="720" w:gutter="0"/>
          <w:cols w:space="720"/>
          <w:titlePg/>
        </w:sectPr>
      </w:pPr>
      <w:r>
        <w:rPr>
          <w:szCs w:val="24"/>
        </w:rPr>
        <w:t>Bearbeitungszeitraum</w:t>
      </w:r>
      <w:r>
        <w:rPr>
          <w:szCs w:val="24"/>
        </w:rPr>
        <w:br/>
      </w:r>
      <w:r w:rsidR="00EE4DEB">
        <w:rPr>
          <w:szCs w:val="24"/>
        </w:rPr>
        <w:t>15. März 2017</w:t>
      </w:r>
      <w:r w:rsidR="00DC22AB">
        <w:rPr>
          <w:szCs w:val="24"/>
        </w:rPr>
        <w:t xml:space="preserve"> bis 28. </w:t>
      </w:r>
      <w:r w:rsidR="00EE4DEB">
        <w:rPr>
          <w:szCs w:val="24"/>
        </w:rPr>
        <w:t>Juni</w:t>
      </w:r>
      <w:r w:rsidR="00DC22AB">
        <w:rPr>
          <w:szCs w:val="24"/>
        </w:rPr>
        <w:t xml:space="preserve"> 201</w:t>
      </w:r>
      <w:r w:rsidR="00EE4DEB">
        <w:rPr>
          <w:szCs w:val="24"/>
        </w:rPr>
        <w:t>7</w:t>
      </w:r>
    </w:p>
    <w:p w:rsidR="00E62297" w:rsidRDefault="00E62297" w:rsidP="006E2358">
      <w:pPr>
        <w:pStyle w:val="berschrift1"/>
        <w:numPr>
          <w:ilvl w:val="0"/>
          <w:numId w:val="0"/>
        </w:numPr>
        <w:ind w:left="720" w:hanging="720"/>
      </w:pPr>
      <w:bookmarkStart w:id="0" w:name="_Toc486276092"/>
      <w:r>
        <w:lastRenderedPageBreak/>
        <w:t>Inhalt</w:t>
      </w:r>
      <w:r w:rsidR="006E2358">
        <w:t>sverzeichnis</w:t>
      </w:r>
      <w:bookmarkEnd w:id="0"/>
    </w:p>
    <w:p w:rsidR="000252FC" w:rsidRDefault="00A8287B">
      <w:pPr>
        <w:pStyle w:val="Verzeichnis1"/>
        <w:rPr>
          <w:rFonts w:asciiTheme="minorHAnsi" w:eastAsiaTheme="minorEastAsia" w:hAnsiTheme="minorHAnsi" w:cstheme="minorBidi"/>
          <w:b w:val="0"/>
          <w:sz w:val="22"/>
          <w:szCs w:val="22"/>
        </w:rPr>
      </w:pPr>
      <w:r w:rsidRPr="00A8287B">
        <w:fldChar w:fldCharType="begin"/>
      </w:r>
      <w:r w:rsidR="00E62297" w:rsidRPr="0088122D">
        <w:instrText xml:space="preserve"> TOC \o "1-3" \t "Agenda;1" </w:instrText>
      </w:r>
      <w:r w:rsidRPr="00A8287B">
        <w:fldChar w:fldCharType="separate"/>
      </w:r>
      <w:r w:rsidR="000252FC">
        <w:t>Inhaltsverzeichnis</w:t>
      </w:r>
      <w:r w:rsidR="000252FC">
        <w:tab/>
      </w:r>
      <w:r w:rsidR="000252FC">
        <w:fldChar w:fldCharType="begin"/>
      </w:r>
      <w:r w:rsidR="000252FC">
        <w:instrText xml:space="preserve"> PAGEREF _Toc486276092 \h </w:instrText>
      </w:r>
      <w:r w:rsidR="000252FC">
        <w:fldChar w:fldCharType="separate"/>
      </w:r>
      <w:r w:rsidR="000252FC">
        <w:t>2</w:t>
      </w:r>
      <w:r w:rsidR="000252FC">
        <w:fldChar w:fldCharType="end"/>
      </w:r>
    </w:p>
    <w:p w:rsidR="000252FC" w:rsidRDefault="000252FC">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Aufgabenstellung</w:t>
      </w:r>
      <w:r>
        <w:tab/>
      </w:r>
      <w:r>
        <w:fldChar w:fldCharType="begin"/>
      </w:r>
      <w:r>
        <w:instrText xml:space="preserve"> PAGEREF _Toc486276093 \h </w:instrText>
      </w:r>
      <w:r>
        <w:fldChar w:fldCharType="separate"/>
      </w:r>
      <w:r>
        <w:t>4</w:t>
      </w:r>
      <w:r>
        <w:fldChar w:fldCharType="end"/>
      </w:r>
    </w:p>
    <w:p w:rsidR="000252FC" w:rsidRDefault="000252FC">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Beschreibung des Programmes</w:t>
      </w:r>
      <w:r>
        <w:tab/>
      </w:r>
      <w:r>
        <w:fldChar w:fldCharType="begin"/>
      </w:r>
      <w:r>
        <w:instrText xml:space="preserve"> PAGEREF _Toc486276094 \h </w:instrText>
      </w:r>
      <w:r>
        <w:fldChar w:fldCharType="separate"/>
      </w:r>
      <w:r>
        <w:t>6</w:t>
      </w:r>
      <w:r>
        <w:fldChar w:fldCharType="end"/>
      </w:r>
    </w:p>
    <w:p w:rsidR="000252FC" w:rsidRDefault="000252FC">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Zustandsdiagramm</w:t>
      </w:r>
      <w:r>
        <w:tab/>
      </w:r>
      <w:r>
        <w:fldChar w:fldCharType="begin"/>
      </w:r>
      <w:r>
        <w:instrText xml:space="preserve"> PAGEREF _Toc486276095 \h </w:instrText>
      </w:r>
      <w:r>
        <w:fldChar w:fldCharType="separate"/>
      </w:r>
      <w:r>
        <w:t>6</w:t>
      </w:r>
      <w:r>
        <w:fldChar w:fldCharType="end"/>
      </w:r>
    </w:p>
    <w:p w:rsidR="000252FC" w:rsidRDefault="000252FC">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State Maschine</w:t>
      </w:r>
      <w:r>
        <w:tab/>
      </w:r>
      <w:r>
        <w:fldChar w:fldCharType="begin"/>
      </w:r>
      <w:r>
        <w:instrText xml:space="preserve"> PAGEREF _Toc486276096 \h </w:instrText>
      </w:r>
      <w:r>
        <w:fldChar w:fldCharType="separate"/>
      </w:r>
      <w:r>
        <w:t>7</w:t>
      </w:r>
      <w:r>
        <w:fldChar w:fldCharType="end"/>
      </w:r>
    </w:p>
    <w:p w:rsidR="000252FC" w:rsidRDefault="000252FC">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Beschreibung der einzelnen unterschiritte in der State Maschine</w:t>
      </w:r>
      <w:r>
        <w:tab/>
      </w:r>
      <w:r>
        <w:fldChar w:fldCharType="begin"/>
      </w:r>
      <w:r>
        <w:instrText xml:space="preserve"> PAGEREF _Toc486276097 \h </w:instrText>
      </w:r>
      <w:r>
        <w:fldChar w:fldCharType="separate"/>
      </w:r>
      <w:r>
        <w:t>8</w:t>
      </w:r>
      <w:r>
        <w:fldChar w:fldCharType="end"/>
      </w:r>
    </w:p>
    <w:p w:rsidR="000252FC" w:rsidRDefault="000252FC">
      <w:pPr>
        <w:pStyle w:val="Verzeichnis3"/>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Beschreibung Daten im Cluster</w:t>
      </w:r>
      <w:r>
        <w:tab/>
      </w:r>
      <w:r>
        <w:fldChar w:fldCharType="begin"/>
      </w:r>
      <w:r>
        <w:instrText xml:space="preserve"> PAGEREF _Toc486276098 \h </w:instrText>
      </w:r>
      <w:r>
        <w:fldChar w:fldCharType="separate"/>
      </w:r>
      <w:r>
        <w:t>11</w:t>
      </w:r>
      <w:r>
        <w:fldChar w:fldCharType="end"/>
      </w:r>
    </w:p>
    <w:p w:rsidR="000252FC" w:rsidRDefault="000252FC">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MagnetoGUI.vi</w:t>
      </w:r>
      <w:r>
        <w:tab/>
      </w:r>
      <w:r>
        <w:fldChar w:fldCharType="begin"/>
      </w:r>
      <w:r>
        <w:instrText xml:space="preserve"> PAGEREF _Toc486276099 \h </w:instrText>
      </w:r>
      <w:r>
        <w:fldChar w:fldCharType="separate"/>
      </w:r>
      <w:r>
        <w:t>14</w:t>
      </w:r>
      <w:r>
        <w:fldChar w:fldCharType="end"/>
      </w:r>
    </w:p>
    <w:p w:rsidR="000252FC" w:rsidRDefault="000252FC">
      <w:pPr>
        <w:pStyle w:val="Verzeichnis3"/>
        <w:rPr>
          <w:rFonts w:asciiTheme="minorHAnsi" w:eastAsiaTheme="minorEastAsia" w:hAnsiTheme="minorHAnsi" w:cstheme="minorBidi"/>
          <w:sz w:val="22"/>
          <w:szCs w:val="22"/>
        </w:rPr>
      </w:pPr>
      <w:r>
        <w:t>2.3.1</w:t>
      </w:r>
      <w:r>
        <w:rPr>
          <w:rFonts w:asciiTheme="minorHAnsi" w:eastAsiaTheme="minorEastAsia" w:hAnsiTheme="minorHAnsi" w:cstheme="minorBidi"/>
          <w:sz w:val="22"/>
          <w:szCs w:val="22"/>
        </w:rPr>
        <w:tab/>
      </w:r>
      <w:r>
        <w:t>Beschreibung des VIs</w:t>
      </w:r>
      <w:r>
        <w:tab/>
      </w:r>
      <w:r>
        <w:fldChar w:fldCharType="begin"/>
      </w:r>
      <w:r>
        <w:instrText xml:space="preserve"> PAGEREF _Toc486276100 \h </w:instrText>
      </w:r>
      <w:r>
        <w:fldChar w:fldCharType="separate"/>
      </w:r>
      <w:r>
        <w:t>14</w:t>
      </w:r>
      <w:r>
        <w:fldChar w:fldCharType="end"/>
      </w:r>
    </w:p>
    <w:p w:rsidR="000252FC" w:rsidRDefault="000252FC">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Anpassung.vi</w:t>
      </w:r>
      <w:r>
        <w:tab/>
      </w:r>
      <w:r>
        <w:fldChar w:fldCharType="begin"/>
      </w:r>
      <w:r>
        <w:instrText xml:space="preserve"> PAGEREF _Toc486276101 \h </w:instrText>
      </w:r>
      <w:r>
        <w:fldChar w:fldCharType="separate"/>
      </w:r>
      <w:r>
        <w:t>17</w:t>
      </w:r>
      <w:r>
        <w:fldChar w:fldCharType="end"/>
      </w:r>
    </w:p>
    <w:p w:rsidR="000252FC" w:rsidRDefault="000252FC">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Anpassungspruefung.vi</w:t>
      </w:r>
      <w:r>
        <w:tab/>
      </w:r>
      <w:r>
        <w:fldChar w:fldCharType="begin"/>
      </w:r>
      <w:r>
        <w:instrText xml:space="preserve"> PAGEREF _Toc486276102 \h </w:instrText>
      </w:r>
      <w:r>
        <w:fldChar w:fldCharType="separate"/>
      </w:r>
      <w:r>
        <w:t>17</w:t>
      </w:r>
      <w:r>
        <w:fldChar w:fldCharType="end"/>
      </w:r>
    </w:p>
    <w:p w:rsidR="000252FC" w:rsidRDefault="000252FC">
      <w:pPr>
        <w:pStyle w:val="Verzeichnis2"/>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AnsteuerungFrequenzgenerator.vi</w:t>
      </w:r>
      <w:r>
        <w:tab/>
      </w:r>
      <w:r>
        <w:fldChar w:fldCharType="begin"/>
      </w:r>
      <w:r>
        <w:instrText xml:space="preserve"> PAGEREF _Toc486276103 \h </w:instrText>
      </w:r>
      <w:r>
        <w:fldChar w:fldCharType="separate"/>
      </w:r>
      <w:r>
        <w:t>17</w:t>
      </w:r>
      <w:r>
        <w:fldChar w:fldCharType="end"/>
      </w:r>
    </w:p>
    <w:p w:rsidR="000252FC" w:rsidRDefault="000252FC">
      <w:pPr>
        <w:pStyle w:val="Verzeichnis2"/>
        <w:rPr>
          <w:rFonts w:asciiTheme="minorHAnsi" w:eastAsiaTheme="minorEastAsia" w:hAnsiTheme="minorHAnsi" w:cstheme="minorBidi"/>
          <w:sz w:val="22"/>
          <w:szCs w:val="22"/>
        </w:rPr>
      </w:pPr>
      <w:r>
        <w:t>2.7</w:t>
      </w:r>
      <w:r>
        <w:rPr>
          <w:rFonts w:asciiTheme="minorHAnsi" w:eastAsiaTheme="minorEastAsia" w:hAnsiTheme="minorHAnsi" w:cstheme="minorBidi"/>
          <w:sz w:val="22"/>
          <w:szCs w:val="22"/>
        </w:rPr>
        <w:tab/>
      </w:r>
      <w:r>
        <w:t>AnsteuerungOszilloscope.vi</w:t>
      </w:r>
      <w:r>
        <w:tab/>
      </w:r>
      <w:r>
        <w:fldChar w:fldCharType="begin"/>
      </w:r>
      <w:r>
        <w:instrText xml:space="preserve"> PAGEREF _Toc486276104 \h </w:instrText>
      </w:r>
      <w:r>
        <w:fldChar w:fldCharType="separate"/>
      </w:r>
      <w:r>
        <w:t>18</w:t>
      </w:r>
      <w:r>
        <w:fldChar w:fldCharType="end"/>
      </w:r>
    </w:p>
    <w:p w:rsidR="000252FC" w:rsidRDefault="000252FC">
      <w:pPr>
        <w:pStyle w:val="Verzeichnis2"/>
        <w:rPr>
          <w:rFonts w:asciiTheme="minorHAnsi" w:eastAsiaTheme="minorEastAsia" w:hAnsiTheme="minorHAnsi" w:cstheme="minorBidi"/>
          <w:sz w:val="22"/>
          <w:szCs w:val="22"/>
        </w:rPr>
      </w:pPr>
      <w:r>
        <w:t>2.8</w:t>
      </w:r>
      <w:r>
        <w:rPr>
          <w:rFonts w:asciiTheme="minorHAnsi" w:eastAsiaTheme="minorEastAsia" w:hAnsiTheme="minorHAnsi" w:cstheme="minorBidi"/>
          <w:sz w:val="22"/>
          <w:szCs w:val="22"/>
        </w:rPr>
        <w:tab/>
      </w:r>
      <w:r>
        <w:t>Entmagnetisierung.vi</w:t>
      </w:r>
      <w:r>
        <w:tab/>
      </w:r>
      <w:r>
        <w:fldChar w:fldCharType="begin"/>
      </w:r>
      <w:r>
        <w:instrText xml:space="preserve"> PAGEREF _Toc486276105 \h </w:instrText>
      </w:r>
      <w:r>
        <w:fldChar w:fldCharType="separate"/>
      </w:r>
      <w:r>
        <w:t>18</w:t>
      </w:r>
      <w:r>
        <w:fldChar w:fldCharType="end"/>
      </w:r>
    </w:p>
    <w:p w:rsidR="000252FC" w:rsidRDefault="000252FC">
      <w:pPr>
        <w:pStyle w:val="Verzeichnis2"/>
        <w:rPr>
          <w:rFonts w:asciiTheme="minorHAnsi" w:eastAsiaTheme="minorEastAsia" w:hAnsiTheme="minorHAnsi" w:cstheme="minorBidi"/>
          <w:sz w:val="22"/>
          <w:szCs w:val="22"/>
        </w:rPr>
      </w:pPr>
      <w:r>
        <w:t>2.9</w:t>
      </w:r>
      <w:r>
        <w:rPr>
          <w:rFonts w:asciiTheme="minorHAnsi" w:eastAsiaTheme="minorEastAsia" w:hAnsiTheme="minorHAnsi" w:cstheme="minorBidi"/>
          <w:sz w:val="22"/>
          <w:szCs w:val="22"/>
        </w:rPr>
        <w:tab/>
      </w:r>
      <w:r>
        <w:t>FindeArrayIndexNullstelle.vi</w:t>
      </w:r>
      <w:r>
        <w:tab/>
      </w:r>
      <w:r>
        <w:fldChar w:fldCharType="begin"/>
      </w:r>
      <w:r>
        <w:instrText xml:space="preserve"> PAGEREF _Toc486276106 \h </w:instrText>
      </w:r>
      <w:r>
        <w:fldChar w:fldCharType="separate"/>
      </w:r>
      <w:r>
        <w:t>18</w:t>
      </w:r>
      <w:r>
        <w:fldChar w:fldCharType="end"/>
      </w:r>
    </w:p>
    <w:p w:rsidR="000252FC" w:rsidRDefault="000252FC">
      <w:pPr>
        <w:pStyle w:val="Verzeichnis2"/>
        <w:rPr>
          <w:rFonts w:asciiTheme="minorHAnsi" w:eastAsiaTheme="minorEastAsia" w:hAnsiTheme="minorHAnsi" w:cstheme="minorBidi"/>
          <w:sz w:val="22"/>
          <w:szCs w:val="22"/>
        </w:rPr>
      </w:pPr>
      <w:r>
        <w:t>2.10</w:t>
      </w:r>
      <w:r>
        <w:rPr>
          <w:rFonts w:asciiTheme="minorHAnsi" w:eastAsiaTheme="minorEastAsia" w:hAnsiTheme="minorHAnsi" w:cstheme="minorBidi"/>
          <w:sz w:val="22"/>
          <w:szCs w:val="22"/>
        </w:rPr>
        <w:tab/>
      </w:r>
      <w:r>
        <w:t>FlussdichteAnpassen.vi</w:t>
      </w:r>
      <w:r>
        <w:tab/>
      </w:r>
      <w:r>
        <w:fldChar w:fldCharType="begin"/>
      </w:r>
      <w:r>
        <w:instrText xml:space="preserve"> PAGEREF _Toc486276107 \h </w:instrText>
      </w:r>
      <w:r>
        <w:fldChar w:fldCharType="separate"/>
      </w:r>
      <w:r>
        <w:t>19</w:t>
      </w:r>
      <w:r>
        <w:fldChar w:fldCharType="end"/>
      </w:r>
    </w:p>
    <w:p w:rsidR="000252FC" w:rsidRDefault="000252FC">
      <w:pPr>
        <w:pStyle w:val="Verzeichnis2"/>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FrequenzgeneratorInit.vi</w:t>
      </w:r>
      <w:r>
        <w:tab/>
      </w:r>
      <w:r>
        <w:fldChar w:fldCharType="begin"/>
      </w:r>
      <w:r>
        <w:instrText xml:space="preserve"> PAGEREF _Toc486276108 \h </w:instrText>
      </w:r>
      <w:r>
        <w:fldChar w:fldCharType="separate"/>
      </w:r>
      <w:r>
        <w:t>19</w:t>
      </w:r>
      <w:r>
        <w:fldChar w:fldCharType="end"/>
      </w:r>
    </w:p>
    <w:p w:rsidR="000252FC" w:rsidRDefault="000252FC">
      <w:pPr>
        <w:pStyle w:val="Verzeichnis2"/>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MessbereichEinstellen.vi</w:t>
      </w:r>
      <w:r>
        <w:tab/>
      </w:r>
      <w:r>
        <w:fldChar w:fldCharType="begin"/>
      </w:r>
      <w:r>
        <w:instrText xml:space="preserve"> PAGEREF _Toc486276109 \h </w:instrText>
      </w:r>
      <w:r>
        <w:fldChar w:fldCharType="separate"/>
      </w:r>
      <w:r>
        <w:t>19</w:t>
      </w:r>
      <w:r>
        <w:fldChar w:fldCharType="end"/>
      </w:r>
    </w:p>
    <w:p w:rsidR="000252FC" w:rsidRDefault="000252FC">
      <w:pPr>
        <w:pStyle w:val="Verzeichnis2"/>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MessdatenAuslesen.vi</w:t>
      </w:r>
      <w:r>
        <w:tab/>
      </w:r>
      <w:r>
        <w:fldChar w:fldCharType="begin"/>
      </w:r>
      <w:r>
        <w:instrText xml:space="preserve"> PAGEREF _Toc486276110 \h </w:instrText>
      </w:r>
      <w:r>
        <w:fldChar w:fldCharType="separate"/>
      </w:r>
      <w:r>
        <w:t>20</w:t>
      </w:r>
      <w:r>
        <w:fldChar w:fldCharType="end"/>
      </w:r>
    </w:p>
    <w:p w:rsidR="000252FC" w:rsidRDefault="000252FC">
      <w:pPr>
        <w:pStyle w:val="Verzeichnis2"/>
        <w:rPr>
          <w:rFonts w:asciiTheme="minorHAnsi" w:eastAsiaTheme="minorEastAsia" w:hAnsiTheme="minorHAnsi" w:cstheme="minorBidi"/>
          <w:sz w:val="22"/>
          <w:szCs w:val="22"/>
        </w:rPr>
      </w:pPr>
      <w:r>
        <w:t>2.14</w:t>
      </w:r>
      <w:r>
        <w:rPr>
          <w:rFonts w:asciiTheme="minorHAnsi" w:eastAsiaTheme="minorEastAsia" w:hAnsiTheme="minorHAnsi" w:cstheme="minorBidi"/>
          <w:sz w:val="22"/>
          <w:szCs w:val="22"/>
        </w:rPr>
        <w:tab/>
      </w:r>
      <w:r>
        <w:t>MessdatenPeriode.vi</w:t>
      </w:r>
      <w:r>
        <w:tab/>
      </w:r>
      <w:r>
        <w:fldChar w:fldCharType="begin"/>
      </w:r>
      <w:r>
        <w:instrText xml:space="preserve"> PAGEREF _Toc486276111 \h </w:instrText>
      </w:r>
      <w:r>
        <w:fldChar w:fldCharType="separate"/>
      </w:r>
      <w:r>
        <w:t>20</w:t>
      </w:r>
      <w:r>
        <w:fldChar w:fldCharType="end"/>
      </w:r>
    </w:p>
    <w:p w:rsidR="000252FC" w:rsidRDefault="000252FC">
      <w:pPr>
        <w:pStyle w:val="Verzeichnis2"/>
        <w:rPr>
          <w:rFonts w:asciiTheme="minorHAnsi" w:eastAsiaTheme="minorEastAsia" w:hAnsiTheme="minorHAnsi" w:cstheme="minorBidi"/>
          <w:sz w:val="22"/>
          <w:szCs w:val="22"/>
        </w:rPr>
      </w:pPr>
      <w:r>
        <w:t>2.15</w:t>
      </w:r>
      <w:r>
        <w:rPr>
          <w:rFonts w:asciiTheme="minorHAnsi" w:eastAsiaTheme="minorEastAsia" w:hAnsiTheme="minorHAnsi" w:cstheme="minorBidi"/>
          <w:sz w:val="22"/>
          <w:szCs w:val="22"/>
        </w:rPr>
        <w:tab/>
      </w:r>
      <w:r>
        <w:t>Messung.vi</w:t>
      </w:r>
      <w:r>
        <w:tab/>
      </w:r>
      <w:r>
        <w:fldChar w:fldCharType="begin"/>
      </w:r>
      <w:r>
        <w:instrText xml:space="preserve"> PAGEREF _Toc486276112 \h </w:instrText>
      </w:r>
      <w:r>
        <w:fldChar w:fldCharType="separate"/>
      </w:r>
      <w:r>
        <w:t>21</w:t>
      </w:r>
      <w:r>
        <w:fldChar w:fldCharType="end"/>
      </w:r>
    </w:p>
    <w:p w:rsidR="000252FC" w:rsidRDefault="000252FC">
      <w:pPr>
        <w:pStyle w:val="Verzeichnis2"/>
        <w:rPr>
          <w:rFonts w:asciiTheme="minorHAnsi" w:eastAsiaTheme="minorEastAsia" w:hAnsiTheme="minorHAnsi" w:cstheme="minorBidi"/>
          <w:sz w:val="22"/>
          <w:szCs w:val="22"/>
        </w:rPr>
      </w:pPr>
      <w:r>
        <w:t>2.16</w:t>
      </w:r>
      <w:r>
        <w:rPr>
          <w:rFonts w:asciiTheme="minorHAnsi" w:eastAsiaTheme="minorEastAsia" w:hAnsiTheme="minorHAnsi" w:cstheme="minorBidi"/>
          <w:sz w:val="22"/>
          <w:szCs w:val="22"/>
        </w:rPr>
        <w:tab/>
      </w:r>
      <w:r>
        <w:t>MessungHystereseschleife.vi</w:t>
      </w:r>
      <w:r>
        <w:tab/>
      </w:r>
      <w:r>
        <w:fldChar w:fldCharType="begin"/>
      </w:r>
      <w:r>
        <w:instrText xml:space="preserve"> PAGEREF _Toc486276113 \h </w:instrText>
      </w:r>
      <w:r>
        <w:fldChar w:fldCharType="separate"/>
      </w:r>
      <w:r>
        <w:t>21</w:t>
      </w:r>
      <w:r>
        <w:fldChar w:fldCharType="end"/>
      </w:r>
    </w:p>
    <w:p w:rsidR="000252FC" w:rsidRDefault="000252FC">
      <w:pPr>
        <w:pStyle w:val="Verzeichnis2"/>
        <w:rPr>
          <w:rFonts w:asciiTheme="minorHAnsi" w:eastAsiaTheme="minorEastAsia" w:hAnsiTheme="minorHAnsi" w:cstheme="minorBidi"/>
          <w:sz w:val="22"/>
          <w:szCs w:val="22"/>
        </w:rPr>
      </w:pPr>
      <w:r>
        <w:t>2.17</w:t>
      </w:r>
      <w:r>
        <w:rPr>
          <w:rFonts w:asciiTheme="minorHAnsi" w:eastAsiaTheme="minorEastAsia" w:hAnsiTheme="minorHAnsi" w:cstheme="minorBidi"/>
          <w:sz w:val="22"/>
          <w:szCs w:val="22"/>
        </w:rPr>
        <w:tab/>
      </w:r>
      <w:r>
        <w:t>MessungHBPeriode.vi</w:t>
      </w:r>
      <w:r>
        <w:tab/>
      </w:r>
      <w:r>
        <w:fldChar w:fldCharType="begin"/>
      </w:r>
      <w:r>
        <w:instrText xml:space="preserve"> PAGEREF _Toc486276114 \h </w:instrText>
      </w:r>
      <w:r>
        <w:fldChar w:fldCharType="separate"/>
      </w:r>
      <w:r>
        <w:t>21</w:t>
      </w:r>
      <w:r>
        <w:fldChar w:fldCharType="end"/>
      </w:r>
    </w:p>
    <w:p w:rsidR="000252FC" w:rsidRDefault="000252FC">
      <w:pPr>
        <w:pStyle w:val="Verzeichnis2"/>
        <w:rPr>
          <w:rFonts w:asciiTheme="minorHAnsi" w:eastAsiaTheme="minorEastAsia" w:hAnsiTheme="minorHAnsi" w:cstheme="minorBidi"/>
          <w:sz w:val="22"/>
          <w:szCs w:val="22"/>
        </w:rPr>
      </w:pPr>
      <w:r>
        <w:t>2.18</w:t>
      </w:r>
      <w:r>
        <w:rPr>
          <w:rFonts w:asciiTheme="minorHAnsi" w:eastAsiaTheme="minorEastAsia" w:hAnsiTheme="minorHAnsi" w:cstheme="minorBidi"/>
          <w:sz w:val="22"/>
          <w:szCs w:val="22"/>
        </w:rPr>
        <w:tab/>
      </w:r>
      <w:r>
        <w:t>MessungNeukurve.vi</w:t>
      </w:r>
      <w:r>
        <w:tab/>
      </w:r>
      <w:r>
        <w:fldChar w:fldCharType="begin"/>
      </w:r>
      <w:r>
        <w:instrText xml:space="preserve"> PAGEREF _Toc486276115 \h </w:instrText>
      </w:r>
      <w:r>
        <w:fldChar w:fldCharType="separate"/>
      </w:r>
      <w:r>
        <w:t>22</w:t>
      </w:r>
      <w:r>
        <w:fldChar w:fldCharType="end"/>
      </w:r>
    </w:p>
    <w:p w:rsidR="000252FC" w:rsidRDefault="000252FC">
      <w:pPr>
        <w:pStyle w:val="Verzeichnis2"/>
        <w:rPr>
          <w:rFonts w:asciiTheme="minorHAnsi" w:eastAsiaTheme="minorEastAsia" w:hAnsiTheme="minorHAnsi" w:cstheme="minorBidi"/>
          <w:sz w:val="22"/>
          <w:szCs w:val="22"/>
        </w:rPr>
      </w:pPr>
      <w:r>
        <w:t>2.19</w:t>
      </w:r>
      <w:r>
        <w:rPr>
          <w:rFonts w:asciiTheme="minorHAnsi" w:eastAsiaTheme="minorEastAsia" w:hAnsiTheme="minorHAnsi" w:cstheme="minorBidi"/>
          <w:sz w:val="22"/>
          <w:szCs w:val="22"/>
        </w:rPr>
        <w:tab/>
      </w:r>
      <w:r>
        <w:t>OsziKanalInfo.vi</w:t>
      </w:r>
      <w:r>
        <w:tab/>
      </w:r>
      <w:r>
        <w:fldChar w:fldCharType="begin"/>
      </w:r>
      <w:r>
        <w:instrText xml:space="preserve"> PAGEREF _Toc486276116 \h </w:instrText>
      </w:r>
      <w:r>
        <w:fldChar w:fldCharType="separate"/>
      </w:r>
      <w:r>
        <w:t>22</w:t>
      </w:r>
      <w:r>
        <w:fldChar w:fldCharType="end"/>
      </w:r>
    </w:p>
    <w:p w:rsidR="000252FC" w:rsidRDefault="000252FC">
      <w:pPr>
        <w:pStyle w:val="Verzeichnis2"/>
        <w:rPr>
          <w:rFonts w:asciiTheme="minorHAnsi" w:eastAsiaTheme="minorEastAsia" w:hAnsiTheme="minorHAnsi" w:cstheme="minorBidi"/>
          <w:sz w:val="22"/>
          <w:szCs w:val="22"/>
        </w:rPr>
      </w:pPr>
      <w:r>
        <w:t>2.20</w:t>
      </w:r>
      <w:r>
        <w:rPr>
          <w:rFonts w:asciiTheme="minorHAnsi" w:eastAsiaTheme="minorEastAsia" w:hAnsiTheme="minorHAnsi" w:cstheme="minorBidi"/>
          <w:sz w:val="22"/>
          <w:szCs w:val="22"/>
        </w:rPr>
        <w:tab/>
      </w:r>
      <w:r>
        <w:t>OsziOffsetMessen.vi</w:t>
      </w:r>
      <w:r>
        <w:tab/>
      </w:r>
      <w:r>
        <w:fldChar w:fldCharType="begin"/>
      </w:r>
      <w:r>
        <w:instrText xml:space="preserve"> PAGEREF _Toc486276117 \h </w:instrText>
      </w:r>
      <w:r>
        <w:fldChar w:fldCharType="separate"/>
      </w:r>
      <w:r>
        <w:t>22</w:t>
      </w:r>
      <w:r>
        <w:fldChar w:fldCharType="end"/>
      </w:r>
    </w:p>
    <w:p w:rsidR="000252FC" w:rsidRDefault="000252FC">
      <w:pPr>
        <w:pStyle w:val="Verzeichnis2"/>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OszilloscopeInit.vi</w:t>
      </w:r>
      <w:r>
        <w:tab/>
      </w:r>
      <w:r>
        <w:fldChar w:fldCharType="begin"/>
      </w:r>
      <w:r>
        <w:instrText xml:space="preserve"> PAGEREF _Toc486276118 \h </w:instrText>
      </w:r>
      <w:r>
        <w:fldChar w:fldCharType="separate"/>
      </w:r>
      <w:r>
        <w:t>23</w:t>
      </w:r>
      <w:r>
        <w:fldChar w:fldCharType="end"/>
      </w:r>
    </w:p>
    <w:p w:rsidR="000252FC" w:rsidRDefault="000252FC">
      <w:pPr>
        <w:pStyle w:val="Verzeichnis2"/>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RungeKutta.vi</w:t>
      </w:r>
      <w:r>
        <w:tab/>
      </w:r>
      <w:r>
        <w:fldChar w:fldCharType="begin"/>
      </w:r>
      <w:r>
        <w:instrText xml:space="preserve"> PAGEREF _Toc486276119 \h </w:instrText>
      </w:r>
      <w:r>
        <w:fldChar w:fldCharType="separate"/>
      </w:r>
      <w:r>
        <w:t>23</w:t>
      </w:r>
      <w:r>
        <w:fldChar w:fldCharType="end"/>
      </w:r>
    </w:p>
    <w:p w:rsidR="000252FC" w:rsidRDefault="000252FC">
      <w:pPr>
        <w:pStyle w:val="Verzeichnis2"/>
        <w:rPr>
          <w:rFonts w:asciiTheme="minorHAnsi" w:eastAsiaTheme="minorEastAsia" w:hAnsiTheme="minorHAnsi" w:cstheme="minorBidi"/>
          <w:sz w:val="22"/>
          <w:szCs w:val="22"/>
        </w:rPr>
      </w:pPr>
      <w:r>
        <w:t>2.23</w:t>
      </w:r>
      <w:r>
        <w:rPr>
          <w:rFonts w:asciiTheme="minorHAnsi" w:eastAsiaTheme="minorEastAsia" w:hAnsiTheme="minorHAnsi" w:cstheme="minorBidi"/>
          <w:sz w:val="22"/>
          <w:szCs w:val="22"/>
        </w:rPr>
        <w:tab/>
      </w:r>
      <w:r>
        <w:t>SymmetrierungMessdaten.vi</w:t>
      </w:r>
      <w:r>
        <w:tab/>
      </w:r>
      <w:r>
        <w:fldChar w:fldCharType="begin"/>
      </w:r>
      <w:r>
        <w:instrText xml:space="preserve"> PAGEREF _Toc486276120 \h </w:instrText>
      </w:r>
      <w:r>
        <w:fldChar w:fldCharType="separate"/>
      </w:r>
      <w:r>
        <w:t>23</w:t>
      </w:r>
      <w:r>
        <w:fldChar w:fldCharType="end"/>
      </w:r>
    </w:p>
    <w:p w:rsidR="000252FC" w:rsidRDefault="000252FC">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Offene Punkte</w:t>
      </w:r>
      <w:r>
        <w:tab/>
      </w:r>
      <w:r>
        <w:fldChar w:fldCharType="begin"/>
      </w:r>
      <w:r>
        <w:instrText xml:space="preserve"> PAGEREF _Toc486276121 \h </w:instrText>
      </w:r>
      <w:r>
        <w:fldChar w:fldCharType="separate"/>
      </w:r>
      <w:r>
        <w:t>24</w:t>
      </w:r>
      <w:r>
        <w:fldChar w:fldCharType="end"/>
      </w:r>
    </w:p>
    <w:p w:rsidR="000252FC" w:rsidRDefault="000252FC">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Weitere Verbesserungen</w:t>
      </w:r>
      <w:r>
        <w:tab/>
      </w:r>
      <w:r>
        <w:fldChar w:fldCharType="begin"/>
      </w:r>
      <w:r>
        <w:instrText xml:space="preserve"> PAGEREF _Toc486276122 \h </w:instrText>
      </w:r>
      <w:r>
        <w:fldChar w:fldCharType="separate"/>
      </w:r>
      <w:r>
        <w:t>25</w:t>
      </w:r>
      <w:r>
        <w:fldChar w:fldCharType="end"/>
      </w:r>
    </w:p>
    <w:p w:rsidR="000252FC" w:rsidRDefault="000252FC">
      <w:pPr>
        <w:pStyle w:val="Verzeichnis1"/>
        <w:rPr>
          <w:rFonts w:asciiTheme="minorHAnsi" w:eastAsiaTheme="minorEastAsia" w:hAnsiTheme="minorHAnsi" w:cstheme="minorBidi"/>
          <w:b w:val="0"/>
          <w:sz w:val="22"/>
          <w:szCs w:val="22"/>
        </w:rPr>
      </w:pPr>
      <w:r>
        <w:lastRenderedPageBreak/>
        <w:t>Quellenverzeichnis</w:t>
      </w:r>
      <w:r>
        <w:tab/>
      </w:r>
      <w:r>
        <w:fldChar w:fldCharType="begin"/>
      </w:r>
      <w:r>
        <w:instrText xml:space="preserve"> PAGEREF _Toc486276123 \h </w:instrText>
      </w:r>
      <w:r>
        <w:fldChar w:fldCharType="separate"/>
      </w:r>
      <w:r>
        <w:t>26</w:t>
      </w:r>
      <w:r>
        <w:fldChar w:fldCharType="end"/>
      </w:r>
    </w:p>
    <w:p w:rsidR="00E62297" w:rsidRDefault="00A8287B" w:rsidP="0050788C">
      <w:pPr>
        <w:pStyle w:val="Verzeichnis2"/>
      </w:pPr>
      <w:r w:rsidRPr="0088122D">
        <w:fldChar w:fldCharType="end"/>
      </w:r>
      <w:bookmarkStart w:id="1" w:name="_Ref490562273"/>
    </w:p>
    <w:p w:rsidR="00E62297" w:rsidRDefault="00E62297">
      <w:pPr>
        <w:pStyle w:val="berschrift1"/>
      </w:pPr>
      <w:bookmarkStart w:id="2" w:name="_Ref491749133"/>
      <w:bookmarkStart w:id="3" w:name="_Ref491749190"/>
      <w:bookmarkStart w:id="4" w:name="_Toc486276093"/>
      <w:bookmarkEnd w:id="1"/>
      <w:r>
        <w:lastRenderedPageBreak/>
        <w:t>Aufgabenstellung</w:t>
      </w:r>
      <w:bookmarkEnd w:id="4"/>
    </w:p>
    <w:bookmarkEnd w:id="2"/>
    <w:bookmarkEnd w:id="3"/>
    <w:p w:rsidR="00E62297" w:rsidRDefault="0050788C">
      <w:r>
        <w:t>Die Aufgabe des Mechatronischen Projektes war es</w:t>
      </w:r>
      <w:r w:rsidR="00F40515">
        <w:t xml:space="preserve">, den Versuch für die weichmagnetischen Werkstoffe auf eine neue Software umzusetzen. Die alte Software wurde im Pascal Code geschrieben. </w:t>
      </w:r>
      <w:r w:rsidR="00045846">
        <w:t>Um den Versuch wieder auf den neuen Standard zu bringen, wurde der Versuch in LabVIEW neu Programmiert.</w:t>
      </w:r>
    </w:p>
    <w:p w:rsidR="00F40515" w:rsidRDefault="00F40515"/>
    <w:p w:rsidR="00F40515" w:rsidRDefault="00F40515">
      <w:r>
        <w:t>Dazu musste der Pascal Code analysiert werden und in der neuen Softwar</w:t>
      </w:r>
      <w:r w:rsidR="00320408">
        <w:t>e LabVIEW</w:t>
      </w:r>
      <w:r>
        <w:t xml:space="preserve"> programmiert werden.</w:t>
      </w:r>
    </w:p>
    <w:p w:rsidR="00F40515" w:rsidRDefault="00F40515"/>
    <w:p w:rsidR="00F40515" w:rsidRPr="00C27E6D" w:rsidRDefault="00F40515">
      <w:pPr>
        <w:rPr>
          <w:b/>
        </w:rPr>
      </w:pPr>
      <w:r w:rsidRPr="00C27E6D">
        <w:rPr>
          <w:b/>
        </w:rPr>
        <w:t>Das bisherige Programm konnte folgende Funktionen ausführen:</w:t>
      </w:r>
    </w:p>
    <w:p w:rsidR="00C27E6D" w:rsidRDefault="00C27E6D"/>
    <w:p w:rsidR="00F40515" w:rsidRDefault="00F40515" w:rsidP="00070C73">
      <w:pPr>
        <w:pStyle w:val="Listenabsatz"/>
        <w:numPr>
          <w:ilvl w:val="0"/>
          <w:numId w:val="48"/>
        </w:numPr>
      </w:pPr>
      <w:r>
        <w:t>Eingabe der Werkstoffe und Anor</w:t>
      </w:r>
      <w:r w:rsidR="00320408">
        <w:t>d</w:t>
      </w:r>
      <w:r>
        <w:t>nungsparameter</w:t>
      </w:r>
    </w:p>
    <w:p w:rsidR="00F40515" w:rsidRDefault="00F40515" w:rsidP="00070C73">
      <w:pPr>
        <w:pStyle w:val="Listenabsatz"/>
        <w:numPr>
          <w:ilvl w:val="0"/>
          <w:numId w:val="48"/>
        </w:numPr>
      </w:pPr>
      <w:r>
        <w:t>Vorgaben Frequen</w:t>
      </w:r>
      <w:r w:rsidR="00320408">
        <w:t>z</w:t>
      </w:r>
      <w:r>
        <w:t xml:space="preserve"> und Flusswert vollautomatisch anfahren</w:t>
      </w:r>
    </w:p>
    <w:p w:rsidR="00F40515" w:rsidRDefault="00F40515" w:rsidP="00070C73">
      <w:pPr>
        <w:pStyle w:val="Listenabsatz"/>
        <w:numPr>
          <w:ilvl w:val="0"/>
          <w:numId w:val="48"/>
        </w:numPr>
      </w:pPr>
      <w:r>
        <w:t>Messung der Remanenz (Br)</w:t>
      </w:r>
    </w:p>
    <w:p w:rsidR="00F40515" w:rsidRDefault="00F40515" w:rsidP="00070C73">
      <w:pPr>
        <w:pStyle w:val="Listenabsatz"/>
        <w:numPr>
          <w:ilvl w:val="0"/>
          <w:numId w:val="48"/>
        </w:numPr>
      </w:pPr>
      <w:r>
        <w:t>Messen der Koerzitivfel</w:t>
      </w:r>
      <w:r w:rsidR="00320408">
        <w:t>d</w:t>
      </w:r>
      <w:r>
        <w:t>stärke (Hr)</w:t>
      </w:r>
    </w:p>
    <w:p w:rsidR="00F40515" w:rsidRDefault="00F40515" w:rsidP="00070C73">
      <w:pPr>
        <w:pStyle w:val="Listenabsatz"/>
        <w:numPr>
          <w:ilvl w:val="0"/>
          <w:numId w:val="48"/>
        </w:numPr>
      </w:pPr>
      <w:r>
        <w:t>Messen der maximalen Flussdichte (B) und der maximalen magnet</w:t>
      </w:r>
      <w:r>
        <w:t>i</w:t>
      </w:r>
      <w:r>
        <w:t>schen Feldstärke (H)</w:t>
      </w:r>
    </w:p>
    <w:p w:rsidR="00F40515" w:rsidRDefault="00F40515" w:rsidP="00070C73">
      <w:pPr>
        <w:pStyle w:val="Listenabsatz"/>
        <w:numPr>
          <w:ilvl w:val="0"/>
          <w:numId w:val="48"/>
        </w:numPr>
      </w:pPr>
      <w:r>
        <w:t>Messen der Verlustleistung</w:t>
      </w:r>
    </w:p>
    <w:p w:rsidR="00F40515" w:rsidRDefault="00F40515" w:rsidP="00070C73">
      <w:pPr>
        <w:pStyle w:val="Listenabsatz"/>
        <w:numPr>
          <w:ilvl w:val="0"/>
          <w:numId w:val="48"/>
        </w:numPr>
      </w:pPr>
      <w:r>
        <w:t xml:space="preserve">Messen der </w:t>
      </w:r>
      <w:r w:rsidR="00C27E6D">
        <w:t>Hystereseschleife</w:t>
      </w:r>
    </w:p>
    <w:p w:rsidR="00C27E6D" w:rsidRDefault="00C27E6D" w:rsidP="00070C73">
      <w:pPr>
        <w:pStyle w:val="Listenabsatz"/>
        <w:numPr>
          <w:ilvl w:val="0"/>
          <w:numId w:val="48"/>
        </w:numPr>
      </w:pPr>
      <w:r>
        <w:t>Messen der Neukurve</w:t>
      </w:r>
    </w:p>
    <w:p w:rsidR="00F40515" w:rsidRDefault="00C27E6D" w:rsidP="00070C73">
      <w:pPr>
        <w:pStyle w:val="Listenabsatz"/>
        <w:numPr>
          <w:ilvl w:val="0"/>
          <w:numId w:val="48"/>
        </w:numPr>
      </w:pPr>
      <w:r>
        <w:t>Messen der Kommutierungskurve</w:t>
      </w:r>
    </w:p>
    <w:p w:rsidR="00C27E6D" w:rsidRDefault="00C27E6D" w:rsidP="00070C73">
      <w:pPr>
        <w:pStyle w:val="Listenabsatz"/>
        <w:numPr>
          <w:ilvl w:val="0"/>
          <w:numId w:val="48"/>
        </w:numPr>
      </w:pPr>
      <w:r>
        <w:t>Grafische Darstellung der Hystereseschleife</w:t>
      </w:r>
    </w:p>
    <w:p w:rsidR="00C27E6D" w:rsidRDefault="00C27E6D" w:rsidP="00070C73">
      <w:pPr>
        <w:pStyle w:val="Listenabsatz"/>
        <w:numPr>
          <w:ilvl w:val="0"/>
          <w:numId w:val="48"/>
        </w:numPr>
      </w:pPr>
      <w:r>
        <w:t>Grafische Darstellung der Neukurve</w:t>
      </w:r>
    </w:p>
    <w:p w:rsidR="00C27E6D" w:rsidRDefault="00C27E6D" w:rsidP="00070C73">
      <w:pPr>
        <w:pStyle w:val="Listenabsatz"/>
        <w:numPr>
          <w:ilvl w:val="0"/>
          <w:numId w:val="48"/>
        </w:numPr>
      </w:pPr>
      <w:r>
        <w:t>Grafische Darstellung der Kommutierungskurve</w:t>
      </w:r>
    </w:p>
    <w:p w:rsidR="00C27E6D" w:rsidRDefault="00C27E6D" w:rsidP="00070C73">
      <w:pPr>
        <w:pStyle w:val="Listenabsatz"/>
        <w:numPr>
          <w:ilvl w:val="0"/>
          <w:numId w:val="48"/>
        </w:numPr>
      </w:pPr>
      <w:r>
        <w:t>Grafische Darstellung aller Eingabeparameter und Messergebnisse</w:t>
      </w:r>
    </w:p>
    <w:p w:rsidR="00C27E6D" w:rsidRDefault="00C27E6D" w:rsidP="00070C73">
      <w:pPr>
        <w:pStyle w:val="Listenabsatz"/>
        <w:numPr>
          <w:ilvl w:val="0"/>
          <w:numId w:val="48"/>
        </w:numPr>
      </w:pPr>
      <w:r>
        <w:t>Ausdruck der Dokumentation</w:t>
      </w:r>
    </w:p>
    <w:p w:rsidR="00C27E6D" w:rsidRDefault="00C27E6D"/>
    <w:p w:rsidR="009C173D" w:rsidRDefault="009C173D">
      <w:pPr>
        <w:spacing w:before="0" w:line="240" w:lineRule="auto"/>
        <w:jc w:val="left"/>
        <w:rPr>
          <w:b/>
        </w:rPr>
      </w:pPr>
      <w:r>
        <w:rPr>
          <w:b/>
        </w:rPr>
        <w:br w:type="page"/>
      </w:r>
    </w:p>
    <w:p w:rsidR="00C27E6D" w:rsidRDefault="00320408">
      <w:pPr>
        <w:rPr>
          <w:b/>
        </w:rPr>
      </w:pPr>
      <w:r>
        <w:rPr>
          <w:b/>
        </w:rPr>
        <w:lastRenderedPageBreak/>
        <w:t>Durch die Programmierung in LabVIEW</w:t>
      </w:r>
      <w:r w:rsidR="00C27E6D" w:rsidRPr="009C173D">
        <w:rPr>
          <w:b/>
        </w:rPr>
        <w:t xml:space="preserve"> wurden folgende Funktionen </w:t>
      </w:r>
      <w:r w:rsidR="009C173D" w:rsidRPr="009C173D">
        <w:rPr>
          <w:b/>
        </w:rPr>
        <w:t>z</w:t>
      </w:r>
      <w:r w:rsidR="009C173D" w:rsidRPr="009C173D">
        <w:rPr>
          <w:b/>
        </w:rPr>
        <w:t>u</w:t>
      </w:r>
      <w:r w:rsidR="009C173D" w:rsidRPr="009C173D">
        <w:rPr>
          <w:b/>
        </w:rPr>
        <w:t>sätzlich</w:t>
      </w:r>
      <w:r w:rsidR="00C27E6D" w:rsidRPr="009C173D">
        <w:rPr>
          <w:b/>
        </w:rPr>
        <w:t xml:space="preserve"> </w:t>
      </w:r>
      <w:r w:rsidR="009C173D">
        <w:rPr>
          <w:b/>
        </w:rPr>
        <w:t>geändert</w:t>
      </w:r>
      <w:r w:rsidR="00C27E6D" w:rsidRPr="009C173D">
        <w:rPr>
          <w:b/>
        </w:rPr>
        <w:t xml:space="preserve"> bzw. </w:t>
      </w:r>
      <w:r w:rsidR="009C173D">
        <w:rPr>
          <w:b/>
        </w:rPr>
        <w:t>hinzugefügt</w:t>
      </w:r>
      <w:r w:rsidR="00C27E6D" w:rsidRPr="009C173D">
        <w:rPr>
          <w:b/>
        </w:rPr>
        <w:t>:</w:t>
      </w:r>
    </w:p>
    <w:p w:rsidR="00070C73" w:rsidRPr="009C173D" w:rsidRDefault="00070C73">
      <w:pPr>
        <w:rPr>
          <w:b/>
        </w:rPr>
      </w:pPr>
    </w:p>
    <w:p w:rsidR="00C27E6D" w:rsidRDefault="00C27E6D" w:rsidP="00070C73">
      <w:pPr>
        <w:pStyle w:val="Listenabsatz"/>
        <w:numPr>
          <w:ilvl w:val="0"/>
          <w:numId w:val="48"/>
        </w:numPr>
      </w:pPr>
      <w:r>
        <w:t>Die Dokumentation muss nicht mehr gedruckt werden, sonder kann nun an einem gewünschten Pfad gespeichert werden.</w:t>
      </w:r>
    </w:p>
    <w:p w:rsidR="00C27E6D" w:rsidRDefault="00C27E6D" w:rsidP="00070C73">
      <w:pPr>
        <w:pStyle w:val="Listenabsatz"/>
        <w:numPr>
          <w:ilvl w:val="0"/>
          <w:numId w:val="48"/>
        </w:numPr>
      </w:pPr>
      <w:r>
        <w:t>Es gibt eine Strombegrenzung</w:t>
      </w:r>
    </w:p>
    <w:p w:rsidR="00B14BF4" w:rsidRDefault="00B14BF4" w:rsidP="00070C73">
      <w:pPr>
        <w:pStyle w:val="Listenabsatz"/>
        <w:numPr>
          <w:ilvl w:val="0"/>
          <w:numId w:val="48"/>
        </w:numPr>
      </w:pPr>
      <w:r>
        <w:t>Exportieren der Daten in Excel</w:t>
      </w:r>
    </w:p>
    <w:p w:rsidR="00C27E6D" w:rsidRDefault="009C173D" w:rsidP="00070C73">
      <w:pPr>
        <w:pStyle w:val="Listenabsatz"/>
        <w:numPr>
          <w:ilvl w:val="0"/>
          <w:numId w:val="49"/>
        </w:numPr>
      </w:pPr>
      <w:r>
        <w:t>…</w:t>
      </w:r>
    </w:p>
    <w:p w:rsidR="009C173D" w:rsidRDefault="009C173D"/>
    <w:p w:rsidR="009C173D" w:rsidRDefault="009C173D"/>
    <w:p w:rsidR="00E62297" w:rsidRDefault="001469A9">
      <w:pPr>
        <w:pStyle w:val="berschrift1"/>
      </w:pPr>
      <w:bookmarkStart w:id="5" w:name="_Toc486276094"/>
      <w:r>
        <w:lastRenderedPageBreak/>
        <w:t>Beschreibung de</w:t>
      </w:r>
      <w:r w:rsidR="005A7F06">
        <w:t>s Programmes</w:t>
      </w:r>
      <w:bookmarkEnd w:id="5"/>
    </w:p>
    <w:p w:rsidR="005A7F06" w:rsidRDefault="005A7F06" w:rsidP="005A7F06"/>
    <w:p w:rsidR="005A7F06" w:rsidRDefault="005A7F06" w:rsidP="005A7F06">
      <w:pPr>
        <w:pStyle w:val="berschrift2"/>
      </w:pPr>
      <w:bookmarkStart w:id="6" w:name="_Toc486276095"/>
      <w:r>
        <w:t>Zustandsdiagramm</w:t>
      </w:r>
      <w:bookmarkEnd w:id="6"/>
    </w:p>
    <w:p w:rsidR="008A1818" w:rsidRDefault="008A1818" w:rsidP="008A1818"/>
    <w:p w:rsidR="008A1818" w:rsidRPr="008A1818" w:rsidRDefault="008A1818" w:rsidP="008A1818"/>
    <w:p w:rsidR="002F2B41" w:rsidRPr="002F2B41" w:rsidRDefault="002F2B41" w:rsidP="008A1818">
      <w:pPr>
        <w:jc w:val="center"/>
      </w:pPr>
      <w:r>
        <w:rPr>
          <w:noProof/>
        </w:rPr>
        <w:drawing>
          <wp:inline distT="0" distB="0" distL="0" distR="0">
            <wp:extent cx="1841500" cy="5772150"/>
            <wp:effectExtent l="19050" t="0" r="6350" b="0"/>
            <wp:docPr id="3" name="Bild 2" descr="D:\magneto\doku\70_Dokumentation\98_Bilder\99_Bilder_Doku\zustands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gneto\doku\70_Dokumentation\98_Bilder\99_Bilder_Doku\zustandsdiagramm.png"/>
                    <pic:cNvPicPr>
                      <a:picLocks noChangeAspect="1" noChangeArrowheads="1"/>
                    </pic:cNvPicPr>
                  </pic:nvPicPr>
                  <pic:blipFill>
                    <a:blip r:embed="rId9" cstate="print"/>
                    <a:srcRect/>
                    <a:stretch>
                      <a:fillRect/>
                    </a:stretch>
                  </pic:blipFill>
                  <pic:spPr bwMode="auto">
                    <a:xfrm>
                      <a:off x="0" y="0"/>
                      <a:ext cx="1841500" cy="5772150"/>
                    </a:xfrm>
                    <a:prstGeom prst="rect">
                      <a:avLst/>
                    </a:prstGeom>
                    <a:noFill/>
                    <a:ln w="9525">
                      <a:noFill/>
                      <a:miter lim="800000"/>
                      <a:headEnd/>
                      <a:tailEnd/>
                    </a:ln>
                  </pic:spPr>
                </pic:pic>
              </a:graphicData>
            </a:graphic>
          </wp:inline>
        </w:drawing>
      </w:r>
    </w:p>
    <w:p w:rsidR="00045846" w:rsidRDefault="00045846">
      <w:pPr>
        <w:spacing w:before="0" w:line="240" w:lineRule="auto"/>
        <w:jc w:val="left"/>
        <w:rPr>
          <w:b/>
          <w:kern w:val="28"/>
          <w:sz w:val="28"/>
        </w:rPr>
      </w:pPr>
      <w:r>
        <w:br w:type="page"/>
      </w:r>
    </w:p>
    <w:p w:rsidR="00E62297" w:rsidRDefault="005A7F06">
      <w:pPr>
        <w:pStyle w:val="berschrift2"/>
      </w:pPr>
      <w:bookmarkStart w:id="7" w:name="_Toc486276096"/>
      <w:r>
        <w:lastRenderedPageBreak/>
        <w:t>State Maschine</w:t>
      </w:r>
      <w:bookmarkEnd w:id="7"/>
    </w:p>
    <w:p w:rsidR="00045846" w:rsidRPr="00045846" w:rsidRDefault="00045846" w:rsidP="00045846"/>
    <w:p w:rsidR="009C173D" w:rsidRPr="009C173D" w:rsidRDefault="009C173D" w:rsidP="00B14BF4">
      <w:pPr>
        <w:jc w:val="left"/>
      </w:pPr>
      <w:r>
        <w:t xml:space="preserve">Die State Maschine ist in der MagnetoGUI.vi hinterlegt. </w:t>
      </w:r>
      <w:r w:rsidR="00B14BF4">
        <w:rPr>
          <w:noProof/>
        </w:rPr>
        <w:drawing>
          <wp:inline distT="0" distB="0" distL="0" distR="0">
            <wp:extent cx="5399405" cy="2434590"/>
            <wp:effectExtent l="19050" t="0" r="0" b="0"/>
            <wp:docPr id="23" name="Grafik 22" descr="State Mas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schine.png"/>
                    <pic:cNvPicPr/>
                  </pic:nvPicPr>
                  <pic:blipFill>
                    <a:blip r:embed="rId10" cstate="print"/>
                    <a:stretch>
                      <a:fillRect/>
                    </a:stretch>
                  </pic:blipFill>
                  <pic:spPr>
                    <a:xfrm>
                      <a:off x="0" y="0"/>
                      <a:ext cx="5399405" cy="2434590"/>
                    </a:xfrm>
                    <a:prstGeom prst="rect">
                      <a:avLst/>
                    </a:prstGeom>
                  </pic:spPr>
                </pic:pic>
              </a:graphicData>
            </a:graphic>
          </wp:inline>
        </w:drawing>
      </w:r>
    </w:p>
    <w:p w:rsidR="00045846" w:rsidRDefault="00045846" w:rsidP="00932F8B"/>
    <w:p w:rsidR="00932F8B" w:rsidRDefault="00B14BF4" w:rsidP="00932F8B">
      <w:r>
        <w:t>Hier werden die einzelnen SubVIs nacheinander aufgerufen.</w:t>
      </w:r>
    </w:p>
    <w:p w:rsidR="00B14BF4" w:rsidRDefault="00B14BF4" w:rsidP="00932F8B">
      <w:r>
        <w:rPr>
          <w:noProof/>
        </w:rPr>
        <w:drawing>
          <wp:inline distT="0" distB="0" distL="0" distR="0">
            <wp:extent cx="4374259" cy="3215919"/>
            <wp:effectExtent l="19050" t="0" r="7241" b="0"/>
            <wp:docPr id="25" name="Grafik 24" descr="State Maschin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schine_2.png"/>
                    <pic:cNvPicPr/>
                  </pic:nvPicPr>
                  <pic:blipFill>
                    <a:blip r:embed="rId11" cstate="print"/>
                    <a:stretch>
                      <a:fillRect/>
                    </a:stretch>
                  </pic:blipFill>
                  <pic:spPr>
                    <a:xfrm>
                      <a:off x="0" y="0"/>
                      <a:ext cx="4374259" cy="3215919"/>
                    </a:xfrm>
                    <a:prstGeom prst="rect">
                      <a:avLst/>
                    </a:prstGeom>
                  </pic:spPr>
                </pic:pic>
              </a:graphicData>
            </a:graphic>
          </wp:inline>
        </w:drawing>
      </w:r>
    </w:p>
    <w:p w:rsidR="00045846" w:rsidRDefault="00045846">
      <w:pPr>
        <w:spacing w:before="0" w:line="240" w:lineRule="auto"/>
        <w:jc w:val="left"/>
        <w:rPr>
          <w:b/>
          <w:kern w:val="28"/>
        </w:rPr>
      </w:pPr>
      <w:r>
        <w:br w:type="page"/>
      </w:r>
    </w:p>
    <w:p w:rsidR="00B14BF4" w:rsidRDefault="00B14BF4" w:rsidP="00B14BF4">
      <w:pPr>
        <w:pStyle w:val="berschrift3"/>
      </w:pPr>
      <w:bookmarkStart w:id="8" w:name="_Toc486276097"/>
      <w:r>
        <w:lastRenderedPageBreak/>
        <w:t>Beschreibung der einzelnen unterschiritte in der State Maschine</w:t>
      </w:r>
      <w:bookmarkEnd w:id="8"/>
    </w:p>
    <w:p w:rsidR="00B14BF4" w:rsidRDefault="00B14BF4" w:rsidP="00B14BF4">
      <w:pPr>
        <w:pStyle w:val="berschrift4"/>
      </w:pPr>
      <w:r>
        <w:t xml:space="preserve">Initialisieren </w:t>
      </w:r>
    </w:p>
    <w:p w:rsidR="00B14BF4" w:rsidRDefault="00691F22" w:rsidP="00392179">
      <w:r>
        <w:t>Die Diagramme werden beim Start des Programmes zurückgesetzt.</w:t>
      </w:r>
    </w:p>
    <w:p w:rsidR="00B14BF4" w:rsidRDefault="00B14BF4" w:rsidP="00B14BF4">
      <w:pPr>
        <w:pStyle w:val="berschrift4"/>
      </w:pPr>
      <w:r>
        <w:t xml:space="preserve">Warten auf Event </w:t>
      </w:r>
    </w:p>
    <w:p w:rsidR="00B14BF4" w:rsidRDefault="00691F22" w:rsidP="00392179">
      <w:r>
        <w:t>In diesem Schritt kann der Bediener seine Einstellungen vornehmen. Es wird so lange in diesem Schritt gewatet bis die „Messung Starten“ Taste betätigt wurde. Nach Ablauf der Messung kommt man wieder in diesen Schritt.</w:t>
      </w:r>
    </w:p>
    <w:p w:rsidR="00B14BF4" w:rsidRDefault="00B14BF4" w:rsidP="00B14BF4">
      <w:pPr>
        <w:pStyle w:val="berschrift4"/>
      </w:pPr>
      <w:r>
        <w:t xml:space="preserve">Starten der Messung </w:t>
      </w:r>
    </w:p>
    <w:p w:rsidR="00B14BF4" w:rsidRDefault="00691F22" w:rsidP="00392179">
      <w:r>
        <w:t>Nachdem der Taster „Messung Starten“ betätigt wird, wird dieser Schritt ausg</w:t>
      </w:r>
      <w:r>
        <w:t>e</w:t>
      </w:r>
      <w:r>
        <w:t>führt. Hierbei werden die Diagramme nochmals zurückgesetzt und die Eingeg</w:t>
      </w:r>
      <w:r>
        <w:t>e</w:t>
      </w:r>
      <w:r>
        <w:t>benen Parameter in ein Cluster übergeben. Es werden noch die Parameter Faktor 1, Faktor 2 und die Theoretische Primärwindungszahl berechnet.</w:t>
      </w:r>
    </w:p>
    <w:p w:rsidR="00B14BF4" w:rsidRDefault="00B14BF4" w:rsidP="00B14BF4">
      <w:pPr>
        <w:pStyle w:val="berschrift4"/>
      </w:pPr>
      <w:r>
        <w:t xml:space="preserve">Initialisieren der Hardware </w:t>
      </w:r>
    </w:p>
    <w:p w:rsidR="00802798" w:rsidRDefault="00691F22" w:rsidP="00802798">
      <w:r>
        <w:t xml:space="preserve">Bevor nun mit der Messung begonnen wird, werden Oszilloskop und der </w:t>
      </w:r>
      <w:r w:rsidR="00091EB1">
        <w:t>Fr</w:t>
      </w:r>
      <w:r w:rsidR="00091EB1">
        <w:t>e</w:t>
      </w:r>
      <w:r w:rsidR="00091EB1">
        <w:t>quenzgenerator</w:t>
      </w:r>
      <w:r>
        <w:t xml:space="preserve"> initialisiert.</w:t>
      </w:r>
    </w:p>
    <w:p w:rsidR="00320408" w:rsidRDefault="00320408" w:rsidP="00802798">
      <w:r>
        <w:t xml:space="preserve">Bei der Einstellung des </w:t>
      </w:r>
      <w:r w:rsidRPr="008749E0">
        <w:rPr>
          <w:b/>
        </w:rPr>
        <w:t>Oszilloskops</w:t>
      </w:r>
      <w:r>
        <w:t xml:space="preserve"> werden unter anderem folgenden Par</w:t>
      </w:r>
      <w:r>
        <w:t>a</w:t>
      </w:r>
      <w:r>
        <w:t>meter Eingestellt:</w:t>
      </w:r>
    </w:p>
    <w:p w:rsidR="00320408" w:rsidRDefault="00320408" w:rsidP="00320408">
      <w:pPr>
        <w:pStyle w:val="Listenabsatz"/>
        <w:numPr>
          <w:ilvl w:val="0"/>
          <w:numId w:val="49"/>
        </w:numPr>
      </w:pPr>
      <w:r>
        <w:t>VISA Name zugweisen</w:t>
      </w:r>
    </w:p>
    <w:p w:rsidR="00320408" w:rsidRDefault="00320408" w:rsidP="00320408">
      <w:pPr>
        <w:pStyle w:val="Listenabsatz"/>
        <w:numPr>
          <w:ilvl w:val="0"/>
          <w:numId w:val="49"/>
        </w:numPr>
      </w:pPr>
      <w:r>
        <w:t>Manuelle Bedienung gesperrt</w:t>
      </w:r>
    </w:p>
    <w:p w:rsidR="00320408" w:rsidRDefault="00320408" w:rsidP="00320408">
      <w:pPr>
        <w:pStyle w:val="Listenabsatz"/>
        <w:numPr>
          <w:ilvl w:val="0"/>
          <w:numId w:val="49"/>
        </w:numPr>
      </w:pPr>
      <w:r>
        <w:t>Range auf 40 V (Channel 1 und 2)</w:t>
      </w:r>
    </w:p>
    <w:p w:rsidR="00320408" w:rsidRDefault="00320408" w:rsidP="00320408">
      <w:pPr>
        <w:pStyle w:val="Listenabsatz"/>
        <w:numPr>
          <w:ilvl w:val="0"/>
          <w:numId w:val="49"/>
        </w:numPr>
      </w:pPr>
      <w:r w:rsidRPr="00320408">
        <w:rPr>
          <w:lang w:val="en-US"/>
        </w:rPr>
        <w:t>Time base</w:t>
      </w:r>
      <w:r>
        <w:t xml:space="preserve"> auf 200ms </w:t>
      </w:r>
    </w:p>
    <w:p w:rsidR="00320408" w:rsidRDefault="00320408" w:rsidP="00320408">
      <w:pPr>
        <w:pStyle w:val="Listenabsatz"/>
        <w:numPr>
          <w:ilvl w:val="0"/>
          <w:numId w:val="49"/>
        </w:numPr>
      </w:pPr>
      <w:r>
        <w:t>Externer Trigger</w:t>
      </w:r>
    </w:p>
    <w:p w:rsidR="00320408" w:rsidRDefault="00320408" w:rsidP="00320408">
      <w:pPr>
        <w:pStyle w:val="Listenabsatz"/>
        <w:numPr>
          <w:ilvl w:val="0"/>
          <w:numId w:val="49"/>
        </w:numPr>
      </w:pPr>
      <w:r>
        <w:t>Positive Flanke für Trigger</w:t>
      </w:r>
    </w:p>
    <w:p w:rsidR="00320408" w:rsidRDefault="00320408" w:rsidP="00320408">
      <w:pPr>
        <w:pStyle w:val="Listenabsatz"/>
        <w:numPr>
          <w:ilvl w:val="0"/>
          <w:numId w:val="49"/>
        </w:numPr>
      </w:pPr>
      <w:r>
        <w:t>Etc.</w:t>
      </w:r>
    </w:p>
    <w:p w:rsidR="00320408" w:rsidRDefault="00320408" w:rsidP="00320408"/>
    <w:p w:rsidR="00320408" w:rsidRDefault="00320408" w:rsidP="00320408">
      <w:r>
        <w:t xml:space="preserve">Bei der Einstellung des </w:t>
      </w:r>
      <w:r w:rsidR="00091EB1">
        <w:rPr>
          <w:b/>
        </w:rPr>
        <w:t>Frequenzgenerator</w:t>
      </w:r>
      <w:r w:rsidRPr="008749E0">
        <w:rPr>
          <w:b/>
        </w:rPr>
        <w:t>s</w:t>
      </w:r>
      <w:r>
        <w:t xml:space="preserve"> werden unter anderem folgenden Parameter Eingestellt:</w:t>
      </w:r>
    </w:p>
    <w:p w:rsidR="00320408" w:rsidRDefault="00320408" w:rsidP="00320408">
      <w:pPr>
        <w:pStyle w:val="Listenabsatz"/>
        <w:numPr>
          <w:ilvl w:val="0"/>
          <w:numId w:val="50"/>
        </w:numPr>
      </w:pPr>
      <w:r>
        <w:t>VISA Name zugweisen</w:t>
      </w:r>
    </w:p>
    <w:p w:rsidR="00320408" w:rsidRDefault="00320408" w:rsidP="00320408">
      <w:pPr>
        <w:pStyle w:val="Listenabsatz"/>
        <w:numPr>
          <w:ilvl w:val="0"/>
          <w:numId w:val="50"/>
        </w:numPr>
      </w:pPr>
      <w:r>
        <w:t>Frequenz auf 50 Hz</w:t>
      </w:r>
    </w:p>
    <w:p w:rsidR="00320408" w:rsidRDefault="00320408" w:rsidP="00320408">
      <w:pPr>
        <w:pStyle w:val="Listenabsatz"/>
        <w:numPr>
          <w:ilvl w:val="0"/>
          <w:numId w:val="50"/>
        </w:numPr>
      </w:pPr>
      <w:r>
        <w:t>Signalform Sinus</w:t>
      </w:r>
    </w:p>
    <w:p w:rsidR="00320408" w:rsidRDefault="00320408" w:rsidP="00320408">
      <w:pPr>
        <w:pStyle w:val="Listenabsatz"/>
        <w:numPr>
          <w:ilvl w:val="0"/>
          <w:numId w:val="50"/>
        </w:numPr>
      </w:pPr>
      <w:r>
        <w:t>Amplitude 0,05V</w:t>
      </w:r>
    </w:p>
    <w:p w:rsidR="00091EB1" w:rsidRDefault="00091EB1" w:rsidP="00091EB1">
      <w:r w:rsidRPr="00091EB1">
        <w:rPr>
          <w:b/>
        </w:rPr>
        <w:t>Aufgerufene VIs:</w:t>
      </w:r>
      <w:r w:rsidR="00045846">
        <w:rPr>
          <w:b/>
        </w:rPr>
        <w:t xml:space="preserve"> </w:t>
      </w:r>
      <w:r w:rsidR="00045846">
        <w:t>FrequenzgeneratorInit.vi und OszilloscopeI</w:t>
      </w:r>
      <w:r>
        <w:t>nit.vi</w:t>
      </w:r>
    </w:p>
    <w:p w:rsidR="00B14BF4" w:rsidRDefault="00B14BF4" w:rsidP="00802798">
      <w:pPr>
        <w:pStyle w:val="berschrift4"/>
      </w:pPr>
      <w:r>
        <w:lastRenderedPageBreak/>
        <w:t xml:space="preserve">Flussdichte Einstellen </w:t>
      </w:r>
    </w:p>
    <w:p w:rsidR="00B14BF4" w:rsidRDefault="002148D3" w:rsidP="00802798">
      <w:r>
        <w:t>Um die gewünschte Flussdichte zu bekommen, wird die Spannung am Fr</w:t>
      </w:r>
      <w:r>
        <w:t>e</w:t>
      </w:r>
      <w:r>
        <w:t>quenzgenerator langsam erhöht, bis die Spannung gefunden wird, die der eig</w:t>
      </w:r>
      <w:r>
        <w:t>e</w:t>
      </w:r>
      <w:r>
        <w:t>stellten Flussdichte entspricht.</w:t>
      </w:r>
    </w:p>
    <w:p w:rsidR="00091EB1" w:rsidRDefault="00091EB1" w:rsidP="00091EB1">
      <w:r w:rsidRPr="00091EB1">
        <w:rPr>
          <w:b/>
        </w:rPr>
        <w:t>Aufgerufene VIs:</w:t>
      </w:r>
      <w:r w:rsidR="00045846">
        <w:rPr>
          <w:b/>
        </w:rPr>
        <w:t xml:space="preserve"> </w:t>
      </w:r>
      <w:r w:rsidR="00045846">
        <w:t>Flussdichte</w:t>
      </w:r>
      <w:r>
        <w:t>Anpassen.vi</w:t>
      </w:r>
    </w:p>
    <w:p w:rsidR="00091EB1" w:rsidRDefault="00091EB1" w:rsidP="00802798"/>
    <w:p w:rsidR="00B14BF4" w:rsidRDefault="00B14BF4" w:rsidP="00B14BF4">
      <w:pPr>
        <w:pStyle w:val="berschrift4"/>
      </w:pPr>
      <w:r>
        <w:t xml:space="preserve">Chk Flussdichte Anpassung </w:t>
      </w:r>
    </w:p>
    <w:p w:rsidR="00B14BF4" w:rsidRDefault="002148D3" w:rsidP="002148D3">
      <w:r>
        <w:t>Nachdem die Spannung für die gewünschte Flussdichte ermittelt wurde, wird die Spannung am Frequenzgenerator eingestellt. Diese Einstellung wird in di</w:t>
      </w:r>
      <w:r>
        <w:t>e</w:t>
      </w:r>
      <w:r>
        <w:t>sem Schritt vorgenommen.</w:t>
      </w:r>
    </w:p>
    <w:p w:rsidR="00091EB1" w:rsidRDefault="00091EB1" w:rsidP="00091EB1">
      <w:r w:rsidRPr="00091EB1">
        <w:rPr>
          <w:b/>
        </w:rPr>
        <w:t>Aufgerufene VIs:</w:t>
      </w:r>
      <w:r w:rsidR="00045846">
        <w:rPr>
          <w:b/>
        </w:rPr>
        <w:t xml:space="preserve"> </w:t>
      </w:r>
      <w:r>
        <w:t>Anpassungspruefung.vi</w:t>
      </w:r>
    </w:p>
    <w:p w:rsidR="00091EB1" w:rsidRDefault="00091EB1" w:rsidP="002148D3"/>
    <w:p w:rsidR="00B14BF4" w:rsidRDefault="00B14BF4" w:rsidP="00B14BF4">
      <w:pPr>
        <w:pStyle w:val="berschrift4"/>
      </w:pPr>
      <w:r>
        <w:t xml:space="preserve">Messung Hystereseschleife </w:t>
      </w:r>
    </w:p>
    <w:p w:rsidR="00B14BF4" w:rsidRDefault="002148D3" w:rsidP="002148D3">
      <w:r>
        <w:t>Hier wird die Messung gestartet um die Hystereseschleife zu messen.</w:t>
      </w:r>
    </w:p>
    <w:p w:rsidR="00091EB1" w:rsidRDefault="00091EB1" w:rsidP="00091EB1">
      <w:r w:rsidRPr="00091EB1">
        <w:rPr>
          <w:b/>
        </w:rPr>
        <w:t>Aufgerufene VIs:</w:t>
      </w:r>
      <w:r w:rsidR="00045846">
        <w:rPr>
          <w:b/>
        </w:rPr>
        <w:t xml:space="preserve"> </w:t>
      </w:r>
      <w:r w:rsidR="00045846">
        <w:t>Messung</w:t>
      </w:r>
      <w:r>
        <w:t>Hystereseschleife.vi</w:t>
      </w:r>
    </w:p>
    <w:p w:rsidR="00091EB1" w:rsidRDefault="00091EB1" w:rsidP="002148D3"/>
    <w:p w:rsidR="00B14BF4" w:rsidRDefault="00B14BF4" w:rsidP="00B14BF4">
      <w:pPr>
        <w:pStyle w:val="berschrift4"/>
      </w:pPr>
      <w:r>
        <w:t xml:space="preserve">Entmagnetisieren </w:t>
      </w:r>
      <w:r w:rsidR="00091EB1">
        <w:t>1</w:t>
      </w:r>
    </w:p>
    <w:p w:rsidR="00B14BF4" w:rsidRDefault="002148D3" w:rsidP="002148D3">
      <w:r>
        <w:t xml:space="preserve">Nach dem Messen der Hystereseschleife wird der Werkstoff entmagnetisiert. Dazu wird die Spannung langsam </w:t>
      </w:r>
      <w:r w:rsidR="008749E0">
        <w:t>gesenkt</w:t>
      </w:r>
      <w:r>
        <w:t>.</w:t>
      </w:r>
    </w:p>
    <w:p w:rsidR="00091EB1" w:rsidRPr="00045846" w:rsidRDefault="00091EB1" w:rsidP="00091EB1">
      <w:pPr>
        <w:rPr>
          <w:b/>
        </w:rPr>
      </w:pPr>
      <w:r w:rsidRPr="00091EB1">
        <w:rPr>
          <w:b/>
        </w:rPr>
        <w:t>Aufgerufene VIs:</w:t>
      </w:r>
      <w:r w:rsidR="00045846">
        <w:rPr>
          <w:b/>
        </w:rPr>
        <w:t xml:space="preserve"> </w:t>
      </w:r>
      <w:r>
        <w:t>Entmagnetisierung.vi</w:t>
      </w:r>
    </w:p>
    <w:p w:rsidR="00091EB1" w:rsidRDefault="00091EB1" w:rsidP="002148D3"/>
    <w:p w:rsidR="00B14BF4" w:rsidRDefault="00B14BF4" w:rsidP="00B14BF4">
      <w:pPr>
        <w:pStyle w:val="berschrift4"/>
      </w:pPr>
      <w:r>
        <w:t xml:space="preserve">Messung Neukurve </w:t>
      </w:r>
    </w:p>
    <w:p w:rsidR="002148D3" w:rsidRDefault="002148D3" w:rsidP="002148D3">
      <w:r>
        <w:t>Hier wird die Messung gestartet um die Neukurve zu messen.</w:t>
      </w:r>
    </w:p>
    <w:p w:rsidR="00091EB1" w:rsidRDefault="00091EB1" w:rsidP="00091EB1">
      <w:r w:rsidRPr="00091EB1">
        <w:rPr>
          <w:b/>
        </w:rPr>
        <w:t>Aufgerufene VIs:</w:t>
      </w:r>
      <w:r w:rsidR="00045846">
        <w:rPr>
          <w:b/>
        </w:rPr>
        <w:t xml:space="preserve"> </w:t>
      </w:r>
      <w:r>
        <w:t>MessungNeukurve.vi</w:t>
      </w:r>
    </w:p>
    <w:p w:rsidR="00091EB1" w:rsidRDefault="00091EB1" w:rsidP="002148D3"/>
    <w:p w:rsidR="00091EB1" w:rsidRDefault="00091EB1" w:rsidP="00091EB1">
      <w:pPr>
        <w:pStyle w:val="berschrift4"/>
      </w:pPr>
      <w:r>
        <w:t>Entmagnetisieren 2</w:t>
      </w:r>
    </w:p>
    <w:p w:rsidR="002148D3" w:rsidRDefault="002148D3" w:rsidP="002148D3">
      <w:r>
        <w:t>Hier wird die Messung gestartet um die Kommutierungskurve zu messen.</w:t>
      </w:r>
    </w:p>
    <w:p w:rsidR="00091EB1" w:rsidRDefault="00091EB1" w:rsidP="00091EB1">
      <w:r w:rsidRPr="00091EB1">
        <w:rPr>
          <w:b/>
        </w:rPr>
        <w:t>Aufgerufene VIs:</w:t>
      </w:r>
      <w:r w:rsidR="00045846">
        <w:rPr>
          <w:b/>
        </w:rPr>
        <w:t xml:space="preserve"> </w:t>
      </w:r>
      <w:r>
        <w:t>Entmagnetisierung.vi</w:t>
      </w:r>
    </w:p>
    <w:p w:rsidR="00091EB1" w:rsidRDefault="00091EB1" w:rsidP="002148D3"/>
    <w:p w:rsidR="00B14BF4" w:rsidRDefault="00B14BF4" w:rsidP="00B14BF4">
      <w:pPr>
        <w:pStyle w:val="berschrift4"/>
      </w:pPr>
      <w:r>
        <w:lastRenderedPageBreak/>
        <w:t xml:space="preserve">Ausgabe Diagramm </w:t>
      </w:r>
    </w:p>
    <w:p w:rsidR="00B14BF4" w:rsidRDefault="002148D3" w:rsidP="002148D3">
      <w:r>
        <w:t xml:space="preserve">In diesem Schritt werden die ermittelten Daten an die GUI übergeben und </w:t>
      </w:r>
      <w:r w:rsidR="00CC7944">
        <w:t>als Plot in einem Diagramm gezeichnet.</w:t>
      </w:r>
    </w:p>
    <w:p w:rsidR="00B14BF4" w:rsidRDefault="00B14BF4" w:rsidP="00B14BF4">
      <w:pPr>
        <w:pStyle w:val="berschrift4"/>
      </w:pPr>
      <w:r>
        <w:t xml:space="preserve">Ende </w:t>
      </w:r>
    </w:p>
    <w:p w:rsidR="00091EB1" w:rsidRDefault="00CC7944" w:rsidP="00091EB1">
      <w:r>
        <w:t>Nachdem die Messung vollständig ist, wird die Sperrung am Frequenzgenerator und Oszilloskop aufgehoben, und der Bediener kann diese wieder Manuell ei</w:t>
      </w:r>
      <w:r>
        <w:t>n</w:t>
      </w:r>
      <w:r>
        <w:t>stellen.</w:t>
      </w:r>
    </w:p>
    <w:p w:rsidR="00091EB1" w:rsidRDefault="00091EB1" w:rsidP="00045846">
      <w:pPr>
        <w:jc w:val="left"/>
      </w:pPr>
      <w:r w:rsidRPr="00091EB1">
        <w:rPr>
          <w:b/>
        </w:rPr>
        <w:t>Aufgerufene VIs:</w:t>
      </w:r>
      <w:r w:rsidR="00045846">
        <w:rPr>
          <w:b/>
        </w:rPr>
        <w:t xml:space="preserve"> </w:t>
      </w:r>
      <w:r w:rsidR="00045846">
        <w:t xml:space="preserve">AnsteuerungOszilloscope.vi und </w:t>
      </w:r>
      <w:r>
        <w:t>Ansteue</w:t>
      </w:r>
      <w:r w:rsidR="00045846">
        <w:t>rung</w:t>
      </w:r>
      <w:r>
        <w:t>Frequenzgenerator.vi</w:t>
      </w:r>
    </w:p>
    <w:p w:rsidR="00091EB1" w:rsidRDefault="00091EB1" w:rsidP="002148D3"/>
    <w:p w:rsidR="00B14BF4" w:rsidRDefault="00B14BF4" w:rsidP="00B14BF4">
      <w:pPr>
        <w:pStyle w:val="berschrift4"/>
      </w:pPr>
      <w:r>
        <w:t xml:space="preserve">Plot aufnehmen </w:t>
      </w:r>
    </w:p>
    <w:p w:rsidR="00B14BF4" w:rsidRDefault="00F600AF" w:rsidP="002148D3">
      <w:r>
        <w:t>Der Plot kann per Knopfdruck auf „Plot Speichern“ an einem beliebigen Pfad gespeichert werden.</w:t>
      </w:r>
    </w:p>
    <w:p w:rsidR="00B14BF4" w:rsidRDefault="00B14BF4" w:rsidP="00B14BF4">
      <w:pPr>
        <w:pStyle w:val="berschrift4"/>
      </w:pPr>
      <w:r>
        <w:t xml:space="preserve">Ansicht speichern </w:t>
      </w:r>
    </w:p>
    <w:p w:rsidR="00F600AF" w:rsidRDefault="00F600AF" w:rsidP="00F600AF">
      <w:r>
        <w:t>Die Ansicht (mit Gruppennamen, Uhrzeit, Eingestellte und berechnete Param</w:t>
      </w:r>
      <w:r>
        <w:t>e</w:t>
      </w:r>
      <w:r>
        <w:t>ter, etc.) kann per Knopfdruck auf „Ansicht Speichern“ an einem beliebigen Pfad gespeichert werden.</w:t>
      </w:r>
    </w:p>
    <w:p w:rsidR="00B14BF4" w:rsidRDefault="00B14BF4" w:rsidP="00B14BF4">
      <w:pPr>
        <w:pStyle w:val="berschrift4"/>
      </w:pPr>
      <w:r>
        <w:t>Excel Export</w:t>
      </w:r>
    </w:p>
    <w:p w:rsidR="00B14BF4" w:rsidRDefault="00F600AF" w:rsidP="00B14BF4">
      <w:r>
        <w:t>Die gemessene Daten können in eine Excel liste importiert werden.</w:t>
      </w:r>
    </w:p>
    <w:p w:rsidR="007E56D7" w:rsidRDefault="007E56D7" w:rsidP="00B14BF4"/>
    <w:p w:rsidR="007E56D7" w:rsidRDefault="007E56D7">
      <w:pPr>
        <w:spacing w:before="0" w:line="240" w:lineRule="auto"/>
        <w:jc w:val="left"/>
        <w:rPr>
          <w:b/>
          <w:kern w:val="28"/>
        </w:rPr>
      </w:pPr>
      <w:r>
        <w:br w:type="page"/>
      </w:r>
    </w:p>
    <w:p w:rsidR="007E56D7" w:rsidRDefault="007E56D7" w:rsidP="007E56D7">
      <w:pPr>
        <w:pStyle w:val="berschrift3"/>
      </w:pPr>
      <w:bookmarkStart w:id="9" w:name="_Toc486276098"/>
      <w:r>
        <w:lastRenderedPageBreak/>
        <w:t>Beschreibung Daten im Cluster</w:t>
      </w:r>
      <w:bookmarkEnd w:id="9"/>
    </w:p>
    <w:p w:rsidR="008A1818" w:rsidRPr="008A1818" w:rsidRDefault="008A1818" w:rsidP="008A1818"/>
    <w:p w:rsidR="006B4A27" w:rsidRDefault="006B4A27" w:rsidP="006B4A27">
      <w:pPr>
        <w:rPr>
          <w:rFonts w:cs="Arial"/>
          <w:b/>
        </w:rPr>
      </w:pPr>
      <w:r w:rsidRPr="00755BF0">
        <w:rPr>
          <w:rFonts w:cs="Arial"/>
          <w:b/>
        </w:rPr>
        <w:t>Data:</w:t>
      </w:r>
    </w:p>
    <w:tbl>
      <w:tblPr>
        <w:tblStyle w:val="MittleresRaster3-Akzent1"/>
        <w:tblW w:w="0" w:type="auto"/>
        <w:jc w:val="right"/>
        <w:tblInd w:w="-887" w:type="dxa"/>
        <w:tblLook w:val="0420"/>
      </w:tblPr>
      <w:tblGrid>
        <w:gridCol w:w="3865"/>
        <w:gridCol w:w="2231"/>
        <w:gridCol w:w="2515"/>
      </w:tblGrid>
      <w:tr w:rsidR="006B4A27" w:rsidRPr="00755BF0" w:rsidTr="00755BF0">
        <w:trPr>
          <w:cnfStyle w:val="100000000000"/>
          <w:jc w:val="right"/>
        </w:trPr>
        <w:tc>
          <w:tcPr>
            <w:tcW w:w="3865" w:type="dxa"/>
          </w:tcPr>
          <w:p w:rsidR="006B4A27" w:rsidRPr="00755BF0" w:rsidRDefault="006B4A27" w:rsidP="00755BF0">
            <w:pPr>
              <w:jc w:val="left"/>
              <w:rPr>
                <w:rFonts w:cs="Arial"/>
                <w:b w:val="0"/>
                <w:sz w:val="22"/>
                <w:szCs w:val="22"/>
              </w:rPr>
            </w:pPr>
            <w:r w:rsidRPr="00755BF0">
              <w:rPr>
                <w:rFonts w:cs="Arial"/>
                <w:b w:val="0"/>
                <w:sz w:val="22"/>
                <w:szCs w:val="22"/>
              </w:rPr>
              <w:t>Bezeichnung</w:t>
            </w:r>
          </w:p>
        </w:tc>
        <w:tc>
          <w:tcPr>
            <w:tcW w:w="2231" w:type="dxa"/>
          </w:tcPr>
          <w:p w:rsidR="006B4A27" w:rsidRPr="00755BF0" w:rsidRDefault="006B4A27" w:rsidP="00755BF0">
            <w:pPr>
              <w:jc w:val="left"/>
              <w:rPr>
                <w:rFonts w:cs="Arial"/>
                <w:b w:val="0"/>
                <w:sz w:val="22"/>
                <w:szCs w:val="22"/>
              </w:rPr>
            </w:pPr>
            <w:r w:rsidRPr="00755BF0">
              <w:rPr>
                <w:rFonts w:cs="Arial"/>
                <w:b w:val="0"/>
                <w:sz w:val="22"/>
                <w:szCs w:val="22"/>
              </w:rPr>
              <w:t>Datentyp</w:t>
            </w:r>
          </w:p>
        </w:tc>
        <w:tc>
          <w:tcPr>
            <w:tcW w:w="2515" w:type="dxa"/>
          </w:tcPr>
          <w:p w:rsidR="006B4A27" w:rsidRPr="00755BF0" w:rsidRDefault="006B4A27" w:rsidP="00755BF0">
            <w:pPr>
              <w:jc w:val="left"/>
              <w:rPr>
                <w:rFonts w:cs="Arial"/>
                <w:b w:val="0"/>
                <w:sz w:val="22"/>
                <w:szCs w:val="22"/>
              </w:rPr>
            </w:pPr>
            <w:r w:rsidRPr="00755BF0">
              <w:rPr>
                <w:rFonts w:cs="Arial"/>
                <w:b w:val="0"/>
                <w:sz w:val="22"/>
                <w:szCs w:val="22"/>
              </w:rPr>
              <w:t>Erklärung</w:t>
            </w:r>
          </w:p>
        </w:tc>
      </w:tr>
      <w:tr w:rsidR="006B4A27" w:rsidRPr="00755BF0" w:rsidTr="00755BF0">
        <w:trPr>
          <w:cnfStyle w:val="000000100000"/>
          <w:jc w:val="right"/>
        </w:trPr>
        <w:tc>
          <w:tcPr>
            <w:tcW w:w="3865" w:type="dxa"/>
          </w:tcPr>
          <w:p w:rsidR="006B4A27" w:rsidRPr="00755BF0" w:rsidRDefault="006B4A27" w:rsidP="00755BF0">
            <w:pPr>
              <w:jc w:val="left"/>
              <w:rPr>
                <w:rFonts w:cs="Arial"/>
                <w:sz w:val="22"/>
                <w:szCs w:val="22"/>
              </w:rPr>
            </w:pPr>
            <w:r w:rsidRPr="00755BF0">
              <w:rPr>
                <w:rFonts w:cs="Arial"/>
                <w:sz w:val="22"/>
                <w:szCs w:val="22"/>
              </w:rPr>
              <w:t>Faktor 1</w:t>
            </w:r>
          </w:p>
        </w:tc>
        <w:tc>
          <w:tcPr>
            <w:tcW w:w="2231" w:type="dxa"/>
          </w:tcPr>
          <w:p w:rsidR="006B4A27" w:rsidRPr="00755BF0" w:rsidRDefault="006B4A27"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6B4A27" w:rsidRPr="00755BF0" w:rsidRDefault="00755BF0" w:rsidP="00755BF0">
            <w:pPr>
              <w:jc w:val="left"/>
              <w:rPr>
                <w:rFonts w:cs="Arial"/>
                <w:sz w:val="22"/>
                <w:szCs w:val="22"/>
              </w:rPr>
            </w:pPr>
            <w:r w:rsidRPr="00755BF0">
              <w:rPr>
                <w:rFonts w:cs="Arial"/>
                <w:sz w:val="22"/>
                <w:szCs w:val="22"/>
              </w:rPr>
              <w:t>Berechnet aus Eing</w:t>
            </w:r>
            <w:r w:rsidRPr="00755BF0">
              <w:rPr>
                <w:rFonts w:cs="Arial"/>
                <w:sz w:val="22"/>
                <w:szCs w:val="22"/>
              </w:rPr>
              <w:t>a</w:t>
            </w:r>
            <w:r w:rsidRPr="00755BF0">
              <w:rPr>
                <w:rFonts w:cs="Arial"/>
                <w:sz w:val="22"/>
                <w:szCs w:val="22"/>
              </w:rPr>
              <w:t>beparameter</w:t>
            </w:r>
          </w:p>
        </w:tc>
      </w:tr>
      <w:tr w:rsidR="006B4A27" w:rsidRPr="00755BF0" w:rsidTr="00755BF0">
        <w:trPr>
          <w:jc w:val="right"/>
        </w:trPr>
        <w:tc>
          <w:tcPr>
            <w:tcW w:w="3865" w:type="dxa"/>
          </w:tcPr>
          <w:p w:rsidR="006B4A27" w:rsidRPr="00755BF0" w:rsidRDefault="006B4A27" w:rsidP="00755BF0">
            <w:pPr>
              <w:jc w:val="left"/>
              <w:rPr>
                <w:rFonts w:cs="Arial"/>
                <w:sz w:val="22"/>
                <w:szCs w:val="22"/>
              </w:rPr>
            </w:pPr>
            <w:r w:rsidRPr="00755BF0">
              <w:rPr>
                <w:rFonts w:cs="Arial"/>
                <w:sz w:val="22"/>
                <w:szCs w:val="22"/>
              </w:rPr>
              <w:t>Faktor 2</w:t>
            </w:r>
          </w:p>
        </w:tc>
        <w:tc>
          <w:tcPr>
            <w:tcW w:w="2231" w:type="dxa"/>
          </w:tcPr>
          <w:p w:rsidR="006B4A27" w:rsidRPr="00755BF0" w:rsidRDefault="006B4A27"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6B4A27" w:rsidRPr="00755BF0" w:rsidRDefault="00755BF0" w:rsidP="00755BF0">
            <w:pPr>
              <w:jc w:val="left"/>
              <w:rPr>
                <w:rFonts w:cs="Arial"/>
                <w:sz w:val="22"/>
                <w:szCs w:val="22"/>
              </w:rPr>
            </w:pPr>
            <w:r w:rsidRPr="00755BF0">
              <w:rPr>
                <w:rFonts w:cs="Arial"/>
                <w:sz w:val="22"/>
                <w:szCs w:val="22"/>
              </w:rPr>
              <w:t>Berechnet aus Eing</w:t>
            </w:r>
            <w:r w:rsidRPr="00755BF0">
              <w:rPr>
                <w:rFonts w:cs="Arial"/>
                <w:sz w:val="22"/>
                <w:szCs w:val="22"/>
              </w:rPr>
              <w:t>a</w:t>
            </w:r>
            <w:r w:rsidRPr="00755BF0">
              <w:rPr>
                <w:rFonts w:cs="Arial"/>
                <w:sz w:val="22"/>
                <w:szCs w:val="22"/>
              </w:rPr>
              <w:t>beparameter</w:t>
            </w:r>
          </w:p>
        </w:tc>
      </w:tr>
      <w:tr w:rsidR="006B4A27" w:rsidRPr="00755BF0" w:rsidTr="00755BF0">
        <w:trPr>
          <w:cnfStyle w:val="000000100000"/>
          <w:jc w:val="right"/>
        </w:trPr>
        <w:tc>
          <w:tcPr>
            <w:tcW w:w="3865" w:type="dxa"/>
          </w:tcPr>
          <w:p w:rsidR="006B4A27" w:rsidRPr="00755BF0" w:rsidRDefault="006B4A27" w:rsidP="00755BF0">
            <w:pPr>
              <w:jc w:val="left"/>
              <w:rPr>
                <w:rFonts w:cs="Arial"/>
                <w:sz w:val="22"/>
                <w:szCs w:val="22"/>
              </w:rPr>
            </w:pPr>
            <w:r w:rsidRPr="00755BF0">
              <w:rPr>
                <w:rFonts w:cs="Arial"/>
                <w:sz w:val="22"/>
                <w:szCs w:val="22"/>
              </w:rPr>
              <w:t>Theoretische Primärwindungszahl</w:t>
            </w:r>
          </w:p>
        </w:tc>
        <w:tc>
          <w:tcPr>
            <w:tcW w:w="2231" w:type="dxa"/>
          </w:tcPr>
          <w:p w:rsidR="006B4A27" w:rsidRPr="00755BF0" w:rsidRDefault="006B4A27"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6B4A27" w:rsidRPr="00755BF0" w:rsidRDefault="006B4A27" w:rsidP="00755BF0">
            <w:pPr>
              <w:jc w:val="left"/>
              <w:rPr>
                <w:rFonts w:cs="Arial"/>
                <w:sz w:val="22"/>
                <w:szCs w:val="22"/>
              </w:rPr>
            </w:pPr>
          </w:p>
        </w:tc>
      </w:tr>
      <w:tr w:rsidR="006B4A27" w:rsidRPr="00755BF0" w:rsidTr="00755BF0">
        <w:trPr>
          <w:jc w:val="right"/>
        </w:trPr>
        <w:tc>
          <w:tcPr>
            <w:tcW w:w="3865" w:type="dxa"/>
          </w:tcPr>
          <w:p w:rsidR="006B4A27" w:rsidRPr="00755BF0" w:rsidRDefault="006B4A27" w:rsidP="00755BF0">
            <w:pPr>
              <w:jc w:val="left"/>
              <w:rPr>
                <w:rFonts w:cs="Arial"/>
                <w:sz w:val="22"/>
                <w:szCs w:val="22"/>
              </w:rPr>
            </w:pPr>
            <w:r w:rsidRPr="00755BF0">
              <w:rPr>
                <w:rFonts w:cs="Arial"/>
                <w:sz w:val="22"/>
                <w:szCs w:val="22"/>
              </w:rPr>
              <w:t>Anzahl Messpunkte</w:t>
            </w:r>
          </w:p>
        </w:tc>
        <w:tc>
          <w:tcPr>
            <w:tcW w:w="2231" w:type="dxa"/>
          </w:tcPr>
          <w:p w:rsidR="006B4A27" w:rsidRPr="00755BF0" w:rsidRDefault="006B4A27" w:rsidP="00755BF0">
            <w:pPr>
              <w:jc w:val="left"/>
              <w:rPr>
                <w:rFonts w:cs="Arial"/>
                <w:sz w:val="22"/>
                <w:szCs w:val="22"/>
              </w:rPr>
            </w:pPr>
            <w:r w:rsidRPr="00755BF0">
              <w:rPr>
                <w:rFonts w:cs="Arial"/>
                <w:sz w:val="22"/>
                <w:szCs w:val="22"/>
              </w:rPr>
              <w:t>Longe 32-Bit Integer</w:t>
            </w:r>
          </w:p>
        </w:tc>
        <w:tc>
          <w:tcPr>
            <w:tcW w:w="2515" w:type="dxa"/>
          </w:tcPr>
          <w:p w:rsidR="006B4A27" w:rsidRPr="00755BF0" w:rsidRDefault="006B4A27" w:rsidP="00755BF0">
            <w:pPr>
              <w:jc w:val="left"/>
              <w:rPr>
                <w:rFonts w:cs="Arial"/>
                <w:sz w:val="22"/>
                <w:szCs w:val="22"/>
              </w:rPr>
            </w:pPr>
          </w:p>
        </w:tc>
      </w:tr>
      <w:tr w:rsidR="006B4A27" w:rsidRPr="00755BF0" w:rsidTr="00755BF0">
        <w:trPr>
          <w:cnfStyle w:val="000000100000"/>
          <w:jc w:val="right"/>
        </w:trPr>
        <w:tc>
          <w:tcPr>
            <w:tcW w:w="3865" w:type="dxa"/>
          </w:tcPr>
          <w:p w:rsidR="006B4A27" w:rsidRPr="00755BF0" w:rsidRDefault="006B4A27" w:rsidP="00755BF0">
            <w:pPr>
              <w:jc w:val="left"/>
              <w:rPr>
                <w:rFonts w:cs="Arial"/>
                <w:sz w:val="22"/>
                <w:szCs w:val="22"/>
              </w:rPr>
            </w:pPr>
            <w:r w:rsidRPr="00755BF0">
              <w:rPr>
                <w:rFonts w:cs="Arial"/>
                <w:sz w:val="22"/>
                <w:szCs w:val="22"/>
              </w:rPr>
              <w:t>Minimale Spannung FG</w:t>
            </w:r>
          </w:p>
        </w:tc>
        <w:tc>
          <w:tcPr>
            <w:tcW w:w="2231" w:type="dxa"/>
          </w:tcPr>
          <w:p w:rsidR="006B4A27" w:rsidRPr="00755BF0" w:rsidRDefault="006B4A27"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6B4A27" w:rsidRPr="00755BF0" w:rsidRDefault="006B4A27" w:rsidP="00755BF0">
            <w:pPr>
              <w:jc w:val="left"/>
              <w:rPr>
                <w:rFonts w:cs="Arial"/>
                <w:sz w:val="22"/>
                <w:szCs w:val="22"/>
              </w:rPr>
            </w:pPr>
          </w:p>
        </w:tc>
      </w:tr>
      <w:tr w:rsidR="006B4A27" w:rsidRPr="00755BF0" w:rsidTr="00755BF0">
        <w:trPr>
          <w:jc w:val="right"/>
        </w:trPr>
        <w:tc>
          <w:tcPr>
            <w:tcW w:w="3865" w:type="dxa"/>
          </w:tcPr>
          <w:p w:rsidR="006B4A27" w:rsidRPr="00755BF0" w:rsidRDefault="006B4A27" w:rsidP="00755BF0">
            <w:pPr>
              <w:jc w:val="left"/>
              <w:rPr>
                <w:rFonts w:cs="Arial"/>
              </w:rPr>
            </w:pPr>
            <w:r w:rsidRPr="00755BF0">
              <w:rPr>
                <w:rFonts w:cs="Arial"/>
              </w:rPr>
              <w:t>Pfad für Messwerte und Plots</w:t>
            </w:r>
          </w:p>
        </w:tc>
        <w:tc>
          <w:tcPr>
            <w:tcW w:w="2231" w:type="dxa"/>
          </w:tcPr>
          <w:p w:rsidR="006B4A27" w:rsidRPr="00755BF0" w:rsidRDefault="006B4A27" w:rsidP="00755BF0">
            <w:pPr>
              <w:jc w:val="left"/>
              <w:rPr>
                <w:rFonts w:cs="Arial"/>
              </w:rPr>
            </w:pPr>
            <w:r w:rsidRPr="00755BF0">
              <w:rPr>
                <w:rFonts w:cs="Arial"/>
              </w:rPr>
              <w:t>Pfad</w:t>
            </w:r>
          </w:p>
        </w:tc>
        <w:tc>
          <w:tcPr>
            <w:tcW w:w="2515" w:type="dxa"/>
          </w:tcPr>
          <w:p w:rsidR="006B4A27" w:rsidRPr="00755BF0" w:rsidRDefault="006B4A27" w:rsidP="00755BF0">
            <w:pPr>
              <w:jc w:val="left"/>
              <w:rPr>
                <w:rFonts w:cs="Arial"/>
              </w:rPr>
            </w:pPr>
          </w:p>
        </w:tc>
      </w:tr>
      <w:tr w:rsidR="006B4A27" w:rsidRPr="00755BF0" w:rsidTr="00755BF0">
        <w:trPr>
          <w:cnfStyle w:val="000000100000"/>
          <w:jc w:val="right"/>
        </w:trPr>
        <w:tc>
          <w:tcPr>
            <w:tcW w:w="3865" w:type="dxa"/>
          </w:tcPr>
          <w:p w:rsidR="006B4A27" w:rsidRPr="00755BF0" w:rsidRDefault="006B4A27" w:rsidP="00755BF0">
            <w:pPr>
              <w:jc w:val="left"/>
              <w:rPr>
                <w:rFonts w:cs="Arial"/>
              </w:rPr>
            </w:pPr>
            <w:r w:rsidRPr="00755BF0">
              <w:rPr>
                <w:rFonts w:cs="Arial"/>
              </w:rPr>
              <w:t>Maximal Strom</w:t>
            </w:r>
          </w:p>
        </w:tc>
        <w:tc>
          <w:tcPr>
            <w:tcW w:w="2231" w:type="dxa"/>
          </w:tcPr>
          <w:p w:rsidR="006B4A27" w:rsidRPr="00755BF0" w:rsidRDefault="006B4A27"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6B4A27" w:rsidRPr="00755BF0" w:rsidRDefault="006B4A27" w:rsidP="00755BF0">
            <w:pPr>
              <w:jc w:val="left"/>
              <w:rPr>
                <w:rFonts w:cs="Arial"/>
              </w:rPr>
            </w:pPr>
          </w:p>
        </w:tc>
      </w:tr>
    </w:tbl>
    <w:p w:rsidR="00B14BF4" w:rsidRPr="00755BF0" w:rsidRDefault="00B14BF4" w:rsidP="00755BF0">
      <w:pPr>
        <w:jc w:val="left"/>
        <w:rPr>
          <w:rFonts w:cs="Arial"/>
        </w:rPr>
      </w:pPr>
    </w:p>
    <w:p w:rsidR="006B4A27" w:rsidRPr="00755BF0" w:rsidRDefault="006B4A27" w:rsidP="00755BF0">
      <w:pPr>
        <w:jc w:val="left"/>
        <w:rPr>
          <w:rFonts w:cs="Arial"/>
          <w:b/>
        </w:rPr>
      </w:pPr>
      <w:r w:rsidRPr="00755BF0">
        <w:rPr>
          <w:rFonts w:cs="Arial"/>
          <w:b/>
        </w:rPr>
        <w:t>GUI Data:</w:t>
      </w:r>
    </w:p>
    <w:tbl>
      <w:tblPr>
        <w:tblStyle w:val="MittleresRaster3-Akzent1"/>
        <w:tblW w:w="0" w:type="auto"/>
        <w:jc w:val="right"/>
        <w:tblInd w:w="-887" w:type="dxa"/>
        <w:tblLook w:val="0420"/>
      </w:tblPr>
      <w:tblGrid>
        <w:gridCol w:w="3865"/>
        <w:gridCol w:w="2231"/>
        <w:gridCol w:w="2515"/>
      </w:tblGrid>
      <w:tr w:rsidR="006B4A27" w:rsidRPr="00755BF0" w:rsidTr="00755BF0">
        <w:trPr>
          <w:cnfStyle w:val="100000000000"/>
          <w:jc w:val="right"/>
        </w:trPr>
        <w:tc>
          <w:tcPr>
            <w:tcW w:w="3865" w:type="dxa"/>
          </w:tcPr>
          <w:p w:rsidR="006B4A27" w:rsidRPr="00755BF0" w:rsidRDefault="006B4A27" w:rsidP="00755BF0">
            <w:pPr>
              <w:jc w:val="left"/>
              <w:rPr>
                <w:rFonts w:cs="Arial"/>
                <w:b w:val="0"/>
                <w:sz w:val="22"/>
                <w:szCs w:val="22"/>
              </w:rPr>
            </w:pPr>
            <w:r w:rsidRPr="00755BF0">
              <w:rPr>
                <w:rFonts w:cs="Arial"/>
                <w:b w:val="0"/>
                <w:sz w:val="22"/>
                <w:szCs w:val="22"/>
              </w:rPr>
              <w:t>Bezeichnung</w:t>
            </w:r>
          </w:p>
        </w:tc>
        <w:tc>
          <w:tcPr>
            <w:tcW w:w="2231" w:type="dxa"/>
          </w:tcPr>
          <w:p w:rsidR="006B4A27" w:rsidRPr="00755BF0" w:rsidRDefault="006B4A27" w:rsidP="00755BF0">
            <w:pPr>
              <w:jc w:val="left"/>
              <w:rPr>
                <w:rFonts w:cs="Arial"/>
                <w:b w:val="0"/>
                <w:sz w:val="22"/>
                <w:szCs w:val="22"/>
              </w:rPr>
            </w:pPr>
            <w:r w:rsidRPr="00755BF0">
              <w:rPr>
                <w:rFonts w:cs="Arial"/>
                <w:b w:val="0"/>
                <w:sz w:val="22"/>
                <w:szCs w:val="22"/>
              </w:rPr>
              <w:t>Datentyp</w:t>
            </w:r>
          </w:p>
        </w:tc>
        <w:tc>
          <w:tcPr>
            <w:tcW w:w="2515" w:type="dxa"/>
          </w:tcPr>
          <w:p w:rsidR="006B4A27" w:rsidRPr="00755BF0" w:rsidRDefault="006B4A27" w:rsidP="00755BF0">
            <w:pPr>
              <w:jc w:val="left"/>
              <w:rPr>
                <w:rFonts w:cs="Arial"/>
                <w:b w:val="0"/>
                <w:sz w:val="22"/>
                <w:szCs w:val="22"/>
              </w:rPr>
            </w:pPr>
            <w:r w:rsidRPr="00755BF0">
              <w:rPr>
                <w:rFonts w:cs="Arial"/>
                <w:b w:val="0"/>
                <w:sz w:val="22"/>
                <w:szCs w:val="22"/>
              </w:rPr>
              <w:t>Erklärung</w:t>
            </w:r>
          </w:p>
        </w:tc>
      </w:tr>
      <w:tr w:rsidR="006B4A27" w:rsidRPr="00755BF0" w:rsidTr="00755BF0">
        <w:trPr>
          <w:cnfStyle w:val="000000100000"/>
          <w:jc w:val="right"/>
        </w:trPr>
        <w:tc>
          <w:tcPr>
            <w:tcW w:w="3865" w:type="dxa"/>
          </w:tcPr>
          <w:p w:rsidR="006B4A27" w:rsidRPr="00755BF0" w:rsidRDefault="006B4A27" w:rsidP="00755BF0">
            <w:pPr>
              <w:jc w:val="left"/>
              <w:rPr>
                <w:rFonts w:cs="Arial"/>
                <w:sz w:val="22"/>
                <w:szCs w:val="22"/>
              </w:rPr>
            </w:pPr>
            <w:r w:rsidRPr="00755BF0">
              <w:rPr>
                <w:rFonts w:cs="Arial"/>
                <w:sz w:val="22"/>
                <w:szCs w:val="22"/>
              </w:rPr>
              <w:t>Eisenquerschnitt</w:t>
            </w:r>
          </w:p>
        </w:tc>
        <w:tc>
          <w:tcPr>
            <w:tcW w:w="2231" w:type="dxa"/>
          </w:tcPr>
          <w:p w:rsidR="006B4A27" w:rsidRPr="00755BF0" w:rsidRDefault="006B4A27"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6B4A27" w:rsidRPr="00755BF0" w:rsidRDefault="006B4A27" w:rsidP="00755BF0">
            <w:pPr>
              <w:jc w:val="left"/>
              <w:rPr>
                <w:rFonts w:cs="Arial"/>
                <w:sz w:val="22"/>
                <w:szCs w:val="22"/>
              </w:rPr>
            </w:pPr>
          </w:p>
        </w:tc>
      </w:tr>
      <w:tr w:rsidR="006B4A27" w:rsidRPr="00755BF0" w:rsidTr="00755BF0">
        <w:trPr>
          <w:jc w:val="right"/>
        </w:trPr>
        <w:tc>
          <w:tcPr>
            <w:tcW w:w="3865" w:type="dxa"/>
          </w:tcPr>
          <w:p w:rsidR="006B4A27" w:rsidRPr="00755BF0" w:rsidRDefault="006B4A27" w:rsidP="00755BF0">
            <w:pPr>
              <w:jc w:val="left"/>
              <w:rPr>
                <w:rFonts w:cs="Arial"/>
                <w:sz w:val="22"/>
                <w:szCs w:val="22"/>
              </w:rPr>
            </w:pPr>
            <w:r w:rsidRPr="00755BF0">
              <w:rPr>
                <w:rFonts w:cs="Arial"/>
                <w:sz w:val="22"/>
                <w:szCs w:val="22"/>
              </w:rPr>
              <w:t>Wirksame Länge</w:t>
            </w:r>
          </w:p>
        </w:tc>
        <w:tc>
          <w:tcPr>
            <w:tcW w:w="2231" w:type="dxa"/>
          </w:tcPr>
          <w:p w:rsidR="006B4A27" w:rsidRPr="00755BF0" w:rsidRDefault="006B4A27"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6B4A27" w:rsidRPr="00755BF0" w:rsidRDefault="006B4A27" w:rsidP="00755BF0">
            <w:pPr>
              <w:jc w:val="left"/>
              <w:rPr>
                <w:rFonts w:cs="Arial"/>
                <w:sz w:val="22"/>
                <w:szCs w:val="22"/>
              </w:rPr>
            </w:pPr>
          </w:p>
        </w:tc>
      </w:tr>
      <w:tr w:rsidR="006B4A27" w:rsidRPr="00755BF0" w:rsidTr="00755BF0">
        <w:trPr>
          <w:cnfStyle w:val="000000100000"/>
          <w:jc w:val="right"/>
        </w:trPr>
        <w:tc>
          <w:tcPr>
            <w:tcW w:w="3865" w:type="dxa"/>
          </w:tcPr>
          <w:p w:rsidR="006B4A27" w:rsidRPr="00755BF0" w:rsidRDefault="006B4A27" w:rsidP="00755BF0">
            <w:pPr>
              <w:jc w:val="left"/>
              <w:rPr>
                <w:rFonts w:cs="Arial"/>
                <w:sz w:val="22"/>
                <w:szCs w:val="22"/>
              </w:rPr>
            </w:pPr>
            <w:r w:rsidRPr="00755BF0">
              <w:rPr>
                <w:rFonts w:cs="Arial"/>
                <w:sz w:val="22"/>
                <w:szCs w:val="22"/>
              </w:rPr>
              <w:t>Primärwindungszahl</w:t>
            </w:r>
          </w:p>
        </w:tc>
        <w:tc>
          <w:tcPr>
            <w:tcW w:w="2231" w:type="dxa"/>
          </w:tcPr>
          <w:p w:rsidR="006B4A27" w:rsidRPr="00755BF0" w:rsidRDefault="006B4A27"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6B4A27" w:rsidRPr="00755BF0" w:rsidRDefault="006B4A27" w:rsidP="00755BF0">
            <w:pPr>
              <w:jc w:val="left"/>
              <w:rPr>
                <w:rFonts w:cs="Arial"/>
                <w:sz w:val="22"/>
                <w:szCs w:val="22"/>
              </w:rPr>
            </w:pPr>
          </w:p>
        </w:tc>
      </w:tr>
      <w:tr w:rsidR="0000135C" w:rsidRPr="00755BF0" w:rsidTr="00755BF0">
        <w:trPr>
          <w:jc w:val="right"/>
        </w:trPr>
        <w:tc>
          <w:tcPr>
            <w:tcW w:w="3865" w:type="dxa"/>
          </w:tcPr>
          <w:p w:rsidR="0000135C" w:rsidRPr="00755BF0" w:rsidRDefault="0000135C" w:rsidP="00755BF0">
            <w:pPr>
              <w:jc w:val="left"/>
              <w:rPr>
                <w:rFonts w:cs="Arial"/>
                <w:sz w:val="22"/>
                <w:szCs w:val="22"/>
              </w:rPr>
            </w:pPr>
            <w:r w:rsidRPr="00755BF0">
              <w:rPr>
                <w:rFonts w:cs="Arial"/>
                <w:sz w:val="22"/>
                <w:szCs w:val="22"/>
              </w:rPr>
              <w:t>Sekundärwindungszahl</w:t>
            </w:r>
          </w:p>
        </w:tc>
        <w:tc>
          <w:tcPr>
            <w:tcW w:w="2231" w:type="dxa"/>
          </w:tcPr>
          <w:p w:rsidR="0000135C" w:rsidRPr="00755BF0" w:rsidRDefault="0000135C"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00135C" w:rsidRPr="00755BF0" w:rsidRDefault="0000135C" w:rsidP="00755BF0">
            <w:pPr>
              <w:jc w:val="left"/>
              <w:rPr>
                <w:rFonts w:cs="Arial"/>
                <w:sz w:val="22"/>
                <w:szCs w:val="22"/>
              </w:rPr>
            </w:pPr>
          </w:p>
        </w:tc>
      </w:tr>
      <w:tr w:rsidR="006B4A27" w:rsidRPr="00755BF0" w:rsidTr="00755BF0">
        <w:trPr>
          <w:cnfStyle w:val="000000100000"/>
          <w:jc w:val="right"/>
        </w:trPr>
        <w:tc>
          <w:tcPr>
            <w:tcW w:w="3865" w:type="dxa"/>
          </w:tcPr>
          <w:p w:rsidR="006B4A27" w:rsidRPr="00755BF0" w:rsidRDefault="0000135C" w:rsidP="00755BF0">
            <w:pPr>
              <w:jc w:val="left"/>
              <w:rPr>
                <w:rFonts w:cs="Arial"/>
                <w:sz w:val="22"/>
                <w:szCs w:val="22"/>
              </w:rPr>
            </w:pPr>
            <w:r w:rsidRPr="00755BF0">
              <w:rPr>
                <w:rFonts w:cs="Arial"/>
                <w:sz w:val="22"/>
                <w:szCs w:val="22"/>
              </w:rPr>
              <w:t>Messwiderstand</w:t>
            </w:r>
          </w:p>
        </w:tc>
        <w:tc>
          <w:tcPr>
            <w:tcW w:w="2231" w:type="dxa"/>
          </w:tcPr>
          <w:p w:rsidR="006B4A27" w:rsidRPr="00755BF0" w:rsidRDefault="006B4A27"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6B4A27" w:rsidRPr="00755BF0" w:rsidRDefault="006B4A27" w:rsidP="00755BF0">
            <w:pPr>
              <w:jc w:val="left"/>
              <w:rPr>
                <w:rFonts w:cs="Arial"/>
                <w:sz w:val="22"/>
                <w:szCs w:val="22"/>
              </w:rPr>
            </w:pPr>
          </w:p>
        </w:tc>
      </w:tr>
      <w:tr w:rsidR="0000135C" w:rsidRPr="00755BF0" w:rsidTr="00755BF0">
        <w:trPr>
          <w:jc w:val="right"/>
        </w:trPr>
        <w:tc>
          <w:tcPr>
            <w:tcW w:w="3865" w:type="dxa"/>
          </w:tcPr>
          <w:p w:rsidR="0000135C" w:rsidRPr="00755BF0" w:rsidRDefault="0000135C" w:rsidP="00755BF0">
            <w:pPr>
              <w:jc w:val="left"/>
              <w:rPr>
                <w:rFonts w:cs="Arial"/>
              </w:rPr>
            </w:pPr>
            <w:r w:rsidRPr="00755BF0">
              <w:rPr>
                <w:rFonts w:cs="Arial"/>
              </w:rPr>
              <w:t>Spannungsteilerverhältnis</w:t>
            </w:r>
          </w:p>
        </w:tc>
        <w:tc>
          <w:tcPr>
            <w:tcW w:w="2231" w:type="dxa"/>
          </w:tcPr>
          <w:p w:rsidR="0000135C" w:rsidRPr="00755BF0" w:rsidRDefault="0000135C"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00135C" w:rsidRPr="00755BF0" w:rsidRDefault="0000135C" w:rsidP="00755BF0">
            <w:pPr>
              <w:jc w:val="left"/>
              <w:rPr>
                <w:rFonts w:cs="Arial"/>
              </w:rPr>
            </w:pPr>
          </w:p>
        </w:tc>
      </w:tr>
      <w:tr w:rsidR="00755BF0" w:rsidRPr="00755BF0" w:rsidTr="00755BF0">
        <w:trPr>
          <w:cnfStyle w:val="000000100000"/>
          <w:jc w:val="right"/>
        </w:trPr>
        <w:tc>
          <w:tcPr>
            <w:tcW w:w="3865" w:type="dxa"/>
          </w:tcPr>
          <w:p w:rsidR="0000135C" w:rsidRPr="00755BF0" w:rsidRDefault="0000135C" w:rsidP="00755BF0">
            <w:pPr>
              <w:jc w:val="left"/>
              <w:rPr>
                <w:rFonts w:cs="Arial"/>
              </w:rPr>
            </w:pPr>
            <w:r w:rsidRPr="00755BF0">
              <w:rPr>
                <w:rFonts w:cs="Arial"/>
              </w:rPr>
              <w:t>Dichte des Eisens</w:t>
            </w:r>
          </w:p>
        </w:tc>
        <w:tc>
          <w:tcPr>
            <w:tcW w:w="2231" w:type="dxa"/>
          </w:tcPr>
          <w:p w:rsidR="0000135C" w:rsidRPr="00755BF0" w:rsidRDefault="0000135C"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00135C" w:rsidRPr="00755BF0" w:rsidRDefault="0000135C" w:rsidP="00755BF0">
            <w:pPr>
              <w:jc w:val="left"/>
              <w:rPr>
                <w:rFonts w:cs="Arial"/>
              </w:rPr>
            </w:pPr>
          </w:p>
        </w:tc>
      </w:tr>
      <w:tr w:rsidR="0000135C" w:rsidRPr="00755BF0" w:rsidTr="00755BF0">
        <w:trPr>
          <w:jc w:val="right"/>
        </w:trPr>
        <w:tc>
          <w:tcPr>
            <w:tcW w:w="3865" w:type="dxa"/>
          </w:tcPr>
          <w:p w:rsidR="0000135C" w:rsidRPr="00755BF0" w:rsidRDefault="0000135C" w:rsidP="00755BF0">
            <w:pPr>
              <w:jc w:val="left"/>
              <w:rPr>
                <w:rFonts w:cs="Arial"/>
              </w:rPr>
            </w:pPr>
            <w:r w:rsidRPr="00755BF0">
              <w:rPr>
                <w:rFonts w:cs="Arial"/>
              </w:rPr>
              <w:t>Magn. Flussdichte</w:t>
            </w:r>
          </w:p>
        </w:tc>
        <w:tc>
          <w:tcPr>
            <w:tcW w:w="2231" w:type="dxa"/>
          </w:tcPr>
          <w:p w:rsidR="0000135C" w:rsidRPr="00755BF0" w:rsidRDefault="0000135C"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00135C" w:rsidRPr="00755BF0" w:rsidRDefault="0000135C" w:rsidP="00755BF0">
            <w:pPr>
              <w:jc w:val="left"/>
              <w:rPr>
                <w:rFonts w:cs="Arial"/>
              </w:rPr>
            </w:pPr>
          </w:p>
        </w:tc>
      </w:tr>
      <w:tr w:rsidR="0000135C" w:rsidRPr="00755BF0" w:rsidTr="00755BF0">
        <w:trPr>
          <w:cnfStyle w:val="000000100000"/>
          <w:jc w:val="right"/>
        </w:trPr>
        <w:tc>
          <w:tcPr>
            <w:tcW w:w="3865" w:type="dxa"/>
          </w:tcPr>
          <w:p w:rsidR="0000135C" w:rsidRPr="00755BF0" w:rsidRDefault="0000135C" w:rsidP="00755BF0">
            <w:pPr>
              <w:jc w:val="left"/>
              <w:rPr>
                <w:rFonts w:cs="Arial"/>
              </w:rPr>
            </w:pPr>
            <w:r w:rsidRPr="00755BF0">
              <w:rPr>
                <w:rFonts w:cs="Arial"/>
              </w:rPr>
              <w:t>Frequenz</w:t>
            </w:r>
          </w:p>
        </w:tc>
        <w:tc>
          <w:tcPr>
            <w:tcW w:w="2231" w:type="dxa"/>
          </w:tcPr>
          <w:p w:rsidR="0000135C" w:rsidRPr="00755BF0" w:rsidRDefault="0000135C"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00135C" w:rsidRPr="00755BF0" w:rsidRDefault="0000135C" w:rsidP="00755BF0">
            <w:pPr>
              <w:jc w:val="left"/>
              <w:rPr>
                <w:rFonts w:cs="Arial"/>
              </w:rPr>
            </w:pPr>
          </w:p>
        </w:tc>
      </w:tr>
      <w:tr w:rsidR="0000135C" w:rsidRPr="00755BF0" w:rsidTr="00755BF0">
        <w:trPr>
          <w:jc w:val="right"/>
        </w:trPr>
        <w:tc>
          <w:tcPr>
            <w:tcW w:w="3865" w:type="dxa"/>
          </w:tcPr>
          <w:p w:rsidR="0000135C" w:rsidRPr="00755BF0" w:rsidRDefault="0000135C" w:rsidP="00755BF0">
            <w:pPr>
              <w:jc w:val="left"/>
              <w:rPr>
                <w:rFonts w:cs="Arial"/>
              </w:rPr>
            </w:pPr>
            <w:r w:rsidRPr="00755BF0">
              <w:rPr>
                <w:rFonts w:cs="Arial"/>
              </w:rPr>
              <w:t>Probebezeichnung</w:t>
            </w:r>
          </w:p>
        </w:tc>
        <w:tc>
          <w:tcPr>
            <w:tcW w:w="2231" w:type="dxa"/>
          </w:tcPr>
          <w:p w:rsidR="0000135C" w:rsidRPr="00755BF0" w:rsidRDefault="0000135C" w:rsidP="00755BF0">
            <w:pPr>
              <w:jc w:val="left"/>
              <w:rPr>
                <w:rFonts w:cs="Arial"/>
                <w:sz w:val="22"/>
                <w:szCs w:val="22"/>
              </w:rPr>
            </w:pPr>
            <w:r w:rsidRPr="00755BF0">
              <w:rPr>
                <w:rFonts w:cs="Arial"/>
                <w:sz w:val="22"/>
                <w:szCs w:val="22"/>
              </w:rPr>
              <w:t>String</w:t>
            </w:r>
          </w:p>
        </w:tc>
        <w:tc>
          <w:tcPr>
            <w:tcW w:w="2515" w:type="dxa"/>
          </w:tcPr>
          <w:p w:rsidR="0000135C" w:rsidRPr="00755BF0" w:rsidRDefault="0000135C" w:rsidP="00755BF0">
            <w:pPr>
              <w:jc w:val="left"/>
              <w:rPr>
                <w:rFonts w:cs="Arial"/>
              </w:rPr>
            </w:pPr>
          </w:p>
        </w:tc>
      </w:tr>
      <w:tr w:rsidR="0000135C" w:rsidRPr="00755BF0" w:rsidTr="00755BF0">
        <w:trPr>
          <w:cnfStyle w:val="000000100000"/>
          <w:jc w:val="right"/>
        </w:trPr>
        <w:tc>
          <w:tcPr>
            <w:tcW w:w="3865" w:type="dxa"/>
          </w:tcPr>
          <w:p w:rsidR="0000135C" w:rsidRPr="00755BF0" w:rsidRDefault="0000135C" w:rsidP="00755BF0">
            <w:pPr>
              <w:jc w:val="left"/>
              <w:rPr>
                <w:rFonts w:cs="Arial"/>
              </w:rPr>
            </w:pPr>
            <w:r w:rsidRPr="00755BF0">
              <w:rPr>
                <w:rFonts w:cs="Arial"/>
              </w:rPr>
              <w:t>Name</w:t>
            </w:r>
          </w:p>
        </w:tc>
        <w:tc>
          <w:tcPr>
            <w:tcW w:w="2231" w:type="dxa"/>
          </w:tcPr>
          <w:p w:rsidR="0000135C" w:rsidRPr="00755BF0" w:rsidRDefault="0000135C" w:rsidP="00755BF0">
            <w:pPr>
              <w:jc w:val="left"/>
              <w:rPr>
                <w:rFonts w:cs="Arial"/>
                <w:sz w:val="22"/>
                <w:szCs w:val="22"/>
              </w:rPr>
            </w:pPr>
            <w:r w:rsidRPr="00755BF0">
              <w:rPr>
                <w:rFonts w:cs="Arial"/>
                <w:sz w:val="22"/>
                <w:szCs w:val="22"/>
              </w:rPr>
              <w:t>String</w:t>
            </w:r>
          </w:p>
        </w:tc>
        <w:tc>
          <w:tcPr>
            <w:tcW w:w="2515" w:type="dxa"/>
          </w:tcPr>
          <w:p w:rsidR="0000135C" w:rsidRPr="00755BF0" w:rsidRDefault="0000135C" w:rsidP="00755BF0">
            <w:pPr>
              <w:jc w:val="left"/>
              <w:rPr>
                <w:rFonts w:cs="Arial"/>
              </w:rPr>
            </w:pPr>
          </w:p>
        </w:tc>
      </w:tr>
      <w:tr w:rsidR="0000135C" w:rsidRPr="00755BF0" w:rsidTr="00755BF0">
        <w:trPr>
          <w:jc w:val="right"/>
        </w:trPr>
        <w:tc>
          <w:tcPr>
            <w:tcW w:w="3865" w:type="dxa"/>
          </w:tcPr>
          <w:p w:rsidR="0000135C" w:rsidRPr="00755BF0" w:rsidRDefault="0000135C" w:rsidP="00755BF0">
            <w:pPr>
              <w:jc w:val="left"/>
              <w:rPr>
                <w:rFonts w:cs="Arial"/>
              </w:rPr>
            </w:pPr>
            <w:r w:rsidRPr="00755BF0">
              <w:rPr>
                <w:rFonts w:cs="Arial"/>
              </w:rPr>
              <w:t>Gruppe</w:t>
            </w:r>
          </w:p>
        </w:tc>
        <w:tc>
          <w:tcPr>
            <w:tcW w:w="2231" w:type="dxa"/>
          </w:tcPr>
          <w:p w:rsidR="0000135C" w:rsidRPr="00755BF0" w:rsidRDefault="0000135C" w:rsidP="00755BF0">
            <w:pPr>
              <w:jc w:val="left"/>
              <w:rPr>
                <w:rFonts w:cs="Arial"/>
                <w:sz w:val="22"/>
                <w:szCs w:val="22"/>
              </w:rPr>
            </w:pPr>
            <w:r w:rsidRPr="00755BF0">
              <w:rPr>
                <w:rFonts w:cs="Arial"/>
                <w:sz w:val="22"/>
                <w:szCs w:val="22"/>
              </w:rPr>
              <w:t>String</w:t>
            </w:r>
          </w:p>
        </w:tc>
        <w:tc>
          <w:tcPr>
            <w:tcW w:w="2515" w:type="dxa"/>
          </w:tcPr>
          <w:p w:rsidR="0000135C" w:rsidRPr="00755BF0" w:rsidRDefault="0000135C" w:rsidP="00755BF0">
            <w:pPr>
              <w:jc w:val="left"/>
              <w:rPr>
                <w:rFonts w:cs="Arial"/>
              </w:rPr>
            </w:pPr>
          </w:p>
        </w:tc>
      </w:tr>
    </w:tbl>
    <w:p w:rsidR="006B4A27" w:rsidRPr="00755BF0" w:rsidRDefault="006B4A27" w:rsidP="00755BF0">
      <w:pPr>
        <w:jc w:val="left"/>
        <w:rPr>
          <w:rFonts w:cs="Arial"/>
        </w:rPr>
      </w:pPr>
    </w:p>
    <w:p w:rsidR="0000135C" w:rsidRPr="00755BF0" w:rsidRDefault="0000135C" w:rsidP="00755BF0">
      <w:pPr>
        <w:spacing w:before="0" w:line="240" w:lineRule="auto"/>
        <w:jc w:val="left"/>
        <w:rPr>
          <w:rFonts w:cs="Arial"/>
          <w:b/>
        </w:rPr>
      </w:pPr>
      <w:r w:rsidRPr="00755BF0">
        <w:rPr>
          <w:rFonts w:cs="Arial"/>
          <w:b/>
        </w:rPr>
        <w:br w:type="page"/>
      </w:r>
    </w:p>
    <w:p w:rsidR="0000135C" w:rsidRPr="00755BF0" w:rsidRDefault="0000135C" w:rsidP="00755BF0">
      <w:pPr>
        <w:jc w:val="left"/>
        <w:rPr>
          <w:rFonts w:cs="Arial"/>
          <w:b/>
        </w:rPr>
      </w:pPr>
      <w:r w:rsidRPr="00755BF0">
        <w:rPr>
          <w:rFonts w:cs="Arial"/>
          <w:b/>
        </w:rPr>
        <w:lastRenderedPageBreak/>
        <w:t>Messung Hystereseschleife:</w:t>
      </w:r>
    </w:p>
    <w:tbl>
      <w:tblPr>
        <w:tblStyle w:val="MittleresRaster3-Akzent1"/>
        <w:tblW w:w="0" w:type="auto"/>
        <w:jc w:val="right"/>
        <w:tblInd w:w="-887" w:type="dxa"/>
        <w:tblLook w:val="0420"/>
      </w:tblPr>
      <w:tblGrid>
        <w:gridCol w:w="3865"/>
        <w:gridCol w:w="2231"/>
        <w:gridCol w:w="2515"/>
      </w:tblGrid>
      <w:tr w:rsidR="0000135C" w:rsidRPr="00755BF0" w:rsidTr="00755BF0">
        <w:trPr>
          <w:cnfStyle w:val="100000000000"/>
          <w:jc w:val="right"/>
        </w:trPr>
        <w:tc>
          <w:tcPr>
            <w:tcW w:w="3865" w:type="dxa"/>
          </w:tcPr>
          <w:p w:rsidR="0000135C" w:rsidRPr="00755BF0" w:rsidRDefault="0000135C" w:rsidP="00755BF0">
            <w:pPr>
              <w:jc w:val="left"/>
              <w:rPr>
                <w:rFonts w:cs="Arial"/>
                <w:b w:val="0"/>
                <w:sz w:val="22"/>
                <w:szCs w:val="22"/>
              </w:rPr>
            </w:pPr>
            <w:r w:rsidRPr="00755BF0">
              <w:rPr>
                <w:rFonts w:cs="Arial"/>
                <w:b w:val="0"/>
                <w:sz w:val="22"/>
                <w:szCs w:val="22"/>
              </w:rPr>
              <w:t>Bezeichnung</w:t>
            </w:r>
          </w:p>
        </w:tc>
        <w:tc>
          <w:tcPr>
            <w:tcW w:w="2231" w:type="dxa"/>
          </w:tcPr>
          <w:p w:rsidR="0000135C" w:rsidRPr="00755BF0" w:rsidRDefault="0000135C" w:rsidP="00755BF0">
            <w:pPr>
              <w:jc w:val="left"/>
              <w:rPr>
                <w:rFonts w:cs="Arial"/>
                <w:b w:val="0"/>
                <w:sz w:val="22"/>
                <w:szCs w:val="22"/>
              </w:rPr>
            </w:pPr>
            <w:r w:rsidRPr="00755BF0">
              <w:rPr>
                <w:rFonts w:cs="Arial"/>
                <w:b w:val="0"/>
                <w:sz w:val="22"/>
                <w:szCs w:val="22"/>
              </w:rPr>
              <w:t>Datentyp</w:t>
            </w:r>
          </w:p>
        </w:tc>
        <w:tc>
          <w:tcPr>
            <w:tcW w:w="2515" w:type="dxa"/>
          </w:tcPr>
          <w:p w:rsidR="0000135C" w:rsidRPr="00755BF0" w:rsidRDefault="0000135C" w:rsidP="00755BF0">
            <w:pPr>
              <w:jc w:val="left"/>
              <w:rPr>
                <w:rFonts w:cs="Arial"/>
                <w:b w:val="0"/>
                <w:sz w:val="22"/>
                <w:szCs w:val="22"/>
              </w:rPr>
            </w:pPr>
            <w:r w:rsidRPr="00755BF0">
              <w:rPr>
                <w:rFonts w:cs="Arial"/>
                <w:b w:val="0"/>
                <w:sz w:val="22"/>
                <w:szCs w:val="22"/>
              </w:rPr>
              <w:t>Erklärung</w:t>
            </w:r>
          </w:p>
        </w:tc>
      </w:tr>
      <w:tr w:rsidR="0000135C" w:rsidRPr="00755BF0" w:rsidTr="00755BF0">
        <w:trPr>
          <w:cnfStyle w:val="000000100000"/>
          <w:jc w:val="right"/>
        </w:trPr>
        <w:tc>
          <w:tcPr>
            <w:tcW w:w="3865" w:type="dxa"/>
          </w:tcPr>
          <w:p w:rsidR="0000135C" w:rsidRPr="00755BF0" w:rsidRDefault="0000135C" w:rsidP="00755BF0">
            <w:pPr>
              <w:jc w:val="left"/>
              <w:rPr>
                <w:rFonts w:cs="Arial"/>
                <w:sz w:val="22"/>
                <w:szCs w:val="22"/>
              </w:rPr>
            </w:pPr>
            <w:r w:rsidRPr="00755BF0">
              <w:rPr>
                <w:rFonts w:cs="Arial"/>
                <w:sz w:val="22"/>
                <w:szCs w:val="22"/>
              </w:rPr>
              <w:t>B - Hysterese Array</w:t>
            </w:r>
          </w:p>
        </w:tc>
        <w:tc>
          <w:tcPr>
            <w:tcW w:w="2231" w:type="dxa"/>
          </w:tcPr>
          <w:p w:rsidR="0000135C" w:rsidRPr="00755BF0" w:rsidRDefault="0000135C" w:rsidP="00755BF0">
            <w:pPr>
              <w:jc w:val="left"/>
              <w:rPr>
                <w:rFonts w:cs="Arial"/>
                <w:sz w:val="22"/>
                <w:szCs w:val="22"/>
                <w:lang w:val="en-US"/>
              </w:rPr>
            </w:pPr>
            <w:r w:rsidRPr="00755BF0">
              <w:rPr>
                <w:rFonts w:cs="Arial"/>
                <w:sz w:val="22"/>
                <w:szCs w:val="22"/>
                <w:lang w:val="en-US"/>
              </w:rPr>
              <w:t>1D Array</w:t>
            </w:r>
            <w:r w:rsidRPr="00C9194B">
              <w:rPr>
                <w:rFonts w:cs="Arial"/>
                <w:sz w:val="22"/>
                <w:szCs w:val="22"/>
              </w:rPr>
              <w:t xml:space="preserve"> aus</w:t>
            </w:r>
            <w:r w:rsidRPr="00755BF0">
              <w:rPr>
                <w:rFonts w:cs="Arial"/>
                <w:sz w:val="22"/>
                <w:szCs w:val="22"/>
                <w:lang w:val="en-US"/>
              </w:rPr>
              <w:t xml:space="preserve"> Do</w:t>
            </w:r>
            <w:r w:rsidRPr="00755BF0">
              <w:rPr>
                <w:rFonts w:cs="Arial"/>
                <w:sz w:val="22"/>
                <w:szCs w:val="22"/>
                <w:lang w:val="en-US"/>
              </w:rPr>
              <w:t>u</w:t>
            </w:r>
            <w:r w:rsidRPr="00755BF0">
              <w:rPr>
                <w:rFonts w:cs="Arial"/>
                <w:sz w:val="22"/>
                <w:szCs w:val="22"/>
                <w:lang w:val="en-US"/>
              </w:rPr>
              <w:t>ble 64-Bit R</w:t>
            </w:r>
            <w:r w:rsidRPr="00755BF0">
              <w:rPr>
                <w:rFonts w:cs="Arial"/>
                <w:sz w:val="22"/>
                <w:szCs w:val="22"/>
                <w:lang w:val="en-US"/>
              </w:rPr>
              <w:t>e</w:t>
            </w:r>
            <w:r w:rsidRPr="00755BF0">
              <w:rPr>
                <w:rFonts w:cs="Arial"/>
                <w:sz w:val="22"/>
                <w:szCs w:val="22"/>
                <w:lang w:val="en-US"/>
              </w:rPr>
              <w:t>ell</w:t>
            </w:r>
          </w:p>
        </w:tc>
        <w:tc>
          <w:tcPr>
            <w:tcW w:w="2515" w:type="dxa"/>
          </w:tcPr>
          <w:p w:rsidR="0000135C" w:rsidRPr="00755BF0" w:rsidRDefault="0000135C" w:rsidP="00755BF0">
            <w:pPr>
              <w:jc w:val="left"/>
              <w:rPr>
                <w:rFonts w:cs="Arial"/>
                <w:sz w:val="22"/>
                <w:szCs w:val="22"/>
                <w:lang w:val="en-US"/>
              </w:rPr>
            </w:pPr>
          </w:p>
        </w:tc>
      </w:tr>
      <w:tr w:rsidR="0000135C" w:rsidRPr="00755BF0" w:rsidTr="00755BF0">
        <w:trPr>
          <w:jc w:val="right"/>
        </w:trPr>
        <w:tc>
          <w:tcPr>
            <w:tcW w:w="3865" w:type="dxa"/>
          </w:tcPr>
          <w:p w:rsidR="0000135C" w:rsidRPr="00755BF0" w:rsidRDefault="0000135C" w:rsidP="00755BF0">
            <w:pPr>
              <w:jc w:val="left"/>
              <w:rPr>
                <w:rFonts w:cs="Arial"/>
                <w:sz w:val="22"/>
                <w:szCs w:val="22"/>
              </w:rPr>
            </w:pPr>
            <w:r w:rsidRPr="00755BF0">
              <w:rPr>
                <w:rFonts w:cs="Arial"/>
                <w:sz w:val="22"/>
                <w:szCs w:val="22"/>
              </w:rPr>
              <w:t>H - Hysterese Array</w:t>
            </w:r>
          </w:p>
        </w:tc>
        <w:tc>
          <w:tcPr>
            <w:tcW w:w="2231" w:type="dxa"/>
          </w:tcPr>
          <w:p w:rsidR="0000135C" w:rsidRPr="00755BF0" w:rsidRDefault="0000135C" w:rsidP="00755BF0">
            <w:pPr>
              <w:jc w:val="left"/>
              <w:rPr>
                <w:rFonts w:cs="Arial"/>
                <w:sz w:val="22"/>
                <w:szCs w:val="22"/>
                <w:lang w:val="en-US"/>
              </w:rPr>
            </w:pPr>
            <w:r w:rsidRPr="00755BF0">
              <w:rPr>
                <w:rFonts w:cs="Arial"/>
                <w:sz w:val="22"/>
                <w:szCs w:val="22"/>
                <w:lang w:val="en-US"/>
              </w:rPr>
              <w:t>1D Array aus Do</w:t>
            </w:r>
            <w:r w:rsidRPr="00755BF0">
              <w:rPr>
                <w:rFonts w:cs="Arial"/>
                <w:sz w:val="22"/>
                <w:szCs w:val="22"/>
                <w:lang w:val="en-US"/>
              </w:rPr>
              <w:t>u</w:t>
            </w:r>
            <w:r w:rsidRPr="00755BF0">
              <w:rPr>
                <w:rFonts w:cs="Arial"/>
                <w:sz w:val="22"/>
                <w:szCs w:val="22"/>
                <w:lang w:val="en-US"/>
              </w:rPr>
              <w:t>ble 64-Bit R</w:t>
            </w:r>
            <w:r w:rsidRPr="00755BF0">
              <w:rPr>
                <w:rFonts w:cs="Arial"/>
                <w:sz w:val="22"/>
                <w:szCs w:val="22"/>
                <w:lang w:val="en-US"/>
              </w:rPr>
              <w:t>e</w:t>
            </w:r>
            <w:r w:rsidRPr="00755BF0">
              <w:rPr>
                <w:rFonts w:cs="Arial"/>
                <w:sz w:val="22"/>
                <w:szCs w:val="22"/>
                <w:lang w:val="en-US"/>
              </w:rPr>
              <w:t>ell</w:t>
            </w:r>
          </w:p>
        </w:tc>
        <w:tc>
          <w:tcPr>
            <w:tcW w:w="2515" w:type="dxa"/>
          </w:tcPr>
          <w:p w:rsidR="0000135C" w:rsidRPr="00755BF0" w:rsidRDefault="0000135C" w:rsidP="00755BF0">
            <w:pPr>
              <w:jc w:val="left"/>
              <w:rPr>
                <w:rFonts w:cs="Arial"/>
                <w:sz w:val="22"/>
                <w:szCs w:val="22"/>
                <w:lang w:val="en-US"/>
              </w:rPr>
            </w:pPr>
          </w:p>
        </w:tc>
      </w:tr>
      <w:tr w:rsidR="0000135C" w:rsidRPr="00755BF0" w:rsidTr="00755BF0">
        <w:trPr>
          <w:cnfStyle w:val="000000100000"/>
          <w:jc w:val="right"/>
        </w:trPr>
        <w:tc>
          <w:tcPr>
            <w:tcW w:w="3865" w:type="dxa"/>
          </w:tcPr>
          <w:p w:rsidR="0000135C" w:rsidRPr="00755BF0" w:rsidRDefault="0000135C" w:rsidP="00755BF0">
            <w:pPr>
              <w:jc w:val="left"/>
              <w:rPr>
                <w:rFonts w:cs="Arial"/>
                <w:sz w:val="22"/>
                <w:szCs w:val="22"/>
              </w:rPr>
            </w:pPr>
            <w:r w:rsidRPr="00755BF0">
              <w:rPr>
                <w:rFonts w:cs="Arial"/>
                <w:sz w:val="22"/>
                <w:szCs w:val="22"/>
              </w:rPr>
              <w:t>Hystereseverluste</w:t>
            </w:r>
          </w:p>
        </w:tc>
        <w:tc>
          <w:tcPr>
            <w:tcW w:w="2231" w:type="dxa"/>
          </w:tcPr>
          <w:p w:rsidR="0000135C" w:rsidRPr="00755BF0" w:rsidRDefault="0000135C"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00135C" w:rsidRPr="00755BF0" w:rsidRDefault="0000135C" w:rsidP="00755BF0">
            <w:pPr>
              <w:jc w:val="left"/>
              <w:rPr>
                <w:rFonts w:cs="Arial"/>
                <w:sz w:val="22"/>
                <w:szCs w:val="22"/>
              </w:rPr>
            </w:pPr>
          </w:p>
        </w:tc>
      </w:tr>
      <w:tr w:rsidR="0000135C" w:rsidRPr="00755BF0" w:rsidTr="00755BF0">
        <w:trPr>
          <w:jc w:val="right"/>
        </w:trPr>
        <w:tc>
          <w:tcPr>
            <w:tcW w:w="3865" w:type="dxa"/>
          </w:tcPr>
          <w:p w:rsidR="0000135C" w:rsidRPr="00755BF0" w:rsidRDefault="0000135C" w:rsidP="00755BF0">
            <w:pPr>
              <w:jc w:val="left"/>
              <w:rPr>
                <w:rFonts w:cs="Arial"/>
                <w:sz w:val="22"/>
                <w:szCs w:val="22"/>
              </w:rPr>
            </w:pPr>
            <w:r w:rsidRPr="00755BF0">
              <w:rPr>
                <w:rFonts w:cs="Arial"/>
                <w:sz w:val="22"/>
                <w:szCs w:val="22"/>
              </w:rPr>
              <w:t>Hmax</w:t>
            </w:r>
          </w:p>
        </w:tc>
        <w:tc>
          <w:tcPr>
            <w:tcW w:w="2231" w:type="dxa"/>
          </w:tcPr>
          <w:p w:rsidR="0000135C" w:rsidRPr="00755BF0" w:rsidRDefault="0000135C"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00135C" w:rsidRPr="00755BF0" w:rsidRDefault="0000135C" w:rsidP="00755BF0">
            <w:pPr>
              <w:jc w:val="left"/>
              <w:rPr>
                <w:rFonts w:cs="Arial"/>
                <w:sz w:val="22"/>
                <w:szCs w:val="22"/>
              </w:rPr>
            </w:pPr>
          </w:p>
        </w:tc>
      </w:tr>
      <w:tr w:rsidR="0000135C" w:rsidRPr="00755BF0" w:rsidTr="00755BF0">
        <w:trPr>
          <w:cnfStyle w:val="000000100000"/>
          <w:jc w:val="right"/>
        </w:trPr>
        <w:tc>
          <w:tcPr>
            <w:tcW w:w="3865" w:type="dxa"/>
          </w:tcPr>
          <w:p w:rsidR="0000135C" w:rsidRPr="00755BF0" w:rsidRDefault="0000135C" w:rsidP="00755BF0">
            <w:pPr>
              <w:jc w:val="left"/>
              <w:rPr>
                <w:rFonts w:cs="Arial"/>
              </w:rPr>
            </w:pPr>
            <w:r w:rsidRPr="00755BF0">
              <w:rPr>
                <w:rFonts w:cs="Arial"/>
              </w:rPr>
              <w:t>Bmax</w:t>
            </w:r>
          </w:p>
        </w:tc>
        <w:tc>
          <w:tcPr>
            <w:tcW w:w="2231" w:type="dxa"/>
          </w:tcPr>
          <w:p w:rsidR="0000135C" w:rsidRPr="00755BF0" w:rsidRDefault="0000135C"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00135C" w:rsidRPr="00755BF0" w:rsidRDefault="0000135C" w:rsidP="00755BF0">
            <w:pPr>
              <w:jc w:val="left"/>
              <w:rPr>
                <w:rFonts w:cs="Arial"/>
              </w:rPr>
            </w:pPr>
          </w:p>
        </w:tc>
      </w:tr>
      <w:tr w:rsidR="0000135C" w:rsidRPr="00755BF0" w:rsidTr="00755BF0">
        <w:trPr>
          <w:jc w:val="right"/>
        </w:trPr>
        <w:tc>
          <w:tcPr>
            <w:tcW w:w="3865" w:type="dxa"/>
          </w:tcPr>
          <w:p w:rsidR="0000135C" w:rsidRPr="00755BF0" w:rsidRDefault="0000135C" w:rsidP="00755BF0">
            <w:pPr>
              <w:jc w:val="left"/>
              <w:rPr>
                <w:rFonts w:cs="Arial"/>
              </w:rPr>
            </w:pPr>
            <w:r w:rsidRPr="00755BF0">
              <w:rPr>
                <w:rFonts w:cs="Arial"/>
              </w:rPr>
              <w:t>Remanenz</w:t>
            </w:r>
          </w:p>
        </w:tc>
        <w:tc>
          <w:tcPr>
            <w:tcW w:w="2231" w:type="dxa"/>
          </w:tcPr>
          <w:p w:rsidR="0000135C" w:rsidRPr="00755BF0" w:rsidRDefault="0000135C"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00135C" w:rsidRPr="00755BF0" w:rsidRDefault="0000135C" w:rsidP="00755BF0">
            <w:pPr>
              <w:jc w:val="left"/>
              <w:rPr>
                <w:rFonts w:cs="Arial"/>
              </w:rPr>
            </w:pPr>
          </w:p>
        </w:tc>
      </w:tr>
      <w:tr w:rsidR="0000135C" w:rsidRPr="00755BF0" w:rsidTr="00755BF0">
        <w:trPr>
          <w:cnfStyle w:val="000000100000"/>
          <w:jc w:val="right"/>
        </w:trPr>
        <w:tc>
          <w:tcPr>
            <w:tcW w:w="3865" w:type="dxa"/>
          </w:tcPr>
          <w:p w:rsidR="0000135C" w:rsidRPr="00755BF0" w:rsidRDefault="0000135C" w:rsidP="00755BF0">
            <w:pPr>
              <w:jc w:val="left"/>
              <w:rPr>
                <w:rFonts w:cs="Arial"/>
              </w:rPr>
            </w:pPr>
            <w:r w:rsidRPr="00755BF0">
              <w:rPr>
                <w:rFonts w:cs="Arial"/>
              </w:rPr>
              <w:t>Koerzitivfeldstärke</w:t>
            </w:r>
          </w:p>
        </w:tc>
        <w:tc>
          <w:tcPr>
            <w:tcW w:w="2231" w:type="dxa"/>
          </w:tcPr>
          <w:p w:rsidR="0000135C" w:rsidRPr="00755BF0" w:rsidRDefault="0000135C"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00135C" w:rsidRPr="00755BF0" w:rsidRDefault="0000135C" w:rsidP="00755BF0">
            <w:pPr>
              <w:jc w:val="left"/>
              <w:rPr>
                <w:rFonts w:cs="Arial"/>
              </w:rPr>
            </w:pPr>
          </w:p>
        </w:tc>
      </w:tr>
    </w:tbl>
    <w:p w:rsidR="0000135C" w:rsidRPr="00755BF0" w:rsidRDefault="0000135C" w:rsidP="00755BF0">
      <w:pPr>
        <w:jc w:val="left"/>
        <w:rPr>
          <w:rFonts w:cs="Arial"/>
        </w:rPr>
      </w:pPr>
    </w:p>
    <w:p w:rsidR="0000135C" w:rsidRPr="00755BF0" w:rsidRDefault="0000135C" w:rsidP="00755BF0">
      <w:pPr>
        <w:jc w:val="left"/>
        <w:rPr>
          <w:rFonts w:cs="Arial"/>
          <w:b/>
        </w:rPr>
      </w:pPr>
      <w:r w:rsidRPr="00755BF0">
        <w:rPr>
          <w:rFonts w:cs="Arial"/>
          <w:b/>
        </w:rPr>
        <w:t>Messung Neukurve:</w:t>
      </w:r>
    </w:p>
    <w:tbl>
      <w:tblPr>
        <w:tblStyle w:val="MittleresRaster3-Akzent1"/>
        <w:tblW w:w="0" w:type="auto"/>
        <w:jc w:val="right"/>
        <w:tblInd w:w="-887" w:type="dxa"/>
        <w:tblLook w:val="0420"/>
      </w:tblPr>
      <w:tblGrid>
        <w:gridCol w:w="3865"/>
        <w:gridCol w:w="2231"/>
        <w:gridCol w:w="2515"/>
      </w:tblGrid>
      <w:tr w:rsidR="0000135C" w:rsidRPr="00755BF0" w:rsidTr="00755BF0">
        <w:trPr>
          <w:cnfStyle w:val="100000000000"/>
          <w:jc w:val="right"/>
        </w:trPr>
        <w:tc>
          <w:tcPr>
            <w:tcW w:w="3865" w:type="dxa"/>
          </w:tcPr>
          <w:p w:rsidR="0000135C" w:rsidRPr="00755BF0" w:rsidRDefault="0000135C" w:rsidP="00755BF0">
            <w:pPr>
              <w:jc w:val="left"/>
              <w:rPr>
                <w:rFonts w:cs="Arial"/>
                <w:b w:val="0"/>
                <w:sz w:val="22"/>
                <w:szCs w:val="22"/>
              </w:rPr>
            </w:pPr>
            <w:r w:rsidRPr="00755BF0">
              <w:rPr>
                <w:rFonts w:cs="Arial"/>
                <w:b w:val="0"/>
                <w:sz w:val="22"/>
                <w:szCs w:val="22"/>
              </w:rPr>
              <w:t>Bezeichnung</w:t>
            </w:r>
          </w:p>
        </w:tc>
        <w:tc>
          <w:tcPr>
            <w:tcW w:w="2231" w:type="dxa"/>
          </w:tcPr>
          <w:p w:rsidR="0000135C" w:rsidRPr="00755BF0" w:rsidRDefault="0000135C" w:rsidP="00755BF0">
            <w:pPr>
              <w:jc w:val="left"/>
              <w:rPr>
                <w:rFonts w:cs="Arial"/>
                <w:b w:val="0"/>
                <w:sz w:val="22"/>
                <w:szCs w:val="22"/>
              </w:rPr>
            </w:pPr>
            <w:r w:rsidRPr="00755BF0">
              <w:rPr>
                <w:rFonts w:cs="Arial"/>
                <w:b w:val="0"/>
                <w:sz w:val="22"/>
                <w:szCs w:val="22"/>
              </w:rPr>
              <w:t>Datentyp</w:t>
            </w:r>
          </w:p>
        </w:tc>
        <w:tc>
          <w:tcPr>
            <w:tcW w:w="2515" w:type="dxa"/>
          </w:tcPr>
          <w:p w:rsidR="0000135C" w:rsidRPr="00755BF0" w:rsidRDefault="0000135C" w:rsidP="00755BF0">
            <w:pPr>
              <w:jc w:val="left"/>
              <w:rPr>
                <w:rFonts w:cs="Arial"/>
                <w:b w:val="0"/>
                <w:sz w:val="22"/>
                <w:szCs w:val="22"/>
              </w:rPr>
            </w:pPr>
            <w:r w:rsidRPr="00755BF0">
              <w:rPr>
                <w:rFonts w:cs="Arial"/>
                <w:b w:val="0"/>
                <w:sz w:val="22"/>
                <w:szCs w:val="22"/>
              </w:rPr>
              <w:t>Erklärung</w:t>
            </w:r>
          </w:p>
        </w:tc>
      </w:tr>
      <w:tr w:rsidR="0000135C" w:rsidRPr="00755BF0" w:rsidTr="00755BF0">
        <w:trPr>
          <w:cnfStyle w:val="000000100000"/>
          <w:jc w:val="right"/>
        </w:trPr>
        <w:tc>
          <w:tcPr>
            <w:tcW w:w="3865" w:type="dxa"/>
          </w:tcPr>
          <w:p w:rsidR="0000135C" w:rsidRPr="00755BF0" w:rsidRDefault="0000135C" w:rsidP="00755BF0">
            <w:pPr>
              <w:jc w:val="left"/>
              <w:rPr>
                <w:rFonts w:cs="Arial"/>
                <w:sz w:val="22"/>
                <w:szCs w:val="22"/>
              </w:rPr>
            </w:pPr>
            <w:r w:rsidRPr="00755BF0">
              <w:rPr>
                <w:rFonts w:cs="Arial"/>
                <w:sz w:val="22"/>
                <w:szCs w:val="22"/>
              </w:rPr>
              <w:t>B - Neukurve Array</w:t>
            </w:r>
          </w:p>
        </w:tc>
        <w:tc>
          <w:tcPr>
            <w:tcW w:w="2231" w:type="dxa"/>
          </w:tcPr>
          <w:p w:rsidR="0000135C" w:rsidRPr="00755BF0" w:rsidRDefault="0000135C" w:rsidP="00755BF0">
            <w:pPr>
              <w:jc w:val="left"/>
              <w:rPr>
                <w:rFonts w:cs="Arial"/>
                <w:sz w:val="22"/>
                <w:szCs w:val="22"/>
                <w:lang w:val="en-US"/>
              </w:rPr>
            </w:pPr>
            <w:r w:rsidRPr="00755BF0">
              <w:rPr>
                <w:rFonts w:cs="Arial"/>
                <w:sz w:val="22"/>
                <w:szCs w:val="22"/>
                <w:lang w:val="en-US"/>
              </w:rPr>
              <w:t>1D Array aus Do</w:t>
            </w:r>
            <w:r w:rsidRPr="00755BF0">
              <w:rPr>
                <w:rFonts w:cs="Arial"/>
                <w:sz w:val="22"/>
                <w:szCs w:val="22"/>
                <w:lang w:val="en-US"/>
              </w:rPr>
              <w:t>u</w:t>
            </w:r>
            <w:r w:rsidRPr="00755BF0">
              <w:rPr>
                <w:rFonts w:cs="Arial"/>
                <w:sz w:val="22"/>
                <w:szCs w:val="22"/>
                <w:lang w:val="en-US"/>
              </w:rPr>
              <w:t>ble 64-Bit R</w:t>
            </w:r>
            <w:r w:rsidRPr="00755BF0">
              <w:rPr>
                <w:rFonts w:cs="Arial"/>
                <w:sz w:val="22"/>
                <w:szCs w:val="22"/>
                <w:lang w:val="en-US"/>
              </w:rPr>
              <w:t>e</w:t>
            </w:r>
            <w:r w:rsidRPr="00755BF0">
              <w:rPr>
                <w:rFonts w:cs="Arial"/>
                <w:sz w:val="22"/>
                <w:szCs w:val="22"/>
                <w:lang w:val="en-US"/>
              </w:rPr>
              <w:t>ell</w:t>
            </w:r>
          </w:p>
        </w:tc>
        <w:tc>
          <w:tcPr>
            <w:tcW w:w="2515" w:type="dxa"/>
          </w:tcPr>
          <w:p w:rsidR="0000135C" w:rsidRPr="00755BF0" w:rsidRDefault="0000135C" w:rsidP="00755BF0">
            <w:pPr>
              <w:jc w:val="left"/>
              <w:rPr>
                <w:rFonts w:cs="Arial"/>
                <w:sz w:val="22"/>
                <w:szCs w:val="22"/>
                <w:lang w:val="en-US"/>
              </w:rPr>
            </w:pPr>
          </w:p>
        </w:tc>
      </w:tr>
      <w:tr w:rsidR="0000135C" w:rsidRPr="00755BF0" w:rsidTr="00755BF0">
        <w:trPr>
          <w:jc w:val="right"/>
        </w:trPr>
        <w:tc>
          <w:tcPr>
            <w:tcW w:w="3865" w:type="dxa"/>
          </w:tcPr>
          <w:p w:rsidR="0000135C" w:rsidRPr="00755BF0" w:rsidRDefault="0000135C" w:rsidP="00755BF0">
            <w:pPr>
              <w:jc w:val="left"/>
              <w:rPr>
                <w:rFonts w:cs="Arial"/>
                <w:sz w:val="22"/>
                <w:szCs w:val="22"/>
              </w:rPr>
            </w:pPr>
            <w:r w:rsidRPr="00755BF0">
              <w:rPr>
                <w:rFonts w:cs="Arial"/>
                <w:sz w:val="22"/>
                <w:szCs w:val="22"/>
              </w:rPr>
              <w:t>H - Neukurve Array</w:t>
            </w:r>
          </w:p>
        </w:tc>
        <w:tc>
          <w:tcPr>
            <w:tcW w:w="2231" w:type="dxa"/>
          </w:tcPr>
          <w:p w:rsidR="0000135C" w:rsidRPr="00755BF0" w:rsidRDefault="0000135C" w:rsidP="00755BF0">
            <w:pPr>
              <w:jc w:val="left"/>
              <w:rPr>
                <w:rFonts w:cs="Arial"/>
                <w:sz w:val="22"/>
                <w:szCs w:val="22"/>
                <w:lang w:val="en-US"/>
              </w:rPr>
            </w:pPr>
            <w:r w:rsidRPr="00755BF0">
              <w:rPr>
                <w:rFonts w:cs="Arial"/>
                <w:sz w:val="22"/>
                <w:szCs w:val="22"/>
                <w:lang w:val="en-US"/>
              </w:rPr>
              <w:t>1D Array aus Do</w:t>
            </w:r>
            <w:r w:rsidRPr="00755BF0">
              <w:rPr>
                <w:rFonts w:cs="Arial"/>
                <w:sz w:val="22"/>
                <w:szCs w:val="22"/>
                <w:lang w:val="en-US"/>
              </w:rPr>
              <w:t>u</w:t>
            </w:r>
            <w:r w:rsidRPr="00755BF0">
              <w:rPr>
                <w:rFonts w:cs="Arial"/>
                <w:sz w:val="22"/>
                <w:szCs w:val="22"/>
                <w:lang w:val="en-US"/>
              </w:rPr>
              <w:t>ble 64-Bit R</w:t>
            </w:r>
            <w:r w:rsidRPr="00755BF0">
              <w:rPr>
                <w:rFonts w:cs="Arial"/>
                <w:sz w:val="22"/>
                <w:szCs w:val="22"/>
                <w:lang w:val="en-US"/>
              </w:rPr>
              <w:t>e</w:t>
            </w:r>
            <w:r w:rsidRPr="00755BF0">
              <w:rPr>
                <w:rFonts w:cs="Arial"/>
                <w:sz w:val="22"/>
                <w:szCs w:val="22"/>
                <w:lang w:val="en-US"/>
              </w:rPr>
              <w:t>ell</w:t>
            </w:r>
          </w:p>
        </w:tc>
        <w:tc>
          <w:tcPr>
            <w:tcW w:w="2515" w:type="dxa"/>
          </w:tcPr>
          <w:p w:rsidR="0000135C" w:rsidRPr="00755BF0" w:rsidRDefault="0000135C" w:rsidP="00755BF0">
            <w:pPr>
              <w:jc w:val="left"/>
              <w:rPr>
                <w:rFonts w:cs="Arial"/>
                <w:sz w:val="22"/>
                <w:szCs w:val="22"/>
                <w:lang w:val="en-US"/>
              </w:rPr>
            </w:pPr>
          </w:p>
        </w:tc>
      </w:tr>
      <w:tr w:rsidR="0000135C" w:rsidRPr="00755BF0" w:rsidTr="00755BF0">
        <w:trPr>
          <w:cnfStyle w:val="000000100000"/>
          <w:jc w:val="right"/>
        </w:trPr>
        <w:tc>
          <w:tcPr>
            <w:tcW w:w="3865" w:type="dxa"/>
          </w:tcPr>
          <w:p w:rsidR="0000135C" w:rsidRPr="00755BF0" w:rsidRDefault="0000135C" w:rsidP="00755BF0">
            <w:pPr>
              <w:jc w:val="left"/>
              <w:rPr>
                <w:rFonts w:cs="Arial"/>
                <w:sz w:val="22"/>
                <w:szCs w:val="22"/>
              </w:rPr>
            </w:pPr>
            <w:r w:rsidRPr="00755BF0">
              <w:rPr>
                <w:rFonts w:cs="Arial"/>
                <w:sz w:val="22"/>
                <w:szCs w:val="22"/>
              </w:rPr>
              <w:t>Anzahl Messpunkte Neukurve</w:t>
            </w:r>
          </w:p>
        </w:tc>
        <w:tc>
          <w:tcPr>
            <w:tcW w:w="2231" w:type="dxa"/>
          </w:tcPr>
          <w:p w:rsidR="0000135C" w:rsidRPr="00755BF0" w:rsidRDefault="0000135C" w:rsidP="00755BF0">
            <w:pPr>
              <w:jc w:val="left"/>
              <w:rPr>
                <w:rFonts w:cs="Arial"/>
                <w:sz w:val="22"/>
                <w:szCs w:val="22"/>
              </w:rPr>
            </w:pPr>
            <w:r w:rsidRPr="00755BF0">
              <w:rPr>
                <w:rFonts w:cs="Arial"/>
                <w:sz w:val="22"/>
                <w:szCs w:val="22"/>
              </w:rPr>
              <w:t>Byte 8-Bit Integer</w:t>
            </w:r>
          </w:p>
        </w:tc>
        <w:tc>
          <w:tcPr>
            <w:tcW w:w="2515" w:type="dxa"/>
          </w:tcPr>
          <w:p w:rsidR="0000135C" w:rsidRPr="00755BF0" w:rsidRDefault="0000135C" w:rsidP="00755BF0">
            <w:pPr>
              <w:jc w:val="left"/>
              <w:rPr>
                <w:rFonts w:cs="Arial"/>
                <w:sz w:val="22"/>
                <w:szCs w:val="22"/>
              </w:rPr>
            </w:pPr>
          </w:p>
        </w:tc>
      </w:tr>
      <w:tr w:rsidR="00CB668B" w:rsidRPr="00755BF0" w:rsidTr="00755BF0">
        <w:trPr>
          <w:jc w:val="right"/>
        </w:trPr>
        <w:tc>
          <w:tcPr>
            <w:tcW w:w="3865" w:type="dxa"/>
          </w:tcPr>
          <w:p w:rsidR="00CB668B" w:rsidRPr="00755BF0" w:rsidRDefault="00CB668B" w:rsidP="00755BF0">
            <w:pPr>
              <w:jc w:val="left"/>
              <w:rPr>
                <w:rFonts w:cs="Arial"/>
                <w:sz w:val="22"/>
                <w:szCs w:val="22"/>
              </w:rPr>
            </w:pPr>
            <w:r w:rsidRPr="00755BF0">
              <w:rPr>
                <w:rFonts w:cs="Arial"/>
                <w:sz w:val="22"/>
                <w:szCs w:val="22"/>
              </w:rPr>
              <w:t>Neukurve Messen?</w:t>
            </w:r>
          </w:p>
        </w:tc>
        <w:tc>
          <w:tcPr>
            <w:tcW w:w="2231" w:type="dxa"/>
          </w:tcPr>
          <w:p w:rsidR="00CB668B" w:rsidRPr="00755BF0" w:rsidRDefault="00CB668B" w:rsidP="00AF3D5D">
            <w:pPr>
              <w:jc w:val="left"/>
              <w:rPr>
                <w:rFonts w:cs="Arial"/>
                <w:sz w:val="22"/>
                <w:szCs w:val="22"/>
              </w:rPr>
            </w:pPr>
            <w:r w:rsidRPr="00755BF0">
              <w:rPr>
                <w:rFonts w:cs="Arial"/>
                <w:sz w:val="22"/>
                <w:szCs w:val="22"/>
              </w:rPr>
              <w:t>Bool</w:t>
            </w:r>
            <w:r>
              <w:rPr>
                <w:rFonts w:cs="Arial"/>
                <w:sz w:val="22"/>
                <w:szCs w:val="22"/>
              </w:rPr>
              <w:t>ean</w:t>
            </w:r>
          </w:p>
        </w:tc>
        <w:tc>
          <w:tcPr>
            <w:tcW w:w="2515" w:type="dxa"/>
          </w:tcPr>
          <w:p w:rsidR="00CB668B" w:rsidRPr="00755BF0" w:rsidRDefault="00CB668B" w:rsidP="00755BF0">
            <w:pPr>
              <w:jc w:val="left"/>
              <w:rPr>
                <w:rFonts w:cs="Arial"/>
                <w:sz w:val="22"/>
                <w:szCs w:val="22"/>
              </w:rPr>
            </w:pPr>
          </w:p>
        </w:tc>
      </w:tr>
    </w:tbl>
    <w:p w:rsidR="0000135C" w:rsidRPr="00755BF0" w:rsidRDefault="0000135C" w:rsidP="00755BF0">
      <w:pPr>
        <w:jc w:val="left"/>
        <w:rPr>
          <w:rFonts w:cs="Arial"/>
        </w:rPr>
      </w:pPr>
    </w:p>
    <w:p w:rsidR="00CB668B" w:rsidRDefault="00CB668B">
      <w:pPr>
        <w:spacing w:before="0" w:line="240" w:lineRule="auto"/>
        <w:jc w:val="left"/>
        <w:rPr>
          <w:rFonts w:cs="Arial"/>
          <w:b/>
        </w:rPr>
      </w:pPr>
      <w:r>
        <w:rPr>
          <w:rFonts w:cs="Arial"/>
          <w:b/>
        </w:rPr>
        <w:br w:type="page"/>
      </w:r>
    </w:p>
    <w:p w:rsidR="0000135C" w:rsidRPr="00755BF0" w:rsidRDefault="0000135C" w:rsidP="00755BF0">
      <w:pPr>
        <w:jc w:val="left"/>
        <w:rPr>
          <w:rFonts w:cs="Arial"/>
          <w:b/>
        </w:rPr>
      </w:pPr>
      <w:r w:rsidRPr="00755BF0">
        <w:rPr>
          <w:rFonts w:cs="Arial"/>
          <w:b/>
        </w:rPr>
        <w:lastRenderedPageBreak/>
        <w:t>Globale Variablen:</w:t>
      </w:r>
    </w:p>
    <w:tbl>
      <w:tblPr>
        <w:tblStyle w:val="MittleresRaster3-Akzent1"/>
        <w:tblW w:w="0" w:type="auto"/>
        <w:jc w:val="right"/>
        <w:tblInd w:w="-887" w:type="dxa"/>
        <w:tblLook w:val="0420"/>
      </w:tblPr>
      <w:tblGrid>
        <w:gridCol w:w="3865"/>
        <w:gridCol w:w="2231"/>
        <w:gridCol w:w="2515"/>
      </w:tblGrid>
      <w:tr w:rsidR="0000135C" w:rsidRPr="00755BF0" w:rsidTr="00755BF0">
        <w:trPr>
          <w:cnfStyle w:val="100000000000"/>
          <w:jc w:val="right"/>
        </w:trPr>
        <w:tc>
          <w:tcPr>
            <w:tcW w:w="3865" w:type="dxa"/>
          </w:tcPr>
          <w:p w:rsidR="0000135C" w:rsidRPr="00755BF0" w:rsidRDefault="0000135C" w:rsidP="00755BF0">
            <w:pPr>
              <w:jc w:val="left"/>
              <w:rPr>
                <w:rFonts w:cs="Arial"/>
                <w:b w:val="0"/>
                <w:sz w:val="22"/>
                <w:szCs w:val="22"/>
              </w:rPr>
            </w:pPr>
            <w:r w:rsidRPr="00755BF0">
              <w:rPr>
                <w:rFonts w:cs="Arial"/>
                <w:b w:val="0"/>
                <w:sz w:val="22"/>
                <w:szCs w:val="22"/>
              </w:rPr>
              <w:t>Bezeichnung</w:t>
            </w:r>
          </w:p>
        </w:tc>
        <w:tc>
          <w:tcPr>
            <w:tcW w:w="2231" w:type="dxa"/>
          </w:tcPr>
          <w:p w:rsidR="0000135C" w:rsidRPr="00755BF0" w:rsidRDefault="0000135C" w:rsidP="00755BF0">
            <w:pPr>
              <w:jc w:val="left"/>
              <w:rPr>
                <w:rFonts w:cs="Arial"/>
                <w:b w:val="0"/>
                <w:sz w:val="22"/>
                <w:szCs w:val="22"/>
              </w:rPr>
            </w:pPr>
            <w:r w:rsidRPr="00755BF0">
              <w:rPr>
                <w:rFonts w:cs="Arial"/>
                <w:b w:val="0"/>
                <w:sz w:val="22"/>
                <w:szCs w:val="22"/>
              </w:rPr>
              <w:t>Datentyp</w:t>
            </w:r>
          </w:p>
        </w:tc>
        <w:tc>
          <w:tcPr>
            <w:tcW w:w="2515" w:type="dxa"/>
          </w:tcPr>
          <w:p w:rsidR="0000135C" w:rsidRPr="00755BF0" w:rsidRDefault="0000135C" w:rsidP="00755BF0">
            <w:pPr>
              <w:jc w:val="left"/>
              <w:rPr>
                <w:rFonts w:cs="Arial"/>
                <w:b w:val="0"/>
                <w:sz w:val="22"/>
                <w:szCs w:val="22"/>
              </w:rPr>
            </w:pPr>
            <w:r w:rsidRPr="00755BF0">
              <w:rPr>
                <w:rFonts w:cs="Arial"/>
                <w:b w:val="0"/>
                <w:sz w:val="22"/>
                <w:szCs w:val="22"/>
              </w:rPr>
              <w:t>Erklärung</w:t>
            </w:r>
          </w:p>
        </w:tc>
      </w:tr>
      <w:tr w:rsidR="0000135C" w:rsidRPr="00755BF0" w:rsidTr="00755BF0">
        <w:trPr>
          <w:cnfStyle w:val="000000100000"/>
          <w:jc w:val="right"/>
        </w:trPr>
        <w:tc>
          <w:tcPr>
            <w:tcW w:w="3865" w:type="dxa"/>
          </w:tcPr>
          <w:p w:rsidR="0000135C" w:rsidRPr="00755BF0" w:rsidRDefault="00755BF0" w:rsidP="00755BF0">
            <w:pPr>
              <w:jc w:val="left"/>
              <w:rPr>
                <w:rFonts w:cs="Arial"/>
                <w:sz w:val="22"/>
                <w:szCs w:val="22"/>
              </w:rPr>
            </w:pPr>
            <w:r w:rsidRPr="00755BF0">
              <w:rPr>
                <w:rFonts w:cs="Arial"/>
                <w:sz w:val="22"/>
                <w:szCs w:val="22"/>
              </w:rPr>
              <w:t>bmax1</w:t>
            </w:r>
          </w:p>
        </w:tc>
        <w:tc>
          <w:tcPr>
            <w:tcW w:w="2231" w:type="dxa"/>
          </w:tcPr>
          <w:p w:rsidR="0000135C" w:rsidRPr="00755BF0" w:rsidRDefault="0000135C"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00135C" w:rsidRPr="00755BF0" w:rsidRDefault="00755BF0" w:rsidP="00755BF0">
            <w:pPr>
              <w:jc w:val="left"/>
              <w:rPr>
                <w:rFonts w:cs="Arial"/>
                <w:sz w:val="22"/>
                <w:szCs w:val="22"/>
              </w:rPr>
            </w:pPr>
            <w:r w:rsidRPr="00755BF0">
              <w:rPr>
                <w:rFonts w:cs="Arial"/>
                <w:sz w:val="22"/>
                <w:szCs w:val="22"/>
              </w:rPr>
              <w:t>Maximale Flussdichte Messung 1</w:t>
            </w:r>
          </w:p>
        </w:tc>
      </w:tr>
      <w:tr w:rsidR="0000135C" w:rsidRPr="00755BF0" w:rsidTr="00755BF0">
        <w:trPr>
          <w:jc w:val="right"/>
        </w:trPr>
        <w:tc>
          <w:tcPr>
            <w:tcW w:w="3865" w:type="dxa"/>
          </w:tcPr>
          <w:p w:rsidR="0000135C" w:rsidRPr="00755BF0" w:rsidRDefault="00755BF0" w:rsidP="00755BF0">
            <w:pPr>
              <w:jc w:val="left"/>
              <w:rPr>
                <w:rFonts w:cs="Arial"/>
                <w:sz w:val="22"/>
                <w:szCs w:val="22"/>
              </w:rPr>
            </w:pPr>
            <w:r w:rsidRPr="00755BF0">
              <w:rPr>
                <w:rFonts w:cs="Arial"/>
                <w:sz w:val="22"/>
                <w:szCs w:val="22"/>
              </w:rPr>
              <w:t>bmin1</w:t>
            </w:r>
          </w:p>
        </w:tc>
        <w:tc>
          <w:tcPr>
            <w:tcW w:w="2231" w:type="dxa"/>
          </w:tcPr>
          <w:p w:rsidR="0000135C" w:rsidRPr="00755BF0" w:rsidRDefault="0000135C"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00135C" w:rsidRPr="00755BF0" w:rsidRDefault="00755BF0" w:rsidP="00755BF0">
            <w:pPr>
              <w:jc w:val="left"/>
              <w:rPr>
                <w:rFonts w:cs="Arial"/>
                <w:sz w:val="22"/>
                <w:szCs w:val="22"/>
              </w:rPr>
            </w:pPr>
            <w:r w:rsidRPr="00755BF0">
              <w:rPr>
                <w:rFonts w:cs="Arial"/>
                <w:sz w:val="22"/>
                <w:szCs w:val="22"/>
              </w:rPr>
              <w:t>Minimale Flussdichte Messung 1</w:t>
            </w:r>
          </w:p>
        </w:tc>
      </w:tr>
      <w:tr w:rsidR="0000135C" w:rsidRPr="00755BF0" w:rsidTr="00755BF0">
        <w:trPr>
          <w:cnfStyle w:val="000000100000"/>
          <w:jc w:val="right"/>
        </w:trPr>
        <w:tc>
          <w:tcPr>
            <w:tcW w:w="3865" w:type="dxa"/>
          </w:tcPr>
          <w:p w:rsidR="0000135C" w:rsidRPr="00755BF0" w:rsidRDefault="00755BF0" w:rsidP="00755BF0">
            <w:pPr>
              <w:jc w:val="left"/>
              <w:rPr>
                <w:rFonts w:cs="Arial"/>
                <w:sz w:val="22"/>
                <w:szCs w:val="22"/>
              </w:rPr>
            </w:pPr>
            <w:r w:rsidRPr="00755BF0">
              <w:rPr>
                <w:rFonts w:cs="Arial"/>
                <w:sz w:val="22"/>
                <w:szCs w:val="22"/>
              </w:rPr>
              <w:t>bmax2</w:t>
            </w:r>
          </w:p>
        </w:tc>
        <w:tc>
          <w:tcPr>
            <w:tcW w:w="2231" w:type="dxa"/>
          </w:tcPr>
          <w:p w:rsidR="0000135C" w:rsidRPr="00755BF0" w:rsidRDefault="0000135C"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00135C" w:rsidRPr="00755BF0" w:rsidRDefault="00755BF0" w:rsidP="00755BF0">
            <w:pPr>
              <w:jc w:val="left"/>
              <w:rPr>
                <w:rFonts w:cs="Arial"/>
                <w:sz w:val="22"/>
                <w:szCs w:val="22"/>
              </w:rPr>
            </w:pPr>
            <w:r w:rsidRPr="00755BF0">
              <w:rPr>
                <w:rFonts w:cs="Arial"/>
                <w:sz w:val="22"/>
                <w:szCs w:val="22"/>
              </w:rPr>
              <w:t>Maximale Flussdichte Messung 2</w:t>
            </w:r>
          </w:p>
        </w:tc>
      </w:tr>
      <w:tr w:rsidR="0000135C" w:rsidRPr="00755BF0" w:rsidTr="00755BF0">
        <w:trPr>
          <w:jc w:val="right"/>
        </w:trPr>
        <w:tc>
          <w:tcPr>
            <w:tcW w:w="3865" w:type="dxa"/>
          </w:tcPr>
          <w:p w:rsidR="0000135C" w:rsidRPr="00755BF0" w:rsidRDefault="00755BF0" w:rsidP="00755BF0">
            <w:pPr>
              <w:jc w:val="left"/>
              <w:rPr>
                <w:rFonts w:cs="Arial"/>
                <w:sz w:val="22"/>
                <w:szCs w:val="22"/>
              </w:rPr>
            </w:pPr>
            <w:r w:rsidRPr="00755BF0">
              <w:rPr>
                <w:rFonts w:cs="Arial"/>
                <w:sz w:val="22"/>
                <w:szCs w:val="22"/>
              </w:rPr>
              <w:t>bmin2</w:t>
            </w:r>
          </w:p>
        </w:tc>
        <w:tc>
          <w:tcPr>
            <w:tcW w:w="2231" w:type="dxa"/>
          </w:tcPr>
          <w:p w:rsidR="0000135C" w:rsidRPr="00755BF0" w:rsidRDefault="0000135C"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00135C" w:rsidRPr="00755BF0" w:rsidRDefault="00755BF0" w:rsidP="00755BF0">
            <w:pPr>
              <w:jc w:val="left"/>
              <w:rPr>
                <w:rFonts w:cs="Arial"/>
                <w:sz w:val="22"/>
                <w:szCs w:val="22"/>
              </w:rPr>
            </w:pPr>
            <w:r w:rsidRPr="00755BF0">
              <w:rPr>
                <w:rFonts w:cs="Arial"/>
                <w:sz w:val="22"/>
                <w:szCs w:val="22"/>
              </w:rPr>
              <w:t>Minimale Flussdichte Messung 2</w:t>
            </w:r>
          </w:p>
        </w:tc>
      </w:tr>
      <w:tr w:rsidR="0000135C" w:rsidRPr="00755BF0" w:rsidTr="00755BF0">
        <w:trPr>
          <w:cnfStyle w:val="000000100000"/>
          <w:jc w:val="right"/>
        </w:trPr>
        <w:tc>
          <w:tcPr>
            <w:tcW w:w="3865" w:type="dxa"/>
          </w:tcPr>
          <w:p w:rsidR="0000135C" w:rsidRPr="00755BF0" w:rsidRDefault="00755BF0" w:rsidP="00755BF0">
            <w:pPr>
              <w:jc w:val="left"/>
              <w:rPr>
                <w:rFonts w:cs="Arial"/>
                <w:sz w:val="22"/>
                <w:szCs w:val="22"/>
              </w:rPr>
            </w:pPr>
            <w:r w:rsidRPr="00755BF0">
              <w:rPr>
                <w:rFonts w:cs="Arial"/>
                <w:sz w:val="22"/>
                <w:szCs w:val="22"/>
              </w:rPr>
              <w:t>hmax1</w:t>
            </w:r>
          </w:p>
        </w:tc>
        <w:tc>
          <w:tcPr>
            <w:tcW w:w="2231" w:type="dxa"/>
          </w:tcPr>
          <w:p w:rsidR="0000135C" w:rsidRPr="00755BF0" w:rsidRDefault="0000135C"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00135C" w:rsidRPr="00755BF0" w:rsidRDefault="00755BF0" w:rsidP="00755BF0">
            <w:pPr>
              <w:jc w:val="left"/>
              <w:rPr>
                <w:rFonts w:cs="Arial"/>
                <w:sz w:val="22"/>
                <w:szCs w:val="22"/>
              </w:rPr>
            </w:pPr>
            <w:r w:rsidRPr="00755BF0">
              <w:rPr>
                <w:rFonts w:cs="Arial"/>
                <w:sz w:val="22"/>
                <w:szCs w:val="22"/>
              </w:rPr>
              <w:t>Maximale magn. Fel</w:t>
            </w:r>
            <w:r w:rsidRPr="00755BF0">
              <w:rPr>
                <w:rFonts w:cs="Arial"/>
                <w:sz w:val="22"/>
                <w:szCs w:val="22"/>
              </w:rPr>
              <w:t>d</w:t>
            </w:r>
            <w:r w:rsidRPr="00755BF0">
              <w:rPr>
                <w:rFonts w:cs="Arial"/>
                <w:sz w:val="22"/>
                <w:szCs w:val="22"/>
              </w:rPr>
              <w:t>stärke Messung 1</w:t>
            </w:r>
          </w:p>
        </w:tc>
      </w:tr>
      <w:tr w:rsidR="00755BF0" w:rsidRPr="00755BF0" w:rsidTr="00755BF0">
        <w:trPr>
          <w:jc w:val="right"/>
        </w:trPr>
        <w:tc>
          <w:tcPr>
            <w:tcW w:w="3865" w:type="dxa"/>
          </w:tcPr>
          <w:p w:rsidR="00755BF0" w:rsidRPr="00755BF0" w:rsidRDefault="00755BF0" w:rsidP="00755BF0">
            <w:pPr>
              <w:jc w:val="left"/>
              <w:rPr>
                <w:rFonts w:cs="Arial"/>
              </w:rPr>
            </w:pPr>
            <w:r w:rsidRPr="00755BF0">
              <w:rPr>
                <w:rFonts w:cs="Arial"/>
              </w:rPr>
              <w:t>hmin1</w:t>
            </w:r>
          </w:p>
        </w:tc>
        <w:tc>
          <w:tcPr>
            <w:tcW w:w="2231" w:type="dxa"/>
          </w:tcPr>
          <w:p w:rsidR="00755BF0" w:rsidRPr="00755BF0" w:rsidRDefault="00755BF0"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755BF0" w:rsidRPr="00755BF0" w:rsidRDefault="00755BF0" w:rsidP="00755BF0">
            <w:pPr>
              <w:jc w:val="left"/>
              <w:rPr>
                <w:rFonts w:cs="Arial"/>
                <w:sz w:val="22"/>
                <w:szCs w:val="22"/>
              </w:rPr>
            </w:pPr>
            <w:r w:rsidRPr="00755BF0">
              <w:rPr>
                <w:rFonts w:cs="Arial"/>
                <w:sz w:val="22"/>
                <w:szCs w:val="22"/>
              </w:rPr>
              <w:t>Minimale magn. Fel</w:t>
            </w:r>
            <w:r w:rsidRPr="00755BF0">
              <w:rPr>
                <w:rFonts w:cs="Arial"/>
                <w:sz w:val="22"/>
                <w:szCs w:val="22"/>
              </w:rPr>
              <w:t>d</w:t>
            </w:r>
            <w:r w:rsidRPr="00755BF0">
              <w:rPr>
                <w:rFonts w:cs="Arial"/>
                <w:sz w:val="22"/>
                <w:szCs w:val="22"/>
              </w:rPr>
              <w:t>stärke Messung 1</w:t>
            </w:r>
          </w:p>
        </w:tc>
      </w:tr>
      <w:tr w:rsidR="00755BF0" w:rsidRPr="00755BF0" w:rsidTr="00755BF0">
        <w:trPr>
          <w:cnfStyle w:val="000000100000"/>
          <w:jc w:val="right"/>
        </w:trPr>
        <w:tc>
          <w:tcPr>
            <w:tcW w:w="3865" w:type="dxa"/>
          </w:tcPr>
          <w:p w:rsidR="00755BF0" w:rsidRPr="00755BF0" w:rsidRDefault="00755BF0" w:rsidP="00755BF0">
            <w:pPr>
              <w:jc w:val="left"/>
              <w:rPr>
                <w:rFonts w:cs="Arial"/>
              </w:rPr>
            </w:pPr>
            <w:r w:rsidRPr="00755BF0">
              <w:rPr>
                <w:rFonts w:cs="Arial"/>
              </w:rPr>
              <w:t>hmax2</w:t>
            </w:r>
          </w:p>
        </w:tc>
        <w:tc>
          <w:tcPr>
            <w:tcW w:w="2231" w:type="dxa"/>
          </w:tcPr>
          <w:p w:rsidR="00755BF0" w:rsidRPr="00755BF0" w:rsidRDefault="00755BF0"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755BF0" w:rsidRPr="00755BF0" w:rsidRDefault="00755BF0" w:rsidP="00755BF0">
            <w:pPr>
              <w:jc w:val="left"/>
              <w:rPr>
                <w:rFonts w:cs="Arial"/>
                <w:sz w:val="22"/>
                <w:szCs w:val="22"/>
              </w:rPr>
            </w:pPr>
            <w:r w:rsidRPr="00755BF0">
              <w:rPr>
                <w:rFonts w:cs="Arial"/>
                <w:sz w:val="22"/>
                <w:szCs w:val="22"/>
              </w:rPr>
              <w:t>Maximale magn. Fel</w:t>
            </w:r>
            <w:r w:rsidRPr="00755BF0">
              <w:rPr>
                <w:rFonts w:cs="Arial"/>
                <w:sz w:val="22"/>
                <w:szCs w:val="22"/>
              </w:rPr>
              <w:t>d</w:t>
            </w:r>
            <w:r w:rsidRPr="00755BF0">
              <w:rPr>
                <w:rFonts w:cs="Arial"/>
                <w:sz w:val="22"/>
                <w:szCs w:val="22"/>
              </w:rPr>
              <w:t>stärke Messung 2</w:t>
            </w:r>
          </w:p>
        </w:tc>
      </w:tr>
      <w:tr w:rsidR="00755BF0" w:rsidRPr="00755BF0" w:rsidTr="00755BF0">
        <w:trPr>
          <w:jc w:val="right"/>
        </w:trPr>
        <w:tc>
          <w:tcPr>
            <w:tcW w:w="3865" w:type="dxa"/>
          </w:tcPr>
          <w:p w:rsidR="00755BF0" w:rsidRPr="00755BF0" w:rsidRDefault="00755BF0" w:rsidP="00755BF0">
            <w:pPr>
              <w:jc w:val="left"/>
              <w:rPr>
                <w:rFonts w:cs="Arial"/>
              </w:rPr>
            </w:pPr>
            <w:r w:rsidRPr="00755BF0">
              <w:rPr>
                <w:rFonts w:cs="Arial"/>
              </w:rPr>
              <w:t>Spannungsabweichung</w:t>
            </w:r>
          </w:p>
        </w:tc>
        <w:tc>
          <w:tcPr>
            <w:tcW w:w="2231" w:type="dxa"/>
          </w:tcPr>
          <w:p w:rsidR="00755BF0" w:rsidRPr="00755BF0" w:rsidRDefault="00755BF0"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755BF0" w:rsidRPr="00755BF0" w:rsidRDefault="00755BF0" w:rsidP="00755BF0">
            <w:pPr>
              <w:jc w:val="left"/>
              <w:rPr>
                <w:rFonts w:cs="Arial"/>
              </w:rPr>
            </w:pPr>
          </w:p>
        </w:tc>
      </w:tr>
      <w:tr w:rsidR="00755BF0" w:rsidRPr="00755BF0" w:rsidTr="00755BF0">
        <w:trPr>
          <w:cnfStyle w:val="000000100000"/>
          <w:jc w:val="right"/>
        </w:trPr>
        <w:tc>
          <w:tcPr>
            <w:tcW w:w="3865" w:type="dxa"/>
          </w:tcPr>
          <w:p w:rsidR="00755BF0" w:rsidRPr="00755BF0" w:rsidRDefault="00755BF0" w:rsidP="00755BF0">
            <w:pPr>
              <w:jc w:val="left"/>
              <w:rPr>
                <w:rFonts w:cs="Arial"/>
              </w:rPr>
            </w:pPr>
            <w:r w:rsidRPr="00755BF0">
              <w:rPr>
                <w:rFonts w:cs="Arial"/>
              </w:rPr>
              <w:t>Tatsächliche Flussdichte</w:t>
            </w:r>
          </w:p>
        </w:tc>
        <w:tc>
          <w:tcPr>
            <w:tcW w:w="2231" w:type="dxa"/>
          </w:tcPr>
          <w:p w:rsidR="00755BF0" w:rsidRPr="00755BF0" w:rsidRDefault="00755BF0"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755BF0" w:rsidRPr="00755BF0" w:rsidRDefault="00755BF0" w:rsidP="00755BF0">
            <w:pPr>
              <w:jc w:val="left"/>
              <w:rPr>
                <w:rFonts w:cs="Arial"/>
              </w:rPr>
            </w:pPr>
          </w:p>
        </w:tc>
      </w:tr>
      <w:tr w:rsidR="00755BF0" w:rsidRPr="00755BF0" w:rsidTr="00755BF0">
        <w:trPr>
          <w:jc w:val="right"/>
        </w:trPr>
        <w:tc>
          <w:tcPr>
            <w:tcW w:w="3865" w:type="dxa"/>
          </w:tcPr>
          <w:p w:rsidR="00755BF0" w:rsidRPr="00755BF0" w:rsidRDefault="00755BF0" w:rsidP="00755BF0">
            <w:pPr>
              <w:jc w:val="left"/>
              <w:rPr>
                <w:rFonts w:cs="Arial"/>
              </w:rPr>
            </w:pPr>
            <w:r w:rsidRPr="00755BF0">
              <w:rPr>
                <w:rFonts w:cs="Arial"/>
              </w:rPr>
              <w:t>Tatsächliche Anzahl an Punkte</w:t>
            </w:r>
          </w:p>
        </w:tc>
        <w:tc>
          <w:tcPr>
            <w:tcW w:w="2231" w:type="dxa"/>
          </w:tcPr>
          <w:p w:rsidR="00755BF0" w:rsidRPr="00755BF0" w:rsidRDefault="00755BF0" w:rsidP="00755BF0">
            <w:pPr>
              <w:jc w:val="left"/>
              <w:rPr>
                <w:rFonts w:cs="Arial"/>
                <w:sz w:val="22"/>
                <w:szCs w:val="22"/>
              </w:rPr>
            </w:pPr>
            <w:r w:rsidRPr="00755BF0">
              <w:rPr>
                <w:rFonts w:cs="Arial"/>
                <w:sz w:val="22"/>
                <w:szCs w:val="22"/>
              </w:rPr>
              <w:t>Double 64-Bit R</w:t>
            </w:r>
            <w:r w:rsidRPr="00755BF0">
              <w:rPr>
                <w:rFonts w:cs="Arial"/>
                <w:sz w:val="22"/>
                <w:szCs w:val="22"/>
              </w:rPr>
              <w:t>e</w:t>
            </w:r>
            <w:r w:rsidRPr="00755BF0">
              <w:rPr>
                <w:rFonts w:cs="Arial"/>
                <w:sz w:val="22"/>
                <w:szCs w:val="22"/>
              </w:rPr>
              <w:t>ell</w:t>
            </w:r>
          </w:p>
        </w:tc>
        <w:tc>
          <w:tcPr>
            <w:tcW w:w="2515" w:type="dxa"/>
          </w:tcPr>
          <w:p w:rsidR="00755BF0" w:rsidRPr="00755BF0" w:rsidRDefault="00755BF0" w:rsidP="00755BF0">
            <w:pPr>
              <w:jc w:val="left"/>
              <w:rPr>
                <w:rFonts w:cs="Arial"/>
              </w:rPr>
            </w:pPr>
          </w:p>
        </w:tc>
      </w:tr>
      <w:tr w:rsidR="00755BF0" w:rsidRPr="00755BF0" w:rsidTr="00755BF0">
        <w:trPr>
          <w:cnfStyle w:val="000000100000"/>
          <w:jc w:val="right"/>
        </w:trPr>
        <w:tc>
          <w:tcPr>
            <w:tcW w:w="3865" w:type="dxa"/>
          </w:tcPr>
          <w:p w:rsidR="00755BF0" w:rsidRPr="00755BF0" w:rsidRDefault="00755BF0" w:rsidP="00755BF0">
            <w:pPr>
              <w:jc w:val="left"/>
              <w:rPr>
                <w:rFonts w:cs="Arial"/>
              </w:rPr>
            </w:pPr>
            <w:r w:rsidRPr="00755BF0">
              <w:rPr>
                <w:rFonts w:cs="Arial"/>
              </w:rPr>
              <w:t>Max Spannung erreicht?</w:t>
            </w:r>
          </w:p>
        </w:tc>
        <w:tc>
          <w:tcPr>
            <w:tcW w:w="2231" w:type="dxa"/>
          </w:tcPr>
          <w:p w:rsidR="00755BF0" w:rsidRPr="00755BF0" w:rsidRDefault="00755BF0" w:rsidP="00755BF0">
            <w:pPr>
              <w:jc w:val="left"/>
              <w:rPr>
                <w:rFonts w:cs="Arial"/>
                <w:sz w:val="22"/>
                <w:szCs w:val="22"/>
              </w:rPr>
            </w:pPr>
            <w:r w:rsidRPr="00755BF0">
              <w:rPr>
                <w:rFonts w:cs="Arial"/>
                <w:sz w:val="22"/>
                <w:szCs w:val="22"/>
              </w:rPr>
              <w:t>Bool</w:t>
            </w:r>
            <w:r w:rsidR="00CB668B">
              <w:rPr>
                <w:rFonts w:cs="Arial"/>
                <w:sz w:val="22"/>
                <w:szCs w:val="22"/>
              </w:rPr>
              <w:t>ean</w:t>
            </w:r>
          </w:p>
        </w:tc>
        <w:tc>
          <w:tcPr>
            <w:tcW w:w="2515" w:type="dxa"/>
          </w:tcPr>
          <w:p w:rsidR="00755BF0" w:rsidRPr="00755BF0" w:rsidRDefault="00755BF0" w:rsidP="00755BF0">
            <w:pPr>
              <w:jc w:val="left"/>
              <w:rPr>
                <w:rFonts w:cs="Arial"/>
              </w:rPr>
            </w:pPr>
          </w:p>
        </w:tc>
      </w:tr>
      <w:tr w:rsidR="00CB668B" w:rsidRPr="00755BF0" w:rsidTr="00755BF0">
        <w:trPr>
          <w:jc w:val="right"/>
        </w:trPr>
        <w:tc>
          <w:tcPr>
            <w:tcW w:w="3865" w:type="dxa"/>
          </w:tcPr>
          <w:p w:rsidR="00CB668B" w:rsidRPr="00755BF0" w:rsidRDefault="00CB668B" w:rsidP="00755BF0">
            <w:pPr>
              <w:jc w:val="left"/>
              <w:rPr>
                <w:rFonts w:cs="Arial"/>
              </w:rPr>
            </w:pPr>
            <w:r w:rsidRPr="00755BF0">
              <w:rPr>
                <w:rFonts w:cs="Arial"/>
              </w:rPr>
              <w:t>Min Spannung erreicht?</w:t>
            </w:r>
          </w:p>
        </w:tc>
        <w:tc>
          <w:tcPr>
            <w:tcW w:w="2231" w:type="dxa"/>
          </w:tcPr>
          <w:p w:rsidR="00CB668B" w:rsidRPr="00755BF0" w:rsidRDefault="00CB668B" w:rsidP="00AF3D5D">
            <w:pPr>
              <w:jc w:val="left"/>
              <w:rPr>
                <w:rFonts w:cs="Arial"/>
                <w:sz w:val="22"/>
                <w:szCs w:val="22"/>
              </w:rPr>
            </w:pPr>
            <w:r w:rsidRPr="00755BF0">
              <w:rPr>
                <w:rFonts w:cs="Arial"/>
                <w:sz w:val="22"/>
                <w:szCs w:val="22"/>
              </w:rPr>
              <w:t>Bool</w:t>
            </w:r>
            <w:r>
              <w:rPr>
                <w:rFonts w:cs="Arial"/>
                <w:sz w:val="22"/>
                <w:szCs w:val="22"/>
              </w:rPr>
              <w:t>ean</w:t>
            </w:r>
          </w:p>
        </w:tc>
        <w:tc>
          <w:tcPr>
            <w:tcW w:w="2515" w:type="dxa"/>
          </w:tcPr>
          <w:p w:rsidR="00CB668B" w:rsidRPr="00755BF0" w:rsidRDefault="00CB668B" w:rsidP="00755BF0">
            <w:pPr>
              <w:jc w:val="left"/>
              <w:rPr>
                <w:rFonts w:cs="Arial"/>
              </w:rPr>
            </w:pPr>
          </w:p>
        </w:tc>
      </w:tr>
      <w:tr w:rsidR="00CB668B" w:rsidRPr="00755BF0" w:rsidTr="00755BF0">
        <w:trPr>
          <w:cnfStyle w:val="000000100000"/>
          <w:jc w:val="right"/>
        </w:trPr>
        <w:tc>
          <w:tcPr>
            <w:tcW w:w="3865" w:type="dxa"/>
          </w:tcPr>
          <w:p w:rsidR="00CB668B" w:rsidRPr="00755BF0" w:rsidRDefault="00CB668B" w:rsidP="00755BF0">
            <w:pPr>
              <w:jc w:val="left"/>
              <w:rPr>
                <w:rFonts w:cs="Arial"/>
              </w:rPr>
            </w:pPr>
            <w:r w:rsidRPr="00755BF0">
              <w:rPr>
                <w:rFonts w:cs="Arial"/>
              </w:rPr>
              <w:t>Keine Neu- oder Kommutierung</w:t>
            </w:r>
            <w:r w:rsidRPr="00755BF0">
              <w:rPr>
                <w:rFonts w:cs="Arial"/>
              </w:rPr>
              <w:t>s</w:t>
            </w:r>
            <w:r w:rsidRPr="00755BF0">
              <w:rPr>
                <w:rFonts w:cs="Arial"/>
              </w:rPr>
              <w:t xml:space="preserve">kurve </w:t>
            </w:r>
            <w:r w:rsidR="00C9194B">
              <w:rPr>
                <w:rFonts w:cs="Arial"/>
              </w:rPr>
              <w:t>mö</w:t>
            </w:r>
            <w:r w:rsidR="00C9194B" w:rsidRPr="00755BF0">
              <w:rPr>
                <w:rFonts w:cs="Arial"/>
              </w:rPr>
              <w:t>glich</w:t>
            </w:r>
          </w:p>
        </w:tc>
        <w:tc>
          <w:tcPr>
            <w:tcW w:w="2231" w:type="dxa"/>
          </w:tcPr>
          <w:p w:rsidR="00CB668B" w:rsidRPr="00755BF0" w:rsidRDefault="00CB668B" w:rsidP="00AF3D5D">
            <w:pPr>
              <w:jc w:val="left"/>
              <w:rPr>
                <w:rFonts w:cs="Arial"/>
                <w:sz w:val="22"/>
                <w:szCs w:val="22"/>
              </w:rPr>
            </w:pPr>
            <w:r w:rsidRPr="00755BF0">
              <w:rPr>
                <w:rFonts w:cs="Arial"/>
                <w:sz w:val="22"/>
                <w:szCs w:val="22"/>
              </w:rPr>
              <w:t>Bool</w:t>
            </w:r>
            <w:r>
              <w:rPr>
                <w:rFonts w:cs="Arial"/>
                <w:sz w:val="22"/>
                <w:szCs w:val="22"/>
              </w:rPr>
              <w:t>ean</w:t>
            </w:r>
          </w:p>
        </w:tc>
        <w:tc>
          <w:tcPr>
            <w:tcW w:w="2515" w:type="dxa"/>
          </w:tcPr>
          <w:p w:rsidR="00CB668B" w:rsidRPr="00755BF0" w:rsidRDefault="00CB668B" w:rsidP="00755BF0">
            <w:pPr>
              <w:jc w:val="left"/>
              <w:rPr>
                <w:rFonts w:cs="Arial"/>
              </w:rPr>
            </w:pPr>
          </w:p>
        </w:tc>
      </w:tr>
      <w:tr w:rsidR="00CB668B" w:rsidRPr="00755BF0" w:rsidTr="00755BF0">
        <w:trPr>
          <w:jc w:val="right"/>
        </w:trPr>
        <w:tc>
          <w:tcPr>
            <w:tcW w:w="3865" w:type="dxa"/>
          </w:tcPr>
          <w:p w:rsidR="00CB668B" w:rsidRPr="00755BF0" w:rsidRDefault="00CB668B" w:rsidP="00755BF0">
            <w:pPr>
              <w:jc w:val="left"/>
              <w:rPr>
                <w:rFonts w:cs="Arial"/>
              </w:rPr>
            </w:pPr>
            <w:r w:rsidRPr="00755BF0">
              <w:rPr>
                <w:rFonts w:cs="Arial"/>
              </w:rPr>
              <w:t>Strombegrenzung aktiv?</w:t>
            </w:r>
          </w:p>
        </w:tc>
        <w:tc>
          <w:tcPr>
            <w:tcW w:w="2231" w:type="dxa"/>
          </w:tcPr>
          <w:p w:rsidR="00CB668B" w:rsidRPr="00755BF0" w:rsidRDefault="00CB668B" w:rsidP="00AF3D5D">
            <w:pPr>
              <w:jc w:val="left"/>
              <w:rPr>
                <w:rFonts w:cs="Arial"/>
                <w:sz w:val="22"/>
                <w:szCs w:val="22"/>
              </w:rPr>
            </w:pPr>
            <w:r w:rsidRPr="00755BF0">
              <w:rPr>
                <w:rFonts w:cs="Arial"/>
                <w:sz w:val="22"/>
                <w:szCs w:val="22"/>
              </w:rPr>
              <w:t>Bool</w:t>
            </w:r>
            <w:r>
              <w:rPr>
                <w:rFonts w:cs="Arial"/>
                <w:sz w:val="22"/>
                <w:szCs w:val="22"/>
              </w:rPr>
              <w:t>ean</w:t>
            </w:r>
          </w:p>
        </w:tc>
        <w:tc>
          <w:tcPr>
            <w:tcW w:w="2515" w:type="dxa"/>
          </w:tcPr>
          <w:p w:rsidR="00CB668B" w:rsidRPr="00755BF0" w:rsidRDefault="00CB668B" w:rsidP="00755BF0">
            <w:pPr>
              <w:jc w:val="left"/>
              <w:rPr>
                <w:rFonts w:cs="Arial"/>
              </w:rPr>
            </w:pPr>
          </w:p>
        </w:tc>
      </w:tr>
      <w:tr w:rsidR="00CB668B" w:rsidRPr="00755BF0" w:rsidTr="00755BF0">
        <w:trPr>
          <w:cnfStyle w:val="000000100000"/>
          <w:jc w:val="right"/>
        </w:trPr>
        <w:tc>
          <w:tcPr>
            <w:tcW w:w="3865" w:type="dxa"/>
          </w:tcPr>
          <w:p w:rsidR="00CB668B" w:rsidRPr="00755BF0" w:rsidRDefault="00CB668B" w:rsidP="00755BF0">
            <w:pPr>
              <w:jc w:val="left"/>
              <w:rPr>
                <w:rFonts w:cs="Arial"/>
              </w:rPr>
            </w:pPr>
            <w:r w:rsidRPr="00755BF0">
              <w:rPr>
                <w:rFonts w:cs="Arial"/>
              </w:rPr>
              <w:t>Abbruch Messung</w:t>
            </w:r>
          </w:p>
        </w:tc>
        <w:tc>
          <w:tcPr>
            <w:tcW w:w="2231" w:type="dxa"/>
          </w:tcPr>
          <w:p w:rsidR="00CB668B" w:rsidRPr="00755BF0" w:rsidRDefault="00CB668B" w:rsidP="00AF3D5D">
            <w:pPr>
              <w:jc w:val="left"/>
              <w:rPr>
                <w:rFonts w:cs="Arial"/>
                <w:sz w:val="22"/>
                <w:szCs w:val="22"/>
              </w:rPr>
            </w:pPr>
            <w:r w:rsidRPr="00755BF0">
              <w:rPr>
                <w:rFonts w:cs="Arial"/>
                <w:sz w:val="22"/>
                <w:szCs w:val="22"/>
              </w:rPr>
              <w:t>Bool</w:t>
            </w:r>
            <w:r>
              <w:rPr>
                <w:rFonts w:cs="Arial"/>
                <w:sz w:val="22"/>
                <w:szCs w:val="22"/>
              </w:rPr>
              <w:t>ean</w:t>
            </w:r>
          </w:p>
        </w:tc>
        <w:tc>
          <w:tcPr>
            <w:tcW w:w="2515" w:type="dxa"/>
          </w:tcPr>
          <w:p w:rsidR="00CB668B" w:rsidRPr="00755BF0" w:rsidRDefault="00CB668B" w:rsidP="00755BF0">
            <w:pPr>
              <w:jc w:val="left"/>
              <w:rPr>
                <w:rFonts w:cs="Arial"/>
              </w:rPr>
            </w:pPr>
          </w:p>
        </w:tc>
      </w:tr>
    </w:tbl>
    <w:p w:rsidR="0000135C" w:rsidRPr="00B14BF4" w:rsidRDefault="0000135C" w:rsidP="00B14BF4"/>
    <w:p w:rsidR="00CB668B" w:rsidRDefault="00CB668B">
      <w:pPr>
        <w:spacing w:before="0" w:line="240" w:lineRule="auto"/>
        <w:jc w:val="left"/>
        <w:rPr>
          <w:b/>
          <w:kern w:val="28"/>
          <w:sz w:val="28"/>
        </w:rPr>
      </w:pPr>
      <w:r>
        <w:br w:type="page"/>
      </w:r>
    </w:p>
    <w:p w:rsidR="00932F8B" w:rsidRDefault="00932F8B" w:rsidP="00932F8B">
      <w:pPr>
        <w:pStyle w:val="berschrift2"/>
      </w:pPr>
      <w:bookmarkStart w:id="10" w:name="_Toc486276099"/>
      <w:r>
        <w:lastRenderedPageBreak/>
        <w:t>MagnetoGUI.vi</w:t>
      </w:r>
      <w:bookmarkEnd w:id="10"/>
    </w:p>
    <w:p w:rsidR="00CB668B" w:rsidRPr="00CB668B" w:rsidRDefault="00CB668B" w:rsidP="00CB668B"/>
    <w:p w:rsidR="006A6C8F" w:rsidRPr="006A6C8F" w:rsidRDefault="006A6C8F" w:rsidP="006A6C8F">
      <w:r>
        <w:rPr>
          <w:noProof/>
        </w:rPr>
        <w:drawing>
          <wp:inline distT="0" distB="0" distL="0" distR="0">
            <wp:extent cx="5399405" cy="3979545"/>
            <wp:effectExtent l="19050" t="0" r="0" b="0"/>
            <wp:docPr id="19" name="Grafik 18" descr="Bild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GUI.PNG"/>
                    <pic:cNvPicPr/>
                  </pic:nvPicPr>
                  <pic:blipFill>
                    <a:blip r:embed="rId12" cstate="print"/>
                    <a:stretch>
                      <a:fillRect/>
                    </a:stretch>
                  </pic:blipFill>
                  <pic:spPr>
                    <a:xfrm>
                      <a:off x="0" y="0"/>
                      <a:ext cx="5399405" cy="3979545"/>
                    </a:xfrm>
                    <a:prstGeom prst="rect">
                      <a:avLst/>
                    </a:prstGeom>
                  </pic:spPr>
                </pic:pic>
              </a:graphicData>
            </a:graphic>
          </wp:inline>
        </w:drawing>
      </w:r>
    </w:p>
    <w:p w:rsidR="00932F8B" w:rsidRDefault="00932F8B" w:rsidP="00932F8B">
      <w:pPr>
        <w:pStyle w:val="berschrift3"/>
      </w:pPr>
      <w:bookmarkStart w:id="11" w:name="_Toc486276100"/>
      <w:r>
        <w:t>Beschreibung des VIs</w:t>
      </w:r>
      <w:bookmarkEnd w:id="11"/>
    </w:p>
    <w:p w:rsidR="00932F8B" w:rsidRDefault="006A6C8F" w:rsidP="00932F8B">
      <w:bookmarkStart w:id="12" w:name="_GoBack"/>
      <w:bookmarkEnd w:id="12"/>
      <w:r>
        <w:t>In diesem VI ist die State Maschi</w:t>
      </w:r>
      <w:r w:rsidR="007E56D7">
        <w:t>ne hinterlegt. Sie wurde als</w:t>
      </w:r>
      <w:r>
        <w:t xml:space="preserve"> Main.vi des Proje</w:t>
      </w:r>
      <w:r>
        <w:t>k</w:t>
      </w:r>
      <w:r>
        <w:t>tes</w:t>
      </w:r>
      <w:r w:rsidR="007E56D7">
        <w:t xml:space="preserve"> hinterlegt</w:t>
      </w:r>
      <w:r>
        <w:t>.</w:t>
      </w:r>
    </w:p>
    <w:p w:rsidR="006A6C8F" w:rsidRDefault="006A6C8F" w:rsidP="00932F8B">
      <w:r>
        <w:t>In dem VI kann man mehrere Register öffnen. Diese sind Hauptansicht, Opti</w:t>
      </w:r>
      <w:r>
        <w:t>o</w:t>
      </w:r>
      <w:r>
        <w:t>nen und Plotansicht.</w:t>
      </w:r>
    </w:p>
    <w:p w:rsidR="00E35AAB" w:rsidRDefault="00E35AAB" w:rsidP="00932F8B"/>
    <w:p w:rsidR="00F1452D" w:rsidRDefault="00F1452D">
      <w:pPr>
        <w:spacing w:before="0" w:line="240" w:lineRule="auto"/>
        <w:jc w:val="left"/>
      </w:pPr>
      <w:r>
        <w:br w:type="page"/>
      </w:r>
    </w:p>
    <w:p w:rsidR="006A6C8F" w:rsidRDefault="006A6C8F" w:rsidP="006A6C8F">
      <w:pPr>
        <w:pStyle w:val="Listenabsatz"/>
        <w:numPr>
          <w:ilvl w:val="0"/>
          <w:numId w:val="46"/>
        </w:numPr>
      </w:pPr>
      <w:r w:rsidRPr="00CB668B">
        <w:rPr>
          <w:b/>
        </w:rPr>
        <w:lastRenderedPageBreak/>
        <w:t>Hauptansicht</w:t>
      </w:r>
      <w:r>
        <w:t>:</w:t>
      </w:r>
    </w:p>
    <w:p w:rsidR="00C90B59" w:rsidRDefault="00B14BF4" w:rsidP="006A6C8F">
      <w:pPr>
        <w:ind w:left="360"/>
      </w:pPr>
      <w:r>
        <w:t>Auf dieser Ansicht</w:t>
      </w:r>
      <w:r w:rsidR="006A6C8F">
        <w:t xml:space="preserve"> hat der Bediener die </w:t>
      </w:r>
      <w:r w:rsidR="00845C63">
        <w:t>Möglichkeit</w:t>
      </w:r>
      <w:r>
        <w:t>,</w:t>
      </w:r>
      <w:r w:rsidR="006A6C8F">
        <w:t xml:space="preserve"> seine Daten f</w:t>
      </w:r>
      <w:r w:rsidR="00E35AAB">
        <w:t>ür den Versuch einzustellen. In der folgenden Tabelle sind die Maximale und Min</w:t>
      </w:r>
      <w:r w:rsidR="00E35AAB">
        <w:t>i</w:t>
      </w:r>
      <w:r w:rsidR="00E35AAB">
        <w:t>male Eingabewerte aufgeführt.</w:t>
      </w:r>
    </w:p>
    <w:p w:rsidR="00DA774C" w:rsidRDefault="006A6C8F" w:rsidP="006A6C8F">
      <w:pPr>
        <w:ind w:left="360"/>
      </w:pPr>
      <w:r>
        <w:t xml:space="preserve"> </w:t>
      </w:r>
    </w:p>
    <w:tbl>
      <w:tblPr>
        <w:tblStyle w:val="MittleresRaster3-Akzent1"/>
        <w:tblW w:w="0" w:type="auto"/>
        <w:jc w:val="right"/>
        <w:tblLook w:val="0420"/>
      </w:tblPr>
      <w:tblGrid>
        <w:gridCol w:w="2978"/>
        <w:gridCol w:w="884"/>
        <w:gridCol w:w="848"/>
        <w:gridCol w:w="3649"/>
      </w:tblGrid>
      <w:tr w:rsidR="00E35AAB" w:rsidRPr="00E35AAB" w:rsidTr="008749E0">
        <w:trPr>
          <w:cnfStyle w:val="100000000000"/>
          <w:jc w:val="right"/>
        </w:trPr>
        <w:tc>
          <w:tcPr>
            <w:tcW w:w="2978" w:type="dxa"/>
          </w:tcPr>
          <w:p w:rsidR="00DA774C" w:rsidRPr="00E35AAB" w:rsidRDefault="00DA774C" w:rsidP="006A6C8F">
            <w:pPr>
              <w:rPr>
                <w:b w:val="0"/>
                <w:sz w:val="22"/>
                <w:szCs w:val="22"/>
              </w:rPr>
            </w:pPr>
            <w:r w:rsidRPr="00E35AAB">
              <w:rPr>
                <w:b w:val="0"/>
                <w:sz w:val="22"/>
                <w:szCs w:val="22"/>
              </w:rPr>
              <w:t>Bezeichnung</w:t>
            </w:r>
          </w:p>
        </w:tc>
        <w:tc>
          <w:tcPr>
            <w:tcW w:w="884" w:type="dxa"/>
          </w:tcPr>
          <w:p w:rsidR="00DA774C" w:rsidRPr="00E35AAB" w:rsidRDefault="00DA774C" w:rsidP="006A6C8F">
            <w:pPr>
              <w:rPr>
                <w:b w:val="0"/>
                <w:sz w:val="22"/>
                <w:szCs w:val="22"/>
              </w:rPr>
            </w:pPr>
            <w:r w:rsidRPr="00E35AAB">
              <w:rPr>
                <w:b w:val="0"/>
                <w:sz w:val="22"/>
                <w:szCs w:val="22"/>
              </w:rPr>
              <w:t>max</w:t>
            </w:r>
          </w:p>
        </w:tc>
        <w:tc>
          <w:tcPr>
            <w:tcW w:w="848" w:type="dxa"/>
          </w:tcPr>
          <w:p w:rsidR="00DA774C" w:rsidRPr="00E35AAB" w:rsidRDefault="00DA774C" w:rsidP="006A6C8F">
            <w:pPr>
              <w:rPr>
                <w:b w:val="0"/>
                <w:sz w:val="22"/>
                <w:szCs w:val="22"/>
              </w:rPr>
            </w:pPr>
            <w:r w:rsidRPr="00E35AAB">
              <w:rPr>
                <w:b w:val="0"/>
                <w:sz w:val="22"/>
                <w:szCs w:val="22"/>
              </w:rPr>
              <w:t>min</w:t>
            </w:r>
          </w:p>
        </w:tc>
        <w:tc>
          <w:tcPr>
            <w:tcW w:w="3649" w:type="dxa"/>
          </w:tcPr>
          <w:p w:rsidR="00DA774C" w:rsidRPr="00E35AAB" w:rsidRDefault="00DA774C" w:rsidP="006A6C8F">
            <w:pPr>
              <w:rPr>
                <w:b w:val="0"/>
                <w:sz w:val="22"/>
                <w:szCs w:val="22"/>
              </w:rPr>
            </w:pPr>
            <w:r w:rsidRPr="00E35AAB">
              <w:rPr>
                <w:b w:val="0"/>
                <w:sz w:val="22"/>
                <w:szCs w:val="22"/>
              </w:rPr>
              <w:t>Erklärung</w:t>
            </w:r>
          </w:p>
        </w:tc>
      </w:tr>
      <w:tr w:rsidR="00C90B59" w:rsidTr="008749E0">
        <w:trPr>
          <w:cnfStyle w:val="000000100000"/>
          <w:jc w:val="right"/>
        </w:trPr>
        <w:tc>
          <w:tcPr>
            <w:tcW w:w="2978" w:type="dxa"/>
          </w:tcPr>
          <w:p w:rsidR="00DA774C" w:rsidRPr="00C90B59" w:rsidRDefault="00DA774C" w:rsidP="006A6C8F">
            <w:pPr>
              <w:rPr>
                <w:sz w:val="22"/>
                <w:szCs w:val="22"/>
              </w:rPr>
            </w:pPr>
            <w:r w:rsidRPr="00C90B59">
              <w:rPr>
                <w:sz w:val="22"/>
                <w:szCs w:val="22"/>
              </w:rPr>
              <w:t>Probenbezeichnung</w:t>
            </w:r>
          </w:p>
        </w:tc>
        <w:tc>
          <w:tcPr>
            <w:tcW w:w="884" w:type="dxa"/>
          </w:tcPr>
          <w:p w:rsidR="00DA774C" w:rsidRPr="00C90B59" w:rsidRDefault="00DA774C" w:rsidP="00E35AAB">
            <w:pPr>
              <w:jc w:val="center"/>
              <w:rPr>
                <w:sz w:val="22"/>
                <w:szCs w:val="22"/>
              </w:rPr>
            </w:pPr>
            <w:r w:rsidRPr="00C90B59">
              <w:rPr>
                <w:sz w:val="22"/>
                <w:szCs w:val="22"/>
              </w:rPr>
              <w:t>12</w:t>
            </w:r>
          </w:p>
        </w:tc>
        <w:tc>
          <w:tcPr>
            <w:tcW w:w="848" w:type="dxa"/>
          </w:tcPr>
          <w:p w:rsidR="00DA774C" w:rsidRPr="00C90B59" w:rsidRDefault="00DA774C" w:rsidP="00E35AAB">
            <w:pPr>
              <w:jc w:val="center"/>
              <w:rPr>
                <w:sz w:val="22"/>
                <w:szCs w:val="22"/>
              </w:rPr>
            </w:pPr>
            <w:r w:rsidRPr="00C90B59">
              <w:rPr>
                <w:sz w:val="22"/>
                <w:szCs w:val="22"/>
              </w:rPr>
              <w:t>0</w:t>
            </w:r>
          </w:p>
        </w:tc>
        <w:tc>
          <w:tcPr>
            <w:tcW w:w="3649" w:type="dxa"/>
          </w:tcPr>
          <w:p w:rsidR="00DA774C" w:rsidRPr="00C90B59" w:rsidRDefault="00DA774C" w:rsidP="006A6C8F">
            <w:pPr>
              <w:rPr>
                <w:sz w:val="22"/>
                <w:szCs w:val="22"/>
              </w:rPr>
            </w:pPr>
            <w:r w:rsidRPr="00C90B59">
              <w:rPr>
                <w:sz w:val="22"/>
                <w:szCs w:val="22"/>
              </w:rPr>
              <w:t>Textbezeichnung der Probe</w:t>
            </w:r>
          </w:p>
        </w:tc>
      </w:tr>
      <w:tr w:rsidR="00C90B59" w:rsidTr="008749E0">
        <w:trPr>
          <w:jc w:val="right"/>
        </w:trPr>
        <w:tc>
          <w:tcPr>
            <w:tcW w:w="2978" w:type="dxa"/>
          </w:tcPr>
          <w:p w:rsidR="00DA774C" w:rsidRPr="00C90B59" w:rsidRDefault="00DA774C" w:rsidP="006A6C8F">
            <w:pPr>
              <w:rPr>
                <w:sz w:val="22"/>
                <w:szCs w:val="22"/>
              </w:rPr>
            </w:pPr>
            <w:r w:rsidRPr="00C90B59">
              <w:rPr>
                <w:sz w:val="22"/>
                <w:szCs w:val="22"/>
              </w:rPr>
              <w:t>Wirksame länge</w:t>
            </w:r>
          </w:p>
        </w:tc>
        <w:tc>
          <w:tcPr>
            <w:tcW w:w="884" w:type="dxa"/>
          </w:tcPr>
          <w:p w:rsidR="00DA774C" w:rsidRPr="00C90B59" w:rsidRDefault="00C90B59" w:rsidP="00E35AAB">
            <w:pPr>
              <w:jc w:val="center"/>
              <w:rPr>
                <w:sz w:val="22"/>
                <w:szCs w:val="22"/>
              </w:rPr>
            </w:pPr>
            <w:r w:rsidRPr="00C90B59">
              <w:rPr>
                <w:sz w:val="22"/>
                <w:szCs w:val="22"/>
              </w:rPr>
              <w:t>1000</w:t>
            </w:r>
          </w:p>
        </w:tc>
        <w:tc>
          <w:tcPr>
            <w:tcW w:w="848" w:type="dxa"/>
          </w:tcPr>
          <w:p w:rsidR="00DA774C" w:rsidRPr="00C90B59" w:rsidRDefault="00C90B59" w:rsidP="00E35AAB">
            <w:pPr>
              <w:jc w:val="center"/>
              <w:rPr>
                <w:sz w:val="22"/>
                <w:szCs w:val="22"/>
              </w:rPr>
            </w:pPr>
            <w:r w:rsidRPr="00C90B59">
              <w:rPr>
                <w:sz w:val="22"/>
                <w:szCs w:val="22"/>
              </w:rPr>
              <w:t>1</w:t>
            </w:r>
          </w:p>
        </w:tc>
        <w:tc>
          <w:tcPr>
            <w:tcW w:w="3649" w:type="dxa"/>
          </w:tcPr>
          <w:p w:rsidR="00DA774C" w:rsidRPr="00C90B59" w:rsidRDefault="00C90B59" w:rsidP="006A6C8F">
            <w:pPr>
              <w:rPr>
                <w:sz w:val="22"/>
                <w:szCs w:val="22"/>
              </w:rPr>
            </w:pPr>
            <w:r w:rsidRPr="00C90B59">
              <w:rPr>
                <w:sz w:val="22"/>
                <w:szCs w:val="22"/>
              </w:rPr>
              <w:t>Mittlere Eisenwegstrecke in [cm]</w:t>
            </w:r>
          </w:p>
        </w:tc>
      </w:tr>
      <w:tr w:rsidR="00C90B59" w:rsidTr="008749E0">
        <w:trPr>
          <w:cnfStyle w:val="000000100000"/>
          <w:jc w:val="right"/>
        </w:trPr>
        <w:tc>
          <w:tcPr>
            <w:tcW w:w="2978" w:type="dxa"/>
          </w:tcPr>
          <w:p w:rsidR="00DA774C" w:rsidRPr="00C90B59" w:rsidRDefault="00C90B59" w:rsidP="006A6C8F">
            <w:pPr>
              <w:rPr>
                <w:sz w:val="22"/>
                <w:szCs w:val="22"/>
              </w:rPr>
            </w:pPr>
            <w:r>
              <w:rPr>
                <w:sz w:val="22"/>
                <w:szCs w:val="22"/>
              </w:rPr>
              <w:t>Eisenquerschnitt</w:t>
            </w:r>
          </w:p>
        </w:tc>
        <w:tc>
          <w:tcPr>
            <w:tcW w:w="884" w:type="dxa"/>
          </w:tcPr>
          <w:p w:rsidR="00DA774C" w:rsidRPr="00C90B59" w:rsidRDefault="00C90B59" w:rsidP="00E35AAB">
            <w:pPr>
              <w:jc w:val="center"/>
              <w:rPr>
                <w:sz w:val="22"/>
                <w:szCs w:val="22"/>
              </w:rPr>
            </w:pPr>
            <w:r>
              <w:rPr>
                <w:sz w:val="22"/>
                <w:szCs w:val="22"/>
              </w:rPr>
              <w:t>10000</w:t>
            </w:r>
          </w:p>
        </w:tc>
        <w:tc>
          <w:tcPr>
            <w:tcW w:w="848" w:type="dxa"/>
          </w:tcPr>
          <w:p w:rsidR="00DA774C" w:rsidRPr="00C90B59" w:rsidRDefault="00C90B59" w:rsidP="00E35AAB">
            <w:pPr>
              <w:jc w:val="center"/>
              <w:rPr>
                <w:sz w:val="22"/>
                <w:szCs w:val="22"/>
              </w:rPr>
            </w:pPr>
            <w:r>
              <w:rPr>
                <w:sz w:val="22"/>
                <w:szCs w:val="22"/>
              </w:rPr>
              <w:t>1</w:t>
            </w:r>
          </w:p>
        </w:tc>
        <w:tc>
          <w:tcPr>
            <w:tcW w:w="3649" w:type="dxa"/>
          </w:tcPr>
          <w:p w:rsidR="00DA774C" w:rsidRPr="00C90B59" w:rsidRDefault="00C90B59" w:rsidP="006A6C8F">
            <w:pPr>
              <w:rPr>
                <w:sz w:val="22"/>
                <w:szCs w:val="22"/>
              </w:rPr>
            </w:pPr>
            <w:r>
              <w:rPr>
                <w:sz w:val="22"/>
                <w:szCs w:val="22"/>
              </w:rPr>
              <w:t>Eisenquerschnitt in [mm²]</w:t>
            </w:r>
          </w:p>
        </w:tc>
      </w:tr>
      <w:tr w:rsidR="00C90B59" w:rsidTr="008749E0">
        <w:trPr>
          <w:jc w:val="right"/>
        </w:trPr>
        <w:tc>
          <w:tcPr>
            <w:tcW w:w="2978" w:type="dxa"/>
          </w:tcPr>
          <w:p w:rsidR="00DA774C" w:rsidRPr="00C90B59" w:rsidRDefault="00C90B59" w:rsidP="006A6C8F">
            <w:pPr>
              <w:rPr>
                <w:sz w:val="22"/>
                <w:szCs w:val="22"/>
              </w:rPr>
            </w:pPr>
            <w:r>
              <w:rPr>
                <w:sz w:val="22"/>
                <w:szCs w:val="22"/>
              </w:rPr>
              <w:t>Dichte des Eisens</w:t>
            </w:r>
          </w:p>
        </w:tc>
        <w:tc>
          <w:tcPr>
            <w:tcW w:w="884" w:type="dxa"/>
          </w:tcPr>
          <w:p w:rsidR="00DA774C" w:rsidRPr="00C90B59" w:rsidRDefault="00C90B59" w:rsidP="00E35AAB">
            <w:pPr>
              <w:jc w:val="center"/>
              <w:rPr>
                <w:sz w:val="22"/>
                <w:szCs w:val="22"/>
              </w:rPr>
            </w:pPr>
            <w:r>
              <w:rPr>
                <w:sz w:val="22"/>
                <w:szCs w:val="22"/>
              </w:rPr>
              <w:t>50</w:t>
            </w:r>
          </w:p>
        </w:tc>
        <w:tc>
          <w:tcPr>
            <w:tcW w:w="848" w:type="dxa"/>
          </w:tcPr>
          <w:p w:rsidR="00DA774C" w:rsidRPr="00C90B59" w:rsidRDefault="00C90B59" w:rsidP="00E35AAB">
            <w:pPr>
              <w:jc w:val="center"/>
              <w:rPr>
                <w:sz w:val="22"/>
                <w:szCs w:val="22"/>
              </w:rPr>
            </w:pPr>
            <w:r>
              <w:rPr>
                <w:sz w:val="22"/>
                <w:szCs w:val="22"/>
              </w:rPr>
              <w:t>1</w:t>
            </w:r>
          </w:p>
        </w:tc>
        <w:tc>
          <w:tcPr>
            <w:tcW w:w="3649" w:type="dxa"/>
          </w:tcPr>
          <w:p w:rsidR="00DA774C" w:rsidRPr="00C90B59" w:rsidRDefault="00C90B59" w:rsidP="006A6C8F">
            <w:pPr>
              <w:rPr>
                <w:sz w:val="22"/>
                <w:szCs w:val="22"/>
              </w:rPr>
            </w:pPr>
            <w:r>
              <w:rPr>
                <w:sz w:val="22"/>
                <w:szCs w:val="22"/>
              </w:rPr>
              <w:t>Eisendichte in [g/cm³]</w:t>
            </w:r>
          </w:p>
        </w:tc>
      </w:tr>
      <w:tr w:rsidR="00C90B59" w:rsidTr="008749E0">
        <w:trPr>
          <w:cnfStyle w:val="000000100000"/>
          <w:jc w:val="right"/>
        </w:trPr>
        <w:tc>
          <w:tcPr>
            <w:tcW w:w="2978" w:type="dxa"/>
          </w:tcPr>
          <w:p w:rsidR="00DA774C" w:rsidRPr="00C90B59" w:rsidRDefault="00C90B59" w:rsidP="006A6C8F">
            <w:pPr>
              <w:rPr>
                <w:sz w:val="22"/>
                <w:szCs w:val="22"/>
              </w:rPr>
            </w:pPr>
            <w:r>
              <w:rPr>
                <w:sz w:val="22"/>
                <w:szCs w:val="22"/>
              </w:rPr>
              <w:t>Primärwindungszahl</w:t>
            </w:r>
          </w:p>
        </w:tc>
        <w:tc>
          <w:tcPr>
            <w:tcW w:w="884" w:type="dxa"/>
          </w:tcPr>
          <w:p w:rsidR="00DA774C" w:rsidRPr="00C90B59" w:rsidRDefault="00C90B59" w:rsidP="00E35AAB">
            <w:pPr>
              <w:jc w:val="center"/>
              <w:rPr>
                <w:sz w:val="22"/>
                <w:szCs w:val="22"/>
              </w:rPr>
            </w:pPr>
            <w:r>
              <w:rPr>
                <w:sz w:val="22"/>
                <w:szCs w:val="22"/>
              </w:rPr>
              <w:t>1500</w:t>
            </w:r>
          </w:p>
        </w:tc>
        <w:tc>
          <w:tcPr>
            <w:tcW w:w="848" w:type="dxa"/>
          </w:tcPr>
          <w:p w:rsidR="00DA774C" w:rsidRPr="00C90B59" w:rsidRDefault="00C90B59" w:rsidP="00E35AAB">
            <w:pPr>
              <w:jc w:val="center"/>
              <w:rPr>
                <w:sz w:val="22"/>
                <w:szCs w:val="22"/>
              </w:rPr>
            </w:pPr>
            <w:r>
              <w:rPr>
                <w:sz w:val="22"/>
                <w:szCs w:val="22"/>
              </w:rPr>
              <w:t>1</w:t>
            </w:r>
          </w:p>
        </w:tc>
        <w:tc>
          <w:tcPr>
            <w:tcW w:w="3649" w:type="dxa"/>
          </w:tcPr>
          <w:p w:rsidR="00DA774C" w:rsidRPr="00C90B59" w:rsidRDefault="00DA774C" w:rsidP="006A6C8F">
            <w:pPr>
              <w:rPr>
                <w:sz w:val="22"/>
                <w:szCs w:val="22"/>
              </w:rPr>
            </w:pPr>
          </w:p>
        </w:tc>
      </w:tr>
      <w:tr w:rsidR="00C90B59" w:rsidTr="008749E0">
        <w:trPr>
          <w:jc w:val="right"/>
        </w:trPr>
        <w:tc>
          <w:tcPr>
            <w:tcW w:w="2978" w:type="dxa"/>
          </w:tcPr>
          <w:p w:rsidR="00DA774C" w:rsidRDefault="00C90B59" w:rsidP="00C90B59">
            <w:r>
              <w:t>Sekundärwindungszahl</w:t>
            </w:r>
          </w:p>
        </w:tc>
        <w:tc>
          <w:tcPr>
            <w:tcW w:w="884" w:type="dxa"/>
          </w:tcPr>
          <w:p w:rsidR="00DA774C" w:rsidRDefault="00C90B59" w:rsidP="00E35AAB">
            <w:pPr>
              <w:jc w:val="center"/>
            </w:pPr>
            <w:r>
              <w:t>1500</w:t>
            </w:r>
          </w:p>
        </w:tc>
        <w:tc>
          <w:tcPr>
            <w:tcW w:w="848" w:type="dxa"/>
          </w:tcPr>
          <w:p w:rsidR="00DA774C" w:rsidRDefault="00C90B59" w:rsidP="00E35AAB">
            <w:pPr>
              <w:jc w:val="center"/>
            </w:pPr>
            <w:r>
              <w:t>1</w:t>
            </w:r>
          </w:p>
        </w:tc>
        <w:tc>
          <w:tcPr>
            <w:tcW w:w="3649" w:type="dxa"/>
          </w:tcPr>
          <w:p w:rsidR="00DA774C" w:rsidRDefault="00DA774C" w:rsidP="006A6C8F"/>
        </w:tc>
      </w:tr>
      <w:tr w:rsidR="00C90B59" w:rsidTr="008749E0">
        <w:trPr>
          <w:cnfStyle w:val="000000100000"/>
          <w:jc w:val="right"/>
        </w:trPr>
        <w:tc>
          <w:tcPr>
            <w:tcW w:w="2978" w:type="dxa"/>
          </w:tcPr>
          <w:p w:rsidR="00DA774C" w:rsidRDefault="00C90B59" w:rsidP="00C90B59">
            <w:r>
              <w:t>Spannungsteilerverhältnis</w:t>
            </w:r>
          </w:p>
        </w:tc>
        <w:tc>
          <w:tcPr>
            <w:tcW w:w="884" w:type="dxa"/>
          </w:tcPr>
          <w:p w:rsidR="00DA774C" w:rsidRDefault="00C90B59" w:rsidP="00E35AAB">
            <w:pPr>
              <w:jc w:val="center"/>
            </w:pPr>
            <w:r>
              <w:t>100</w:t>
            </w:r>
          </w:p>
        </w:tc>
        <w:tc>
          <w:tcPr>
            <w:tcW w:w="848" w:type="dxa"/>
          </w:tcPr>
          <w:p w:rsidR="00DA774C" w:rsidRDefault="00C90B59" w:rsidP="00E35AAB">
            <w:pPr>
              <w:jc w:val="center"/>
            </w:pPr>
            <w:r>
              <w:t>1</w:t>
            </w:r>
          </w:p>
        </w:tc>
        <w:tc>
          <w:tcPr>
            <w:tcW w:w="3649" w:type="dxa"/>
          </w:tcPr>
          <w:p w:rsidR="00DA774C" w:rsidRDefault="00C90B59" w:rsidP="006A6C8F">
            <w:r>
              <w:t>Spannungsteiler (Messteiler)</w:t>
            </w:r>
          </w:p>
        </w:tc>
      </w:tr>
      <w:tr w:rsidR="00C90B59" w:rsidTr="008749E0">
        <w:trPr>
          <w:jc w:val="right"/>
        </w:trPr>
        <w:tc>
          <w:tcPr>
            <w:tcW w:w="2978" w:type="dxa"/>
          </w:tcPr>
          <w:p w:rsidR="00DA774C" w:rsidRDefault="00C90B59" w:rsidP="006A6C8F">
            <w:r>
              <w:t>Messwiderstand</w:t>
            </w:r>
          </w:p>
        </w:tc>
        <w:tc>
          <w:tcPr>
            <w:tcW w:w="884" w:type="dxa"/>
          </w:tcPr>
          <w:p w:rsidR="00DA774C" w:rsidRDefault="00C90B59" w:rsidP="00E35AAB">
            <w:pPr>
              <w:jc w:val="center"/>
            </w:pPr>
            <w:r>
              <w:t>100</w:t>
            </w:r>
          </w:p>
        </w:tc>
        <w:tc>
          <w:tcPr>
            <w:tcW w:w="848" w:type="dxa"/>
          </w:tcPr>
          <w:p w:rsidR="00DA774C" w:rsidRDefault="00C90B59" w:rsidP="00E35AAB">
            <w:pPr>
              <w:jc w:val="center"/>
            </w:pPr>
            <w:r>
              <w:t>1</w:t>
            </w:r>
          </w:p>
        </w:tc>
        <w:tc>
          <w:tcPr>
            <w:tcW w:w="3649" w:type="dxa"/>
          </w:tcPr>
          <w:p w:rsidR="00DA774C" w:rsidRDefault="00C90B59" w:rsidP="006A6C8F">
            <w:r>
              <w:t>Messwiderstand in [Ohm]</w:t>
            </w:r>
          </w:p>
        </w:tc>
      </w:tr>
      <w:tr w:rsidR="00C90B59" w:rsidTr="008749E0">
        <w:trPr>
          <w:cnfStyle w:val="000000100000"/>
          <w:jc w:val="right"/>
        </w:trPr>
        <w:tc>
          <w:tcPr>
            <w:tcW w:w="2978" w:type="dxa"/>
          </w:tcPr>
          <w:p w:rsidR="00DA774C" w:rsidRDefault="00C90B59" w:rsidP="006A6C8F">
            <w:r>
              <w:t>Frequenz</w:t>
            </w:r>
          </w:p>
        </w:tc>
        <w:tc>
          <w:tcPr>
            <w:tcW w:w="884" w:type="dxa"/>
          </w:tcPr>
          <w:p w:rsidR="00DA774C" w:rsidRDefault="00C90B59" w:rsidP="00E35AAB">
            <w:pPr>
              <w:jc w:val="center"/>
            </w:pPr>
            <w:r>
              <w:t>15000</w:t>
            </w:r>
          </w:p>
        </w:tc>
        <w:tc>
          <w:tcPr>
            <w:tcW w:w="848" w:type="dxa"/>
          </w:tcPr>
          <w:p w:rsidR="00DA774C" w:rsidRDefault="00C90B59" w:rsidP="00E35AAB">
            <w:pPr>
              <w:jc w:val="center"/>
            </w:pPr>
            <w:r>
              <w:t>15</w:t>
            </w:r>
          </w:p>
        </w:tc>
        <w:tc>
          <w:tcPr>
            <w:tcW w:w="3649" w:type="dxa"/>
          </w:tcPr>
          <w:p w:rsidR="00DA774C" w:rsidRDefault="00C90B59" w:rsidP="006A6C8F">
            <w:r>
              <w:t>Frequenz in [Hz]</w:t>
            </w:r>
          </w:p>
        </w:tc>
      </w:tr>
      <w:tr w:rsidR="00C90B59" w:rsidTr="008749E0">
        <w:trPr>
          <w:jc w:val="right"/>
        </w:trPr>
        <w:tc>
          <w:tcPr>
            <w:tcW w:w="2978" w:type="dxa"/>
          </w:tcPr>
          <w:p w:rsidR="00DA774C" w:rsidRDefault="00C90B59" w:rsidP="006A6C8F">
            <w:r>
              <w:t>Magn. Flussdichte</w:t>
            </w:r>
          </w:p>
        </w:tc>
        <w:tc>
          <w:tcPr>
            <w:tcW w:w="884" w:type="dxa"/>
          </w:tcPr>
          <w:p w:rsidR="00DA774C" w:rsidRDefault="00C90B59" w:rsidP="00E35AAB">
            <w:pPr>
              <w:jc w:val="center"/>
            </w:pPr>
            <w:r>
              <w:t>5</w:t>
            </w:r>
          </w:p>
        </w:tc>
        <w:tc>
          <w:tcPr>
            <w:tcW w:w="848" w:type="dxa"/>
          </w:tcPr>
          <w:p w:rsidR="00DA774C" w:rsidRDefault="00C90B59" w:rsidP="00E35AAB">
            <w:pPr>
              <w:jc w:val="center"/>
            </w:pPr>
            <w:r>
              <w:t>0.001</w:t>
            </w:r>
          </w:p>
        </w:tc>
        <w:tc>
          <w:tcPr>
            <w:tcW w:w="3649" w:type="dxa"/>
          </w:tcPr>
          <w:p w:rsidR="00DA774C" w:rsidRDefault="00C90B59" w:rsidP="006A6C8F">
            <w:r>
              <w:t>Flussdichte in [T]</w:t>
            </w:r>
          </w:p>
        </w:tc>
      </w:tr>
    </w:tbl>
    <w:p w:rsidR="00F1452D" w:rsidRDefault="00F1452D" w:rsidP="006A6C8F">
      <w:pPr>
        <w:ind w:left="360"/>
      </w:pPr>
    </w:p>
    <w:p w:rsidR="006A6C8F" w:rsidRDefault="006A6C8F" w:rsidP="006A6C8F">
      <w:pPr>
        <w:ind w:left="360"/>
      </w:pPr>
      <w:r>
        <w:t>Auf dieser Ansicht kann der Bediener die Messungen mit seinen eingestel</w:t>
      </w:r>
      <w:r>
        <w:t>l</w:t>
      </w:r>
      <w:r>
        <w:t>ten Daten zu starten. Nach der Messung erscheint ein kleiner Plot auf der rechten unteren Seite.</w:t>
      </w:r>
    </w:p>
    <w:p w:rsidR="00E35AAB" w:rsidRDefault="00E35AAB" w:rsidP="00E35AAB"/>
    <w:p w:rsidR="00F1452D" w:rsidRDefault="00F1452D">
      <w:pPr>
        <w:spacing w:before="0" w:line="240" w:lineRule="auto"/>
        <w:jc w:val="left"/>
      </w:pPr>
      <w:r>
        <w:br w:type="page"/>
      </w:r>
    </w:p>
    <w:p w:rsidR="006A6C8F" w:rsidRDefault="006A6C8F" w:rsidP="006A6C8F">
      <w:pPr>
        <w:pStyle w:val="Listenabsatz"/>
        <w:numPr>
          <w:ilvl w:val="0"/>
          <w:numId w:val="46"/>
        </w:numPr>
      </w:pPr>
      <w:r w:rsidRPr="00CB668B">
        <w:rPr>
          <w:b/>
        </w:rPr>
        <w:lastRenderedPageBreak/>
        <w:t>Optionen</w:t>
      </w:r>
      <w:r>
        <w:t>:</w:t>
      </w:r>
    </w:p>
    <w:p w:rsidR="006A6C8F" w:rsidRDefault="006A6C8F" w:rsidP="006A6C8F">
      <w:pPr>
        <w:ind w:left="360"/>
      </w:pPr>
      <w:r>
        <w:t>Hier kann der Bediener weitere Einstellungen vornehmen. Diese sind be</w:t>
      </w:r>
      <w:r>
        <w:t>i</w:t>
      </w:r>
      <w:r>
        <w:t xml:space="preserve">spielsweise die </w:t>
      </w:r>
      <w:r w:rsidR="00845C63">
        <w:t>Ä</w:t>
      </w:r>
      <w:r>
        <w:t>nderung der</w:t>
      </w:r>
      <w:r w:rsidR="0000793E">
        <w:t xml:space="preserve"> VISA</w:t>
      </w:r>
      <w:r>
        <w:t xml:space="preserve">-Name vom Oszilloskope oder dem </w:t>
      </w:r>
      <w:r w:rsidR="00091EB1">
        <w:t>Fr</w:t>
      </w:r>
      <w:r w:rsidR="00091EB1">
        <w:t>e</w:t>
      </w:r>
      <w:r w:rsidR="00091EB1">
        <w:t>quenzgenerator</w:t>
      </w:r>
      <w:r>
        <w:t xml:space="preserve">. </w:t>
      </w:r>
      <w:r w:rsidR="00845C63">
        <w:t>Diese Einstellungen werden für den Versuch nicht benötigt, lediglich wenn beispielsweise Geräte ausgetauscht werden.</w:t>
      </w:r>
      <w:r>
        <w:t xml:space="preserve"> </w:t>
      </w:r>
    </w:p>
    <w:p w:rsidR="00D41B7C" w:rsidRDefault="00D41B7C" w:rsidP="006A6C8F">
      <w:pPr>
        <w:ind w:left="360"/>
      </w:pPr>
    </w:p>
    <w:p w:rsidR="00E62278" w:rsidRDefault="00E62278" w:rsidP="006A6C8F">
      <w:pPr>
        <w:ind w:left="360"/>
      </w:pPr>
      <w:r>
        <w:rPr>
          <w:noProof/>
        </w:rPr>
        <w:drawing>
          <wp:inline distT="0" distB="0" distL="0" distR="0">
            <wp:extent cx="5399405" cy="3983355"/>
            <wp:effectExtent l="19050" t="0" r="0" b="0"/>
            <wp:docPr id="20" name="Grafik 19" descr="GUI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2.PNG"/>
                    <pic:cNvPicPr/>
                  </pic:nvPicPr>
                  <pic:blipFill>
                    <a:blip r:embed="rId13" cstate="print"/>
                    <a:stretch>
                      <a:fillRect/>
                    </a:stretch>
                  </pic:blipFill>
                  <pic:spPr>
                    <a:xfrm>
                      <a:off x="0" y="0"/>
                      <a:ext cx="5399405" cy="3983355"/>
                    </a:xfrm>
                    <a:prstGeom prst="rect">
                      <a:avLst/>
                    </a:prstGeom>
                  </pic:spPr>
                </pic:pic>
              </a:graphicData>
            </a:graphic>
          </wp:inline>
        </w:drawing>
      </w:r>
    </w:p>
    <w:p w:rsidR="00E35AAB" w:rsidRDefault="00E35AAB" w:rsidP="00E35AAB">
      <w:pPr>
        <w:pStyle w:val="Listenabsatz"/>
      </w:pPr>
    </w:p>
    <w:p w:rsidR="00845C63" w:rsidRPr="00CB668B" w:rsidRDefault="00845C63" w:rsidP="00845C63">
      <w:pPr>
        <w:pStyle w:val="Listenabsatz"/>
        <w:numPr>
          <w:ilvl w:val="0"/>
          <w:numId w:val="46"/>
        </w:numPr>
        <w:rPr>
          <w:b/>
        </w:rPr>
      </w:pPr>
      <w:r w:rsidRPr="00CB668B">
        <w:rPr>
          <w:b/>
        </w:rPr>
        <w:t>Plotansicht</w:t>
      </w:r>
    </w:p>
    <w:p w:rsidR="00845C63" w:rsidRDefault="00845C63" w:rsidP="00845C63">
      <w:pPr>
        <w:ind w:left="360"/>
      </w:pPr>
      <w:r>
        <w:t>In dieser Ansicht kann der Bediener den Plot vergrößert betrachten. Es we</w:t>
      </w:r>
      <w:r>
        <w:t>r</w:t>
      </w:r>
      <w:r>
        <w:t>den des Weiteren noch die Eingestellten Daten Angezeigt. Es besteht die Möglichkeit den Plot bzw. das VI abzuspeichern.</w:t>
      </w:r>
    </w:p>
    <w:p w:rsidR="00E62278" w:rsidRPr="00932F8B" w:rsidRDefault="00E62278" w:rsidP="00845C63">
      <w:pPr>
        <w:ind w:left="360"/>
      </w:pPr>
    </w:p>
    <w:p w:rsidR="00D41B7C" w:rsidRDefault="00D41B7C">
      <w:pPr>
        <w:spacing w:before="0" w:line="240" w:lineRule="auto"/>
        <w:jc w:val="left"/>
        <w:rPr>
          <w:b/>
          <w:kern w:val="28"/>
          <w:sz w:val="28"/>
        </w:rPr>
      </w:pPr>
      <w:r>
        <w:br w:type="page"/>
      </w:r>
    </w:p>
    <w:p w:rsidR="007E56D7" w:rsidRPr="007E56D7" w:rsidRDefault="005A7F06" w:rsidP="00CB668B">
      <w:pPr>
        <w:pStyle w:val="berschrift2"/>
      </w:pPr>
      <w:bookmarkStart w:id="13" w:name="_Toc486276101"/>
      <w:r>
        <w:lastRenderedPageBreak/>
        <w:t>Anpassung.vi</w:t>
      </w:r>
      <w:bookmarkEnd w:id="13"/>
    </w:p>
    <w:p w:rsidR="00010E3F" w:rsidRDefault="00F34029" w:rsidP="00CB668B">
      <w:r w:rsidRPr="00F34029">
        <w:rPr>
          <w:noProof/>
        </w:rPr>
        <w:drawing>
          <wp:inline distT="0" distB="0" distL="0" distR="0">
            <wp:extent cx="3454400" cy="1149350"/>
            <wp:effectExtent l="1905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t="16972"/>
                    <a:stretch>
                      <a:fillRect/>
                    </a:stretch>
                  </pic:blipFill>
                  <pic:spPr bwMode="auto">
                    <a:xfrm>
                      <a:off x="0" y="0"/>
                      <a:ext cx="3454400" cy="1149350"/>
                    </a:xfrm>
                    <a:prstGeom prst="rect">
                      <a:avLst/>
                    </a:prstGeom>
                    <a:noFill/>
                    <a:ln w="9525">
                      <a:noFill/>
                      <a:miter lim="800000"/>
                      <a:headEnd/>
                      <a:tailEnd/>
                    </a:ln>
                  </pic:spPr>
                </pic:pic>
              </a:graphicData>
            </a:graphic>
          </wp:inline>
        </w:drawing>
      </w:r>
    </w:p>
    <w:p w:rsidR="00CB668B" w:rsidRDefault="00CB668B" w:rsidP="00CB668B"/>
    <w:p w:rsidR="001F4CB0" w:rsidRPr="001F4CB0" w:rsidRDefault="001E18EE" w:rsidP="001F4CB0">
      <w:pPr>
        <w:spacing w:before="0"/>
      </w:pPr>
      <w:r w:rsidRPr="001E18EE">
        <w:t>Passt die Spannung des Frequenzgenerators mit der Genauigkeit (Schrittweite) der Variable "add" an, sodass die gewünschte Flussdic</w:t>
      </w:r>
      <w:r>
        <w:t>hte erreicht wird. Dabei wird überprü</w:t>
      </w:r>
      <w:r w:rsidRPr="001E18EE">
        <w:t>ft, ob die maximale bzw. minimale  Spannung des Frequenzgen</w:t>
      </w:r>
      <w:r w:rsidRPr="001E18EE">
        <w:t>e</w:t>
      </w:r>
      <w:r w:rsidRPr="001E18EE">
        <w:t>rators unterschritten oder</w:t>
      </w:r>
      <w:r>
        <w:t xml:space="preserve"> ü</w:t>
      </w:r>
      <w:r w:rsidRPr="001E18EE">
        <w:t>berschritt wird. Ebenfalls wird hier auf die Stromb</w:t>
      </w:r>
      <w:r w:rsidRPr="001E18EE">
        <w:t>e</w:t>
      </w:r>
      <w:r>
        <w:t>gre</w:t>
      </w:r>
      <w:r>
        <w:t>n</w:t>
      </w:r>
      <w:r>
        <w:t>zung hin überprü</w:t>
      </w:r>
      <w:r w:rsidRPr="001E18EE">
        <w:t>ft.</w:t>
      </w:r>
    </w:p>
    <w:p w:rsidR="00F34029" w:rsidRPr="00F34029" w:rsidRDefault="005A7F06" w:rsidP="00F34029">
      <w:pPr>
        <w:pStyle w:val="berschrift2"/>
      </w:pPr>
      <w:bookmarkStart w:id="14" w:name="_Toc486276102"/>
      <w:r>
        <w:t>Anpassungspruefung.vi</w:t>
      </w:r>
      <w:bookmarkEnd w:id="14"/>
    </w:p>
    <w:p w:rsidR="00F34029" w:rsidRDefault="00F34029" w:rsidP="00F34029">
      <w:r w:rsidRPr="00F34029">
        <w:rPr>
          <w:noProof/>
        </w:rPr>
        <w:drawing>
          <wp:inline distT="0" distB="0" distL="0" distR="0">
            <wp:extent cx="5124450" cy="635000"/>
            <wp:effectExtent l="19050" t="0" r="0" b="0"/>
            <wp:docPr id="12" name="Bild 4" descr="D:\magneto\doku\70_Dokumentation\98_Bilder\99_Bilder_Doku\Beschreibung_Anpassu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gneto\doku\70_Dokumentation\98_Bilder\99_Bilder_Doku\Beschreibung_Anpassungs.png"/>
                    <pic:cNvPicPr>
                      <a:picLocks noChangeAspect="1" noChangeArrowheads="1"/>
                    </pic:cNvPicPr>
                  </pic:nvPicPr>
                  <pic:blipFill>
                    <a:blip r:embed="rId15" cstate="print"/>
                    <a:srcRect t="11699" b="50560"/>
                    <a:stretch>
                      <a:fillRect/>
                    </a:stretch>
                  </pic:blipFill>
                  <pic:spPr bwMode="auto">
                    <a:xfrm>
                      <a:off x="0" y="0"/>
                      <a:ext cx="5124450" cy="635000"/>
                    </a:xfrm>
                    <a:prstGeom prst="rect">
                      <a:avLst/>
                    </a:prstGeom>
                    <a:noFill/>
                    <a:ln w="9525">
                      <a:noFill/>
                      <a:miter lim="800000"/>
                      <a:headEnd/>
                      <a:tailEnd/>
                    </a:ln>
                  </pic:spPr>
                </pic:pic>
              </a:graphicData>
            </a:graphic>
          </wp:inline>
        </w:drawing>
      </w:r>
    </w:p>
    <w:p w:rsidR="00CB668B" w:rsidRPr="00F34029" w:rsidRDefault="00CB668B" w:rsidP="00F34029"/>
    <w:p w:rsidR="005A7F06" w:rsidRDefault="00C02410" w:rsidP="005A7F06">
      <w:r w:rsidRPr="00C02410">
        <w:t>Weist nach der Flussdichte-Anpassung der Spannungsabweichung den minimal möglichen Spannungswert des Frequenzgenerators zu und stellt Spannung des Frequenzgenerators auf diesen Wert ein, wenn die Spannungsabweichung kleiner der minimal möglichen Spannung des Frequenzgenerators ist.</w:t>
      </w:r>
    </w:p>
    <w:p w:rsidR="005A7F06" w:rsidRDefault="00BC2626" w:rsidP="005A7F06">
      <w:pPr>
        <w:pStyle w:val="berschrift2"/>
      </w:pPr>
      <w:bookmarkStart w:id="15" w:name="_Toc486276103"/>
      <w:r w:rsidRPr="00BC2626">
        <w:t>AnsteuerungFrequenzgenerator</w:t>
      </w:r>
      <w:r w:rsidR="005A7F06">
        <w:t>.vi</w:t>
      </w:r>
      <w:bookmarkEnd w:id="15"/>
    </w:p>
    <w:p w:rsidR="005A7F06" w:rsidRDefault="00F34029" w:rsidP="00F34029">
      <w:pPr>
        <w:pStyle w:val="berschrift3"/>
        <w:numPr>
          <w:ilvl w:val="0"/>
          <w:numId w:val="0"/>
        </w:numPr>
      </w:pPr>
      <w:r>
        <w:rPr>
          <w:noProof/>
        </w:rPr>
        <w:drawing>
          <wp:inline distT="0" distB="0" distL="0" distR="0">
            <wp:extent cx="2773680" cy="495300"/>
            <wp:effectExtent l="19050" t="0" r="7620" b="0"/>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t="23529"/>
                    <a:stretch>
                      <a:fillRect/>
                    </a:stretch>
                  </pic:blipFill>
                  <pic:spPr bwMode="auto">
                    <a:xfrm>
                      <a:off x="0" y="0"/>
                      <a:ext cx="2773680" cy="495300"/>
                    </a:xfrm>
                    <a:prstGeom prst="rect">
                      <a:avLst/>
                    </a:prstGeom>
                    <a:noFill/>
                  </pic:spPr>
                </pic:pic>
              </a:graphicData>
            </a:graphic>
          </wp:inline>
        </w:drawing>
      </w:r>
    </w:p>
    <w:p w:rsidR="00CB668B" w:rsidRPr="00CB668B" w:rsidRDefault="00CB668B" w:rsidP="00CB668B"/>
    <w:p w:rsidR="00F34029" w:rsidRPr="00F34029" w:rsidRDefault="0079630C" w:rsidP="00F34029">
      <w:r w:rsidRPr="0079630C">
        <w:t>Das VI  übergibt der Hardware einen String mit dem Einstellungen gesetzt oder abgefragt werden können.</w:t>
      </w:r>
    </w:p>
    <w:p w:rsidR="005A7F06" w:rsidRDefault="005A7F06" w:rsidP="005A7F06"/>
    <w:p w:rsidR="005A7F06" w:rsidRDefault="00EB4912" w:rsidP="005A7F06">
      <w:pPr>
        <w:pStyle w:val="berschrift2"/>
      </w:pPr>
      <w:bookmarkStart w:id="16" w:name="_Toc486276104"/>
      <w:r w:rsidRPr="00EB4912">
        <w:lastRenderedPageBreak/>
        <w:t>AnsteuerungOszilloscope</w:t>
      </w:r>
      <w:r w:rsidR="005A7F06">
        <w:t>.vi</w:t>
      </w:r>
      <w:bookmarkEnd w:id="16"/>
    </w:p>
    <w:p w:rsidR="0051213F" w:rsidRDefault="0051213F" w:rsidP="0079630C">
      <w:r>
        <w:rPr>
          <w:noProof/>
        </w:rPr>
        <w:drawing>
          <wp:inline distT="0" distB="0" distL="0" distR="0">
            <wp:extent cx="2921000" cy="501650"/>
            <wp:effectExtent l="19050" t="0" r="0" b="0"/>
            <wp:docPr id="16"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t="24038"/>
                    <a:stretch>
                      <a:fillRect/>
                    </a:stretch>
                  </pic:blipFill>
                  <pic:spPr bwMode="auto">
                    <a:xfrm>
                      <a:off x="0" y="0"/>
                      <a:ext cx="2921000" cy="501650"/>
                    </a:xfrm>
                    <a:prstGeom prst="rect">
                      <a:avLst/>
                    </a:prstGeom>
                    <a:noFill/>
                    <a:ln w="9525">
                      <a:noFill/>
                      <a:miter lim="800000"/>
                      <a:headEnd/>
                      <a:tailEnd/>
                    </a:ln>
                  </pic:spPr>
                </pic:pic>
              </a:graphicData>
            </a:graphic>
          </wp:inline>
        </w:drawing>
      </w:r>
    </w:p>
    <w:p w:rsidR="00CB668B" w:rsidRPr="0079630C" w:rsidRDefault="00CB668B" w:rsidP="0079630C"/>
    <w:p w:rsidR="005A7F06" w:rsidRDefault="0051213F" w:rsidP="005A7F06">
      <w:r w:rsidRPr="0051213F">
        <w:t>Das VI  übergibt der Hardware einen String mit dem Einstellungen gesetzt oder abgefragt werden können.</w:t>
      </w:r>
    </w:p>
    <w:p w:rsidR="001F4CB0" w:rsidRDefault="001F4CB0" w:rsidP="005A7F06"/>
    <w:p w:rsidR="0051213F" w:rsidRPr="0051213F" w:rsidRDefault="005A7F06" w:rsidP="0051213F">
      <w:pPr>
        <w:pStyle w:val="berschrift2"/>
      </w:pPr>
      <w:bookmarkStart w:id="17" w:name="_Toc486276105"/>
      <w:r>
        <w:t>Entmagnetisierung.vi</w:t>
      </w:r>
      <w:bookmarkEnd w:id="17"/>
    </w:p>
    <w:p w:rsidR="0051213F" w:rsidRDefault="0051213F" w:rsidP="0051213F">
      <w:r>
        <w:rPr>
          <w:noProof/>
        </w:rPr>
        <w:drawing>
          <wp:inline distT="0" distB="0" distL="0" distR="0">
            <wp:extent cx="2882900" cy="831850"/>
            <wp:effectExtent l="19050" t="0" r="0" b="0"/>
            <wp:docPr id="17"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t="17089"/>
                    <a:stretch>
                      <a:fillRect/>
                    </a:stretch>
                  </pic:blipFill>
                  <pic:spPr bwMode="auto">
                    <a:xfrm>
                      <a:off x="0" y="0"/>
                      <a:ext cx="2882900" cy="831850"/>
                    </a:xfrm>
                    <a:prstGeom prst="rect">
                      <a:avLst/>
                    </a:prstGeom>
                    <a:noFill/>
                    <a:ln w="9525">
                      <a:noFill/>
                      <a:miter lim="800000"/>
                      <a:headEnd/>
                      <a:tailEnd/>
                    </a:ln>
                  </pic:spPr>
                </pic:pic>
              </a:graphicData>
            </a:graphic>
          </wp:inline>
        </w:drawing>
      </w:r>
    </w:p>
    <w:p w:rsidR="00CB668B" w:rsidRPr="0051213F" w:rsidRDefault="00CB668B" w:rsidP="0051213F"/>
    <w:p w:rsidR="005A7F06" w:rsidRDefault="001F4CB0" w:rsidP="005A7F06">
      <w:r>
        <w:t>Das VI ist für die Entmagnetisierung des Werkstoffes durch.</w:t>
      </w:r>
    </w:p>
    <w:p w:rsidR="00B7705B" w:rsidRDefault="00B7705B" w:rsidP="005A7F06"/>
    <w:p w:rsidR="00B7705B" w:rsidRPr="0051213F" w:rsidRDefault="00B7705B" w:rsidP="00B7705B">
      <w:pPr>
        <w:pStyle w:val="berschrift2"/>
      </w:pPr>
      <w:bookmarkStart w:id="18" w:name="_Toc486276106"/>
      <w:r w:rsidRPr="00B7705B">
        <w:t>FindeArrayIndexNullstelle</w:t>
      </w:r>
      <w:r>
        <w:t>.vi</w:t>
      </w:r>
      <w:bookmarkEnd w:id="18"/>
    </w:p>
    <w:p w:rsidR="00B7705B" w:rsidRDefault="00B7705B" w:rsidP="00B7705B">
      <w:r>
        <w:rPr>
          <w:noProof/>
        </w:rPr>
        <w:drawing>
          <wp:inline distT="0" distB="0" distL="0" distR="0">
            <wp:extent cx="2260600" cy="352413"/>
            <wp:effectExtent l="19050" t="0" r="6350" b="0"/>
            <wp:docPr id="4"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tretch>
                      <a:fillRect/>
                    </a:stretch>
                  </pic:blipFill>
                  <pic:spPr bwMode="auto">
                    <a:xfrm>
                      <a:off x="0" y="0"/>
                      <a:ext cx="2260600" cy="352413"/>
                    </a:xfrm>
                    <a:prstGeom prst="rect">
                      <a:avLst/>
                    </a:prstGeom>
                    <a:noFill/>
                    <a:ln w="9525">
                      <a:noFill/>
                      <a:miter lim="800000"/>
                      <a:headEnd/>
                      <a:tailEnd/>
                    </a:ln>
                  </pic:spPr>
                </pic:pic>
              </a:graphicData>
            </a:graphic>
          </wp:inline>
        </w:drawing>
      </w:r>
    </w:p>
    <w:p w:rsidR="00CB668B" w:rsidRPr="0051213F" w:rsidRDefault="00CB668B" w:rsidP="00B7705B"/>
    <w:p w:rsidR="00B7705B" w:rsidRDefault="00B7705B" w:rsidP="005A7F06">
      <w:r w:rsidRPr="00B7705B">
        <w:t>Bestimmt den Index eines Nulldurchgangs innerhalb eines Arrays mit Messwe</w:t>
      </w:r>
      <w:r w:rsidRPr="00B7705B">
        <w:t>r</w:t>
      </w:r>
      <w:r w:rsidRPr="00B7705B">
        <w:t>ten eines periodischen Signals. Dabei wird die erste Nullstelle ausgegeben die gefunden wurde!</w:t>
      </w:r>
    </w:p>
    <w:p w:rsidR="001F4CB0" w:rsidRDefault="001F4CB0" w:rsidP="005A7F06"/>
    <w:p w:rsidR="00CB668B" w:rsidRDefault="00CB668B">
      <w:pPr>
        <w:spacing w:before="0" w:line="240" w:lineRule="auto"/>
        <w:jc w:val="left"/>
        <w:rPr>
          <w:b/>
          <w:kern w:val="28"/>
          <w:sz w:val="28"/>
        </w:rPr>
      </w:pPr>
      <w:r>
        <w:br w:type="page"/>
      </w:r>
    </w:p>
    <w:p w:rsidR="005A7F06" w:rsidRDefault="005A7F06" w:rsidP="005A7F06">
      <w:pPr>
        <w:pStyle w:val="berschrift2"/>
      </w:pPr>
      <w:bookmarkStart w:id="19" w:name="_Toc486276107"/>
      <w:r>
        <w:lastRenderedPageBreak/>
        <w:t>Flus</w:t>
      </w:r>
      <w:r w:rsidR="00EB4912">
        <w:t>sdichte</w:t>
      </w:r>
      <w:r>
        <w:t>Anpassen.vi</w:t>
      </w:r>
      <w:bookmarkEnd w:id="19"/>
    </w:p>
    <w:p w:rsidR="0051213F" w:rsidRDefault="0051213F" w:rsidP="0051213F">
      <w:r>
        <w:rPr>
          <w:noProof/>
        </w:rPr>
        <w:drawing>
          <wp:inline distT="0" distB="0" distL="0" distR="0">
            <wp:extent cx="3054350" cy="685800"/>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t="22857"/>
                    <a:stretch>
                      <a:fillRect/>
                    </a:stretch>
                  </pic:blipFill>
                  <pic:spPr bwMode="auto">
                    <a:xfrm>
                      <a:off x="0" y="0"/>
                      <a:ext cx="3054350" cy="685800"/>
                    </a:xfrm>
                    <a:prstGeom prst="rect">
                      <a:avLst/>
                    </a:prstGeom>
                    <a:noFill/>
                    <a:ln w="9525">
                      <a:noFill/>
                      <a:miter lim="800000"/>
                      <a:headEnd/>
                      <a:tailEnd/>
                    </a:ln>
                  </pic:spPr>
                </pic:pic>
              </a:graphicData>
            </a:graphic>
          </wp:inline>
        </w:drawing>
      </w:r>
    </w:p>
    <w:p w:rsidR="00CB668B" w:rsidRPr="0051213F" w:rsidRDefault="00CB668B" w:rsidP="0051213F"/>
    <w:p w:rsidR="001E18EE" w:rsidRDefault="001E18EE" w:rsidP="001E18EE">
      <w:r>
        <w:t>Übergibt dem VI Anpassung die Spannungswerte. Die Spannungswerte werden in 2V, 1V, 0,5V, 0,1V, 0,05V, 0,02V Schritten an das VI übergeben. Es übe</w:t>
      </w:r>
      <w:r>
        <w:t>r</w:t>
      </w:r>
      <w:r>
        <w:t>nimmt somit die Schrittweitenvorgabe für den Regelungsalgorithmus in Anpa</w:t>
      </w:r>
      <w:r>
        <w:t>s</w:t>
      </w:r>
      <w:r>
        <w:t>sung.vi</w:t>
      </w:r>
    </w:p>
    <w:p w:rsidR="005A7F06" w:rsidRDefault="001E18EE" w:rsidP="001E18EE">
      <w:r>
        <w:t>Bricht den Vorgang ab sobald die gewünschte Spannung bzw. Flussdichte e</w:t>
      </w:r>
      <w:r>
        <w:t>r</w:t>
      </w:r>
      <w:r>
        <w:t>reicht wird, oder die Grenzen des Frequenzgenerators erreicht sind.</w:t>
      </w:r>
    </w:p>
    <w:p w:rsidR="005A7F06" w:rsidRDefault="00EB4912" w:rsidP="005A7F06">
      <w:pPr>
        <w:pStyle w:val="berschrift2"/>
      </w:pPr>
      <w:bookmarkStart w:id="20" w:name="_Toc486276108"/>
      <w:r>
        <w:t>FrequenzgeneratorI</w:t>
      </w:r>
      <w:r w:rsidR="008826D8">
        <w:t>nit</w:t>
      </w:r>
      <w:r w:rsidR="005A7F06">
        <w:t>.vi</w:t>
      </w:r>
      <w:bookmarkEnd w:id="20"/>
    </w:p>
    <w:p w:rsidR="0051213F" w:rsidRDefault="0051213F" w:rsidP="0051213F">
      <w:r>
        <w:rPr>
          <w:noProof/>
        </w:rPr>
        <w:drawing>
          <wp:inline distT="0" distB="0" distL="0" distR="0">
            <wp:extent cx="2717800" cy="425450"/>
            <wp:effectExtent l="19050" t="0" r="635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t="27174"/>
                    <a:stretch>
                      <a:fillRect/>
                    </a:stretch>
                  </pic:blipFill>
                  <pic:spPr bwMode="auto">
                    <a:xfrm>
                      <a:off x="0" y="0"/>
                      <a:ext cx="2717800" cy="425450"/>
                    </a:xfrm>
                    <a:prstGeom prst="rect">
                      <a:avLst/>
                    </a:prstGeom>
                    <a:noFill/>
                    <a:ln w="9525">
                      <a:noFill/>
                      <a:miter lim="800000"/>
                      <a:headEnd/>
                      <a:tailEnd/>
                    </a:ln>
                  </pic:spPr>
                </pic:pic>
              </a:graphicData>
            </a:graphic>
          </wp:inline>
        </w:drawing>
      </w:r>
    </w:p>
    <w:p w:rsidR="00CB668B" w:rsidRPr="0051213F" w:rsidRDefault="00CB668B" w:rsidP="0051213F"/>
    <w:p w:rsidR="008B49AE" w:rsidRDefault="008B49AE" w:rsidP="008B49AE">
      <w:r>
        <w:t xml:space="preserve">Bei der Initialisierung des </w:t>
      </w:r>
      <w:r w:rsidR="00573501">
        <w:t>Frequenzgenerators</w:t>
      </w:r>
      <w:r>
        <w:t xml:space="preserve"> werden unter anderem folge</w:t>
      </w:r>
      <w:r>
        <w:t>n</w:t>
      </w:r>
      <w:r>
        <w:t>den Parameter Eingestellt, mit denen die Messung dann durchgeführt werden:</w:t>
      </w:r>
    </w:p>
    <w:p w:rsidR="00573501" w:rsidRDefault="00573501" w:rsidP="00573501">
      <w:pPr>
        <w:pStyle w:val="Listenabsatz"/>
        <w:numPr>
          <w:ilvl w:val="0"/>
          <w:numId w:val="50"/>
        </w:numPr>
      </w:pPr>
      <w:r>
        <w:t>VISA Name zugweisen</w:t>
      </w:r>
    </w:p>
    <w:p w:rsidR="00573501" w:rsidRDefault="00573501" w:rsidP="00573501">
      <w:pPr>
        <w:pStyle w:val="Listenabsatz"/>
        <w:numPr>
          <w:ilvl w:val="0"/>
          <w:numId w:val="50"/>
        </w:numPr>
      </w:pPr>
      <w:r>
        <w:t>Frequenz auf 50 Hz</w:t>
      </w:r>
    </w:p>
    <w:p w:rsidR="00573501" w:rsidRDefault="00573501" w:rsidP="00573501">
      <w:pPr>
        <w:pStyle w:val="Listenabsatz"/>
        <w:numPr>
          <w:ilvl w:val="0"/>
          <w:numId w:val="50"/>
        </w:numPr>
      </w:pPr>
      <w:r>
        <w:t>Signalform Sinus</w:t>
      </w:r>
    </w:p>
    <w:p w:rsidR="00573501" w:rsidRDefault="00573501" w:rsidP="00573501">
      <w:pPr>
        <w:pStyle w:val="Listenabsatz"/>
        <w:numPr>
          <w:ilvl w:val="0"/>
          <w:numId w:val="50"/>
        </w:numPr>
      </w:pPr>
      <w:r>
        <w:t>Amplitude 0,05V</w:t>
      </w:r>
    </w:p>
    <w:p w:rsidR="008826D8" w:rsidRDefault="008826D8" w:rsidP="008826D8"/>
    <w:p w:rsidR="008826D8" w:rsidRDefault="00EB4912" w:rsidP="008826D8">
      <w:pPr>
        <w:pStyle w:val="berschrift2"/>
      </w:pPr>
      <w:bookmarkStart w:id="21" w:name="_Toc486276109"/>
      <w:r>
        <w:t>Messbereich</w:t>
      </w:r>
      <w:r w:rsidR="008826D8">
        <w:t>Einstellen.vi</w:t>
      </w:r>
      <w:bookmarkEnd w:id="21"/>
    </w:p>
    <w:p w:rsidR="0051213F" w:rsidRDefault="0051213F" w:rsidP="0051213F">
      <w:r>
        <w:rPr>
          <w:noProof/>
        </w:rPr>
        <w:drawing>
          <wp:inline distT="0" distB="0" distL="0" distR="0">
            <wp:extent cx="3213100" cy="520700"/>
            <wp:effectExtent l="19050" t="0" r="635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srcRect t="24771"/>
                    <a:stretch>
                      <a:fillRect/>
                    </a:stretch>
                  </pic:blipFill>
                  <pic:spPr bwMode="auto">
                    <a:xfrm>
                      <a:off x="0" y="0"/>
                      <a:ext cx="3213100" cy="520700"/>
                    </a:xfrm>
                    <a:prstGeom prst="rect">
                      <a:avLst/>
                    </a:prstGeom>
                    <a:noFill/>
                    <a:ln w="9525">
                      <a:noFill/>
                      <a:miter lim="800000"/>
                      <a:headEnd/>
                      <a:tailEnd/>
                    </a:ln>
                  </pic:spPr>
                </pic:pic>
              </a:graphicData>
            </a:graphic>
          </wp:inline>
        </w:drawing>
      </w:r>
    </w:p>
    <w:p w:rsidR="00CB668B" w:rsidRPr="0051213F" w:rsidRDefault="00CB668B" w:rsidP="0051213F"/>
    <w:p w:rsidR="0051213F" w:rsidRPr="0051213F" w:rsidRDefault="0051213F" w:rsidP="0051213F">
      <w:r w:rsidRPr="0051213F">
        <w:t>Mithilfe dieses VIs wird die Spannung des ausgewählten Channels auf 90% der Größe des Anzeigee</w:t>
      </w:r>
      <w:r>
        <w:t>le</w:t>
      </w:r>
      <w:r w:rsidRPr="0051213F">
        <w:t>ments Skaliert.</w:t>
      </w:r>
      <w:r w:rsidR="001E18EE">
        <w:t xml:space="preserve"> Zudem wird noch der gemessene Sinus auf 2 Perioden skaliert.</w:t>
      </w:r>
    </w:p>
    <w:p w:rsidR="008826D8" w:rsidRDefault="008826D8" w:rsidP="008826D8"/>
    <w:p w:rsidR="008826D8" w:rsidRDefault="00EB4912" w:rsidP="008826D8">
      <w:pPr>
        <w:pStyle w:val="berschrift2"/>
      </w:pPr>
      <w:bookmarkStart w:id="22" w:name="_Toc486276110"/>
      <w:r>
        <w:lastRenderedPageBreak/>
        <w:t>MessdatenA</w:t>
      </w:r>
      <w:r w:rsidR="008826D8">
        <w:t>uslesen.vi</w:t>
      </w:r>
      <w:bookmarkEnd w:id="22"/>
    </w:p>
    <w:p w:rsidR="0051213F" w:rsidRDefault="0051213F" w:rsidP="0051213F">
      <w:r>
        <w:rPr>
          <w:noProof/>
        </w:rPr>
        <w:drawing>
          <wp:inline distT="0" distB="0" distL="0" distR="0">
            <wp:extent cx="3657600" cy="914400"/>
            <wp:effectExtent l="1905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t="14793"/>
                    <a:stretch>
                      <a:fillRect/>
                    </a:stretch>
                  </pic:blipFill>
                  <pic:spPr bwMode="auto">
                    <a:xfrm>
                      <a:off x="0" y="0"/>
                      <a:ext cx="3657600" cy="914400"/>
                    </a:xfrm>
                    <a:prstGeom prst="rect">
                      <a:avLst/>
                    </a:prstGeom>
                    <a:noFill/>
                    <a:ln w="9525">
                      <a:noFill/>
                      <a:miter lim="800000"/>
                      <a:headEnd/>
                      <a:tailEnd/>
                    </a:ln>
                  </pic:spPr>
                </pic:pic>
              </a:graphicData>
            </a:graphic>
          </wp:inline>
        </w:drawing>
      </w:r>
    </w:p>
    <w:p w:rsidR="00CB668B" w:rsidRPr="0051213F" w:rsidRDefault="00CB668B" w:rsidP="0051213F"/>
    <w:p w:rsidR="001E18EE" w:rsidRDefault="001E18EE" w:rsidP="001E18EE">
      <w:r>
        <w:t xml:space="preserve">Gibt die aufgenommenen Oszilloskope Daten des gewählten Kanals zurück. </w:t>
      </w:r>
      <w:r w:rsidR="009C553F">
        <w:t>Anschließend</w:t>
      </w:r>
      <w:r>
        <w:t xml:space="preserve"> wird bei den Messdaten noch der Offset des </w:t>
      </w:r>
      <w:r w:rsidR="009C553F">
        <w:t>Oszilloskope</w:t>
      </w:r>
      <w:r>
        <w:t xml:space="preserve"> </w:t>
      </w:r>
      <w:r w:rsidR="009C553F">
        <w:t>raus gerechnet</w:t>
      </w:r>
      <w:r>
        <w:t>.</w:t>
      </w:r>
    </w:p>
    <w:p w:rsidR="008826D8" w:rsidRDefault="001E18EE" w:rsidP="001E18EE">
      <w:r>
        <w:t>Die Aufnahme wird in einem vorherigen VI initialisiert.</w:t>
      </w:r>
    </w:p>
    <w:p w:rsidR="008826D8" w:rsidRDefault="00905089" w:rsidP="008826D8">
      <w:pPr>
        <w:pStyle w:val="berschrift2"/>
      </w:pPr>
      <w:bookmarkStart w:id="23" w:name="_Toc486276111"/>
      <w:r>
        <w:t>Messdaten</w:t>
      </w:r>
      <w:r w:rsidR="008826D8">
        <w:t>Periode.vi</w:t>
      </w:r>
      <w:bookmarkEnd w:id="23"/>
    </w:p>
    <w:p w:rsidR="0051213F" w:rsidRDefault="0051213F" w:rsidP="0051213F">
      <w:r>
        <w:rPr>
          <w:noProof/>
        </w:rPr>
        <w:drawing>
          <wp:inline distT="0" distB="0" distL="0" distR="0">
            <wp:extent cx="3606800" cy="1047750"/>
            <wp:effectExtent l="19050" t="0" r="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srcRect t="15816"/>
                    <a:stretch>
                      <a:fillRect/>
                    </a:stretch>
                  </pic:blipFill>
                  <pic:spPr bwMode="auto">
                    <a:xfrm>
                      <a:off x="0" y="0"/>
                      <a:ext cx="3606800" cy="1047750"/>
                    </a:xfrm>
                    <a:prstGeom prst="rect">
                      <a:avLst/>
                    </a:prstGeom>
                    <a:noFill/>
                    <a:ln w="9525">
                      <a:noFill/>
                      <a:miter lim="800000"/>
                      <a:headEnd/>
                      <a:tailEnd/>
                    </a:ln>
                  </pic:spPr>
                </pic:pic>
              </a:graphicData>
            </a:graphic>
          </wp:inline>
        </w:drawing>
      </w:r>
    </w:p>
    <w:p w:rsidR="00CB668B" w:rsidRPr="0051213F" w:rsidRDefault="00CB668B" w:rsidP="0051213F"/>
    <w:p w:rsidR="0051213F" w:rsidRDefault="0051213F" w:rsidP="0051213F">
      <w:r>
        <w:t>Dem VI wird ein periodisches Signal in Form eines 1D-Arrays übergeben. Als Ausgabe Array wird das periodische Signal auf eine Periode reduziert.</w:t>
      </w:r>
    </w:p>
    <w:p w:rsidR="0051213F" w:rsidRDefault="0051213F" w:rsidP="0051213F">
      <w:r>
        <w:t>Anmerkung:</w:t>
      </w:r>
    </w:p>
    <w:p w:rsidR="0051213F" w:rsidRDefault="0051213F" w:rsidP="0051213F">
      <w:r>
        <w:t>Periodisches Signal muss x-Achsensymmetrisch sein.</w:t>
      </w:r>
    </w:p>
    <w:p w:rsidR="0051213F" w:rsidRPr="0051213F" w:rsidRDefault="0051213F" w:rsidP="0051213F">
      <w:r>
        <w:t>Über Booleschen Eingang kann zwischen Arbeiten mit selber erzeugten Peri</w:t>
      </w:r>
      <w:r>
        <w:t>o</w:t>
      </w:r>
      <w:r>
        <w:t>denindices oder extern erzeugten Periodenindices umgeschaltet werden.</w:t>
      </w:r>
    </w:p>
    <w:p w:rsidR="008826D8" w:rsidRDefault="008826D8" w:rsidP="008826D8"/>
    <w:p w:rsidR="00CB668B" w:rsidRDefault="00CB668B">
      <w:pPr>
        <w:spacing w:before="0" w:line="240" w:lineRule="auto"/>
        <w:jc w:val="left"/>
        <w:rPr>
          <w:b/>
          <w:kern w:val="28"/>
          <w:sz w:val="28"/>
        </w:rPr>
      </w:pPr>
      <w:r>
        <w:br w:type="page"/>
      </w:r>
    </w:p>
    <w:p w:rsidR="008826D8" w:rsidRDefault="008826D8" w:rsidP="008826D8">
      <w:pPr>
        <w:pStyle w:val="berschrift2"/>
      </w:pPr>
      <w:bookmarkStart w:id="24" w:name="_Toc486276112"/>
      <w:r>
        <w:lastRenderedPageBreak/>
        <w:t>Messung.vi</w:t>
      </w:r>
      <w:bookmarkEnd w:id="24"/>
    </w:p>
    <w:p w:rsidR="0051213F" w:rsidRDefault="0051213F" w:rsidP="0051213F">
      <w:r>
        <w:rPr>
          <w:noProof/>
        </w:rPr>
        <w:drawing>
          <wp:inline distT="0" distB="0" distL="0" distR="0">
            <wp:extent cx="3651250" cy="977900"/>
            <wp:effectExtent l="19050" t="0" r="6350"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srcRect t="14444"/>
                    <a:stretch>
                      <a:fillRect/>
                    </a:stretch>
                  </pic:blipFill>
                  <pic:spPr bwMode="auto">
                    <a:xfrm>
                      <a:off x="0" y="0"/>
                      <a:ext cx="3651250" cy="977900"/>
                    </a:xfrm>
                    <a:prstGeom prst="rect">
                      <a:avLst/>
                    </a:prstGeom>
                    <a:noFill/>
                    <a:ln w="9525">
                      <a:noFill/>
                      <a:miter lim="800000"/>
                      <a:headEnd/>
                      <a:tailEnd/>
                    </a:ln>
                  </pic:spPr>
                </pic:pic>
              </a:graphicData>
            </a:graphic>
          </wp:inline>
        </w:drawing>
      </w:r>
    </w:p>
    <w:p w:rsidR="00CB668B" w:rsidRPr="0051213F" w:rsidRDefault="00CB668B" w:rsidP="0051213F"/>
    <w:p w:rsidR="008826D8" w:rsidRDefault="00BF7A67" w:rsidP="008826D8">
      <w:r w:rsidRPr="00BF7A67">
        <w:t>Nimmt die auf de</w:t>
      </w:r>
      <w:r>
        <w:t>m Oszilloskop</w:t>
      </w:r>
      <w:r w:rsidRPr="00BF7A67">
        <w:t xml:space="preserve"> angezeigte Kurve auf. Anschließend wird bei den Messdaten noch der Offset der Oszilloskope raus gerechnet.</w:t>
      </w:r>
    </w:p>
    <w:p w:rsidR="00CB668B" w:rsidRDefault="00CB668B">
      <w:pPr>
        <w:spacing w:before="0" w:line="240" w:lineRule="auto"/>
        <w:jc w:val="left"/>
        <w:rPr>
          <w:b/>
          <w:kern w:val="28"/>
          <w:sz w:val="28"/>
        </w:rPr>
      </w:pPr>
    </w:p>
    <w:p w:rsidR="008826D8" w:rsidRDefault="00905089" w:rsidP="008826D8">
      <w:pPr>
        <w:pStyle w:val="berschrift2"/>
      </w:pPr>
      <w:bookmarkStart w:id="25" w:name="_Toc486276113"/>
      <w:r>
        <w:t>Messung</w:t>
      </w:r>
      <w:r w:rsidR="008826D8">
        <w:t>Hystereseschleife.vi</w:t>
      </w:r>
      <w:bookmarkEnd w:id="25"/>
    </w:p>
    <w:p w:rsidR="006E4A8E" w:rsidRDefault="006E4A8E" w:rsidP="006E4A8E">
      <w:r>
        <w:rPr>
          <w:noProof/>
        </w:rPr>
        <w:drawing>
          <wp:inline distT="0" distB="0" distL="0" distR="0">
            <wp:extent cx="3765550" cy="838200"/>
            <wp:effectExtent l="19050" t="0" r="6350" b="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rcRect t="17500"/>
                    <a:stretch>
                      <a:fillRect/>
                    </a:stretch>
                  </pic:blipFill>
                  <pic:spPr bwMode="auto">
                    <a:xfrm>
                      <a:off x="0" y="0"/>
                      <a:ext cx="3765550" cy="838200"/>
                    </a:xfrm>
                    <a:prstGeom prst="rect">
                      <a:avLst/>
                    </a:prstGeom>
                    <a:noFill/>
                    <a:ln w="9525">
                      <a:noFill/>
                      <a:miter lim="800000"/>
                      <a:headEnd/>
                      <a:tailEnd/>
                    </a:ln>
                  </pic:spPr>
                </pic:pic>
              </a:graphicData>
            </a:graphic>
          </wp:inline>
        </w:drawing>
      </w:r>
    </w:p>
    <w:p w:rsidR="00CB668B" w:rsidRDefault="00CB668B" w:rsidP="006E4A8E"/>
    <w:p w:rsidR="0033501D" w:rsidRDefault="00BF7A67" w:rsidP="0033501D">
      <w:pPr>
        <w:spacing w:before="0"/>
      </w:pPr>
      <w:r w:rsidRPr="00BF7A67">
        <w:t xml:space="preserve">Nimmt die nach der Flussdichte-Anpassungs.vi detektierten Einstellungen um die Hystereseschleife zu messen. Es wird ebenfalls die Remanenz und </w:t>
      </w:r>
      <w:r w:rsidR="00C9194B" w:rsidRPr="00BF7A67">
        <w:t>Koerz</w:t>
      </w:r>
      <w:r w:rsidR="00C9194B" w:rsidRPr="00BF7A67">
        <w:t>i</w:t>
      </w:r>
      <w:r w:rsidR="00C9194B" w:rsidRPr="00BF7A67">
        <w:t>tivfeldstärke</w:t>
      </w:r>
      <w:r w:rsidRPr="00BF7A67">
        <w:t xml:space="preserve"> bestimmt.</w:t>
      </w:r>
    </w:p>
    <w:p w:rsidR="008826D8" w:rsidRDefault="00905089" w:rsidP="0033501D">
      <w:pPr>
        <w:pStyle w:val="berschrift2"/>
      </w:pPr>
      <w:bookmarkStart w:id="26" w:name="_Toc486276114"/>
      <w:r>
        <w:t>MessungHB</w:t>
      </w:r>
      <w:r w:rsidR="008826D8">
        <w:t>Periode.vi</w:t>
      </w:r>
      <w:bookmarkEnd w:id="26"/>
    </w:p>
    <w:p w:rsidR="006E4A8E" w:rsidRDefault="006E4A8E" w:rsidP="006E4A8E">
      <w:r>
        <w:rPr>
          <w:noProof/>
        </w:rPr>
        <w:drawing>
          <wp:inline distT="0" distB="0" distL="0" distR="0">
            <wp:extent cx="3384550" cy="812800"/>
            <wp:effectExtent l="19050" t="0" r="635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srcRect t="17419"/>
                    <a:stretch>
                      <a:fillRect/>
                    </a:stretch>
                  </pic:blipFill>
                  <pic:spPr bwMode="auto">
                    <a:xfrm>
                      <a:off x="0" y="0"/>
                      <a:ext cx="3384550" cy="812800"/>
                    </a:xfrm>
                    <a:prstGeom prst="rect">
                      <a:avLst/>
                    </a:prstGeom>
                    <a:noFill/>
                    <a:ln w="9525">
                      <a:noFill/>
                      <a:miter lim="800000"/>
                      <a:headEnd/>
                      <a:tailEnd/>
                    </a:ln>
                  </pic:spPr>
                </pic:pic>
              </a:graphicData>
            </a:graphic>
          </wp:inline>
        </w:drawing>
      </w:r>
    </w:p>
    <w:p w:rsidR="00CB668B" w:rsidRPr="006E4A8E" w:rsidRDefault="00CB668B" w:rsidP="006E4A8E"/>
    <w:p w:rsidR="006E4A8E" w:rsidRDefault="006E4A8E" w:rsidP="006E4A8E">
      <w:r>
        <w:t>Dieses VI führt eine Skalierung und Messung von Channel 1 durch. Die geme</w:t>
      </w:r>
      <w:r>
        <w:t>s</w:t>
      </w:r>
      <w:r>
        <w:t>senen Werte werden auf eine Periode limitiert. Das gleiche geschieht mit Cha</w:t>
      </w:r>
      <w:r>
        <w:t>n</w:t>
      </w:r>
      <w:r>
        <w:t>nel 2.</w:t>
      </w:r>
    </w:p>
    <w:p w:rsidR="006E4A8E" w:rsidRPr="006E4A8E" w:rsidRDefault="006E4A8E" w:rsidP="006E4A8E">
      <w:r>
        <w:t xml:space="preserve">Am Ausgang des </w:t>
      </w:r>
      <w:r w:rsidR="00C677EB">
        <w:t>VIs</w:t>
      </w:r>
      <w:r>
        <w:t xml:space="preserve"> können die H &amp; B Array abgegriffen werden.</w:t>
      </w:r>
    </w:p>
    <w:p w:rsidR="008826D8" w:rsidRDefault="008826D8" w:rsidP="008826D8"/>
    <w:p w:rsidR="008826D8" w:rsidRDefault="00B7705B" w:rsidP="008826D8">
      <w:pPr>
        <w:pStyle w:val="berschrift2"/>
      </w:pPr>
      <w:bookmarkStart w:id="27" w:name="_Toc486276115"/>
      <w:r>
        <w:lastRenderedPageBreak/>
        <w:t>Messung</w:t>
      </w:r>
      <w:r w:rsidR="008826D8">
        <w:t>Neukurve.vi</w:t>
      </w:r>
      <w:bookmarkEnd w:id="27"/>
    </w:p>
    <w:p w:rsidR="00010E3F" w:rsidRDefault="006E4A8E" w:rsidP="00010E3F">
      <w:r>
        <w:rPr>
          <w:noProof/>
        </w:rPr>
        <w:drawing>
          <wp:inline distT="0" distB="0" distL="0" distR="0">
            <wp:extent cx="3321050" cy="1479550"/>
            <wp:effectExtent l="19050" t="0" r="0" b="0"/>
            <wp:docPr id="42"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cstate="print"/>
                    <a:srcRect l="1508" t="10039"/>
                    <a:stretch>
                      <a:fillRect/>
                    </a:stretch>
                  </pic:blipFill>
                  <pic:spPr bwMode="auto">
                    <a:xfrm>
                      <a:off x="0" y="0"/>
                      <a:ext cx="3321050" cy="1479550"/>
                    </a:xfrm>
                    <a:prstGeom prst="rect">
                      <a:avLst/>
                    </a:prstGeom>
                    <a:noFill/>
                    <a:ln w="9525">
                      <a:noFill/>
                      <a:miter lim="800000"/>
                      <a:headEnd/>
                      <a:tailEnd/>
                    </a:ln>
                  </pic:spPr>
                </pic:pic>
              </a:graphicData>
            </a:graphic>
          </wp:inline>
        </w:drawing>
      </w:r>
    </w:p>
    <w:p w:rsidR="00CB668B" w:rsidRDefault="00CB668B" w:rsidP="00010E3F"/>
    <w:p w:rsidR="00010E3F" w:rsidRPr="00010E3F" w:rsidRDefault="00010E3F" w:rsidP="00010E3F"/>
    <w:p w:rsidR="00573501" w:rsidRDefault="00573501" w:rsidP="00573501">
      <w:pPr>
        <w:spacing w:before="0"/>
      </w:pPr>
      <w:r>
        <w:t>Aufnehmen der Messwerte der Neukurve. Speichern der Messwerte der Neukurve in einem Array ab.</w:t>
      </w:r>
    </w:p>
    <w:p w:rsidR="00CB668B" w:rsidRDefault="00CB668B">
      <w:pPr>
        <w:spacing w:before="0" w:line="240" w:lineRule="auto"/>
        <w:jc w:val="left"/>
        <w:rPr>
          <w:b/>
          <w:kern w:val="28"/>
          <w:sz w:val="28"/>
        </w:rPr>
      </w:pPr>
    </w:p>
    <w:p w:rsidR="008826D8" w:rsidRDefault="00B7705B" w:rsidP="008826D8">
      <w:pPr>
        <w:pStyle w:val="berschrift2"/>
      </w:pPr>
      <w:bookmarkStart w:id="28" w:name="_Toc486276116"/>
      <w:r>
        <w:t>Oszi</w:t>
      </w:r>
      <w:r w:rsidR="008826D8">
        <w:t>KanalInfo.vi</w:t>
      </w:r>
      <w:bookmarkEnd w:id="28"/>
    </w:p>
    <w:p w:rsidR="006E4A8E" w:rsidRDefault="006E4A8E" w:rsidP="006E4A8E">
      <w:r>
        <w:rPr>
          <w:noProof/>
        </w:rPr>
        <w:drawing>
          <wp:inline distT="0" distB="0" distL="0" distR="0">
            <wp:extent cx="1492250" cy="400050"/>
            <wp:effectExtent l="19050" t="0" r="0" b="0"/>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cstate="print"/>
                    <a:srcRect t="30000"/>
                    <a:stretch>
                      <a:fillRect/>
                    </a:stretch>
                  </pic:blipFill>
                  <pic:spPr bwMode="auto">
                    <a:xfrm>
                      <a:off x="0" y="0"/>
                      <a:ext cx="1492250" cy="400050"/>
                    </a:xfrm>
                    <a:prstGeom prst="rect">
                      <a:avLst/>
                    </a:prstGeom>
                    <a:noFill/>
                    <a:ln w="9525">
                      <a:noFill/>
                      <a:miter lim="800000"/>
                      <a:headEnd/>
                      <a:tailEnd/>
                    </a:ln>
                  </pic:spPr>
                </pic:pic>
              </a:graphicData>
            </a:graphic>
          </wp:inline>
        </w:drawing>
      </w:r>
    </w:p>
    <w:p w:rsidR="00CB668B" w:rsidRPr="006E4A8E" w:rsidRDefault="00CB668B" w:rsidP="006E4A8E"/>
    <w:p w:rsidR="006E4A8E" w:rsidRPr="006E4A8E" w:rsidRDefault="006E4A8E" w:rsidP="006E4A8E">
      <w:r w:rsidRPr="006E4A8E">
        <w:t>Gibt die entsprechenden Kanal-Infos des selektierten Kanals des Oszilloskops aus.</w:t>
      </w:r>
    </w:p>
    <w:p w:rsidR="008826D8" w:rsidRDefault="008826D8" w:rsidP="008826D8"/>
    <w:p w:rsidR="008826D8" w:rsidRDefault="00B7705B" w:rsidP="008826D8">
      <w:pPr>
        <w:pStyle w:val="berschrift2"/>
      </w:pPr>
      <w:bookmarkStart w:id="29" w:name="_Toc486276117"/>
      <w:r>
        <w:t>OsziOffset</w:t>
      </w:r>
      <w:r w:rsidR="008826D8">
        <w:t>Messen.vi</w:t>
      </w:r>
      <w:bookmarkEnd w:id="29"/>
    </w:p>
    <w:p w:rsidR="00010E3F" w:rsidRDefault="006E4A8E" w:rsidP="00010E3F">
      <w:r>
        <w:rPr>
          <w:noProof/>
        </w:rPr>
        <w:drawing>
          <wp:inline distT="0" distB="0" distL="0" distR="0">
            <wp:extent cx="2940050" cy="501650"/>
            <wp:effectExtent l="19050" t="0" r="0" b="0"/>
            <wp:docPr id="48"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cstate="print"/>
                    <a:srcRect t="28182"/>
                    <a:stretch>
                      <a:fillRect/>
                    </a:stretch>
                  </pic:blipFill>
                  <pic:spPr bwMode="auto">
                    <a:xfrm>
                      <a:off x="0" y="0"/>
                      <a:ext cx="2940050" cy="501650"/>
                    </a:xfrm>
                    <a:prstGeom prst="rect">
                      <a:avLst/>
                    </a:prstGeom>
                    <a:noFill/>
                    <a:ln w="9525">
                      <a:noFill/>
                      <a:miter lim="800000"/>
                      <a:headEnd/>
                      <a:tailEnd/>
                    </a:ln>
                  </pic:spPr>
                </pic:pic>
              </a:graphicData>
            </a:graphic>
          </wp:inline>
        </w:drawing>
      </w:r>
    </w:p>
    <w:p w:rsidR="00CB668B" w:rsidRDefault="00CB668B" w:rsidP="00010E3F"/>
    <w:p w:rsidR="008826D8" w:rsidRDefault="0033501D" w:rsidP="008826D8">
      <w:r>
        <w:t>Rechnet den Offset für das Messung.vi raus.</w:t>
      </w:r>
    </w:p>
    <w:p w:rsidR="00CB668B" w:rsidRDefault="00CB668B">
      <w:pPr>
        <w:spacing w:before="0" w:line="240" w:lineRule="auto"/>
        <w:jc w:val="left"/>
        <w:rPr>
          <w:b/>
          <w:kern w:val="28"/>
          <w:sz w:val="28"/>
        </w:rPr>
      </w:pPr>
      <w:r>
        <w:br w:type="page"/>
      </w:r>
    </w:p>
    <w:p w:rsidR="008826D8" w:rsidRDefault="00D45E19" w:rsidP="008826D8">
      <w:pPr>
        <w:pStyle w:val="berschrift2"/>
      </w:pPr>
      <w:bookmarkStart w:id="30" w:name="_Toc486276118"/>
      <w:r>
        <w:lastRenderedPageBreak/>
        <w:t>OszilloscopeI</w:t>
      </w:r>
      <w:r w:rsidR="008826D8">
        <w:t>nit.vi</w:t>
      </w:r>
      <w:bookmarkEnd w:id="30"/>
    </w:p>
    <w:p w:rsidR="006E4A8E" w:rsidRDefault="006E4A8E" w:rsidP="006E4A8E">
      <w:r>
        <w:rPr>
          <w:noProof/>
        </w:rPr>
        <w:drawing>
          <wp:inline distT="0" distB="0" distL="0" distR="0">
            <wp:extent cx="2698750" cy="571500"/>
            <wp:effectExtent l="19050" t="0" r="6350" b="0"/>
            <wp:docPr id="51" name="Bild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cstate="print"/>
                    <a:srcRect/>
                    <a:stretch>
                      <a:fillRect/>
                    </a:stretch>
                  </pic:blipFill>
                  <pic:spPr bwMode="auto">
                    <a:xfrm>
                      <a:off x="0" y="0"/>
                      <a:ext cx="2698750" cy="571500"/>
                    </a:xfrm>
                    <a:prstGeom prst="rect">
                      <a:avLst/>
                    </a:prstGeom>
                    <a:noFill/>
                    <a:ln w="9525">
                      <a:noFill/>
                      <a:miter lim="800000"/>
                      <a:headEnd/>
                      <a:tailEnd/>
                    </a:ln>
                  </pic:spPr>
                </pic:pic>
              </a:graphicData>
            </a:graphic>
          </wp:inline>
        </w:drawing>
      </w:r>
    </w:p>
    <w:p w:rsidR="00CB668B" w:rsidRPr="006E4A8E" w:rsidRDefault="00CB668B" w:rsidP="006E4A8E"/>
    <w:p w:rsidR="006E4A8E" w:rsidRDefault="006E4A8E" w:rsidP="006E4A8E">
      <w:r w:rsidRPr="006E4A8E">
        <w:t xml:space="preserve">Mit diesem VI wird das </w:t>
      </w:r>
      <w:r w:rsidR="00C677EB">
        <w:t>Oszillosk</w:t>
      </w:r>
      <w:r w:rsidR="00C677EB" w:rsidRPr="006E4A8E">
        <w:t>ope</w:t>
      </w:r>
      <w:r w:rsidRPr="006E4A8E">
        <w:t xml:space="preserve"> DSO-X-2002A initialisiert.</w:t>
      </w:r>
    </w:p>
    <w:p w:rsidR="00573501" w:rsidRDefault="00573501" w:rsidP="00573501">
      <w:r>
        <w:t xml:space="preserve">Bei der Initialisierung des </w:t>
      </w:r>
      <w:r w:rsidRPr="00573501">
        <w:t>Oszilloskops</w:t>
      </w:r>
      <w:r>
        <w:t xml:space="preserve"> werden unter anderem folgenden Par</w:t>
      </w:r>
      <w:r>
        <w:t>a</w:t>
      </w:r>
      <w:r>
        <w:t>meter Eingestellt:</w:t>
      </w:r>
    </w:p>
    <w:p w:rsidR="00573501" w:rsidRDefault="00573501" w:rsidP="00573501">
      <w:pPr>
        <w:pStyle w:val="Listenabsatz"/>
        <w:numPr>
          <w:ilvl w:val="0"/>
          <w:numId w:val="49"/>
        </w:numPr>
      </w:pPr>
      <w:r>
        <w:t>VISA Name zugweisen</w:t>
      </w:r>
    </w:p>
    <w:p w:rsidR="00573501" w:rsidRDefault="00573501" w:rsidP="00573501">
      <w:pPr>
        <w:pStyle w:val="Listenabsatz"/>
        <w:numPr>
          <w:ilvl w:val="0"/>
          <w:numId w:val="49"/>
        </w:numPr>
      </w:pPr>
      <w:r>
        <w:t>Manuelle Bedienung gesperrt</w:t>
      </w:r>
    </w:p>
    <w:p w:rsidR="00573501" w:rsidRDefault="00573501" w:rsidP="00573501">
      <w:pPr>
        <w:pStyle w:val="Listenabsatz"/>
        <w:numPr>
          <w:ilvl w:val="0"/>
          <w:numId w:val="49"/>
        </w:numPr>
      </w:pPr>
      <w:r>
        <w:t>Range auf 40 V (Channel 1 und 2)</w:t>
      </w:r>
    </w:p>
    <w:p w:rsidR="00573501" w:rsidRDefault="00573501" w:rsidP="00573501">
      <w:pPr>
        <w:pStyle w:val="Listenabsatz"/>
        <w:numPr>
          <w:ilvl w:val="0"/>
          <w:numId w:val="49"/>
        </w:numPr>
      </w:pPr>
      <w:r w:rsidRPr="00320408">
        <w:rPr>
          <w:lang w:val="en-US"/>
        </w:rPr>
        <w:t>Time base</w:t>
      </w:r>
      <w:r>
        <w:t xml:space="preserve"> auf 200ms </w:t>
      </w:r>
    </w:p>
    <w:p w:rsidR="00573501" w:rsidRDefault="00573501" w:rsidP="00573501">
      <w:pPr>
        <w:pStyle w:val="Listenabsatz"/>
        <w:numPr>
          <w:ilvl w:val="0"/>
          <w:numId w:val="49"/>
        </w:numPr>
      </w:pPr>
      <w:r>
        <w:t>Externer Trigger</w:t>
      </w:r>
    </w:p>
    <w:p w:rsidR="00573501" w:rsidRDefault="00573501" w:rsidP="00573501">
      <w:pPr>
        <w:pStyle w:val="Listenabsatz"/>
        <w:numPr>
          <w:ilvl w:val="0"/>
          <w:numId w:val="49"/>
        </w:numPr>
      </w:pPr>
      <w:r>
        <w:t>Positive Flanke für Trigger</w:t>
      </w:r>
    </w:p>
    <w:p w:rsidR="00CB668B" w:rsidRDefault="00CB668B">
      <w:pPr>
        <w:spacing w:before="0" w:line="240" w:lineRule="auto"/>
        <w:jc w:val="left"/>
        <w:rPr>
          <w:b/>
          <w:kern w:val="28"/>
          <w:sz w:val="28"/>
        </w:rPr>
      </w:pPr>
    </w:p>
    <w:p w:rsidR="008826D8" w:rsidRDefault="00B7705B" w:rsidP="008826D8">
      <w:pPr>
        <w:pStyle w:val="berschrift2"/>
      </w:pPr>
      <w:bookmarkStart w:id="31" w:name="_Toc486276119"/>
      <w:r>
        <w:t>Runge</w:t>
      </w:r>
      <w:r w:rsidR="008826D8">
        <w:t>Kutta.vi</w:t>
      </w:r>
      <w:bookmarkEnd w:id="31"/>
    </w:p>
    <w:p w:rsidR="008826D8" w:rsidRDefault="006E4A8E" w:rsidP="00010E3F">
      <w:r>
        <w:rPr>
          <w:noProof/>
        </w:rPr>
        <w:drawing>
          <wp:inline distT="0" distB="0" distL="0" distR="0">
            <wp:extent cx="3117850" cy="755650"/>
            <wp:effectExtent l="19050" t="0" r="6350" b="0"/>
            <wp:docPr id="54" name="Bild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cstate="print"/>
                    <a:srcRect t="21710"/>
                    <a:stretch>
                      <a:fillRect/>
                    </a:stretch>
                  </pic:blipFill>
                  <pic:spPr bwMode="auto">
                    <a:xfrm>
                      <a:off x="0" y="0"/>
                      <a:ext cx="3117850" cy="755650"/>
                    </a:xfrm>
                    <a:prstGeom prst="rect">
                      <a:avLst/>
                    </a:prstGeom>
                    <a:noFill/>
                    <a:ln w="9525">
                      <a:noFill/>
                      <a:miter lim="800000"/>
                      <a:headEnd/>
                      <a:tailEnd/>
                    </a:ln>
                  </pic:spPr>
                </pic:pic>
              </a:graphicData>
            </a:graphic>
          </wp:inline>
        </w:drawing>
      </w:r>
    </w:p>
    <w:p w:rsidR="00010E3F" w:rsidRDefault="00010E3F" w:rsidP="00010E3F"/>
    <w:p w:rsidR="008826D8" w:rsidRDefault="00045846" w:rsidP="008826D8">
      <w:r w:rsidRPr="00BC2626">
        <w:t>Durchführen</w:t>
      </w:r>
      <w:r w:rsidR="00BC2626" w:rsidRPr="00BC2626">
        <w:t xml:space="preserve"> des Runge-Kutta-Verfahrens. um das </w:t>
      </w:r>
      <w:r w:rsidRPr="00BC2626">
        <w:t>über</w:t>
      </w:r>
      <w:r w:rsidR="00BC2626" w:rsidRPr="00BC2626">
        <w:t xml:space="preserve"> die Spannung auf das B-Array zu schließen.</w:t>
      </w:r>
    </w:p>
    <w:p w:rsidR="008826D8" w:rsidRDefault="008826D8" w:rsidP="008826D8">
      <w:pPr>
        <w:pStyle w:val="berschrift2"/>
      </w:pPr>
      <w:bookmarkStart w:id="32" w:name="_Toc486276120"/>
      <w:r>
        <w:t>Sym</w:t>
      </w:r>
      <w:r w:rsidR="00B7705B">
        <w:t>metrierung</w:t>
      </w:r>
      <w:r>
        <w:t>Messdaten.vi</w:t>
      </w:r>
      <w:bookmarkEnd w:id="32"/>
    </w:p>
    <w:p w:rsidR="00265F1D" w:rsidRDefault="00265F1D" w:rsidP="00265F1D">
      <w:r>
        <w:rPr>
          <w:noProof/>
        </w:rPr>
        <w:drawing>
          <wp:inline distT="0" distB="0" distL="0" distR="0">
            <wp:extent cx="2146300" cy="762000"/>
            <wp:effectExtent l="19050" t="0" r="6350" b="0"/>
            <wp:docPr id="57" name="Bild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cstate="print"/>
                    <a:srcRect t="16667"/>
                    <a:stretch>
                      <a:fillRect/>
                    </a:stretch>
                  </pic:blipFill>
                  <pic:spPr bwMode="auto">
                    <a:xfrm>
                      <a:off x="0" y="0"/>
                      <a:ext cx="2146300" cy="762000"/>
                    </a:xfrm>
                    <a:prstGeom prst="rect">
                      <a:avLst/>
                    </a:prstGeom>
                    <a:noFill/>
                    <a:ln w="9525">
                      <a:noFill/>
                      <a:miter lim="800000"/>
                      <a:headEnd/>
                      <a:tailEnd/>
                    </a:ln>
                  </pic:spPr>
                </pic:pic>
              </a:graphicData>
            </a:graphic>
          </wp:inline>
        </w:drawing>
      </w:r>
    </w:p>
    <w:p w:rsidR="00CB668B" w:rsidRPr="00265F1D" w:rsidRDefault="00CB668B" w:rsidP="00265F1D"/>
    <w:p w:rsidR="008826D8" w:rsidRPr="008826D8" w:rsidRDefault="00573501" w:rsidP="008826D8">
      <w:r>
        <w:t>Berechnet die Messdaten neu, damit diese mittig auf dem Plot angezeigt we</w:t>
      </w:r>
      <w:r>
        <w:t>r</w:t>
      </w:r>
      <w:r>
        <w:t>den.</w:t>
      </w:r>
    </w:p>
    <w:p w:rsidR="008826D8" w:rsidRPr="008826D8" w:rsidRDefault="008826D8" w:rsidP="008826D8"/>
    <w:p w:rsidR="00070C73" w:rsidRDefault="00070C73" w:rsidP="00070C73">
      <w:pPr>
        <w:pStyle w:val="berschrift1"/>
      </w:pPr>
      <w:bookmarkStart w:id="33" w:name="Aufzaehlungsbeispiel"/>
      <w:bookmarkStart w:id="34" w:name="_Ref491742270"/>
      <w:bookmarkStart w:id="35" w:name="_Ref491742277"/>
      <w:bookmarkStart w:id="36" w:name="_Toc486276121"/>
      <w:bookmarkEnd w:id="33"/>
      <w:r>
        <w:lastRenderedPageBreak/>
        <w:t>Offene Punkte</w:t>
      </w:r>
      <w:bookmarkEnd w:id="36"/>
    </w:p>
    <w:p w:rsidR="00070C73" w:rsidRDefault="00070C73" w:rsidP="00070C73">
      <w:pPr>
        <w:rPr>
          <w:kern w:val="28"/>
          <w:sz w:val="32"/>
        </w:rPr>
      </w:pPr>
      <w:r>
        <w:br w:type="page"/>
      </w:r>
    </w:p>
    <w:p w:rsidR="00070C73" w:rsidRDefault="00070C73" w:rsidP="00070C73">
      <w:pPr>
        <w:pStyle w:val="berschrift1"/>
      </w:pPr>
      <w:bookmarkStart w:id="37" w:name="_Toc486276122"/>
      <w:r>
        <w:lastRenderedPageBreak/>
        <w:t>Weitere Verbesserungen</w:t>
      </w:r>
      <w:bookmarkEnd w:id="37"/>
      <w:r>
        <w:br w:type="page"/>
      </w:r>
    </w:p>
    <w:p w:rsidR="00C955AB" w:rsidRPr="00B9441E" w:rsidRDefault="00B9441E" w:rsidP="00C955AB">
      <w:pPr>
        <w:pStyle w:val="berschrift1"/>
        <w:numPr>
          <w:ilvl w:val="0"/>
          <w:numId w:val="0"/>
        </w:numPr>
      </w:pPr>
      <w:bookmarkStart w:id="38" w:name="_Toc486276123"/>
      <w:r>
        <w:lastRenderedPageBreak/>
        <w:t>Quellen</w:t>
      </w:r>
      <w:r w:rsidR="00C955AB" w:rsidRPr="00B9441E">
        <w:t>verzeichnis</w:t>
      </w:r>
      <w:bookmarkEnd w:id="38"/>
    </w:p>
    <w:p w:rsidR="00762E4D" w:rsidRDefault="00762E4D" w:rsidP="0088122D">
      <w:pPr>
        <w:spacing w:before="0" w:line="240" w:lineRule="auto"/>
        <w:rPr>
          <w:rFonts w:eastAsia="Arial"/>
          <w:spacing w:val="-1"/>
        </w:rPr>
      </w:pPr>
    </w:p>
    <w:p w:rsidR="00B9441E" w:rsidRDefault="00B9441E" w:rsidP="0088122D">
      <w:pPr>
        <w:spacing w:before="0" w:line="240" w:lineRule="auto"/>
        <w:rPr>
          <w:rFonts w:eastAsia="Arial"/>
          <w:spacing w:val="-1"/>
        </w:rPr>
      </w:pPr>
    </w:p>
    <w:p w:rsidR="00B9441E" w:rsidRDefault="00A8287B" w:rsidP="0088122D">
      <w:pPr>
        <w:spacing w:before="0" w:line="240" w:lineRule="auto"/>
        <w:rPr>
          <w:rFonts w:eastAsia="Arial"/>
          <w:spacing w:val="-1"/>
        </w:rPr>
      </w:pPr>
      <w:hyperlink r:id="rId34" w:history="1">
        <w:r w:rsidR="00B9441E" w:rsidRPr="00BD194C">
          <w:rPr>
            <w:rStyle w:val="Hyperlink"/>
            <w:rFonts w:eastAsia="Arial"/>
            <w:spacing w:val="-1"/>
          </w:rPr>
          <w:t>https://blog.digilentinc.com/labview-compiler-under-the-hood/</w:t>
        </w:r>
      </w:hyperlink>
    </w:p>
    <w:sectPr w:rsidR="00B9441E" w:rsidSect="001C3F56">
      <w:headerReference w:type="default" r:id="rId35"/>
      <w:pgSz w:w="11906" w:h="16838" w:code="9"/>
      <w:pgMar w:top="1418" w:right="1418" w:bottom="1134" w:left="1985"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8EE" w:rsidRDefault="001E18EE">
      <w:pPr>
        <w:spacing w:before="0" w:line="240" w:lineRule="auto"/>
      </w:pPr>
      <w:r>
        <w:separator/>
      </w:r>
    </w:p>
  </w:endnote>
  <w:endnote w:type="continuationSeparator" w:id="0">
    <w:p w:rsidR="001E18EE" w:rsidRDefault="001E18EE">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sch Office Sans">
    <w:altName w:val="Calibri"/>
    <w:panose1 w:val="00000000000000000000"/>
    <w:charset w:val="00"/>
    <w:family w:val="swiss"/>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8EE" w:rsidRDefault="001E18EE">
      <w:pPr>
        <w:spacing w:before="0" w:line="240" w:lineRule="auto"/>
      </w:pPr>
      <w:r>
        <w:separator/>
      </w:r>
    </w:p>
  </w:footnote>
  <w:footnote w:type="continuationSeparator" w:id="0">
    <w:p w:rsidR="001E18EE" w:rsidRDefault="001E18EE">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8EE" w:rsidRDefault="001E18EE">
    <w:pPr>
      <w:pStyle w:val="Kopfzeile"/>
      <w:pBdr>
        <w:bottom w:val="none" w:sz="0" w:space="0" w:color="auto"/>
      </w:pBdr>
      <w:tabs>
        <w:tab w:val="clear" w:pos="7938"/>
        <w:tab w:val="right" w:pos="8364"/>
      </w:tabs>
    </w:pPr>
    <w:r>
      <w:rPr>
        <w:noProof/>
      </w:rPr>
      <w:drawing>
        <wp:inline distT="0" distB="0" distL="0" distR="0">
          <wp:extent cx="618906" cy="53483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view-logo-2.jp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4525" cy="539693"/>
                  </a:xfrm>
                  <a:prstGeom prst="rect">
                    <a:avLst/>
                  </a:prstGeom>
                </pic:spPr>
              </pic:pic>
            </a:graphicData>
          </a:graphic>
        </wp:inline>
      </w:drawing>
    </w:r>
    <w:r>
      <w:tab/>
    </w:r>
    <w:r>
      <w:rPr>
        <w:noProof/>
      </w:rPr>
      <w:drawing>
        <wp:inline distT="0" distB="0" distL="0" distR="0">
          <wp:extent cx="1711960" cy="402590"/>
          <wp:effectExtent l="0" t="0" r="2540" b="0"/>
          <wp:docPr id="1" name="Bild 1" descr="logo_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artseite"/>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1960" cy="402590"/>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8EE" w:rsidRDefault="001E18EE" w:rsidP="002006B9">
    <w:pPr>
      <w:pStyle w:val="Kopfzeile"/>
      <w:tabs>
        <w:tab w:val="clear" w:pos="7938"/>
        <w:tab w:val="right" w:pos="8505"/>
      </w:tabs>
      <w:jc w:val="left"/>
    </w:pPr>
    <w:r>
      <w:fldChar w:fldCharType="begin"/>
    </w:r>
    <w:r>
      <w:instrText xml:space="preserve"> IF  </w:instrText>
    </w:r>
    <w:fldSimple w:instr=" STYLEREF &quot;Überschrift 1&quot; \n \* MERGEFORMAT ">
      <w:r w:rsidR="00C9194B">
        <w:rPr>
          <w:noProof/>
        </w:rPr>
        <w:instrText>0</w:instrText>
      </w:r>
    </w:fldSimple>
    <w:r>
      <w:instrText xml:space="preserve">&lt;&gt;"0" </w:instrText>
    </w:r>
    <w:r>
      <w:fldChar w:fldCharType="begin"/>
    </w:r>
    <w:r>
      <w:instrText xml:space="preserve"> QUOTE </w:instrText>
    </w:r>
    <w:fldSimple w:instr=" STYLEREF &quot;Überschrift 1&quot; \n \* MERGEFORMAT ">
      <w:r w:rsidR="00C9194B">
        <w:rPr>
          <w:noProof/>
        </w:rPr>
        <w:instrText>2</w:instrText>
      </w:r>
    </w:fldSimple>
    <w:r>
      <w:instrText xml:space="preserve"> " " \* MERGEFORMAT </w:instrText>
    </w:r>
    <w:r>
      <w:fldChar w:fldCharType="separate"/>
    </w:r>
    <w:r w:rsidR="00C9194B">
      <w:rPr>
        <w:noProof/>
      </w:rPr>
      <w:instrText>2</w:instrText>
    </w:r>
    <w:r w:rsidR="00C9194B">
      <w:instrText xml:space="preserve"> </w:instrText>
    </w:r>
    <w:r>
      <w:fldChar w:fldCharType="end"/>
    </w:r>
    <w:r>
      <w:instrText xml:space="preserve"> \* MERGEFORMAT </w:instrText>
    </w:r>
    <w:r>
      <w:fldChar w:fldCharType="end"/>
    </w:r>
    <w:fldSimple w:instr=" STYLEREF &quot;Überschrift 1&quot; \* MERGEFORMAT ">
      <w:r w:rsidR="00C9194B">
        <w:rPr>
          <w:noProof/>
        </w:rPr>
        <w:t>Inhaltsverzeichnis</w:t>
      </w:r>
    </w:fldSimple>
    <w:r>
      <w:tab/>
    </w:r>
    <w:fldSimple w:instr=" PAGE  \* MERGEFORMAT ">
      <w:r w:rsidR="00C9194B">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F345B6"/>
    <w:multiLevelType w:val="hybridMultilevel"/>
    <w:tmpl w:val="7AC2FD8C"/>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51E0BA4"/>
    <w:multiLevelType w:val="singleLevel"/>
    <w:tmpl w:val="9B42CE34"/>
    <w:lvl w:ilvl="0">
      <w:numFmt w:val="bullet"/>
      <w:lvlText w:val="-"/>
      <w:lvlJc w:val="left"/>
      <w:pPr>
        <w:tabs>
          <w:tab w:val="num" w:pos="360"/>
        </w:tabs>
        <w:ind w:left="360" w:hanging="360"/>
      </w:pPr>
      <w:rPr>
        <w:rFonts w:hint="default"/>
      </w:rPr>
    </w:lvl>
  </w:abstractNum>
  <w:abstractNum w:abstractNumId="13">
    <w:nsid w:val="08C94630"/>
    <w:multiLevelType w:val="multilevel"/>
    <w:tmpl w:val="195AE4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5">
    <w:nsid w:val="0DC45530"/>
    <w:multiLevelType w:val="hybridMultilevel"/>
    <w:tmpl w:val="8C7ACB1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16295D59"/>
    <w:multiLevelType w:val="singleLevel"/>
    <w:tmpl w:val="0407000F"/>
    <w:lvl w:ilvl="0">
      <w:start w:val="1"/>
      <w:numFmt w:val="decimal"/>
      <w:lvlText w:val="%1."/>
      <w:lvlJc w:val="left"/>
      <w:pPr>
        <w:tabs>
          <w:tab w:val="num" w:pos="360"/>
        </w:tabs>
        <w:ind w:left="360" w:hanging="360"/>
      </w:pPr>
    </w:lvl>
  </w:abstractNum>
  <w:abstractNum w:abstractNumId="17">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9601C36"/>
    <w:multiLevelType w:val="hybridMultilevel"/>
    <w:tmpl w:val="F6582BC2"/>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1F0F3868"/>
    <w:multiLevelType w:val="singleLevel"/>
    <w:tmpl w:val="0407000F"/>
    <w:lvl w:ilvl="0">
      <w:start w:val="1"/>
      <w:numFmt w:val="decimal"/>
      <w:lvlText w:val="%1."/>
      <w:lvlJc w:val="left"/>
      <w:pPr>
        <w:tabs>
          <w:tab w:val="num" w:pos="360"/>
        </w:tabs>
        <w:ind w:left="360" w:hanging="360"/>
      </w:pPr>
    </w:lvl>
  </w:abstractNum>
  <w:abstractNum w:abstractNumId="20">
    <w:nsid w:val="20761863"/>
    <w:multiLevelType w:val="hybridMultilevel"/>
    <w:tmpl w:val="C1964A1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2D8D3FB8"/>
    <w:multiLevelType w:val="hybridMultilevel"/>
    <w:tmpl w:val="8C7ACB1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2DEA21E0"/>
    <w:multiLevelType w:val="hybridMultilevel"/>
    <w:tmpl w:val="8BD0438C"/>
    <w:lvl w:ilvl="0" w:tplc="CD8050BC">
      <w:start w:val="1"/>
      <w:numFmt w:val="bullet"/>
      <w:lvlText w:val=""/>
      <w:lvlJc w:val="left"/>
      <w:pPr>
        <w:tabs>
          <w:tab w:val="num" w:pos="720"/>
        </w:tabs>
        <w:ind w:left="720" w:hanging="360"/>
      </w:pPr>
      <w:rPr>
        <w:rFonts w:ascii="Wingdings" w:hAnsi="Wingdings" w:hint="default"/>
      </w:rPr>
    </w:lvl>
    <w:lvl w:ilvl="1" w:tplc="940AC588" w:tentative="1">
      <w:start w:val="1"/>
      <w:numFmt w:val="bullet"/>
      <w:lvlText w:val=""/>
      <w:lvlJc w:val="left"/>
      <w:pPr>
        <w:tabs>
          <w:tab w:val="num" w:pos="1440"/>
        </w:tabs>
        <w:ind w:left="1440" w:hanging="360"/>
      </w:pPr>
      <w:rPr>
        <w:rFonts w:ascii="Wingdings" w:hAnsi="Wingdings" w:hint="default"/>
      </w:rPr>
    </w:lvl>
    <w:lvl w:ilvl="2" w:tplc="76E6E168" w:tentative="1">
      <w:start w:val="1"/>
      <w:numFmt w:val="bullet"/>
      <w:lvlText w:val=""/>
      <w:lvlJc w:val="left"/>
      <w:pPr>
        <w:tabs>
          <w:tab w:val="num" w:pos="2160"/>
        </w:tabs>
        <w:ind w:left="2160" w:hanging="360"/>
      </w:pPr>
      <w:rPr>
        <w:rFonts w:ascii="Wingdings" w:hAnsi="Wingdings" w:hint="default"/>
      </w:rPr>
    </w:lvl>
    <w:lvl w:ilvl="3" w:tplc="D9308218" w:tentative="1">
      <w:start w:val="1"/>
      <w:numFmt w:val="bullet"/>
      <w:lvlText w:val=""/>
      <w:lvlJc w:val="left"/>
      <w:pPr>
        <w:tabs>
          <w:tab w:val="num" w:pos="2880"/>
        </w:tabs>
        <w:ind w:left="2880" w:hanging="360"/>
      </w:pPr>
      <w:rPr>
        <w:rFonts w:ascii="Wingdings" w:hAnsi="Wingdings" w:hint="default"/>
      </w:rPr>
    </w:lvl>
    <w:lvl w:ilvl="4" w:tplc="6BFAE004" w:tentative="1">
      <w:start w:val="1"/>
      <w:numFmt w:val="bullet"/>
      <w:lvlText w:val=""/>
      <w:lvlJc w:val="left"/>
      <w:pPr>
        <w:tabs>
          <w:tab w:val="num" w:pos="3600"/>
        </w:tabs>
        <w:ind w:left="3600" w:hanging="360"/>
      </w:pPr>
      <w:rPr>
        <w:rFonts w:ascii="Wingdings" w:hAnsi="Wingdings" w:hint="default"/>
      </w:rPr>
    </w:lvl>
    <w:lvl w:ilvl="5" w:tplc="86E47B10" w:tentative="1">
      <w:start w:val="1"/>
      <w:numFmt w:val="bullet"/>
      <w:lvlText w:val=""/>
      <w:lvlJc w:val="left"/>
      <w:pPr>
        <w:tabs>
          <w:tab w:val="num" w:pos="4320"/>
        </w:tabs>
        <w:ind w:left="4320" w:hanging="360"/>
      </w:pPr>
      <w:rPr>
        <w:rFonts w:ascii="Wingdings" w:hAnsi="Wingdings" w:hint="default"/>
      </w:rPr>
    </w:lvl>
    <w:lvl w:ilvl="6" w:tplc="86ACE572" w:tentative="1">
      <w:start w:val="1"/>
      <w:numFmt w:val="bullet"/>
      <w:lvlText w:val=""/>
      <w:lvlJc w:val="left"/>
      <w:pPr>
        <w:tabs>
          <w:tab w:val="num" w:pos="5040"/>
        </w:tabs>
        <w:ind w:left="5040" w:hanging="360"/>
      </w:pPr>
      <w:rPr>
        <w:rFonts w:ascii="Wingdings" w:hAnsi="Wingdings" w:hint="default"/>
      </w:rPr>
    </w:lvl>
    <w:lvl w:ilvl="7" w:tplc="04BABB88" w:tentative="1">
      <w:start w:val="1"/>
      <w:numFmt w:val="bullet"/>
      <w:lvlText w:val=""/>
      <w:lvlJc w:val="left"/>
      <w:pPr>
        <w:tabs>
          <w:tab w:val="num" w:pos="5760"/>
        </w:tabs>
        <w:ind w:left="5760" w:hanging="360"/>
      </w:pPr>
      <w:rPr>
        <w:rFonts w:ascii="Wingdings" w:hAnsi="Wingdings" w:hint="default"/>
      </w:rPr>
    </w:lvl>
    <w:lvl w:ilvl="8" w:tplc="DDCA5232" w:tentative="1">
      <w:start w:val="1"/>
      <w:numFmt w:val="bullet"/>
      <w:lvlText w:val=""/>
      <w:lvlJc w:val="left"/>
      <w:pPr>
        <w:tabs>
          <w:tab w:val="num" w:pos="6480"/>
        </w:tabs>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17334B8"/>
    <w:multiLevelType w:val="hybridMultilevel"/>
    <w:tmpl w:val="5D1C73F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5443A75"/>
    <w:multiLevelType w:val="hybridMultilevel"/>
    <w:tmpl w:val="A8880F94"/>
    <w:lvl w:ilvl="0" w:tplc="1582995A">
      <w:start w:val="1"/>
      <w:numFmt w:val="bullet"/>
      <w:lvlText w:val=""/>
      <w:lvlJc w:val="left"/>
      <w:pPr>
        <w:tabs>
          <w:tab w:val="num" w:pos="720"/>
        </w:tabs>
        <w:ind w:left="720" w:hanging="360"/>
      </w:pPr>
      <w:rPr>
        <w:rFonts w:ascii="Wingdings" w:hAnsi="Wingdings" w:hint="default"/>
      </w:rPr>
    </w:lvl>
    <w:lvl w:ilvl="1" w:tplc="A68265A6" w:tentative="1">
      <w:start w:val="1"/>
      <w:numFmt w:val="bullet"/>
      <w:lvlText w:val=""/>
      <w:lvlJc w:val="left"/>
      <w:pPr>
        <w:tabs>
          <w:tab w:val="num" w:pos="1440"/>
        </w:tabs>
        <w:ind w:left="1440" w:hanging="360"/>
      </w:pPr>
      <w:rPr>
        <w:rFonts w:ascii="Wingdings" w:hAnsi="Wingdings" w:hint="default"/>
      </w:rPr>
    </w:lvl>
    <w:lvl w:ilvl="2" w:tplc="197AE282" w:tentative="1">
      <w:start w:val="1"/>
      <w:numFmt w:val="bullet"/>
      <w:lvlText w:val=""/>
      <w:lvlJc w:val="left"/>
      <w:pPr>
        <w:tabs>
          <w:tab w:val="num" w:pos="2160"/>
        </w:tabs>
        <w:ind w:left="2160" w:hanging="360"/>
      </w:pPr>
      <w:rPr>
        <w:rFonts w:ascii="Wingdings" w:hAnsi="Wingdings" w:hint="default"/>
      </w:rPr>
    </w:lvl>
    <w:lvl w:ilvl="3" w:tplc="18446C04" w:tentative="1">
      <w:start w:val="1"/>
      <w:numFmt w:val="bullet"/>
      <w:lvlText w:val=""/>
      <w:lvlJc w:val="left"/>
      <w:pPr>
        <w:tabs>
          <w:tab w:val="num" w:pos="2880"/>
        </w:tabs>
        <w:ind w:left="2880" w:hanging="360"/>
      </w:pPr>
      <w:rPr>
        <w:rFonts w:ascii="Wingdings" w:hAnsi="Wingdings" w:hint="default"/>
      </w:rPr>
    </w:lvl>
    <w:lvl w:ilvl="4" w:tplc="46F495C6" w:tentative="1">
      <w:start w:val="1"/>
      <w:numFmt w:val="bullet"/>
      <w:lvlText w:val=""/>
      <w:lvlJc w:val="left"/>
      <w:pPr>
        <w:tabs>
          <w:tab w:val="num" w:pos="3600"/>
        </w:tabs>
        <w:ind w:left="3600" w:hanging="360"/>
      </w:pPr>
      <w:rPr>
        <w:rFonts w:ascii="Wingdings" w:hAnsi="Wingdings" w:hint="default"/>
      </w:rPr>
    </w:lvl>
    <w:lvl w:ilvl="5" w:tplc="67BADF78" w:tentative="1">
      <w:start w:val="1"/>
      <w:numFmt w:val="bullet"/>
      <w:lvlText w:val=""/>
      <w:lvlJc w:val="left"/>
      <w:pPr>
        <w:tabs>
          <w:tab w:val="num" w:pos="4320"/>
        </w:tabs>
        <w:ind w:left="4320" w:hanging="360"/>
      </w:pPr>
      <w:rPr>
        <w:rFonts w:ascii="Wingdings" w:hAnsi="Wingdings" w:hint="default"/>
      </w:rPr>
    </w:lvl>
    <w:lvl w:ilvl="6" w:tplc="A7E46F38" w:tentative="1">
      <w:start w:val="1"/>
      <w:numFmt w:val="bullet"/>
      <w:lvlText w:val=""/>
      <w:lvlJc w:val="left"/>
      <w:pPr>
        <w:tabs>
          <w:tab w:val="num" w:pos="5040"/>
        </w:tabs>
        <w:ind w:left="5040" w:hanging="360"/>
      </w:pPr>
      <w:rPr>
        <w:rFonts w:ascii="Wingdings" w:hAnsi="Wingdings" w:hint="default"/>
      </w:rPr>
    </w:lvl>
    <w:lvl w:ilvl="7" w:tplc="23723A06" w:tentative="1">
      <w:start w:val="1"/>
      <w:numFmt w:val="bullet"/>
      <w:lvlText w:val=""/>
      <w:lvlJc w:val="left"/>
      <w:pPr>
        <w:tabs>
          <w:tab w:val="num" w:pos="5760"/>
        </w:tabs>
        <w:ind w:left="5760" w:hanging="360"/>
      </w:pPr>
      <w:rPr>
        <w:rFonts w:ascii="Wingdings" w:hAnsi="Wingdings" w:hint="default"/>
      </w:rPr>
    </w:lvl>
    <w:lvl w:ilvl="8" w:tplc="740EA0F2" w:tentative="1">
      <w:start w:val="1"/>
      <w:numFmt w:val="bullet"/>
      <w:lvlText w:val=""/>
      <w:lvlJc w:val="left"/>
      <w:pPr>
        <w:tabs>
          <w:tab w:val="num" w:pos="6480"/>
        </w:tabs>
        <w:ind w:left="6480" w:hanging="360"/>
      </w:pPr>
      <w:rPr>
        <w:rFonts w:ascii="Wingdings" w:hAnsi="Wingdings" w:hint="default"/>
      </w:rPr>
    </w:lvl>
  </w:abstractNum>
  <w:abstractNum w:abstractNumId="26">
    <w:nsid w:val="35B81269"/>
    <w:multiLevelType w:val="singleLevel"/>
    <w:tmpl w:val="0407000F"/>
    <w:lvl w:ilvl="0">
      <w:start w:val="1"/>
      <w:numFmt w:val="decimal"/>
      <w:lvlText w:val="%1."/>
      <w:lvlJc w:val="left"/>
      <w:pPr>
        <w:tabs>
          <w:tab w:val="num" w:pos="720"/>
        </w:tabs>
        <w:ind w:left="720" w:hanging="360"/>
      </w:pPr>
      <w:rPr>
        <w:rFonts w:hint="default"/>
      </w:rPr>
    </w:lvl>
  </w:abstractNum>
  <w:abstractNum w:abstractNumId="27">
    <w:nsid w:val="36B2131A"/>
    <w:multiLevelType w:val="hybridMultilevel"/>
    <w:tmpl w:val="22D83C34"/>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3FC12315"/>
    <w:multiLevelType w:val="hybridMultilevel"/>
    <w:tmpl w:val="4BBE2270"/>
    <w:lvl w:ilvl="0" w:tplc="6F244BCC">
      <w:start w:val="1"/>
      <w:numFmt w:val="bullet"/>
      <w:lvlText w:val=""/>
      <w:lvlJc w:val="left"/>
      <w:pPr>
        <w:tabs>
          <w:tab w:val="num" w:pos="720"/>
        </w:tabs>
        <w:ind w:left="720" w:hanging="360"/>
      </w:pPr>
      <w:rPr>
        <w:rFonts w:ascii="Wingdings" w:hAnsi="Wingdings" w:hint="default"/>
      </w:rPr>
    </w:lvl>
    <w:lvl w:ilvl="1" w:tplc="4EE29260" w:tentative="1">
      <w:start w:val="1"/>
      <w:numFmt w:val="bullet"/>
      <w:lvlText w:val=""/>
      <w:lvlJc w:val="left"/>
      <w:pPr>
        <w:tabs>
          <w:tab w:val="num" w:pos="1440"/>
        </w:tabs>
        <w:ind w:left="1440" w:hanging="360"/>
      </w:pPr>
      <w:rPr>
        <w:rFonts w:ascii="Wingdings" w:hAnsi="Wingdings" w:hint="default"/>
      </w:rPr>
    </w:lvl>
    <w:lvl w:ilvl="2" w:tplc="D6FE6440" w:tentative="1">
      <w:start w:val="1"/>
      <w:numFmt w:val="bullet"/>
      <w:lvlText w:val=""/>
      <w:lvlJc w:val="left"/>
      <w:pPr>
        <w:tabs>
          <w:tab w:val="num" w:pos="2160"/>
        </w:tabs>
        <w:ind w:left="2160" w:hanging="360"/>
      </w:pPr>
      <w:rPr>
        <w:rFonts w:ascii="Wingdings" w:hAnsi="Wingdings" w:hint="default"/>
      </w:rPr>
    </w:lvl>
    <w:lvl w:ilvl="3" w:tplc="5D223C34" w:tentative="1">
      <w:start w:val="1"/>
      <w:numFmt w:val="bullet"/>
      <w:lvlText w:val=""/>
      <w:lvlJc w:val="left"/>
      <w:pPr>
        <w:tabs>
          <w:tab w:val="num" w:pos="2880"/>
        </w:tabs>
        <w:ind w:left="2880" w:hanging="360"/>
      </w:pPr>
      <w:rPr>
        <w:rFonts w:ascii="Wingdings" w:hAnsi="Wingdings" w:hint="default"/>
      </w:rPr>
    </w:lvl>
    <w:lvl w:ilvl="4" w:tplc="1766257E" w:tentative="1">
      <w:start w:val="1"/>
      <w:numFmt w:val="bullet"/>
      <w:lvlText w:val=""/>
      <w:lvlJc w:val="left"/>
      <w:pPr>
        <w:tabs>
          <w:tab w:val="num" w:pos="3600"/>
        </w:tabs>
        <w:ind w:left="3600" w:hanging="360"/>
      </w:pPr>
      <w:rPr>
        <w:rFonts w:ascii="Wingdings" w:hAnsi="Wingdings" w:hint="default"/>
      </w:rPr>
    </w:lvl>
    <w:lvl w:ilvl="5" w:tplc="C56091D8" w:tentative="1">
      <w:start w:val="1"/>
      <w:numFmt w:val="bullet"/>
      <w:lvlText w:val=""/>
      <w:lvlJc w:val="left"/>
      <w:pPr>
        <w:tabs>
          <w:tab w:val="num" w:pos="4320"/>
        </w:tabs>
        <w:ind w:left="4320" w:hanging="360"/>
      </w:pPr>
      <w:rPr>
        <w:rFonts w:ascii="Wingdings" w:hAnsi="Wingdings" w:hint="default"/>
      </w:rPr>
    </w:lvl>
    <w:lvl w:ilvl="6" w:tplc="9B36F224" w:tentative="1">
      <w:start w:val="1"/>
      <w:numFmt w:val="bullet"/>
      <w:lvlText w:val=""/>
      <w:lvlJc w:val="left"/>
      <w:pPr>
        <w:tabs>
          <w:tab w:val="num" w:pos="5040"/>
        </w:tabs>
        <w:ind w:left="5040" w:hanging="360"/>
      </w:pPr>
      <w:rPr>
        <w:rFonts w:ascii="Wingdings" w:hAnsi="Wingdings" w:hint="default"/>
      </w:rPr>
    </w:lvl>
    <w:lvl w:ilvl="7" w:tplc="EE5855FE" w:tentative="1">
      <w:start w:val="1"/>
      <w:numFmt w:val="bullet"/>
      <w:lvlText w:val=""/>
      <w:lvlJc w:val="left"/>
      <w:pPr>
        <w:tabs>
          <w:tab w:val="num" w:pos="5760"/>
        </w:tabs>
        <w:ind w:left="5760" w:hanging="360"/>
      </w:pPr>
      <w:rPr>
        <w:rFonts w:ascii="Wingdings" w:hAnsi="Wingdings" w:hint="default"/>
      </w:rPr>
    </w:lvl>
    <w:lvl w:ilvl="8" w:tplc="60B8CAB6" w:tentative="1">
      <w:start w:val="1"/>
      <w:numFmt w:val="bullet"/>
      <w:lvlText w:val=""/>
      <w:lvlJc w:val="left"/>
      <w:pPr>
        <w:tabs>
          <w:tab w:val="num" w:pos="6480"/>
        </w:tabs>
        <w:ind w:left="6480" w:hanging="360"/>
      </w:pPr>
      <w:rPr>
        <w:rFonts w:ascii="Wingdings" w:hAnsi="Wingdings" w:hint="default"/>
      </w:rPr>
    </w:lvl>
  </w:abstractNum>
  <w:abstractNum w:abstractNumId="31">
    <w:nsid w:val="43F3083D"/>
    <w:multiLevelType w:val="hybridMultilevel"/>
    <w:tmpl w:val="5630F42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49A1693"/>
    <w:multiLevelType w:val="singleLevel"/>
    <w:tmpl w:val="0407000F"/>
    <w:lvl w:ilvl="0">
      <w:start w:val="1"/>
      <w:numFmt w:val="decimal"/>
      <w:lvlText w:val="%1."/>
      <w:lvlJc w:val="left"/>
      <w:pPr>
        <w:tabs>
          <w:tab w:val="num" w:pos="360"/>
        </w:tabs>
        <w:ind w:left="360" w:hanging="360"/>
      </w:pPr>
    </w:lvl>
  </w:abstractNum>
  <w:abstractNum w:abstractNumId="33">
    <w:nsid w:val="4B7334CD"/>
    <w:multiLevelType w:val="hybridMultilevel"/>
    <w:tmpl w:val="CD92EBC8"/>
    <w:lvl w:ilvl="0" w:tplc="D93E97F4">
      <w:start w:val="1"/>
      <w:numFmt w:val="bullet"/>
      <w:lvlText w:val=""/>
      <w:lvlJc w:val="left"/>
      <w:pPr>
        <w:tabs>
          <w:tab w:val="num" w:pos="720"/>
        </w:tabs>
        <w:ind w:left="720" w:hanging="360"/>
      </w:pPr>
      <w:rPr>
        <w:rFonts w:ascii="Wingdings" w:hAnsi="Wingdings" w:hint="default"/>
      </w:rPr>
    </w:lvl>
    <w:lvl w:ilvl="1" w:tplc="18FA9CF8">
      <w:start w:val="1"/>
      <w:numFmt w:val="bullet"/>
      <w:lvlText w:val=""/>
      <w:lvlJc w:val="left"/>
      <w:pPr>
        <w:tabs>
          <w:tab w:val="num" w:pos="1440"/>
        </w:tabs>
        <w:ind w:left="1440" w:hanging="360"/>
      </w:pPr>
      <w:rPr>
        <w:rFonts w:ascii="Wingdings" w:hAnsi="Wingdings" w:hint="default"/>
      </w:rPr>
    </w:lvl>
    <w:lvl w:ilvl="2" w:tplc="6922B52C" w:tentative="1">
      <w:start w:val="1"/>
      <w:numFmt w:val="bullet"/>
      <w:lvlText w:val=""/>
      <w:lvlJc w:val="left"/>
      <w:pPr>
        <w:tabs>
          <w:tab w:val="num" w:pos="2160"/>
        </w:tabs>
        <w:ind w:left="2160" w:hanging="360"/>
      </w:pPr>
      <w:rPr>
        <w:rFonts w:ascii="Wingdings" w:hAnsi="Wingdings" w:hint="default"/>
      </w:rPr>
    </w:lvl>
    <w:lvl w:ilvl="3" w:tplc="FDDED0EC" w:tentative="1">
      <w:start w:val="1"/>
      <w:numFmt w:val="bullet"/>
      <w:lvlText w:val=""/>
      <w:lvlJc w:val="left"/>
      <w:pPr>
        <w:tabs>
          <w:tab w:val="num" w:pos="2880"/>
        </w:tabs>
        <w:ind w:left="2880" w:hanging="360"/>
      </w:pPr>
      <w:rPr>
        <w:rFonts w:ascii="Wingdings" w:hAnsi="Wingdings" w:hint="default"/>
      </w:rPr>
    </w:lvl>
    <w:lvl w:ilvl="4" w:tplc="73E0D1EE" w:tentative="1">
      <w:start w:val="1"/>
      <w:numFmt w:val="bullet"/>
      <w:lvlText w:val=""/>
      <w:lvlJc w:val="left"/>
      <w:pPr>
        <w:tabs>
          <w:tab w:val="num" w:pos="3600"/>
        </w:tabs>
        <w:ind w:left="3600" w:hanging="360"/>
      </w:pPr>
      <w:rPr>
        <w:rFonts w:ascii="Wingdings" w:hAnsi="Wingdings" w:hint="default"/>
      </w:rPr>
    </w:lvl>
    <w:lvl w:ilvl="5" w:tplc="2F401D7A" w:tentative="1">
      <w:start w:val="1"/>
      <w:numFmt w:val="bullet"/>
      <w:lvlText w:val=""/>
      <w:lvlJc w:val="left"/>
      <w:pPr>
        <w:tabs>
          <w:tab w:val="num" w:pos="4320"/>
        </w:tabs>
        <w:ind w:left="4320" w:hanging="360"/>
      </w:pPr>
      <w:rPr>
        <w:rFonts w:ascii="Wingdings" w:hAnsi="Wingdings" w:hint="default"/>
      </w:rPr>
    </w:lvl>
    <w:lvl w:ilvl="6" w:tplc="12581AA2" w:tentative="1">
      <w:start w:val="1"/>
      <w:numFmt w:val="bullet"/>
      <w:lvlText w:val=""/>
      <w:lvlJc w:val="left"/>
      <w:pPr>
        <w:tabs>
          <w:tab w:val="num" w:pos="5040"/>
        </w:tabs>
        <w:ind w:left="5040" w:hanging="360"/>
      </w:pPr>
      <w:rPr>
        <w:rFonts w:ascii="Wingdings" w:hAnsi="Wingdings" w:hint="default"/>
      </w:rPr>
    </w:lvl>
    <w:lvl w:ilvl="7" w:tplc="FF5CFA74" w:tentative="1">
      <w:start w:val="1"/>
      <w:numFmt w:val="bullet"/>
      <w:lvlText w:val=""/>
      <w:lvlJc w:val="left"/>
      <w:pPr>
        <w:tabs>
          <w:tab w:val="num" w:pos="5760"/>
        </w:tabs>
        <w:ind w:left="5760" w:hanging="360"/>
      </w:pPr>
      <w:rPr>
        <w:rFonts w:ascii="Wingdings" w:hAnsi="Wingdings" w:hint="default"/>
      </w:rPr>
    </w:lvl>
    <w:lvl w:ilvl="8" w:tplc="CD8E50F0" w:tentative="1">
      <w:start w:val="1"/>
      <w:numFmt w:val="bullet"/>
      <w:lvlText w:val=""/>
      <w:lvlJc w:val="left"/>
      <w:pPr>
        <w:tabs>
          <w:tab w:val="num" w:pos="6480"/>
        </w:tabs>
        <w:ind w:left="6480" w:hanging="360"/>
      </w:pPr>
      <w:rPr>
        <w:rFonts w:ascii="Wingdings" w:hAnsi="Wingdings" w:hint="default"/>
      </w:rPr>
    </w:lvl>
  </w:abstractNum>
  <w:abstractNum w:abstractNumId="34">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4CFF0BF8"/>
    <w:multiLevelType w:val="multilevel"/>
    <w:tmpl w:val="04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59945146"/>
    <w:multiLevelType w:val="singleLevel"/>
    <w:tmpl w:val="0407000F"/>
    <w:lvl w:ilvl="0">
      <w:start w:val="1"/>
      <w:numFmt w:val="decimal"/>
      <w:lvlText w:val="%1."/>
      <w:lvlJc w:val="left"/>
      <w:pPr>
        <w:tabs>
          <w:tab w:val="num" w:pos="360"/>
        </w:tabs>
        <w:ind w:left="360" w:hanging="360"/>
      </w:p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991300D"/>
    <w:multiLevelType w:val="hybridMultilevel"/>
    <w:tmpl w:val="195AE4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C0D70E1"/>
    <w:multiLevelType w:val="hybridMultilevel"/>
    <w:tmpl w:val="5D866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6F2F22E7"/>
    <w:multiLevelType w:val="hybridMultilevel"/>
    <w:tmpl w:val="41BC234C"/>
    <w:lvl w:ilvl="0" w:tplc="61205EF4">
      <w:start w:val="1"/>
      <w:numFmt w:val="bullet"/>
      <w:lvlText w:val=""/>
      <w:lvlJc w:val="left"/>
      <w:pPr>
        <w:tabs>
          <w:tab w:val="num" w:pos="720"/>
        </w:tabs>
        <w:ind w:left="720" w:hanging="360"/>
      </w:pPr>
      <w:rPr>
        <w:rFonts w:ascii="Wingdings" w:hAnsi="Wingdings" w:hint="default"/>
      </w:rPr>
    </w:lvl>
    <w:lvl w:ilvl="1" w:tplc="2BC8E7C4" w:tentative="1">
      <w:start w:val="1"/>
      <w:numFmt w:val="bullet"/>
      <w:lvlText w:val=""/>
      <w:lvlJc w:val="left"/>
      <w:pPr>
        <w:tabs>
          <w:tab w:val="num" w:pos="1440"/>
        </w:tabs>
        <w:ind w:left="1440" w:hanging="360"/>
      </w:pPr>
      <w:rPr>
        <w:rFonts w:ascii="Wingdings" w:hAnsi="Wingdings" w:hint="default"/>
      </w:rPr>
    </w:lvl>
    <w:lvl w:ilvl="2" w:tplc="CAD4E14A" w:tentative="1">
      <w:start w:val="1"/>
      <w:numFmt w:val="bullet"/>
      <w:lvlText w:val=""/>
      <w:lvlJc w:val="left"/>
      <w:pPr>
        <w:tabs>
          <w:tab w:val="num" w:pos="2160"/>
        </w:tabs>
        <w:ind w:left="2160" w:hanging="360"/>
      </w:pPr>
      <w:rPr>
        <w:rFonts w:ascii="Wingdings" w:hAnsi="Wingdings" w:hint="default"/>
      </w:rPr>
    </w:lvl>
    <w:lvl w:ilvl="3" w:tplc="5FF22678" w:tentative="1">
      <w:start w:val="1"/>
      <w:numFmt w:val="bullet"/>
      <w:lvlText w:val=""/>
      <w:lvlJc w:val="left"/>
      <w:pPr>
        <w:tabs>
          <w:tab w:val="num" w:pos="2880"/>
        </w:tabs>
        <w:ind w:left="2880" w:hanging="360"/>
      </w:pPr>
      <w:rPr>
        <w:rFonts w:ascii="Wingdings" w:hAnsi="Wingdings" w:hint="default"/>
      </w:rPr>
    </w:lvl>
    <w:lvl w:ilvl="4" w:tplc="2098D634" w:tentative="1">
      <w:start w:val="1"/>
      <w:numFmt w:val="bullet"/>
      <w:lvlText w:val=""/>
      <w:lvlJc w:val="left"/>
      <w:pPr>
        <w:tabs>
          <w:tab w:val="num" w:pos="3600"/>
        </w:tabs>
        <w:ind w:left="3600" w:hanging="360"/>
      </w:pPr>
      <w:rPr>
        <w:rFonts w:ascii="Wingdings" w:hAnsi="Wingdings" w:hint="default"/>
      </w:rPr>
    </w:lvl>
    <w:lvl w:ilvl="5" w:tplc="487623DE" w:tentative="1">
      <w:start w:val="1"/>
      <w:numFmt w:val="bullet"/>
      <w:lvlText w:val=""/>
      <w:lvlJc w:val="left"/>
      <w:pPr>
        <w:tabs>
          <w:tab w:val="num" w:pos="4320"/>
        </w:tabs>
        <w:ind w:left="4320" w:hanging="360"/>
      </w:pPr>
      <w:rPr>
        <w:rFonts w:ascii="Wingdings" w:hAnsi="Wingdings" w:hint="default"/>
      </w:rPr>
    </w:lvl>
    <w:lvl w:ilvl="6" w:tplc="73A862BE" w:tentative="1">
      <w:start w:val="1"/>
      <w:numFmt w:val="bullet"/>
      <w:lvlText w:val=""/>
      <w:lvlJc w:val="left"/>
      <w:pPr>
        <w:tabs>
          <w:tab w:val="num" w:pos="5040"/>
        </w:tabs>
        <w:ind w:left="5040" w:hanging="360"/>
      </w:pPr>
      <w:rPr>
        <w:rFonts w:ascii="Wingdings" w:hAnsi="Wingdings" w:hint="default"/>
      </w:rPr>
    </w:lvl>
    <w:lvl w:ilvl="7" w:tplc="93603058" w:tentative="1">
      <w:start w:val="1"/>
      <w:numFmt w:val="bullet"/>
      <w:lvlText w:val=""/>
      <w:lvlJc w:val="left"/>
      <w:pPr>
        <w:tabs>
          <w:tab w:val="num" w:pos="5760"/>
        </w:tabs>
        <w:ind w:left="5760" w:hanging="360"/>
      </w:pPr>
      <w:rPr>
        <w:rFonts w:ascii="Wingdings" w:hAnsi="Wingdings" w:hint="default"/>
      </w:rPr>
    </w:lvl>
    <w:lvl w:ilvl="8" w:tplc="FF84F11A" w:tentative="1">
      <w:start w:val="1"/>
      <w:numFmt w:val="bullet"/>
      <w:lvlText w:val=""/>
      <w:lvlJc w:val="left"/>
      <w:pPr>
        <w:tabs>
          <w:tab w:val="num" w:pos="6480"/>
        </w:tabs>
        <w:ind w:left="6480" w:hanging="360"/>
      </w:pPr>
      <w:rPr>
        <w:rFonts w:ascii="Wingdings" w:hAnsi="Wingdings" w:hint="default"/>
      </w:rPr>
    </w:lvl>
  </w:abstractNum>
  <w:abstractNum w:abstractNumId="45">
    <w:nsid w:val="70DF772D"/>
    <w:multiLevelType w:val="singleLevel"/>
    <w:tmpl w:val="0407000F"/>
    <w:lvl w:ilvl="0">
      <w:start w:val="1"/>
      <w:numFmt w:val="decimal"/>
      <w:lvlText w:val="%1."/>
      <w:lvlJc w:val="left"/>
      <w:pPr>
        <w:tabs>
          <w:tab w:val="num" w:pos="360"/>
        </w:tabs>
        <w:ind w:left="360" w:hanging="360"/>
      </w:p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B7C13E1"/>
    <w:multiLevelType w:val="hybridMultilevel"/>
    <w:tmpl w:val="F4621D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822"/>
        </w:tabs>
        <w:ind w:left="82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4"/>
  </w:num>
  <w:num w:numId="15">
    <w:abstractNumId w:val="19"/>
  </w:num>
  <w:num w:numId="16">
    <w:abstractNumId w:val="23"/>
  </w:num>
  <w:num w:numId="17">
    <w:abstractNumId w:val="16"/>
  </w:num>
  <w:num w:numId="18">
    <w:abstractNumId w:val="41"/>
  </w:num>
  <w:num w:numId="19">
    <w:abstractNumId w:val="39"/>
  </w:num>
  <w:num w:numId="20">
    <w:abstractNumId w:val="17"/>
  </w:num>
  <w:num w:numId="21">
    <w:abstractNumId w:val="14"/>
  </w:num>
  <w:num w:numId="22">
    <w:abstractNumId w:val="37"/>
  </w:num>
  <w:num w:numId="23">
    <w:abstractNumId w:val="45"/>
  </w:num>
  <w:num w:numId="24">
    <w:abstractNumId w:val="43"/>
  </w:num>
  <w:num w:numId="25">
    <w:abstractNumId w:val="28"/>
  </w:num>
  <w:num w:numId="26">
    <w:abstractNumId w:val="32"/>
  </w:num>
  <w:num w:numId="27">
    <w:abstractNumId w:val="11"/>
  </w:num>
  <w:num w:numId="28">
    <w:abstractNumId w:val="29"/>
  </w:num>
  <w:num w:numId="29">
    <w:abstractNumId w:val="38"/>
  </w:num>
  <w:num w:numId="30">
    <w:abstractNumId w:val="36"/>
  </w:num>
  <w:num w:numId="31">
    <w:abstractNumId w:val="24"/>
  </w:num>
  <w:num w:numId="32">
    <w:abstractNumId w:val="26"/>
  </w:num>
  <w:num w:numId="33">
    <w:abstractNumId w:val="40"/>
  </w:num>
  <w:num w:numId="34">
    <w:abstractNumId w:val="13"/>
  </w:num>
  <w:num w:numId="35">
    <w:abstractNumId w:val="12"/>
  </w:num>
  <w:num w:numId="36">
    <w:abstractNumId w:val="35"/>
  </w:num>
  <w:num w:numId="37">
    <w:abstractNumId w:val="20"/>
  </w:num>
  <w:num w:numId="38">
    <w:abstractNumId w:val="15"/>
  </w:num>
  <w:num w:numId="39">
    <w:abstractNumId w:val="31"/>
  </w:num>
  <w:num w:numId="40">
    <w:abstractNumId w:val="33"/>
  </w:num>
  <w:num w:numId="41">
    <w:abstractNumId w:val="44"/>
  </w:num>
  <w:num w:numId="42">
    <w:abstractNumId w:val="25"/>
  </w:num>
  <w:num w:numId="43">
    <w:abstractNumId w:val="30"/>
  </w:num>
  <w:num w:numId="44">
    <w:abstractNumId w:val="21"/>
  </w:num>
  <w:num w:numId="45">
    <w:abstractNumId w:val="22"/>
  </w:num>
  <w:num w:numId="46">
    <w:abstractNumId w:val="48"/>
  </w:num>
  <w:num w:numId="47">
    <w:abstractNumId w:val="42"/>
  </w:num>
  <w:num w:numId="48">
    <w:abstractNumId w:val="10"/>
  </w:num>
  <w:num w:numId="49">
    <w:abstractNumId w:val="18"/>
  </w:num>
  <w:num w:numId="5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activeWritingStyle w:appName="MSWord" w:lang="de-DE" w:vendorID="64" w:dllVersion="6" w:nlCheck="1" w:checkStyle="1"/>
  <w:activeWritingStyle w:appName="MSWord" w:lang="en-GB" w:vendorID="64" w:dllVersion="6" w:nlCheck="1" w:checkStyle="1"/>
  <w:activeWritingStyle w:appName="MSWord" w:lang="de-LU"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131078" w:nlCheck="1" w:checkStyle="1"/>
  <w:activeWritingStyle w:appName="MSWord" w:lang="en-US" w:vendorID="64" w:dllVersion="131078" w:nlCheck="1" w:checkStyle="1"/>
  <w:proofState w:spelling="clean" w:grammar="clean"/>
  <w:stylePaneFormatFilter w:val="3F01"/>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rsids>
    <w:rsidRoot w:val="00A74510"/>
    <w:rsid w:val="0000135C"/>
    <w:rsid w:val="0000793E"/>
    <w:rsid w:val="00010E3F"/>
    <w:rsid w:val="00011DC9"/>
    <w:rsid w:val="00016A5B"/>
    <w:rsid w:val="000252FC"/>
    <w:rsid w:val="0002748B"/>
    <w:rsid w:val="00045846"/>
    <w:rsid w:val="0006249D"/>
    <w:rsid w:val="000679BC"/>
    <w:rsid w:val="00070C73"/>
    <w:rsid w:val="00072911"/>
    <w:rsid w:val="00073B27"/>
    <w:rsid w:val="00091EB1"/>
    <w:rsid w:val="000E1BFF"/>
    <w:rsid w:val="001469A9"/>
    <w:rsid w:val="00146FA1"/>
    <w:rsid w:val="00151222"/>
    <w:rsid w:val="00153A66"/>
    <w:rsid w:val="001A5C7F"/>
    <w:rsid w:val="001B79B5"/>
    <w:rsid w:val="001C3F56"/>
    <w:rsid w:val="001E18EE"/>
    <w:rsid w:val="001E672D"/>
    <w:rsid w:val="001E7BCA"/>
    <w:rsid w:val="001F4CB0"/>
    <w:rsid w:val="002006B9"/>
    <w:rsid w:val="002148D3"/>
    <w:rsid w:val="00237591"/>
    <w:rsid w:val="00265F1D"/>
    <w:rsid w:val="002665B3"/>
    <w:rsid w:val="00270837"/>
    <w:rsid w:val="002C2788"/>
    <w:rsid w:val="002E5E33"/>
    <w:rsid w:val="002F2B41"/>
    <w:rsid w:val="00307F2C"/>
    <w:rsid w:val="00316566"/>
    <w:rsid w:val="00320408"/>
    <w:rsid w:val="00332B7A"/>
    <w:rsid w:val="0033501D"/>
    <w:rsid w:val="00392179"/>
    <w:rsid w:val="003A457A"/>
    <w:rsid w:val="003C4E40"/>
    <w:rsid w:val="003D2F35"/>
    <w:rsid w:val="00415337"/>
    <w:rsid w:val="004757A4"/>
    <w:rsid w:val="0047596C"/>
    <w:rsid w:val="00480AAB"/>
    <w:rsid w:val="004D4774"/>
    <w:rsid w:val="004D5E6B"/>
    <w:rsid w:val="004F1AF9"/>
    <w:rsid w:val="004F65E4"/>
    <w:rsid w:val="004F7315"/>
    <w:rsid w:val="0050560C"/>
    <w:rsid w:val="0050788C"/>
    <w:rsid w:val="0051213F"/>
    <w:rsid w:val="005149D3"/>
    <w:rsid w:val="00516AD7"/>
    <w:rsid w:val="00535D50"/>
    <w:rsid w:val="005702A2"/>
    <w:rsid w:val="00573501"/>
    <w:rsid w:val="005A7F06"/>
    <w:rsid w:val="005B0ACD"/>
    <w:rsid w:val="005E1B6E"/>
    <w:rsid w:val="00630452"/>
    <w:rsid w:val="00661712"/>
    <w:rsid w:val="00670582"/>
    <w:rsid w:val="00691F22"/>
    <w:rsid w:val="006A6C8F"/>
    <w:rsid w:val="006B4A27"/>
    <w:rsid w:val="006D1DFA"/>
    <w:rsid w:val="006E2358"/>
    <w:rsid w:val="006E4A8E"/>
    <w:rsid w:val="006F56D9"/>
    <w:rsid w:val="00700B8F"/>
    <w:rsid w:val="0071551E"/>
    <w:rsid w:val="00723E7A"/>
    <w:rsid w:val="007343B8"/>
    <w:rsid w:val="00752F26"/>
    <w:rsid w:val="00754EBD"/>
    <w:rsid w:val="00755BF0"/>
    <w:rsid w:val="00762E4D"/>
    <w:rsid w:val="0079630C"/>
    <w:rsid w:val="007A27EE"/>
    <w:rsid w:val="007B3FBB"/>
    <w:rsid w:val="007C1E9E"/>
    <w:rsid w:val="007C441F"/>
    <w:rsid w:val="007D2823"/>
    <w:rsid w:val="007E56D7"/>
    <w:rsid w:val="00802798"/>
    <w:rsid w:val="008138F1"/>
    <w:rsid w:val="00815FF9"/>
    <w:rsid w:val="00845C63"/>
    <w:rsid w:val="00857CBA"/>
    <w:rsid w:val="0087490D"/>
    <w:rsid w:val="008749E0"/>
    <w:rsid w:val="00875FD8"/>
    <w:rsid w:val="0088122D"/>
    <w:rsid w:val="008826D8"/>
    <w:rsid w:val="008A1818"/>
    <w:rsid w:val="008A7ED3"/>
    <w:rsid w:val="008B49AE"/>
    <w:rsid w:val="008C0919"/>
    <w:rsid w:val="008E0615"/>
    <w:rsid w:val="008E7B63"/>
    <w:rsid w:val="008F05DF"/>
    <w:rsid w:val="008F0F79"/>
    <w:rsid w:val="008F751A"/>
    <w:rsid w:val="00905089"/>
    <w:rsid w:val="00910555"/>
    <w:rsid w:val="00932F8B"/>
    <w:rsid w:val="00932FA4"/>
    <w:rsid w:val="009C173D"/>
    <w:rsid w:val="009C231F"/>
    <w:rsid w:val="009C553F"/>
    <w:rsid w:val="009F3CBF"/>
    <w:rsid w:val="00A14908"/>
    <w:rsid w:val="00A22D44"/>
    <w:rsid w:val="00A4419E"/>
    <w:rsid w:val="00A74510"/>
    <w:rsid w:val="00A8287B"/>
    <w:rsid w:val="00A937F5"/>
    <w:rsid w:val="00AA114F"/>
    <w:rsid w:val="00AA6699"/>
    <w:rsid w:val="00AC41C1"/>
    <w:rsid w:val="00AD0340"/>
    <w:rsid w:val="00AD17CA"/>
    <w:rsid w:val="00AF6DD8"/>
    <w:rsid w:val="00B14BF4"/>
    <w:rsid w:val="00B7705B"/>
    <w:rsid w:val="00B9382E"/>
    <w:rsid w:val="00B9441E"/>
    <w:rsid w:val="00BA4D97"/>
    <w:rsid w:val="00BB6A9C"/>
    <w:rsid w:val="00BC2626"/>
    <w:rsid w:val="00BE274E"/>
    <w:rsid w:val="00BF7A67"/>
    <w:rsid w:val="00C02410"/>
    <w:rsid w:val="00C05EE8"/>
    <w:rsid w:val="00C113F0"/>
    <w:rsid w:val="00C27E6D"/>
    <w:rsid w:val="00C364ED"/>
    <w:rsid w:val="00C436C7"/>
    <w:rsid w:val="00C45663"/>
    <w:rsid w:val="00C63942"/>
    <w:rsid w:val="00C677EB"/>
    <w:rsid w:val="00C70590"/>
    <w:rsid w:val="00C8757D"/>
    <w:rsid w:val="00C90B59"/>
    <w:rsid w:val="00C9194B"/>
    <w:rsid w:val="00C955AB"/>
    <w:rsid w:val="00CB668B"/>
    <w:rsid w:val="00CC7944"/>
    <w:rsid w:val="00D41B7C"/>
    <w:rsid w:val="00D45E19"/>
    <w:rsid w:val="00D54035"/>
    <w:rsid w:val="00DA774C"/>
    <w:rsid w:val="00DC22AB"/>
    <w:rsid w:val="00E1092D"/>
    <w:rsid w:val="00E31247"/>
    <w:rsid w:val="00E35AAB"/>
    <w:rsid w:val="00E419EC"/>
    <w:rsid w:val="00E53232"/>
    <w:rsid w:val="00E62278"/>
    <w:rsid w:val="00E62297"/>
    <w:rsid w:val="00E80710"/>
    <w:rsid w:val="00EA7971"/>
    <w:rsid w:val="00EB4912"/>
    <w:rsid w:val="00EE4DEB"/>
    <w:rsid w:val="00F02D78"/>
    <w:rsid w:val="00F1452D"/>
    <w:rsid w:val="00F34029"/>
    <w:rsid w:val="00F36AC3"/>
    <w:rsid w:val="00F40515"/>
    <w:rsid w:val="00F42296"/>
    <w:rsid w:val="00F600AF"/>
    <w:rsid w:val="00F7327E"/>
    <w:rsid w:val="00F91E57"/>
    <w:rsid w:val="00FB4A32"/>
    <w:rsid w:val="00FC4BCB"/>
    <w:rsid w:val="00FD14BE"/>
    <w:rsid w:val="00FD15F9"/>
    <w:rsid w:val="00FE300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3F56"/>
    <w:pPr>
      <w:spacing w:before="120" w:line="312" w:lineRule="auto"/>
      <w:jc w:val="both"/>
    </w:pPr>
    <w:rPr>
      <w:rFonts w:ascii="Arial" w:hAnsi="Arial"/>
      <w:sz w:val="24"/>
    </w:rPr>
  </w:style>
  <w:style w:type="paragraph" w:styleId="berschrift1">
    <w:name w:val="heading 1"/>
    <w:basedOn w:val="Standard"/>
    <w:next w:val="Standard"/>
    <w:qFormat/>
    <w:rsid w:val="001C3F56"/>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rsid w:val="001C3F56"/>
    <w:pPr>
      <w:pageBreakBefore w:val="0"/>
      <w:numPr>
        <w:ilvl w:val="1"/>
      </w:numPr>
      <w:tabs>
        <w:tab w:val="clear" w:pos="822"/>
        <w:tab w:val="left" w:pos="720"/>
      </w:tabs>
      <w:spacing w:before="480"/>
      <w:ind w:left="720" w:hanging="720"/>
      <w:outlineLvl w:val="1"/>
    </w:pPr>
    <w:rPr>
      <w:sz w:val="28"/>
    </w:rPr>
  </w:style>
  <w:style w:type="paragraph" w:styleId="berschrift3">
    <w:name w:val="heading 3"/>
    <w:basedOn w:val="berschrift2"/>
    <w:next w:val="Standard"/>
    <w:qFormat/>
    <w:rsid w:val="001C3F56"/>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045846"/>
    <w:pPr>
      <w:numPr>
        <w:ilvl w:val="3"/>
      </w:numPr>
      <w:tabs>
        <w:tab w:val="clear" w:pos="864"/>
      </w:tabs>
      <w:spacing w:before="240"/>
      <w:ind w:left="720" w:hanging="720"/>
      <w:outlineLvl w:val="3"/>
    </w:pPr>
    <w:rPr>
      <w:b w:val="0"/>
      <w:u w:val="single"/>
    </w:rPr>
  </w:style>
  <w:style w:type="paragraph" w:styleId="berschrift5">
    <w:name w:val="heading 5"/>
    <w:basedOn w:val="berschrift4"/>
    <w:next w:val="Standard"/>
    <w:qFormat/>
    <w:rsid w:val="001C3F56"/>
    <w:pPr>
      <w:numPr>
        <w:ilvl w:val="4"/>
      </w:numPr>
      <w:tabs>
        <w:tab w:val="clear" w:pos="1008"/>
      </w:tabs>
      <w:ind w:left="720" w:hanging="720"/>
      <w:outlineLvl w:val="4"/>
    </w:pPr>
  </w:style>
  <w:style w:type="paragraph" w:styleId="berschrift6">
    <w:name w:val="heading 6"/>
    <w:basedOn w:val="berschrift5"/>
    <w:next w:val="Standard"/>
    <w:qFormat/>
    <w:rsid w:val="001C3F56"/>
    <w:pPr>
      <w:numPr>
        <w:ilvl w:val="5"/>
      </w:numPr>
      <w:tabs>
        <w:tab w:val="clear" w:pos="1152"/>
      </w:tabs>
      <w:ind w:left="720" w:hanging="720"/>
      <w:outlineLvl w:val="5"/>
    </w:pPr>
  </w:style>
  <w:style w:type="paragraph" w:styleId="berschrift7">
    <w:name w:val="heading 7"/>
    <w:basedOn w:val="berschrift6"/>
    <w:next w:val="Standard"/>
    <w:qFormat/>
    <w:rsid w:val="001C3F56"/>
    <w:pPr>
      <w:numPr>
        <w:ilvl w:val="6"/>
      </w:numPr>
      <w:tabs>
        <w:tab w:val="clear" w:pos="1296"/>
      </w:tabs>
      <w:ind w:left="720" w:hanging="720"/>
      <w:outlineLvl w:val="6"/>
    </w:pPr>
  </w:style>
  <w:style w:type="paragraph" w:styleId="berschrift8">
    <w:name w:val="heading 8"/>
    <w:basedOn w:val="berschrift7"/>
    <w:next w:val="Standard"/>
    <w:qFormat/>
    <w:rsid w:val="001C3F56"/>
    <w:pPr>
      <w:numPr>
        <w:ilvl w:val="7"/>
      </w:numPr>
      <w:tabs>
        <w:tab w:val="clear" w:pos="1440"/>
      </w:tabs>
      <w:ind w:left="720" w:hanging="720"/>
      <w:outlineLvl w:val="7"/>
    </w:pPr>
  </w:style>
  <w:style w:type="paragraph" w:styleId="berschrift9">
    <w:name w:val="heading 9"/>
    <w:basedOn w:val="berschrift8"/>
    <w:next w:val="Standard"/>
    <w:qFormat/>
    <w:rsid w:val="001C3F56"/>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1C3F56"/>
    <w:rPr>
      <w:sz w:val="16"/>
    </w:rPr>
  </w:style>
  <w:style w:type="character" w:styleId="Hyperlink">
    <w:name w:val="Hyperlink"/>
    <w:uiPriority w:val="99"/>
    <w:rsid w:val="001C3F56"/>
    <w:rPr>
      <w:color w:val="auto"/>
      <w:u w:val="single"/>
    </w:rPr>
  </w:style>
  <w:style w:type="character" w:styleId="Seitenzahl">
    <w:name w:val="page number"/>
    <w:basedOn w:val="Absatz-Standardschriftart"/>
    <w:rsid w:val="001C3F56"/>
  </w:style>
  <w:style w:type="paragraph" w:styleId="Verzeichnis1">
    <w:name w:val="toc 1"/>
    <w:basedOn w:val="Standard"/>
    <w:next w:val="Standard"/>
    <w:autoRedefine/>
    <w:uiPriority w:val="39"/>
    <w:rsid w:val="001C3F56"/>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1C3F56"/>
    <w:pPr>
      <w:tabs>
        <w:tab w:val="left" w:pos="680"/>
      </w:tabs>
      <w:spacing w:before="120"/>
    </w:pPr>
    <w:rPr>
      <w:b w:val="0"/>
    </w:rPr>
  </w:style>
  <w:style w:type="paragraph" w:styleId="Verzeichnis3">
    <w:name w:val="toc 3"/>
    <w:basedOn w:val="Verzeichnis2"/>
    <w:next w:val="Standard"/>
    <w:autoRedefine/>
    <w:uiPriority w:val="39"/>
    <w:rsid w:val="001C3F56"/>
    <w:pPr>
      <w:tabs>
        <w:tab w:val="left" w:pos="1004"/>
      </w:tabs>
      <w:spacing w:before="60"/>
    </w:pPr>
  </w:style>
  <w:style w:type="paragraph" w:styleId="Umschlagabsenderadresse">
    <w:name w:val="envelope return"/>
    <w:basedOn w:val="Standard"/>
    <w:rsid w:val="001C3F56"/>
  </w:style>
  <w:style w:type="paragraph" w:styleId="Beschriftung">
    <w:name w:val="caption"/>
    <w:basedOn w:val="Standard"/>
    <w:next w:val="Standard"/>
    <w:qFormat/>
    <w:rsid w:val="001C3F56"/>
    <w:pPr>
      <w:spacing w:after="360"/>
    </w:pPr>
  </w:style>
  <w:style w:type="character" w:styleId="Funotenzeichen">
    <w:name w:val="footnote reference"/>
    <w:semiHidden/>
    <w:rsid w:val="001C3F56"/>
    <w:rPr>
      <w:sz w:val="20"/>
      <w:vertAlign w:val="superscript"/>
    </w:rPr>
  </w:style>
  <w:style w:type="character" w:styleId="Hervorhebung">
    <w:name w:val="Emphasis"/>
    <w:qFormat/>
    <w:rsid w:val="001C3F56"/>
    <w:rPr>
      <w:i/>
      <w:iCs/>
    </w:rPr>
  </w:style>
  <w:style w:type="paragraph" w:customStyle="1" w:styleId="Computerprogramm">
    <w:name w:val="Computerprogramm"/>
    <w:basedOn w:val="Standard"/>
    <w:rsid w:val="001C3F5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sz w:val="20"/>
    </w:rPr>
  </w:style>
  <w:style w:type="paragraph" w:styleId="Literaturverzeichnis">
    <w:name w:val="Bibliography"/>
    <w:basedOn w:val="Standard"/>
    <w:autoRedefine/>
    <w:rsid w:val="001C3F56"/>
    <w:pPr>
      <w:jc w:val="left"/>
    </w:pPr>
  </w:style>
  <w:style w:type="paragraph" w:styleId="Funotentext">
    <w:name w:val="footnote text"/>
    <w:basedOn w:val="Standard"/>
    <w:semiHidden/>
    <w:rsid w:val="001C3F56"/>
    <w:pPr>
      <w:tabs>
        <w:tab w:val="left" w:pos="284"/>
      </w:tabs>
      <w:spacing w:before="60" w:line="240" w:lineRule="auto"/>
      <w:ind w:left="284" w:hanging="284"/>
    </w:pPr>
    <w:rPr>
      <w:sz w:val="20"/>
    </w:rPr>
  </w:style>
  <w:style w:type="paragraph" w:styleId="Kopfzeile">
    <w:name w:val="header"/>
    <w:basedOn w:val="Standard"/>
    <w:rsid w:val="001C3F56"/>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AD17CA"/>
    <w:pPr>
      <w:tabs>
        <w:tab w:val="clear" w:pos="680"/>
        <w:tab w:val="clear" w:pos="1004"/>
      </w:tabs>
      <w:ind w:left="709" w:hanging="709"/>
    </w:pPr>
    <w:rPr>
      <w:rFonts w:eastAsia="Arial"/>
      <w:spacing w:val="-2"/>
    </w:rPr>
  </w:style>
  <w:style w:type="paragraph" w:styleId="Aufzhlungszeichen2">
    <w:name w:val="List Bullet 2"/>
    <w:basedOn w:val="Standard"/>
    <w:rsid w:val="001C3F56"/>
    <w:pPr>
      <w:numPr>
        <w:numId w:val="4"/>
      </w:numPr>
      <w:tabs>
        <w:tab w:val="clear" w:pos="643"/>
        <w:tab w:val="num" w:pos="720"/>
      </w:tabs>
      <w:ind w:left="714" w:hanging="357"/>
    </w:pPr>
  </w:style>
  <w:style w:type="paragraph" w:customStyle="1" w:styleId="Abbildung">
    <w:name w:val="Abbildung"/>
    <w:basedOn w:val="Standard"/>
    <w:next w:val="Beschriftung"/>
    <w:rsid w:val="001C3F56"/>
    <w:pPr>
      <w:keepNext/>
      <w:spacing w:before="480"/>
      <w:jc w:val="center"/>
    </w:pPr>
  </w:style>
  <w:style w:type="paragraph" w:styleId="Fuzeile">
    <w:name w:val="footer"/>
    <w:basedOn w:val="Standard"/>
    <w:rsid w:val="001C3F56"/>
    <w:pPr>
      <w:tabs>
        <w:tab w:val="center" w:pos="4536"/>
        <w:tab w:val="right" w:pos="9072"/>
      </w:tabs>
    </w:pPr>
  </w:style>
  <w:style w:type="paragraph" w:styleId="Aufzhlungszeichen">
    <w:name w:val="List Bullet"/>
    <w:basedOn w:val="Standard"/>
    <w:rsid w:val="001C3F56"/>
    <w:pPr>
      <w:numPr>
        <w:numId w:val="3"/>
      </w:numPr>
    </w:pPr>
  </w:style>
  <w:style w:type="paragraph" w:styleId="Anfhrungszeichen">
    <w:name w:val="Quote"/>
    <w:basedOn w:val="Standard"/>
    <w:qFormat/>
    <w:rsid w:val="001C3F56"/>
    <w:pPr>
      <w:ind w:left="680" w:right="680"/>
    </w:pPr>
    <w:rPr>
      <w:i/>
    </w:rPr>
  </w:style>
  <w:style w:type="paragraph" w:styleId="Anrede">
    <w:name w:val="Salutation"/>
    <w:basedOn w:val="Standard"/>
    <w:next w:val="Standard"/>
    <w:rsid w:val="001C3F56"/>
  </w:style>
  <w:style w:type="paragraph" w:styleId="Blocktext">
    <w:name w:val="Block Text"/>
    <w:basedOn w:val="Standard"/>
    <w:rsid w:val="001C3F56"/>
    <w:pPr>
      <w:ind w:left="1440" w:right="1440"/>
    </w:pPr>
  </w:style>
  <w:style w:type="paragraph" w:styleId="Datum">
    <w:name w:val="Date"/>
    <w:basedOn w:val="Standard"/>
    <w:next w:val="Standard"/>
    <w:rsid w:val="001C3F56"/>
  </w:style>
  <w:style w:type="paragraph" w:styleId="Dokumentstruktur">
    <w:name w:val="Document Map"/>
    <w:basedOn w:val="Standard"/>
    <w:semiHidden/>
    <w:rsid w:val="001C3F56"/>
    <w:pPr>
      <w:shd w:val="clear" w:color="auto" w:fill="000080"/>
    </w:pPr>
    <w:rPr>
      <w:rFonts w:ascii="Tahoma" w:hAnsi="Tahoma"/>
    </w:rPr>
  </w:style>
  <w:style w:type="paragraph" w:styleId="Endnotentext">
    <w:name w:val="endnote text"/>
    <w:basedOn w:val="Standard"/>
    <w:semiHidden/>
    <w:rsid w:val="001C3F56"/>
  </w:style>
  <w:style w:type="paragraph" w:styleId="Fu-Endnotenberschrift">
    <w:name w:val="Note Heading"/>
    <w:basedOn w:val="Standard"/>
    <w:next w:val="Standard"/>
    <w:rsid w:val="001C3F56"/>
  </w:style>
  <w:style w:type="paragraph" w:styleId="Gruformel">
    <w:name w:val="Closing"/>
    <w:basedOn w:val="Standard"/>
    <w:rsid w:val="001C3F56"/>
    <w:pPr>
      <w:ind w:left="4252"/>
    </w:pPr>
  </w:style>
  <w:style w:type="paragraph" w:styleId="Index1">
    <w:name w:val="index 1"/>
    <w:basedOn w:val="Standard"/>
    <w:next w:val="Standard"/>
    <w:autoRedefine/>
    <w:semiHidden/>
    <w:rsid w:val="001C3F56"/>
    <w:pPr>
      <w:tabs>
        <w:tab w:val="right" w:leader="dot" w:pos="3598"/>
      </w:tabs>
      <w:spacing w:line="240" w:lineRule="auto"/>
      <w:ind w:left="198" w:hanging="198"/>
    </w:pPr>
    <w:rPr>
      <w:noProof/>
    </w:rPr>
  </w:style>
  <w:style w:type="paragraph" w:styleId="Index2">
    <w:name w:val="index 2"/>
    <w:basedOn w:val="Standard"/>
    <w:next w:val="Standard"/>
    <w:autoRedefine/>
    <w:semiHidden/>
    <w:rsid w:val="001C3F56"/>
    <w:pPr>
      <w:spacing w:line="240" w:lineRule="auto"/>
      <w:ind w:left="396" w:hanging="198"/>
    </w:pPr>
  </w:style>
  <w:style w:type="paragraph" w:styleId="Index3">
    <w:name w:val="index 3"/>
    <w:basedOn w:val="Standard"/>
    <w:next w:val="Standard"/>
    <w:autoRedefine/>
    <w:semiHidden/>
    <w:rsid w:val="001C3F56"/>
    <w:pPr>
      <w:spacing w:line="240" w:lineRule="auto"/>
      <w:ind w:left="601" w:hanging="198"/>
    </w:pPr>
  </w:style>
  <w:style w:type="paragraph" w:styleId="Index4">
    <w:name w:val="index 4"/>
    <w:basedOn w:val="Standard"/>
    <w:next w:val="Standard"/>
    <w:autoRedefine/>
    <w:semiHidden/>
    <w:rsid w:val="001C3F56"/>
    <w:pPr>
      <w:spacing w:line="240" w:lineRule="auto"/>
      <w:ind w:left="799" w:hanging="198"/>
    </w:pPr>
  </w:style>
  <w:style w:type="paragraph" w:styleId="Index5">
    <w:name w:val="index 5"/>
    <w:basedOn w:val="Standard"/>
    <w:next w:val="Standard"/>
    <w:autoRedefine/>
    <w:semiHidden/>
    <w:rsid w:val="001C3F56"/>
    <w:pPr>
      <w:spacing w:line="240" w:lineRule="auto"/>
      <w:ind w:left="997" w:hanging="198"/>
    </w:pPr>
  </w:style>
  <w:style w:type="paragraph" w:styleId="Index6">
    <w:name w:val="index 6"/>
    <w:basedOn w:val="Standard"/>
    <w:next w:val="Standard"/>
    <w:autoRedefine/>
    <w:semiHidden/>
    <w:rsid w:val="001C3F56"/>
    <w:pPr>
      <w:spacing w:line="240" w:lineRule="auto"/>
      <w:ind w:left="1196" w:hanging="198"/>
    </w:pPr>
  </w:style>
  <w:style w:type="paragraph" w:styleId="Index7">
    <w:name w:val="index 7"/>
    <w:basedOn w:val="Standard"/>
    <w:next w:val="Standard"/>
    <w:autoRedefine/>
    <w:semiHidden/>
    <w:rsid w:val="001C3F56"/>
    <w:pPr>
      <w:spacing w:line="240" w:lineRule="auto"/>
      <w:ind w:left="1400" w:hanging="198"/>
    </w:pPr>
  </w:style>
  <w:style w:type="paragraph" w:styleId="Index8">
    <w:name w:val="index 8"/>
    <w:basedOn w:val="Standard"/>
    <w:next w:val="Standard"/>
    <w:autoRedefine/>
    <w:semiHidden/>
    <w:rsid w:val="001C3F56"/>
    <w:pPr>
      <w:spacing w:line="240" w:lineRule="auto"/>
      <w:ind w:left="1598" w:hanging="198"/>
    </w:pPr>
  </w:style>
  <w:style w:type="paragraph" w:styleId="Index9">
    <w:name w:val="index 9"/>
    <w:basedOn w:val="Standard"/>
    <w:next w:val="Standard"/>
    <w:autoRedefine/>
    <w:semiHidden/>
    <w:rsid w:val="001C3F56"/>
    <w:pPr>
      <w:spacing w:line="240" w:lineRule="auto"/>
      <w:ind w:left="1797" w:hanging="198"/>
    </w:pPr>
  </w:style>
  <w:style w:type="paragraph" w:styleId="Indexberschrift">
    <w:name w:val="index heading"/>
    <w:basedOn w:val="Standard"/>
    <w:next w:val="Index1"/>
    <w:semiHidden/>
    <w:rsid w:val="001C3F56"/>
    <w:rPr>
      <w:b/>
    </w:rPr>
  </w:style>
  <w:style w:type="paragraph" w:styleId="Kommentartext">
    <w:name w:val="annotation text"/>
    <w:basedOn w:val="Standard"/>
    <w:semiHidden/>
    <w:rsid w:val="001C3F56"/>
  </w:style>
  <w:style w:type="paragraph" w:styleId="Liste">
    <w:name w:val="List"/>
    <w:basedOn w:val="Standard"/>
    <w:rsid w:val="001C3F56"/>
    <w:pPr>
      <w:ind w:left="357" w:hanging="357"/>
    </w:pPr>
  </w:style>
  <w:style w:type="paragraph" w:styleId="Liste2">
    <w:name w:val="List 2"/>
    <w:basedOn w:val="Standard"/>
    <w:rsid w:val="001C3F56"/>
    <w:pPr>
      <w:ind w:left="714" w:hanging="357"/>
    </w:pPr>
  </w:style>
  <w:style w:type="paragraph" w:styleId="Liste3">
    <w:name w:val="List 3"/>
    <w:basedOn w:val="Standard"/>
    <w:rsid w:val="001C3F56"/>
    <w:pPr>
      <w:ind w:left="1077" w:hanging="357"/>
    </w:pPr>
  </w:style>
  <w:style w:type="paragraph" w:styleId="Liste4">
    <w:name w:val="List 4"/>
    <w:basedOn w:val="Standard"/>
    <w:rsid w:val="001C3F56"/>
    <w:pPr>
      <w:ind w:left="1434" w:hanging="357"/>
    </w:pPr>
  </w:style>
  <w:style w:type="paragraph" w:styleId="Liste5">
    <w:name w:val="List 5"/>
    <w:basedOn w:val="Standard"/>
    <w:rsid w:val="001C3F56"/>
    <w:pPr>
      <w:ind w:left="1797" w:hanging="357"/>
    </w:pPr>
  </w:style>
  <w:style w:type="paragraph" w:styleId="Listenfortsetzung">
    <w:name w:val="List Continue"/>
    <w:basedOn w:val="Standard"/>
    <w:rsid w:val="001C3F56"/>
    <w:pPr>
      <w:ind w:left="357"/>
    </w:pPr>
  </w:style>
  <w:style w:type="paragraph" w:styleId="Listenfortsetzung2">
    <w:name w:val="List Continue 2"/>
    <w:basedOn w:val="Standard"/>
    <w:rsid w:val="001C3F56"/>
    <w:pPr>
      <w:ind w:left="720"/>
    </w:pPr>
  </w:style>
  <w:style w:type="paragraph" w:styleId="Listenfortsetzung3">
    <w:name w:val="List Continue 3"/>
    <w:basedOn w:val="Standard"/>
    <w:rsid w:val="001C3F56"/>
    <w:pPr>
      <w:ind w:left="1077"/>
    </w:pPr>
  </w:style>
  <w:style w:type="paragraph" w:styleId="Listenfortsetzung4">
    <w:name w:val="List Continue 4"/>
    <w:basedOn w:val="Standard"/>
    <w:rsid w:val="001C3F56"/>
    <w:pPr>
      <w:ind w:left="1440"/>
    </w:pPr>
  </w:style>
  <w:style w:type="paragraph" w:styleId="Listenfortsetzung5">
    <w:name w:val="List Continue 5"/>
    <w:basedOn w:val="Standard"/>
    <w:rsid w:val="001C3F56"/>
    <w:pPr>
      <w:ind w:left="1797"/>
    </w:pPr>
  </w:style>
  <w:style w:type="paragraph" w:styleId="Listennummer">
    <w:name w:val="List Number"/>
    <w:basedOn w:val="Standard"/>
    <w:rsid w:val="001C3F56"/>
    <w:pPr>
      <w:numPr>
        <w:numId w:val="7"/>
      </w:numPr>
      <w:tabs>
        <w:tab w:val="clear" w:pos="360"/>
        <w:tab w:val="num" w:pos="357"/>
      </w:tabs>
      <w:ind w:left="357" w:hanging="357"/>
    </w:pPr>
  </w:style>
  <w:style w:type="paragraph" w:styleId="Listennummer2">
    <w:name w:val="List Number 2"/>
    <w:basedOn w:val="Standard"/>
    <w:rsid w:val="001C3F56"/>
    <w:pPr>
      <w:numPr>
        <w:numId w:val="8"/>
      </w:numPr>
      <w:tabs>
        <w:tab w:val="clear" w:pos="643"/>
        <w:tab w:val="num" w:pos="357"/>
      </w:tabs>
      <w:ind w:left="714" w:hanging="357"/>
    </w:pPr>
  </w:style>
  <w:style w:type="paragraph" w:styleId="Listennummer3">
    <w:name w:val="List Number 3"/>
    <w:basedOn w:val="Standard"/>
    <w:rsid w:val="001C3F56"/>
    <w:pPr>
      <w:numPr>
        <w:numId w:val="9"/>
      </w:numPr>
      <w:tabs>
        <w:tab w:val="clear" w:pos="926"/>
        <w:tab w:val="right" w:pos="1077"/>
      </w:tabs>
      <w:ind w:left="1077" w:hanging="357"/>
    </w:pPr>
  </w:style>
  <w:style w:type="paragraph" w:styleId="Listennummer4">
    <w:name w:val="List Number 4"/>
    <w:basedOn w:val="Standard"/>
    <w:rsid w:val="001C3F56"/>
    <w:pPr>
      <w:numPr>
        <w:numId w:val="10"/>
      </w:numPr>
      <w:tabs>
        <w:tab w:val="clear" w:pos="1209"/>
        <w:tab w:val="right" w:pos="1440"/>
      </w:tabs>
      <w:ind w:left="1434" w:hanging="357"/>
    </w:pPr>
  </w:style>
  <w:style w:type="paragraph" w:styleId="Listennummer5">
    <w:name w:val="List Number 5"/>
    <w:basedOn w:val="Standard"/>
    <w:rsid w:val="001C3F56"/>
    <w:pPr>
      <w:numPr>
        <w:numId w:val="11"/>
      </w:numPr>
      <w:tabs>
        <w:tab w:val="clear" w:pos="1492"/>
        <w:tab w:val="right" w:pos="1797"/>
      </w:tabs>
      <w:ind w:left="1797" w:hanging="357"/>
    </w:pPr>
  </w:style>
  <w:style w:type="paragraph" w:styleId="Makrotext">
    <w:name w:val="macro"/>
    <w:semiHidden/>
    <w:rsid w:val="001C3F5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rsid w:val="001C3F56"/>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rsid w:val="001C3F56"/>
    <w:rPr>
      <w:rFonts w:ascii="Courier New" w:hAnsi="Courier New"/>
    </w:rPr>
  </w:style>
  <w:style w:type="paragraph" w:styleId="Standardeinzug">
    <w:name w:val="Normal Indent"/>
    <w:basedOn w:val="Standard"/>
    <w:rsid w:val="001C3F56"/>
    <w:pPr>
      <w:ind w:left="708"/>
    </w:pPr>
  </w:style>
  <w:style w:type="paragraph" w:styleId="Textkrper">
    <w:name w:val="Body Text"/>
    <w:basedOn w:val="Standard"/>
    <w:rsid w:val="001C3F56"/>
    <w:pPr>
      <w:spacing w:after="120"/>
    </w:pPr>
  </w:style>
  <w:style w:type="paragraph" w:styleId="Textkrper2">
    <w:name w:val="Body Text 2"/>
    <w:basedOn w:val="Standard"/>
    <w:rsid w:val="001C3F56"/>
    <w:pPr>
      <w:spacing w:after="120" w:line="480" w:lineRule="auto"/>
    </w:pPr>
  </w:style>
  <w:style w:type="paragraph" w:styleId="Textkrper3">
    <w:name w:val="Body Text 3"/>
    <w:basedOn w:val="Standard"/>
    <w:rsid w:val="001C3F56"/>
    <w:pPr>
      <w:spacing w:after="120"/>
    </w:pPr>
    <w:rPr>
      <w:sz w:val="16"/>
    </w:rPr>
  </w:style>
  <w:style w:type="paragraph" w:styleId="Textkrper-Zeileneinzug">
    <w:name w:val="Body Text Indent"/>
    <w:basedOn w:val="Standard"/>
    <w:rsid w:val="001C3F56"/>
    <w:pPr>
      <w:spacing w:after="120"/>
      <w:ind w:left="283"/>
    </w:pPr>
  </w:style>
  <w:style w:type="paragraph" w:styleId="Textkrper-Einzug2">
    <w:name w:val="Body Text Indent 2"/>
    <w:basedOn w:val="Standard"/>
    <w:rsid w:val="001C3F56"/>
    <w:pPr>
      <w:spacing w:after="120" w:line="480" w:lineRule="auto"/>
      <w:ind w:left="283"/>
    </w:pPr>
  </w:style>
  <w:style w:type="paragraph" w:styleId="Textkrper-Einzug3">
    <w:name w:val="Body Text Indent 3"/>
    <w:basedOn w:val="Standard"/>
    <w:rsid w:val="001C3F56"/>
    <w:pPr>
      <w:spacing w:after="120"/>
      <w:ind w:left="283"/>
    </w:pPr>
    <w:rPr>
      <w:sz w:val="16"/>
    </w:rPr>
  </w:style>
  <w:style w:type="paragraph" w:styleId="Textkrper-Erstzeileneinzug">
    <w:name w:val="Body Text First Indent"/>
    <w:basedOn w:val="Textkrper"/>
    <w:rsid w:val="001C3F56"/>
    <w:pPr>
      <w:ind w:firstLine="210"/>
    </w:pPr>
  </w:style>
  <w:style w:type="paragraph" w:styleId="Textkrper-Erstzeileneinzug2">
    <w:name w:val="Body Text First Indent 2"/>
    <w:basedOn w:val="Textkrper-Zeileneinzug"/>
    <w:rsid w:val="001C3F56"/>
    <w:pPr>
      <w:ind w:firstLine="210"/>
    </w:pPr>
  </w:style>
  <w:style w:type="paragraph" w:styleId="Titel">
    <w:name w:val="Title"/>
    <w:basedOn w:val="Standard"/>
    <w:next w:val="Untertitel"/>
    <w:qFormat/>
    <w:rsid w:val="001C3F56"/>
    <w:pPr>
      <w:suppressAutoHyphens/>
      <w:spacing w:before="360" w:after="720" w:line="360" w:lineRule="auto"/>
      <w:ind w:left="-1418"/>
      <w:jc w:val="center"/>
    </w:pPr>
    <w:rPr>
      <w:b/>
      <w:kern w:val="28"/>
      <w:sz w:val="44"/>
    </w:rPr>
  </w:style>
  <w:style w:type="paragraph" w:styleId="Untertitel">
    <w:name w:val="Subtitle"/>
    <w:basedOn w:val="Standard"/>
    <w:qFormat/>
    <w:rsid w:val="001C3F56"/>
    <w:pPr>
      <w:suppressAutoHyphens/>
      <w:spacing w:before="720"/>
      <w:ind w:left="-1418"/>
      <w:jc w:val="center"/>
    </w:pPr>
    <w:rPr>
      <w:sz w:val="32"/>
    </w:rPr>
  </w:style>
  <w:style w:type="paragraph" w:styleId="Umschlagadresse">
    <w:name w:val="envelope address"/>
    <w:basedOn w:val="Standard"/>
    <w:rsid w:val="001C3F56"/>
    <w:pPr>
      <w:framePr w:w="4320" w:h="2160" w:hRule="exact" w:hSpace="141" w:wrap="auto" w:hAnchor="page" w:xAlign="center" w:yAlign="bottom"/>
      <w:ind w:left="1"/>
    </w:pPr>
  </w:style>
  <w:style w:type="paragraph" w:styleId="Unterschrift">
    <w:name w:val="Signature"/>
    <w:basedOn w:val="Standard"/>
    <w:rsid w:val="001C3F56"/>
    <w:pPr>
      <w:ind w:left="4252"/>
    </w:pPr>
  </w:style>
  <w:style w:type="paragraph" w:styleId="Verzeichnis4">
    <w:name w:val="toc 4"/>
    <w:basedOn w:val="Verzeichnis3"/>
    <w:next w:val="Standard"/>
    <w:autoRedefine/>
    <w:semiHidden/>
    <w:rsid w:val="001C3F56"/>
  </w:style>
  <w:style w:type="paragraph" w:styleId="Verzeichnis5">
    <w:name w:val="toc 5"/>
    <w:basedOn w:val="Verzeichnis4"/>
    <w:next w:val="Standard"/>
    <w:autoRedefine/>
    <w:semiHidden/>
    <w:rsid w:val="001C3F56"/>
  </w:style>
  <w:style w:type="paragraph" w:styleId="Verzeichnis6">
    <w:name w:val="toc 6"/>
    <w:basedOn w:val="Verzeichnis5"/>
    <w:next w:val="Standard"/>
    <w:autoRedefine/>
    <w:semiHidden/>
    <w:rsid w:val="001C3F56"/>
  </w:style>
  <w:style w:type="paragraph" w:styleId="Verzeichnis7">
    <w:name w:val="toc 7"/>
    <w:basedOn w:val="Verzeichnis6"/>
    <w:next w:val="Standard"/>
    <w:autoRedefine/>
    <w:semiHidden/>
    <w:rsid w:val="001C3F56"/>
  </w:style>
  <w:style w:type="paragraph" w:styleId="Verzeichnis8">
    <w:name w:val="toc 8"/>
    <w:basedOn w:val="Verzeichnis7"/>
    <w:next w:val="Standard"/>
    <w:autoRedefine/>
    <w:semiHidden/>
    <w:rsid w:val="001C3F56"/>
  </w:style>
  <w:style w:type="paragraph" w:styleId="Verzeichnis9">
    <w:name w:val="toc 9"/>
    <w:basedOn w:val="Verzeichnis8"/>
    <w:next w:val="Standard"/>
    <w:autoRedefine/>
    <w:semiHidden/>
    <w:rsid w:val="001C3F56"/>
    <w:pPr>
      <w:outlineLvl w:val="8"/>
    </w:pPr>
  </w:style>
  <w:style w:type="paragraph" w:styleId="RGV-berschrift">
    <w:name w:val="toa heading"/>
    <w:basedOn w:val="Standard"/>
    <w:next w:val="Standard"/>
    <w:semiHidden/>
    <w:rsid w:val="001C3F56"/>
    <w:rPr>
      <w:b/>
    </w:rPr>
  </w:style>
  <w:style w:type="paragraph" w:styleId="Rechtsgrundlagenverzeichnis">
    <w:name w:val="table of authorities"/>
    <w:basedOn w:val="Standard"/>
    <w:next w:val="Standard"/>
    <w:semiHidden/>
    <w:rsid w:val="001C3F56"/>
    <w:pPr>
      <w:ind w:left="200" w:hanging="200"/>
    </w:pPr>
  </w:style>
  <w:style w:type="paragraph" w:styleId="Aufzhlungszeichen4">
    <w:name w:val="List Bullet 4"/>
    <w:basedOn w:val="Standard"/>
    <w:rsid w:val="001C3F56"/>
    <w:pPr>
      <w:numPr>
        <w:numId w:val="5"/>
      </w:numPr>
      <w:tabs>
        <w:tab w:val="clear" w:pos="1209"/>
        <w:tab w:val="right" w:pos="1440"/>
      </w:tabs>
      <w:ind w:left="1434" w:hanging="357"/>
    </w:pPr>
  </w:style>
  <w:style w:type="paragraph" w:styleId="Aufzhlungszeichen5">
    <w:name w:val="List Bullet 5"/>
    <w:basedOn w:val="Standard"/>
    <w:rsid w:val="001C3F56"/>
    <w:pPr>
      <w:numPr>
        <w:numId w:val="6"/>
      </w:numPr>
      <w:tabs>
        <w:tab w:val="clear" w:pos="1492"/>
        <w:tab w:val="num" w:pos="1786"/>
      </w:tabs>
      <w:ind w:left="1797" w:hanging="357"/>
    </w:pPr>
  </w:style>
  <w:style w:type="paragraph" w:styleId="Aufzhlungszeichen3">
    <w:name w:val="List Bullet 3"/>
    <w:basedOn w:val="Standard"/>
    <w:rsid w:val="001C3F56"/>
    <w:pPr>
      <w:numPr>
        <w:numId w:val="2"/>
      </w:numPr>
      <w:tabs>
        <w:tab w:val="clear" w:pos="926"/>
        <w:tab w:val="left" w:pos="1077"/>
      </w:tabs>
      <w:ind w:left="1077" w:hanging="357"/>
    </w:pPr>
  </w:style>
  <w:style w:type="paragraph" w:customStyle="1" w:styleId="Tabellenberschrift">
    <w:name w:val="Tabellenüberschrift"/>
    <w:basedOn w:val="Beschriftung"/>
    <w:rsid w:val="001C3F56"/>
    <w:pPr>
      <w:keepNext/>
      <w:spacing w:before="480" w:after="0"/>
    </w:pPr>
  </w:style>
  <w:style w:type="paragraph" w:customStyle="1" w:styleId="Default">
    <w:name w:val="Default"/>
    <w:rsid w:val="006D1DFA"/>
    <w:pPr>
      <w:autoSpaceDE w:val="0"/>
      <w:autoSpaceDN w:val="0"/>
      <w:adjustRightInd w:val="0"/>
    </w:pPr>
    <w:rPr>
      <w:rFonts w:ascii="Bosch Office Sans" w:hAnsi="Bosch Office Sans" w:cs="Bosch Office Sans"/>
      <w:color w:val="000000"/>
      <w:sz w:val="24"/>
      <w:szCs w:val="24"/>
    </w:rPr>
  </w:style>
  <w:style w:type="paragraph" w:styleId="Sprechblasentext">
    <w:name w:val="Balloon Text"/>
    <w:basedOn w:val="Standard"/>
    <w:link w:val="SprechblasentextZchn"/>
    <w:rsid w:val="00FD14BE"/>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FD14BE"/>
    <w:rPr>
      <w:rFonts w:ascii="Tahoma" w:hAnsi="Tahoma" w:cs="Tahoma"/>
      <w:sz w:val="16"/>
      <w:szCs w:val="16"/>
    </w:rPr>
  </w:style>
  <w:style w:type="character" w:customStyle="1" w:styleId="Mention">
    <w:name w:val="Mention"/>
    <w:basedOn w:val="Absatz-Standardschriftart"/>
    <w:uiPriority w:val="99"/>
    <w:semiHidden/>
    <w:unhideWhenUsed/>
    <w:rsid w:val="00B9441E"/>
    <w:rPr>
      <w:color w:val="2B579A"/>
      <w:shd w:val="clear" w:color="auto" w:fill="E6E6E6"/>
    </w:rPr>
  </w:style>
  <w:style w:type="paragraph" w:styleId="Listenabsatz">
    <w:name w:val="List Paragraph"/>
    <w:basedOn w:val="Standard"/>
    <w:uiPriority w:val="34"/>
    <w:qFormat/>
    <w:rsid w:val="006A6C8F"/>
    <w:pPr>
      <w:ind w:left="720"/>
      <w:contextualSpacing/>
    </w:pPr>
  </w:style>
  <w:style w:type="table" w:styleId="Tabellengitternetz">
    <w:name w:val="Table Grid"/>
    <w:basedOn w:val="NormaleTabelle"/>
    <w:rsid w:val="00DA77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E35AA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215048015">
      <w:bodyDiv w:val="1"/>
      <w:marLeft w:val="0"/>
      <w:marRight w:val="0"/>
      <w:marTop w:val="0"/>
      <w:marBottom w:val="0"/>
      <w:divBdr>
        <w:top w:val="none" w:sz="0" w:space="0" w:color="auto"/>
        <w:left w:val="none" w:sz="0" w:space="0" w:color="auto"/>
        <w:bottom w:val="none" w:sz="0" w:space="0" w:color="auto"/>
        <w:right w:val="none" w:sz="0" w:space="0" w:color="auto"/>
      </w:divBdr>
      <w:divsChild>
        <w:div w:id="1412777380">
          <w:marLeft w:val="0"/>
          <w:marRight w:val="0"/>
          <w:marTop w:val="0"/>
          <w:marBottom w:val="0"/>
          <w:divBdr>
            <w:top w:val="none" w:sz="0" w:space="0" w:color="auto"/>
            <w:left w:val="none" w:sz="0" w:space="0" w:color="auto"/>
            <w:bottom w:val="none" w:sz="0" w:space="0" w:color="auto"/>
            <w:right w:val="none" w:sz="0" w:space="0" w:color="auto"/>
          </w:divBdr>
        </w:div>
        <w:div w:id="918559853">
          <w:marLeft w:val="0"/>
          <w:marRight w:val="0"/>
          <w:marTop w:val="0"/>
          <w:marBottom w:val="0"/>
          <w:divBdr>
            <w:top w:val="none" w:sz="0" w:space="0" w:color="auto"/>
            <w:left w:val="none" w:sz="0" w:space="0" w:color="auto"/>
            <w:bottom w:val="none" w:sz="0" w:space="0" w:color="auto"/>
            <w:right w:val="none" w:sz="0" w:space="0" w:color="auto"/>
          </w:divBdr>
        </w:div>
        <w:div w:id="218324695">
          <w:marLeft w:val="0"/>
          <w:marRight w:val="0"/>
          <w:marTop w:val="0"/>
          <w:marBottom w:val="0"/>
          <w:divBdr>
            <w:top w:val="none" w:sz="0" w:space="0" w:color="auto"/>
            <w:left w:val="none" w:sz="0" w:space="0" w:color="auto"/>
            <w:bottom w:val="none" w:sz="0" w:space="0" w:color="auto"/>
            <w:right w:val="none" w:sz="0" w:space="0" w:color="auto"/>
          </w:divBdr>
        </w:div>
        <w:div w:id="258954910">
          <w:marLeft w:val="0"/>
          <w:marRight w:val="0"/>
          <w:marTop w:val="0"/>
          <w:marBottom w:val="0"/>
          <w:divBdr>
            <w:top w:val="none" w:sz="0" w:space="0" w:color="auto"/>
            <w:left w:val="none" w:sz="0" w:space="0" w:color="auto"/>
            <w:bottom w:val="none" w:sz="0" w:space="0" w:color="auto"/>
            <w:right w:val="none" w:sz="0" w:space="0" w:color="auto"/>
          </w:divBdr>
        </w:div>
      </w:divsChild>
    </w:div>
    <w:div w:id="247733996">
      <w:bodyDiv w:val="1"/>
      <w:marLeft w:val="0"/>
      <w:marRight w:val="0"/>
      <w:marTop w:val="0"/>
      <w:marBottom w:val="0"/>
      <w:divBdr>
        <w:top w:val="none" w:sz="0" w:space="0" w:color="auto"/>
        <w:left w:val="none" w:sz="0" w:space="0" w:color="auto"/>
        <w:bottom w:val="none" w:sz="0" w:space="0" w:color="auto"/>
        <w:right w:val="none" w:sz="0" w:space="0" w:color="auto"/>
      </w:divBdr>
      <w:divsChild>
        <w:div w:id="1610548457">
          <w:marLeft w:val="0"/>
          <w:marRight w:val="0"/>
          <w:marTop w:val="0"/>
          <w:marBottom w:val="0"/>
          <w:divBdr>
            <w:top w:val="none" w:sz="0" w:space="0" w:color="auto"/>
            <w:left w:val="none" w:sz="0" w:space="0" w:color="auto"/>
            <w:bottom w:val="none" w:sz="0" w:space="0" w:color="auto"/>
            <w:right w:val="none" w:sz="0" w:space="0" w:color="auto"/>
          </w:divBdr>
        </w:div>
        <w:div w:id="1902322288">
          <w:marLeft w:val="0"/>
          <w:marRight w:val="0"/>
          <w:marTop w:val="0"/>
          <w:marBottom w:val="0"/>
          <w:divBdr>
            <w:top w:val="none" w:sz="0" w:space="0" w:color="auto"/>
            <w:left w:val="none" w:sz="0" w:space="0" w:color="auto"/>
            <w:bottom w:val="none" w:sz="0" w:space="0" w:color="auto"/>
            <w:right w:val="none" w:sz="0" w:space="0" w:color="auto"/>
          </w:divBdr>
        </w:div>
        <w:div w:id="820971356">
          <w:marLeft w:val="0"/>
          <w:marRight w:val="0"/>
          <w:marTop w:val="0"/>
          <w:marBottom w:val="0"/>
          <w:divBdr>
            <w:top w:val="none" w:sz="0" w:space="0" w:color="auto"/>
            <w:left w:val="none" w:sz="0" w:space="0" w:color="auto"/>
            <w:bottom w:val="none" w:sz="0" w:space="0" w:color="auto"/>
            <w:right w:val="none" w:sz="0" w:space="0" w:color="auto"/>
          </w:divBdr>
        </w:div>
        <w:div w:id="1689405817">
          <w:marLeft w:val="0"/>
          <w:marRight w:val="0"/>
          <w:marTop w:val="0"/>
          <w:marBottom w:val="0"/>
          <w:divBdr>
            <w:top w:val="none" w:sz="0" w:space="0" w:color="auto"/>
            <w:left w:val="none" w:sz="0" w:space="0" w:color="auto"/>
            <w:bottom w:val="none" w:sz="0" w:space="0" w:color="auto"/>
            <w:right w:val="none" w:sz="0" w:space="0" w:color="auto"/>
          </w:divBdr>
        </w:div>
        <w:div w:id="834104810">
          <w:marLeft w:val="0"/>
          <w:marRight w:val="0"/>
          <w:marTop w:val="0"/>
          <w:marBottom w:val="0"/>
          <w:divBdr>
            <w:top w:val="none" w:sz="0" w:space="0" w:color="auto"/>
            <w:left w:val="none" w:sz="0" w:space="0" w:color="auto"/>
            <w:bottom w:val="none" w:sz="0" w:space="0" w:color="auto"/>
            <w:right w:val="none" w:sz="0" w:space="0" w:color="auto"/>
          </w:divBdr>
        </w:div>
        <w:div w:id="1382092723">
          <w:marLeft w:val="0"/>
          <w:marRight w:val="0"/>
          <w:marTop w:val="0"/>
          <w:marBottom w:val="0"/>
          <w:divBdr>
            <w:top w:val="none" w:sz="0" w:space="0" w:color="auto"/>
            <w:left w:val="none" w:sz="0" w:space="0" w:color="auto"/>
            <w:bottom w:val="none" w:sz="0" w:space="0" w:color="auto"/>
            <w:right w:val="none" w:sz="0" w:space="0" w:color="auto"/>
          </w:divBdr>
        </w:div>
        <w:div w:id="1606767345">
          <w:marLeft w:val="0"/>
          <w:marRight w:val="0"/>
          <w:marTop w:val="0"/>
          <w:marBottom w:val="0"/>
          <w:divBdr>
            <w:top w:val="none" w:sz="0" w:space="0" w:color="auto"/>
            <w:left w:val="none" w:sz="0" w:space="0" w:color="auto"/>
            <w:bottom w:val="none" w:sz="0" w:space="0" w:color="auto"/>
            <w:right w:val="none" w:sz="0" w:space="0" w:color="auto"/>
          </w:divBdr>
        </w:div>
      </w:divsChild>
    </w:div>
    <w:div w:id="560678482">
      <w:bodyDiv w:val="1"/>
      <w:marLeft w:val="0"/>
      <w:marRight w:val="0"/>
      <w:marTop w:val="0"/>
      <w:marBottom w:val="0"/>
      <w:divBdr>
        <w:top w:val="none" w:sz="0" w:space="0" w:color="auto"/>
        <w:left w:val="none" w:sz="0" w:space="0" w:color="auto"/>
        <w:bottom w:val="none" w:sz="0" w:space="0" w:color="auto"/>
        <w:right w:val="none" w:sz="0" w:space="0" w:color="auto"/>
      </w:divBdr>
      <w:divsChild>
        <w:div w:id="1048257695">
          <w:marLeft w:val="0"/>
          <w:marRight w:val="0"/>
          <w:marTop w:val="0"/>
          <w:marBottom w:val="0"/>
          <w:divBdr>
            <w:top w:val="none" w:sz="0" w:space="0" w:color="auto"/>
            <w:left w:val="none" w:sz="0" w:space="0" w:color="auto"/>
            <w:bottom w:val="none" w:sz="0" w:space="0" w:color="auto"/>
            <w:right w:val="none" w:sz="0" w:space="0" w:color="auto"/>
          </w:divBdr>
        </w:div>
        <w:div w:id="1775779510">
          <w:marLeft w:val="0"/>
          <w:marRight w:val="0"/>
          <w:marTop w:val="0"/>
          <w:marBottom w:val="0"/>
          <w:divBdr>
            <w:top w:val="none" w:sz="0" w:space="0" w:color="auto"/>
            <w:left w:val="none" w:sz="0" w:space="0" w:color="auto"/>
            <w:bottom w:val="none" w:sz="0" w:space="0" w:color="auto"/>
            <w:right w:val="none" w:sz="0" w:space="0" w:color="auto"/>
          </w:divBdr>
        </w:div>
        <w:div w:id="1957062018">
          <w:marLeft w:val="0"/>
          <w:marRight w:val="0"/>
          <w:marTop w:val="0"/>
          <w:marBottom w:val="0"/>
          <w:divBdr>
            <w:top w:val="none" w:sz="0" w:space="0" w:color="auto"/>
            <w:left w:val="none" w:sz="0" w:space="0" w:color="auto"/>
            <w:bottom w:val="none" w:sz="0" w:space="0" w:color="auto"/>
            <w:right w:val="none" w:sz="0" w:space="0" w:color="auto"/>
          </w:divBdr>
        </w:div>
        <w:div w:id="1467238293">
          <w:marLeft w:val="0"/>
          <w:marRight w:val="0"/>
          <w:marTop w:val="0"/>
          <w:marBottom w:val="0"/>
          <w:divBdr>
            <w:top w:val="none" w:sz="0" w:space="0" w:color="auto"/>
            <w:left w:val="none" w:sz="0" w:space="0" w:color="auto"/>
            <w:bottom w:val="none" w:sz="0" w:space="0" w:color="auto"/>
            <w:right w:val="none" w:sz="0" w:space="0" w:color="auto"/>
          </w:divBdr>
        </w:div>
        <w:div w:id="1062369042">
          <w:marLeft w:val="0"/>
          <w:marRight w:val="0"/>
          <w:marTop w:val="0"/>
          <w:marBottom w:val="0"/>
          <w:divBdr>
            <w:top w:val="none" w:sz="0" w:space="0" w:color="auto"/>
            <w:left w:val="none" w:sz="0" w:space="0" w:color="auto"/>
            <w:bottom w:val="none" w:sz="0" w:space="0" w:color="auto"/>
            <w:right w:val="none" w:sz="0" w:space="0" w:color="auto"/>
          </w:divBdr>
        </w:div>
        <w:div w:id="677000403">
          <w:marLeft w:val="0"/>
          <w:marRight w:val="0"/>
          <w:marTop w:val="0"/>
          <w:marBottom w:val="0"/>
          <w:divBdr>
            <w:top w:val="none" w:sz="0" w:space="0" w:color="auto"/>
            <w:left w:val="none" w:sz="0" w:space="0" w:color="auto"/>
            <w:bottom w:val="none" w:sz="0" w:space="0" w:color="auto"/>
            <w:right w:val="none" w:sz="0" w:space="0" w:color="auto"/>
          </w:divBdr>
        </w:div>
      </w:divsChild>
    </w:div>
    <w:div w:id="589511013">
      <w:bodyDiv w:val="1"/>
      <w:marLeft w:val="0"/>
      <w:marRight w:val="0"/>
      <w:marTop w:val="0"/>
      <w:marBottom w:val="0"/>
      <w:divBdr>
        <w:top w:val="none" w:sz="0" w:space="0" w:color="auto"/>
        <w:left w:val="none" w:sz="0" w:space="0" w:color="auto"/>
        <w:bottom w:val="none" w:sz="0" w:space="0" w:color="auto"/>
        <w:right w:val="none" w:sz="0" w:space="0" w:color="auto"/>
      </w:divBdr>
      <w:divsChild>
        <w:div w:id="742215183">
          <w:marLeft w:val="1166"/>
          <w:marRight w:val="0"/>
          <w:marTop w:val="86"/>
          <w:marBottom w:val="0"/>
          <w:divBdr>
            <w:top w:val="none" w:sz="0" w:space="0" w:color="auto"/>
            <w:left w:val="none" w:sz="0" w:space="0" w:color="auto"/>
            <w:bottom w:val="none" w:sz="0" w:space="0" w:color="auto"/>
            <w:right w:val="none" w:sz="0" w:space="0" w:color="auto"/>
          </w:divBdr>
        </w:div>
        <w:div w:id="1219709738">
          <w:marLeft w:val="1166"/>
          <w:marRight w:val="0"/>
          <w:marTop w:val="86"/>
          <w:marBottom w:val="0"/>
          <w:divBdr>
            <w:top w:val="none" w:sz="0" w:space="0" w:color="auto"/>
            <w:left w:val="none" w:sz="0" w:space="0" w:color="auto"/>
            <w:bottom w:val="none" w:sz="0" w:space="0" w:color="auto"/>
            <w:right w:val="none" w:sz="0" w:space="0" w:color="auto"/>
          </w:divBdr>
        </w:div>
      </w:divsChild>
    </w:div>
    <w:div w:id="617032656">
      <w:bodyDiv w:val="1"/>
      <w:marLeft w:val="0"/>
      <w:marRight w:val="0"/>
      <w:marTop w:val="0"/>
      <w:marBottom w:val="0"/>
      <w:divBdr>
        <w:top w:val="none" w:sz="0" w:space="0" w:color="auto"/>
        <w:left w:val="none" w:sz="0" w:space="0" w:color="auto"/>
        <w:bottom w:val="none" w:sz="0" w:space="0" w:color="auto"/>
        <w:right w:val="none" w:sz="0" w:space="0" w:color="auto"/>
      </w:divBdr>
      <w:divsChild>
        <w:div w:id="994801923">
          <w:marLeft w:val="547"/>
          <w:marRight w:val="0"/>
          <w:marTop w:val="96"/>
          <w:marBottom w:val="0"/>
          <w:divBdr>
            <w:top w:val="none" w:sz="0" w:space="0" w:color="auto"/>
            <w:left w:val="none" w:sz="0" w:space="0" w:color="auto"/>
            <w:bottom w:val="none" w:sz="0" w:space="0" w:color="auto"/>
            <w:right w:val="none" w:sz="0" w:space="0" w:color="auto"/>
          </w:divBdr>
        </w:div>
        <w:div w:id="1090585715">
          <w:marLeft w:val="547"/>
          <w:marRight w:val="0"/>
          <w:marTop w:val="96"/>
          <w:marBottom w:val="0"/>
          <w:divBdr>
            <w:top w:val="none" w:sz="0" w:space="0" w:color="auto"/>
            <w:left w:val="none" w:sz="0" w:space="0" w:color="auto"/>
            <w:bottom w:val="none" w:sz="0" w:space="0" w:color="auto"/>
            <w:right w:val="none" w:sz="0" w:space="0" w:color="auto"/>
          </w:divBdr>
        </w:div>
        <w:div w:id="1869491885">
          <w:marLeft w:val="547"/>
          <w:marRight w:val="0"/>
          <w:marTop w:val="96"/>
          <w:marBottom w:val="0"/>
          <w:divBdr>
            <w:top w:val="none" w:sz="0" w:space="0" w:color="auto"/>
            <w:left w:val="none" w:sz="0" w:space="0" w:color="auto"/>
            <w:bottom w:val="none" w:sz="0" w:space="0" w:color="auto"/>
            <w:right w:val="none" w:sz="0" w:space="0" w:color="auto"/>
          </w:divBdr>
        </w:div>
      </w:divsChild>
    </w:div>
    <w:div w:id="742220739">
      <w:bodyDiv w:val="1"/>
      <w:marLeft w:val="0"/>
      <w:marRight w:val="0"/>
      <w:marTop w:val="0"/>
      <w:marBottom w:val="0"/>
      <w:divBdr>
        <w:top w:val="none" w:sz="0" w:space="0" w:color="auto"/>
        <w:left w:val="none" w:sz="0" w:space="0" w:color="auto"/>
        <w:bottom w:val="none" w:sz="0" w:space="0" w:color="auto"/>
        <w:right w:val="none" w:sz="0" w:space="0" w:color="auto"/>
      </w:divBdr>
      <w:divsChild>
        <w:div w:id="665549573">
          <w:marLeft w:val="547"/>
          <w:marRight w:val="0"/>
          <w:marTop w:val="86"/>
          <w:marBottom w:val="0"/>
          <w:divBdr>
            <w:top w:val="none" w:sz="0" w:space="0" w:color="auto"/>
            <w:left w:val="none" w:sz="0" w:space="0" w:color="auto"/>
            <w:bottom w:val="none" w:sz="0" w:space="0" w:color="auto"/>
            <w:right w:val="none" w:sz="0" w:space="0" w:color="auto"/>
          </w:divBdr>
        </w:div>
        <w:div w:id="1908683289">
          <w:marLeft w:val="547"/>
          <w:marRight w:val="0"/>
          <w:marTop w:val="86"/>
          <w:marBottom w:val="0"/>
          <w:divBdr>
            <w:top w:val="none" w:sz="0" w:space="0" w:color="auto"/>
            <w:left w:val="none" w:sz="0" w:space="0" w:color="auto"/>
            <w:bottom w:val="none" w:sz="0" w:space="0" w:color="auto"/>
            <w:right w:val="none" w:sz="0" w:space="0" w:color="auto"/>
          </w:divBdr>
        </w:div>
        <w:div w:id="733816479">
          <w:marLeft w:val="547"/>
          <w:marRight w:val="0"/>
          <w:marTop w:val="86"/>
          <w:marBottom w:val="0"/>
          <w:divBdr>
            <w:top w:val="none" w:sz="0" w:space="0" w:color="auto"/>
            <w:left w:val="none" w:sz="0" w:space="0" w:color="auto"/>
            <w:bottom w:val="none" w:sz="0" w:space="0" w:color="auto"/>
            <w:right w:val="none" w:sz="0" w:space="0" w:color="auto"/>
          </w:divBdr>
        </w:div>
        <w:div w:id="230387704">
          <w:marLeft w:val="547"/>
          <w:marRight w:val="0"/>
          <w:marTop w:val="86"/>
          <w:marBottom w:val="0"/>
          <w:divBdr>
            <w:top w:val="none" w:sz="0" w:space="0" w:color="auto"/>
            <w:left w:val="none" w:sz="0" w:space="0" w:color="auto"/>
            <w:bottom w:val="none" w:sz="0" w:space="0" w:color="auto"/>
            <w:right w:val="none" w:sz="0" w:space="0" w:color="auto"/>
          </w:divBdr>
        </w:div>
      </w:divsChild>
    </w:div>
    <w:div w:id="160348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s://blog.digilentinc.com/labview-compiler-under-the-hood/"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7407B-2B73-43CB-BD69-42C50E029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1872</Words>
  <Characters>13372</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Diplomarbeit</vt:lpstr>
    </vt:vector>
  </TitlesOfParts>
  <Company>Schuler Pressen und Hochschule Esslingen</Company>
  <LinksUpToDate>false</LinksUpToDate>
  <CharactersWithSpaces>15214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Überarbeitung des Antriebs eines Servovorschubes für Schnellläuferpressen unter besonderer Berücksichtigung der Kosten und der Wartbarkeit</dc:subject>
  <dc:creator>Andreas Stumpp</dc:creator>
  <cp:lastModifiedBy>Christian Meier</cp:lastModifiedBy>
  <cp:revision>51</cp:revision>
  <cp:lastPrinted>2009-01-13T11:07:00Z</cp:lastPrinted>
  <dcterms:created xsi:type="dcterms:W3CDTF">2017-06-15T09:10:00Z</dcterms:created>
  <dcterms:modified xsi:type="dcterms:W3CDTF">2017-06-26T19:35:00Z</dcterms:modified>
</cp:coreProperties>
</file>