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104E8" w14:textId="77777777" w:rsidR="00E62297" w:rsidRPr="00F34029" w:rsidRDefault="00AD0340" w:rsidP="00C955AB">
      <w:pPr>
        <w:pStyle w:val="Untertitel"/>
        <w:spacing w:before="480" w:after="360"/>
        <w:ind w:left="0"/>
        <w:rPr>
          <w:b/>
          <w:sz w:val="44"/>
          <w:szCs w:val="44"/>
          <w:lang w:val="en-US"/>
        </w:rPr>
      </w:pPr>
      <w:bookmarkStart w:id="0" w:name="_Hlk486346979"/>
      <w:bookmarkEnd w:id="0"/>
      <w:proofErr w:type="spellStart"/>
      <w:r w:rsidRPr="00F34029">
        <w:rPr>
          <w:b/>
          <w:sz w:val="44"/>
          <w:szCs w:val="44"/>
          <w:lang w:val="en-US"/>
        </w:rPr>
        <w:t>Mechatronisches</w:t>
      </w:r>
      <w:proofErr w:type="spellEnd"/>
      <w:r w:rsidRPr="00320408">
        <w:rPr>
          <w:b/>
          <w:sz w:val="44"/>
          <w:szCs w:val="44"/>
          <w:lang w:val="en-US"/>
        </w:rPr>
        <w:t xml:space="preserve"> </w:t>
      </w:r>
      <w:proofErr w:type="spellStart"/>
      <w:r w:rsidRPr="00320408">
        <w:rPr>
          <w:b/>
          <w:sz w:val="44"/>
          <w:szCs w:val="44"/>
          <w:lang w:val="en-US"/>
        </w:rPr>
        <w:t>Projekt</w:t>
      </w:r>
      <w:proofErr w:type="spellEnd"/>
    </w:p>
    <w:p w14:paraId="39962D8B" w14:textId="77777777" w:rsidR="00AD0340" w:rsidRPr="00F34029" w:rsidRDefault="00AD0340" w:rsidP="00AD0340">
      <w:pPr>
        <w:autoSpaceDE w:val="0"/>
        <w:autoSpaceDN w:val="0"/>
        <w:adjustRightInd w:val="0"/>
        <w:spacing w:before="0" w:line="240" w:lineRule="auto"/>
        <w:jc w:val="left"/>
        <w:rPr>
          <w:rFonts w:ascii="Verdana" w:hAnsi="Verdana" w:cs="Verdana"/>
          <w:color w:val="000000"/>
          <w:szCs w:val="24"/>
          <w:lang w:val="en-US"/>
        </w:rPr>
      </w:pPr>
    </w:p>
    <w:p w14:paraId="515E11AD" w14:textId="77777777" w:rsidR="00AD0340" w:rsidRPr="00F34029" w:rsidRDefault="00AD0340" w:rsidP="00AD0340">
      <w:pPr>
        <w:pStyle w:val="Untertitel"/>
        <w:spacing w:before="240" w:after="120"/>
        <w:ind w:left="0"/>
        <w:rPr>
          <w:rFonts w:ascii="Verdana" w:hAnsi="Verdana" w:cs="Verdana"/>
          <w:color w:val="000000"/>
          <w:sz w:val="40"/>
          <w:szCs w:val="40"/>
          <w:lang w:val="en-US"/>
        </w:rPr>
      </w:pPr>
      <w:r w:rsidRPr="00F34029">
        <w:rPr>
          <w:rFonts w:ascii="Verdana" w:hAnsi="Verdana" w:cs="Verdana"/>
          <w:color w:val="000000"/>
          <w:sz w:val="24"/>
          <w:szCs w:val="24"/>
          <w:lang w:val="en-US"/>
        </w:rPr>
        <w:t xml:space="preserve"> </w:t>
      </w:r>
      <w:r w:rsidR="00320408">
        <w:rPr>
          <w:rFonts w:ascii="Verdana" w:hAnsi="Verdana" w:cs="Verdana"/>
          <w:color w:val="000000"/>
          <w:sz w:val="40"/>
          <w:szCs w:val="40"/>
          <w:lang w:val="en-US"/>
        </w:rPr>
        <w:t>Migration of LabVIEW</w:t>
      </w:r>
      <w:r w:rsidR="006E7682">
        <w:rPr>
          <w:rFonts w:ascii="Verdana" w:hAnsi="Verdana" w:cs="Verdana"/>
          <w:color w:val="000000"/>
          <w:sz w:val="40"/>
          <w:szCs w:val="40"/>
          <w:lang w:val="en-US"/>
        </w:rPr>
        <w:t xml:space="preserve"> into the Test of M</w:t>
      </w:r>
      <w:r w:rsidRPr="00F34029">
        <w:rPr>
          <w:rFonts w:ascii="Verdana" w:hAnsi="Verdana" w:cs="Verdana"/>
          <w:color w:val="000000"/>
          <w:sz w:val="40"/>
          <w:szCs w:val="40"/>
          <w:lang w:val="en-US"/>
        </w:rPr>
        <w:t xml:space="preserve">agnetic Properties </w:t>
      </w:r>
    </w:p>
    <w:p w14:paraId="20D8EE12" w14:textId="77777777" w:rsidR="00AD0340" w:rsidRPr="00F34029" w:rsidRDefault="00AD0340" w:rsidP="00AD0340">
      <w:pPr>
        <w:pStyle w:val="Untertitel"/>
        <w:spacing w:before="240" w:after="120"/>
        <w:ind w:left="0"/>
        <w:rPr>
          <w:rFonts w:ascii="Verdana" w:hAnsi="Verdana" w:cs="Verdana"/>
          <w:color w:val="000000"/>
          <w:sz w:val="40"/>
          <w:szCs w:val="40"/>
          <w:lang w:val="en-US"/>
        </w:rPr>
      </w:pPr>
    </w:p>
    <w:p w14:paraId="3D31E24F" w14:textId="77777777" w:rsidR="00E62297" w:rsidRDefault="009C231F" w:rsidP="006E7682">
      <w:pPr>
        <w:pStyle w:val="Untertitel"/>
        <w:spacing w:before="240" w:after="120"/>
        <w:ind w:left="0"/>
        <w:rPr>
          <w:sz w:val="28"/>
          <w:szCs w:val="28"/>
        </w:rPr>
      </w:pPr>
      <w:r>
        <w:rPr>
          <w:sz w:val="28"/>
          <w:szCs w:val="28"/>
        </w:rPr>
        <w:t>Projektdokumentation</w:t>
      </w:r>
      <w:r w:rsidR="00E62297">
        <w:rPr>
          <w:sz w:val="28"/>
          <w:szCs w:val="28"/>
        </w:rPr>
        <w:t xml:space="preserve"> </w:t>
      </w:r>
      <w:r w:rsidR="003A457A">
        <w:rPr>
          <w:sz w:val="28"/>
          <w:szCs w:val="28"/>
        </w:rPr>
        <w:t xml:space="preserve">über </w:t>
      </w:r>
      <w:r w:rsidR="006E7682">
        <w:rPr>
          <w:sz w:val="28"/>
          <w:szCs w:val="28"/>
        </w:rPr>
        <w:t>das mechatronische</w:t>
      </w:r>
      <w:r w:rsidR="00516AD7">
        <w:rPr>
          <w:sz w:val="28"/>
          <w:szCs w:val="28"/>
        </w:rPr>
        <w:t xml:space="preserve"> </w:t>
      </w:r>
      <w:r w:rsidR="006E7682">
        <w:rPr>
          <w:sz w:val="28"/>
          <w:szCs w:val="28"/>
        </w:rPr>
        <w:br/>
      </w:r>
      <w:r w:rsidR="00516AD7">
        <w:rPr>
          <w:sz w:val="28"/>
          <w:szCs w:val="28"/>
        </w:rPr>
        <w:t>Projekt</w:t>
      </w:r>
      <w:r w:rsidR="00E53232">
        <w:rPr>
          <w:sz w:val="28"/>
          <w:szCs w:val="28"/>
        </w:rPr>
        <w:t xml:space="preserve"> </w:t>
      </w:r>
      <w:r w:rsidR="006E7682">
        <w:rPr>
          <w:sz w:val="28"/>
          <w:szCs w:val="28"/>
        </w:rPr>
        <w:t>des 6. Semesters in der</w:t>
      </w:r>
      <w:r w:rsidR="00E62297">
        <w:rPr>
          <w:sz w:val="28"/>
          <w:szCs w:val="28"/>
        </w:rPr>
        <w:br/>
        <w:t>Fakultät Mechatronik und Elektrotechnik</w:t>
      </w:r>
    </w:p>
    <w:p w14:paraId="3DC3CC43" w14:textId="77777777" w:rsidR="00C955AB" w:rsidRDefault="004925C4" w:rsidP="00C955AB">
      <w:pPr>
        <w:pStyle w:val="Untertitel"/>
        <w:spacing w:before="240" w:after="120"/>
        <w:ind w:left="0"/>
        <w:rPr>
          <w:sz w:val="28"/>
          <w:szCs w:val="28"/>
        </w:rPr>
      </w:pPr>
      <w:r>
        <w:rPr>
          <w:sz w:val="28"/>
          <w:szCs w:val="28"/>
        </w:rPr>
        <w:t>Durchgeführt</w:t>
      </w:r>
      <w:r w:rsidR="00EE4DEB">
        <w:rPr>
          <w:sz w:val="28"/>
          <w:szCs w:val="28"/>
        </w:rPr>
        <w:t xml:space="preserve"> an der</w:t>
      </w:r>
    </w:p>
    <w:p w14:paraId="1B7FFED5" w14:textId="77777777" w:rsidR="00AD0340" w:rsidRDefault="00AD0340" w:rsidP="00EE4DEB">
      <w:pPr>
        <w:pStyle w:val="Untertitel"/>
        <w:spacing w:before="240"/>
        <w:ind w:left="0"/>
        <w:rPr>
          <w:sz w:val="28"/>
          <w:szCs w:val="28"/>
        </w:rPr>
      </w:pPr>
      <w:r>
        <w:rPr>
          <w:sz w:val="28"/>
          <w:szCs w:val="28"/>
        </w:rPr>
        <w:t>Hochschule Esslingen</w:t>
      </w:r>
    </w:p>
    <w:p w14:paraId="185FF8B7" w14:textId="77777777" w:rsidR="00AD0340" w:rsidRDefault="00AD0340" w:rsidP="00EE4DEB">
      <w:pPr>
        <w:pStyle w:val="Untertitel"/>
        <w:spacing w:before="0"/>
        <w:ind w:left="0"/>
        <w:rPr>
          <w:sz w:val="28"/>
          <w:szCs w:val="28"/>
        </w:rPr>
      </w:pPr>
      <w:r w:rsidRPr="00AD0340">
        <w:rPr>
          <w:sz w:val="28"/>
          <w:szCs w:val="28"/>
        </w:rPr>
        <w:t>Robert-Bosch-Str. 1</w:t>
      </w:r>
    </w:p>
    <w:p w14:paraId="34D534F6" w14:textId="77777777" w:rsidR="00AD0340" w:rsidRPr="00AD0340" w:rsidRDefault="00AD0340" w:rsidP="00EE4DEB">
      <w:pPr>
        <w:pStyle w:val="Untertitel"/>
        <w:spacing w:before="0"/>
        <w:ind w:left="0"/>
        <w:rPr>
          <w:sz w:val="28"/>
          <w:szCs w:val="28"/>
        </w:rPr>
      </w:pPr>
      <w:r w:rsidRPr="00AD0340">
        <w:rPr>
          <w:sz w:val="28"/>
          <w:szCs w:val="28"/>
        </w:rPr>
        <w:t>73037 Göppingen</w:t>
      </w:r>
    </w:p>
    <w:p w14:paraId="725D88D9" w14:textId="77777777" w:rsidR="00237591" w:rsidRDefault="00AD0340" w:rsidP="00237591">
      <w:pPr>
        <w:pStyle w:val="Untertitel"/>
        <w:spacing w:before="0" w:after="120"/>
        <w:ind w:left="0"/>
        <w:rPr>
          <w:sz w:val="28"/>
          <w:szCs w:val="28"/>
        </w:rPr>
      </w:pPr>
      <w:r w:rsidRPr="00AD0340">
        <w:rPr>
          <w:sz w:val="28"/>
          <w:szCs w:val="28"/>
        </w:rPr>
        <w:t>Deutschland</w:t>
      </w:r>
    </w:p>
    <w:p w14:paraId="0957D19D" w14:textId="77777777" w:rsidR="00237591" w:rsidRDefault="00237591" w:rsidP="00237591">
      <w:pPr>
        <w:pStyle w:val="Untertitel"/>
        <w:spacing w:before="0" w:after="120"/>
        <w:ind w:left="0"/>
        <w:rPr>
          <w:sz w:val="28"/>
          <w:szCs w:val="28"/>
        </w:rPr>
      </w:pPr>
    </w:p>
    <w:p w14:paraId="0911335A" w14:textId="77777777" w:rsidR="00237591" w:rsidRDefault="00E62297" w:rsidP="00237591">
      <w:pPr>
        <w:pStyle w:val="Untertitel"/>
        <w:spacing w:before="0" w:after="120"/>
        <w:ind w:left="0"/>
        <w:rPr>
          <w:b/>
          <w:sz w:val="24"/>
          <w:szCs w:val="24"/>
        </w:rPr>
      </w:pPr>
      <w:r>
        <w:rPr>
          <w:sz w:val="24"/>
          <w:szCs w:val="24"/>
        </w:rPr>
        <w:t>vorgelegt von</w:t>
      </w:r>
      <w:r>
        <w:rPr>
          <w:sz w:val="24"/>
          <w:szCs w:val="24"/>
        </w:rPr>
        <w:br/>
      </w:r>
      <w:r w:rsidR="00EE4DEB" w:rsidRPr="00EE4DEB">
        <w:rPr>
          <w:b/>
          <w:sz w:val="24"/>
          <w:szCs w:val="24"/>
        </w:rPr>
        <w:t>Jan Philipp Grünewald</w:t>
      </w:r>
      <w:r w:rsidR="00EE4DEB">
        <w:rPr>
          <w:b/>
          <w:sz w:val="24"/>
          <w:szCs w:val="24"/>
        </w:rPr>
        <w:t xml:space="preserve">, </w:t>
      </w:r>
      <w:proofErr w:type="spellStart"/>
      <w:r w:rsidR="00EE4DEB" w:rsidRPr="00EE4DEB">
        <w:rPr>
          <w:b/>
          <w:sz w:val="24"/>
          <w:szCs w:val="24"/>
        </w:rPr>
        <w:t>Smiljan</w:t>
      </w:r>
      <w:proofErr w:type="spellEnd"/>
      <w:r w:rsidR="00EE4DEB" w:rsidRPr="00EE4DEB">
        <w:rPr>
          <w:b/>
          <w:sz w:val="24"/>
          <w:szCs w:val="24"/>
        </w:rPr>
        <w:t xml:space="preserve"> </w:t>
      </w:r>
      <w:proofErr w:type="spellStart"/>
      <w:r w:rsidR="00EE4DEB" w:rsidRPr="00EE4DEB">
        <w:rPr>
          <w:b/>
          <w:sz w:val="24"/>
          <w:szCs w:val="24"/>
        </w:rPr>
        <w:t>Mahkovec</w:t>
      </w:r>
      <w:proofErr w:type="spellEnd"/>
      <w:r w:rsidR="00EE4DEB">
        <w:rPr>
          <w:b/>
          <w:sz w:val="24"/>
          <w:szCs w:val="24"/>
        </w:rPr>
        <w:t xml:space="preserve">, </w:t>
      </w:r>
      <w:r w:rsidR="00EE4DEB" w:rsidRPr="00EE4DEB">
        <w:rPr>
          <w:b/>
          <w:sz w:val="24"/>
          <w:szCs w:val="24"/>
        </w:rPr>
        <w:t>Marc Schnaitmann</w:t>
      </w:r>
      <w:r w:rsidR="00EE4DEB">
        <w:rPr>
          <w:b/>
          <w:sz w:val="24"/>
          <w:szCs w:val="24"/>
        </w:rPr>
        <w:t>,</w:t>
      </w:r>
    </w:p>
    <w:p w14:paraId="73EBC9D3" w14:textId="77777777" w:rsidR="00E62297" w:rsidRDefault="00EE4DEB" w:rsidP="00237591">
      <w:pPr>
        <w:pStyle w:val="Untertitel"/>
        <w:spacing w:before="0" w:after="120"/>
        <w:ind w:left="0"/>
        <w:rPr>
          <w:sz w:val="24"/>
          <w:szCs w:val="24"/>
        </w:rPr>
      </w:pPr>
      <w:r w:rsidRPr="00EE4DEB">
        <w:rPr>
          <w:b/>
          <w:sz w:val="24"/>
          <w:szCs w:val="24"/>
        </w:rPr>
        <w:t>Christian Meier</w:t>
      </w:r>
      <w:r>
        <w:rPr>
          <w:b/>
          <w:sz w:val="24"/>
          <w:szCs w:val="24"/>
        </w:rPr>
        <w:t xml:space="preserve">, </w:t>
      </w:r>
      <w:r w:rsidRPr="00EE4DEB">
        <w:rPr>
          <w:b/>
          <w:sz w:val="24"/>
          <w:szCs w:val="24"/>
        </w:rPr>
        <w:t xml:space="preserve">Till </w:t>
      </w:r>
      <w:proofErr w:type="spellStart"/>
      <w:r w:rsidRPr="00EE4DEB">
        <w:rPr>
          <w:b/>
          <w:sz w:val="24"/>
          <w:szCs w:val="24"/>
        </w:rPr>
        <w:t>Schwaderer</w:t>
      </w:r>
      <w:proofErr w:type="spellEnd"/>
    </w:p>
    <w:p w14:paraId="37AAA474" w14:textId="77777777" w:rsidR="00E62297" w:rsidRDefault="003A457A" w:rsidP="00C955AB">
      <w:pPr>
        <w:pStyle w:val="Untertitel"/>
        <w:spacing w:before="240" w:after="120"/>
        <w:ind w:left="0"/>
        <w:rPr>
          <w:sz w:val="24"/>
          <w:szCs w:val="24"/>
        </w:rPr>
      </w:pPr>
      <w:r>
        <w:rPr>
          <w:sz w:val="24"/>
          <w:szCs w:val="24"/>
        </w:rPr>
        <w:t>Betreuer:</w:t>
      </w:r>
      <w:r w:rsidR="002665B3">
        <w:rPr>
          <w:sz w:val="24"/>
          <w:szCs w:val="24"/>
        </w:rPr>
        <w:br/>
      </w:r>
      <w:r w:rsidR="00EE4DEB" w:rsidRPr="00EE4DEB">
        <w:rPr>
          <w:sz w:val="24"/>
          <w:szCs w:val="24"/>
        </w:rPr>
        <w:t xml:space="preserve">Prof. Dr.-Ing H. </w:t>
      </w:r>
      <w:proofErr w:type="spellStart"/>
      <w:r w:rsidR="00EE4DEB" w:rsidRPr="00EE4DEB">
        <w:rPr>
          <w:sz w:val="24"/>
          <w:szCs w:val="24"/>
        </w:rPr>
        <w:t>Förschner</w:t>
      </w:r>
      <w:proofErr w:type="spellEnd"/>
      <w:r w:rsidR="00EE4DEB" w:rsidRPr="00EE4DEB">
        <w:rPr>
          <w:sz w:val="24"/>
          <w:szCs w:val="24"/>
        </w:rPr>
        <w:t xml:space="preserve"> </w:t>
      </w:r>
      <w:r w:rsidR="00E62297">
        <w:rPr>
          <w:sz w:val="24"/>
          <w:szCs w:val="24"/>
        </w:rPr>
        <w:t>(</w:t>
      </w:r>
      <w:r w:rsidR="00FD15F9">
        <w:rPr>
          <w:sz w:val="24"/>
          <w:szCs w:val="24"/>
        </w:rPr>
        <w:t xml:space="preserve">Hochschule </w:t>
      </w:r>
      <w:r w:rsidR="002665B3">
        <w:rPr>
          <w:sz w:val="24"/>
          <w:szCs w:val="24"/>
        </w:rPr>
        <w:t>Esslingen)</w:t>
      </w:r>
      <w:r w:rsidR="002665B3">
        <w:rPr>
          <w:sz w:val="24"/>
          <w:szCs w:val="24"/>
        </w:rPr>
        <w:br/>
      </w:r>
      <w:r w:rsidR="00EE4DEB" w:rsidRPr="00EE4DEB">
        <w:rPr>
          <w:sz w:val="24"/>
          <w:szCs w:val="24"/>
        </w:rPr>
        <w:t>Uwe Weidlich</w:t>
      </w:r>
      <w:r w:rsidR="00EE4DEB">
        <w:rPr>
          <w:sz w:val="24"/>
          <w:szCs w:val="24"/>
        </w:rPr>
        <w:t xml:space="preserve"> (Hochschule Esslingen)</w:t>
      </w:r>
      <w:r w:rsidR="00EE4DEB">
        <w:rPr>
          <w:sz w:val="24"/>
          <w:szCs w:val="24"/>
        </w:rPr>
        <w:br/>
      </w:r>
    </w:p>
    <w:p w14:paraId="2873D946" w14:textId="77777777" w:rsidR="00DC22AB" w:rsidRDefault="00E62297" w:rsidP="00EE4DEB">
      <w:pPr>
        <w:spacing w:before="240"/>
        <w:jc w:val="center"/>
        <w:rPr>
          <w:szCs w:val="24"/>
        </w:rPr>
        <w:sectPr w:rsidR="00DC22AB">
          <w:headerReference w:type="first" r:id="rId8"/>
          <w:pgSz w:w="11906" w:h="16838" w:code="9"/>
          <w:pgMar w:top="1418" w:right="1418" w:bottom="1134" w:left="1985" w:header="720" w:footer="720" w:gutter="0"/>
          <w:cols w:space="720"/>
          <w:titlePg/>
        </w:sectPr>
      </w:pPr>
      <w:r>
        <w:rPr>
          <w:szCs w:val="24"/>
        </w:rPr>
        <w:t>Bearbeitungszeitraum</w:t>
      </w:r>
      <w:r>
        <w:rPr>
          <w:szCs w:val="24"/>
        </w:rPr>
        <w:br/>
      </w:r>
      <w:r w:rsidR="00EE4DEB">
        <w:rPr>
          <w:szCs w:val="24"/>
        </w:rPr>
        <w:t>15. März 2017</w:t>
      </w:r>
      <w:r w:rsidR="00DC22AB">
        <w:rPr>
          <w:szCs w:val="24"/>
        </w:rPr>
        <w:t xml:space="preserve"> bis 28. </w:t>
      </w:r>
      <w:r w:rsidR="00EE4DEB">
        <w:rPr>
          <w:szCs w:val="24"/>
        </w:rPr>
        <w:t>Juni</w:t>
      </w:r>
      <w:r w:rsidR="00DC22AB">
        <w:rPr>
          <w:szCs w:val="24"/>
        </w:rPr>
        <w:t xml:space="preserve"> 201</w:t>
      </w:r>
      <w:r w:rsidR="00EE4DEB">
        <w:rPr>
          <w:szCs w:val="24"/>
        </w:rPr>
        <w:t>7</w:t>
      </w:r>
    </w:p>
    <w:p w14:paraId="7F6311D1" w14:textId="77777777" w:rsidR="00E62297" w:rsidRDefault="00E62297" w:rsidP="006E2358">
      <w:pPr>
        <w:pStyle w:val="berschrift1"/>
        <w:numPr>
          <w:ilvl w:val="0"/>
          <w:numId w:val="0"/>
        </w:numPr>
        <w:ind w:left="720" w:hanging="720"/>
      </w:pPr>
      <w:bookmarkStart w:id="1" w:name="_Toc486508749"/>
      <w:commentRangeStart w:id="2"/>
      <w:r>
        <w:lastRenderedPageBreak/>
        <w:t>Inhalt</w:t>
      </w:r>
      <w:r w:rsidR="006E2358">
        <w:t>sverzeichnis</w:t>
      </w:r>
      <w:commentRangeEnd w:id="2"/>
      <w:r w:rsidR="00AF24B1">
        <w:rPr>
          <w:rStyle w:val="Kommentarzeichen"/>
          <w:b w:val="0"/>
          <w:kern w:val="0"/>
        </w:rPr>
        <w:commentReference w:id="2"/>
      </w:r>
      <w:bookmarkEnd w:id="1"/>
    </w:p>
    <w:p w14:paraId="369604A4" w14:textId="77777777" w:rsidR="005926C2" w:rsidRDefault="005A2928">
      <w:pPr>
        <w:pStyle w:val="Verzeichnis1"/>
        <w:rPr>
          <w:rFonts w:asciiTheme="minorHAnsi" w:eastAsiaTheme="minorEastAsia" w:hAnsiTheme="minorHAnsi" w:cstheme="minorBidi"/>
          <w:b w:val="0"/>
          <w:sz w:val="22"/>
          <w:szCs w:val="22"/>
        </w:rPr>
      </w:pPr>
      <w:r w:rsidRPr="0088122D">
        <w:fldChar w:fldCharType="begin"/>
      </w:r>
      <w:r w:rsidR="00E62297" w:rsidRPr="0088122D">
        <w:instrText xml:space="preserve"> TOC \o "1-3" \t "Agenda;1" </w:instrText>
      </w:r>
      <w:r w:rsidRPr="0088122D">
        <w:fldChar w:fldCharType="separate"/>
      </w:r>
      <w:r w:rsidR="005926C2">
        <w:t>Inhaltsverzeichnis</w:t>
      </w:r>
      <w:r w:rsidR="005926C2">
        <w:tab/>
      </w:r>
      <w:r w:rsidR="005926C2">
        <w:fldChar w:fldCharType="begin"/>
      </w:r>
      <w:r w:rsidR="005926C2">
        <w:instrText xml:space="preserve"> PAGEREF _Toc486508749 \h </w:instrText>
      </w:r>
      <w:r w:rsidR="005926C2">
        <w:fldChar w:fldCharType="separate"/>
      </w:r>
      <w:r w:rsidR="005926C2">
        <w:t>2</w:t>
      </w:r>
      <w:r w:rsidR="005926C2">
        <w:fldChar w:fldCharType="end"/>
      </w:r>
    </w:p>
    <w:p w14:paraId="343CCA44" w14:textId="77777777" w:rsidR="005926C2" w:rsidRDefault="005926C2">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Aufgabenstellung</w:t>
      </w:r>
      <w:r>
        <w:tab/>
      </w:r>
      <w:r>
        <w:fldChar w:fldCharType="begin"/>
      </w:r>
      <w:r>
        <w:instrText xml:space="preserve"> PAGEREF _Toc486508750 \h </w:instrText>
      </w:r>
      <w:r>
        <w:fldChar w:fldCharType="separate"/>
      </w:r>
      <w:r>
        <w:t>4</w:t>
      </w:r>
      <w:r>
        <w:fldChar w:fldCharType="end"/>
      </w:r>
    </w:p>
    <w:p w14:paraId="1B285F82" w14:textId="77777777" w:rsidR="005926C2" w:rsidRDefault="005926C2">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Beschreibung des Programmes</w:t>
      </w:r>
      <w:r>
        <w:tab/>
      </w:r>
      <w:r>
        <w:fldChar w:fldCharType="begin"/>
      </w:r>
      <w:r>
        <w:instrText xml:space="preserve"> PAGEREF _Toc486508751 \h </w:instrText>
      </w:r>
      <w:r>
        <w:fldChar w:fldCharType="separate"/>
      </w:r>
      <w:r>
        <w:t>7</w:t>
      </w:r>
      <w:r>
        <w:fldChar w:fldCharType="end"/>
      </w:r>
    </w:p>
    <w:p w14:paraId="76E4B8AB" w14:textId="77777777" w:rsidR="005926C2" w:rsidRDefault="005926C2">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Zustandsdiagramm</w:t>
      </w:r>
      <w:r>
        <w:tab/>
      </w:r>
      <w:r>
        <w:fldChar w:fldCharType="begin"/>
      </w:r>
      <w:r>
        <w:instrText xml:space="preserve"> PAGEREF _Toc486508752 \h </w:instrText>
      </w:r>
      <w:r>
        <w:fldChar w:fldCharType="separate"/>
      </w:r>
      <w:r>
        <w:t>7</w:t>
      </w:r>
      <w:r>
        <w:fldChar w:fldCharType="end"/>
      </w:r>
    </w:p>
    <w:p w14:paraId="3F8D6C09" w14:textId="77777777" w:rsidR="005926C2" w:rsidRDefault="005926C2">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State-Maschine</w:t>
      </w:r>
      <w:r>
        <w:tab/>
      </w:r>
      <w:r>
        <w:fldChar w:fldCharType="begin"/>
      </w:r>
      <w:r>
        <w:instrText xml:space="preserve"> PAGEREF _Toc486508753 \h </w:instrText>
      </w:r>
      <w:r>
        <w:fldChar w:fldCharType="separate"/>
      </w:r>
      <w:r>
        <w:t>8</w:t>
      </w:r>
      <w:r>
        <w:fldChar w:fldCharType="end"/>
      </w:r>
    </w:p>
    <w:p w14:paraId="2F766F1C" w14:textId="77777777" w:rsidR="005926C2" w:rsidRDefault="005926C2">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Beschreibung der einzelnen Unterschritte der State-Maschine</w:t>
      </w:r>
      <w:r>
        <w:tab/>
      </w:r>
      <w:r>
        <w:fldChar w:fldCharType="begin"/>
      </w:r>
      <w:r>
        <w:instrText xml:space="preserve"> PAGEREF _Toc486508754 \h </w:instrText>
      </w:r>
      <w:r>
        <w:fldChar w:fldCharType="separate"/>
      </w:r>
      <w:r>
        <w:t>9</w:t>
      </w:r>
      <w:r>
        <w:fldChar w:fldCharType="end"/>
      </w:r>
    </w:p>
    <w:p w14:paraId="6D9156D7" w14:textId="77777777" w:rsidR="005926C2" w:rsidRDefault="005926C2">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Error Handling</w:t>
      </w:r>
      <w:r>
        <w:tab/>
      </w:r>
      <w:r>
        <w:fldChar w:fldCharType="begin"/>
      </w:r>
      <w:r>
        <w:instrText xml:space="preserve"> PAGEREF _Toc486508755 \h </w:instrText>
      </w:r>
      <w:r>
        <w:fldChar w:fldCharType="separate"/>
      </w:r>
      <w:r>
        <w:t>11</w:t>
      </w:r>
      <w:r>
        <w:fldChar w:fldCharType="end"/>
      </w:r>
    </w:p>
    <w:p w14:paraId="7BBD75DB" w14:textId="77777777" w:rsidR="005926C2" w:rsidRDefault="005926C2">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Beschreibung Daten im Cluster</w:t>
      </w:r>
      <w:r>
        <w:tab/>
      </w:r>
      <w:r>
        <w:fldChar w:fldCharType="begin"/>
      </w:r>
      <w:r>
        <w:instrText xml:space="preserve"> PAGEREF _Toc486508756 \h </w:instrText>
      </w:r>
      <w:r>
        <w:fldChar w:fldCharType="separate"/>
      </w:r>
      <w:r>
        <w:t>12</w:t>
      </w:r>
      <w:r>
        <w:fldChar w:fldCharType="end"/>
      </w:r>
    </w:p>
    <w:p w14:paraId="2E5F4739" w14:textId="77777777" w:rsidR="005926C2" w:rsidRDefault="005926C2">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Aufrufe der SubVIs</w:t>
      </w:r>
      <w:r>
        <w:tab/>
      </w:r>
      <w:r>
        <w:fldChar w:fldCharType="begin"/>
      </w:r>
      <w:r>
        <w:instrText xml:space="preserve"> PAGEREF _Toc486508757 \h </w:instrText>
      </w:r>
      <w:r>
        <w:fldChar w:fldCharType="separate"/>
      </w:r>
      <w:r>
        <w:t>15</w:t>
      </w:r>
      <w:r>
        <w:fldChar w:fldCharType="end"/>
      </w:r>
    </w:p>
    <w:p w14:paraId="183C2881" w14:textId="77777777" w:rsidR="005926C2" w:rsidRDefault="005926C2">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MagnetoGUI.vi</w:t>
      </w:r>
      <w:r>
        <w:tab/>
      </w:r>
      <w:r>
        <w:fldChar w:fldCharType="begin"/>
      </w:r>
      <w:r>
        <w:instrText xml:space="preserve"> PAGEREF _Toc486508758 \h </w:instrText>
      </w:r>
      <w:r>
        <w:fldChar w:fldCharType="separate"/>
      </w:r>
      <w:r>
        <w:t>17</w:t>
      </w:r>
      <w:r>
        <w:fldChar w:fldCharType="end"/>
      </w:r>
    </w:p>
    <w:p w14:paraId="56EAABB0" w14:textId="77777777" w:rsidR="005926C2" w:rsidRDefault="005926C2">
      <w:pPr>
        <w:pStyle w:val="Verzeichnis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Beschreibung des VIs MagnetoGUI</w:t>
      </w:r>
      <w:r>
        <w:tab/>
      </w:r>
      <w:r>
        <w:fldChar w:fldCharType="begin"/>
      </w:r>
      <w:r>
        <w:instrText xml:space="preserve"> PAGEREF _Toc486508759 \h </w:instrText>
      </w:r>
      <w:r>
        <w:fldChar w:fldCharType="separate"/>
      </w:r>
      <w:r>
        <w:t>17</w:t>
      </w:r>
      <w:r>
        <w:fldChar w:fldCharType="end"/>
      </w:r>
    </w:p>
    <w:p w14:paraId="03C95C14" w14:textId="77777777" w:rsidR="005926C2" w:rsidRDefault="005926C2">
      <w:pPr>
        <w:pStyle w:val="Verzeichnis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Anpassung.vi</w:t>
      </w:r>
      <w:r>
        <w:tab/>
      </w:r>
      <w:r>
        <w:fldChar w:fldCharType="begin"/>
      </w:r>
      <w:r>
        <w:instrText xml:space="preserve"> PAGEREF _Toc486508760 \h </w:instrText>
      </w:r>
      <w:r>
        <w:fldChar w:fldCharType="separate"/>
      </w:r>
      <w:r>
        <w:t>22</w:t>
      </w:r>
      <w:r>
        <w:fldChar w:fldCharType="end"/>
      </w:r>
    </w:p>
    <w:p w14:paraId="5EDE1646" w14:textId="77777777" w:rsidR="005926C2" w:rsidRDefault="005926C2">
      <w:pPr>
        <w:pStyle w:val="Verzeichnis2"/>
        <w:rPr>
          <w:rFonts w:asciiTheme="minorHAnsi" w:eastAsiaTheme="minorEastAsia" w:hAnsiTheme="minorHAnsi" w:cstheme="minorBidi"/>
          <w:sz w:val="22"/>
          <w:szCs w:val="22"/>
        </w:rPr>
      </w:pPr>
      <w:r>
        <w:t>2.6</w:t>
      </w:r>
      <w:r>
        <w:rPr>
          <w:rFonts w:asciiTheme="minorHAnsi" w:eastAsiaTheme="minorEastAsia" w:hAnsiTheme="minorHAnsi" w:cstheme="minorBidi"/>
          <w:sz w:val="22"/>
          <w:szCs w:val="22"/>
        </w:rPr>
        <w:tab/>
      </w:r>
      <w:r>
        <w:t>Anpassungspruefung.vi</w:t>
      </w:r>
      <w:r>
        <w:tab/>
      </w:r>
      <w:r>
        <w:fldChar w:fldCharType="begin"/>
      </w:r>
      <w:r>
        <w:instrText xml:space="preserve"> PAGEREF _Toc486508761 \h </w:instrText>
      </w:r>
      <w:r>
        <w:fldChar w:fldCharType="separate"/>
      </w:r>
      <w:r>
        <w:t>22</w:t>
      </w:r>
      <w:r>
        <w:fldChar w:fldCharType="end"/>
      </w:r>
    </w:p>
    <w:p w14:paraId="09095F50" w14:textId="77777777" w:rsidR="005926C2" w:rsidRDefault="005926C2">
      <w:pPr>
        <w:pStyle w:val="Verzeichnis2"/>
        <w:rPr>
          <w:rFonts w:asciiTheme="minorHAnsi" w:eastAsiaTheme="minorEastAsia" w:hAnsiTheme="minorHAnsi" w:cstheme="minorBidi"/>
          <w:sz w:val="22"/>
          <w:szCs w:val="22"/>
        </w:rPr>
      </w:pPr>
      <w:r>
        <w:t>2.7</w:t>
      </w:r>
      <w:r>
        <w:rPr>
          <w:rFonts w:asciiTheme="minorHAnsi" w:eastAsiaTheme="minorEastAsia" w:hAnsiTheme="minorHAnsi" w:cstheme="minorBidi"/>
          <w:sz w:val="22"/>
          <w:szCs w:val="22"/>
        </w:rPr>
        <w:tab/>
      </w:r>
      <w:r>
        <w:t>AnsteuerungFrequenzgenerator.vi</w:t>
      </w:r>
      <w:r>
        <w:tab/>
      </w:r>
      <w:r>
        <w:fldChar w:fldCharType="begin"/>
      </w:r>
      <w:r>
        <w:instrText xml:space="preserve"> PAGEREF _Toc486508762 \h </w:instrText>
      </w:r>
      <w:r>
        <w:fldChar w:fldCharType="separate"/>
      </w:r>
      <w:r>
        <w:t>22</w:t>
      </w:r>
      <w:r>
        <w:fldChar w:fldCharType="end"/>
      </w:r>
    </w:p>
    <w:p w14:paraId="479A3869" w14:textId="77777777" w:rsidR="005926C2" w:rsidRDefault="005926C2">
      <w:pPr>
        <w:pStyle w:val="Verzeichnis2"/>
        <w:rPr>
          <w:rFonts w:asciiTheme="minorHAnsi" w:eastAsiaTheme="minorEastAsia" w:hAnsiTheme="minorHAnsi" w:cstheme="minorBidi"/>
          <w:sz w:val="22"/>
          <w:szCs w:val="22"/>
        </w:rPr>
      </w:pPr>
      <w:r>
        <w:t>2.8</w:t>
      </w:r>
      <w:r>
        <w:rPr>
          <w:rFonts w:asciiTheme="minorHAnsi" w:eastAsiaTheme="minorEastAsia" w:hAnsiTheme="minorHAnsi" w:cstheme="minorBidi"/>
          <w:sz w:val="22"/>
          <w:szCs w:val="22"/>
        </w:rPr>
        <w:tab/>
      </w:r>
      <w:r>
        <w:t>AnsteuerungOszilloskop.vi</w:t>
      </w:r>
      <w:r>
        <w:tab/>
      </w:r>
      <w:r>
        <w:fldChar w:fldCharType="begin"/>
      </w:r>
      <w:r>
        <w:instrText xml:space="preserve"> PAGEREF _Toc486508763 \h </w:instrText>
      </w:r>
      <w:r>
        <w:fldChar w:fldCharType="separate"/>
      </w:r>
      <w:r>
        <w:t>23</w:t>
      </w:r>
      <w:r>
        <w:fldChar w:fldCharType="end"/>
      </w:r>
    </w:p>
    <w:p w14:paraId="0272DE67" w14:textId="77777777" w:rsidR="005926C2" w:rsidRDefault="005926C2">
      <w:pPr>
        <w:pStyle w:val="Verzeichnis2"/>
        <w:rPr>
          <w:rFonts w:asciiTheme="minorHAnsi" w:eastAsiaTheme="minorEastAsia" w:hAnsiTheme="minorHAnsi" w:cstheme="minorBidi"/>
          <w:sz w:val="22"/>
          <w:szCs w:val="22"/>
        </w:rPr>
      </w:pPr>
      <w:r>
        <w:t>2.9</w:t>
      </w:r>
      <w:r>
        <w:rPr>
          <w:rFonts w:asciiTheme="minorHAnsi" w:eastAsiaTheme="minorEastAsia" w:hAnsiTheme="minorHAnsi" w:cstheme="minorBidi"/>
          <w:sz w:val="22"/>
          <w:szCs w:val="22"/>
        </w:rPr>
        <w:tab/>
      </w:r>
      <w:r>
        <w:t>Entmagnetisierung.vi</w:t>
      </w:r>
      <w:r>
        <w:tab/>
      </w:r>
      <w:r>
        <w:fldChar w:fldCharType="begin"/>
      </w:r>
      <w:r>
        <w:instrText xml:space="preserve"> PAGEREF _Toc486508764 \h </w:instrText>
      </w:r>
      <w:r>
        <w:fldChar w:fldCharType="separate"/>
      </w:r>
      <w:r>
        <w:t>23</w:t>
      </w:r>
      <w:r>
        <w:fldChar w:fldCharType="end"/>
      </w:r>
    </w:p>
    <w:p w14:paraId="0BCAC91F" w14:textId="77777777" w:rsidR="005926C2" w:rsidRDefault="005926C2">
      <w:pPr>
        <w:pStyle w:val="Verzeichnis2"/>
        <w:rPr>
          <w:rFonts w:asciiTheme="minorHAnsi" w:eastAsiaTheme="minorEastAsia" w:hAnsiTheme="minorHAnsi" w:cstheme="minorBidi"/>
          <w:sz w:val="22"/>
          <w:szCs w:val="22"/>
        </w:rPr>
      </w:pPr>
      <w:r>
        <w:t>2.10</w:t>
      </w:r>
      <w:r>
        <w:rPr>
          <w:rFonts w:asciiTheme="minorHAnsi" w:eastAsiaTheme="minorEastAsia" w:hAnsiTheme="minorHAnsi" w:cstheme="minorBidi"/>
          <w:sz w:val="22"/>
          <w:szCs w:val="22"/>
        </w:rPr>
        <w:tab/>
      </w:r>
      <w:r>
        <w:t>FindeArrayIndexNullstelle.vi</w:t>
      </w:r>
      <w:r>
        <w:tab/>
      </w:r>
      <w:r>
        <w:fldChar w:fldCharType="begin"/>
      </w:r>
      <w:r>
        <w:instrText xml:space="preserve"> PAGEREF _Toc486508765 \h </w:instrText>
      </w:r>
      <w:r>
        <w:fldChar w:fldCharType="separate"/>
      </w:r>
      <w:r>
        <w:t>23</w:t>
      </w:r>
      <w:r>
        <w:fldChar w:fldCharType="end"/>
      </w:r>
    </w:p>
    <w:p w14:paraId="7D926A79" w14:textId="77777777" w:rsidR="005926C2" w:rsidRDefault="005926C2">
      <w:pPr>
        <w:pStyle w:val="Verzeichnis2"/>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FlussdichteAnpassen.vi</w:t>
      </w:r>
      <w:r>
        <w:tab/>
      </w:r>
      <w:r>
        <w:fldChar w:fldCharType="begin"/>
      </w:r>
      <w:r>
        <w:instrText xml:space="preserve"> PAGEREF _Toc486508766 \h </w:instrText>
      </w:r>
      <w:r>
        <w:fldChar w:fldCharType="separate"/>
      </w:r>
      <w:r>
        <w:t>24</w:t>
      </w:r>
      <w:r>
        <w:fldChar w:fldCharType="end"/>
      </w:r>
    </w:p>
    <w:p w14:paraId="750BAE56" w14:textId="77777777" w:rsidR="005926C2" w:rsidRDefault="005926C2">
      <w:pPr>
        <w:pStyle w:val="Verzeichnis2"/>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FlussdichteKorrektur.vi</w:t>
      </w:r>
      <w:r>
        <w:tab/>
      </w:r>
      <w:r>
        <w:fldChar w:fldCharType="begin"/>
      </w:r>
      <w:r>
        <w:instrText xml:space="preserve"> PAGEREF _Toc486508767 \h </w:instrText>
      </w:r>
      <w:r>
        <w:fldChar w:fldCharType="separate"/>
      </w:r>
      <w:r>
        <w:t>24</w:t>
      </w:r>
      <w:r>
        <w:fldChar w:fldCharType="end"/>
      </w:r>
    </w:p>
    <w:p w14:paraId="5C2C1D0A" w14:textId="77777777" w:rsidR="005926C2" w:rsidRDefault="005926C2">
      <w:pPr>
        <w:pStyle w:val="Verzeichnis2"/>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FrequenzgeneratorInit.vi</w:t>
      </w:r>
      <w:r>
        <w:tab/>
      </w:r>
      <w:r>
        <w:fldChar w:fldCharType="begin"/>
      </w:r>
      <w:r>
        <w:instrText xml:space="preserve"> PAGEREF _Toc486508768 \h </w:instrText>
      </w:r>
      <w:r>
        <w:fldChar w:fldCharType="separate"/>
      </w:r>
      <w:r>
        <w:t>24</w:t>
      </w:r>
      <w:r>
        <w:fldChar w:fldCharType="end"/>
      </w:r>
    </w:p>
    <w:p w14:paraId="2362F5F5" w14:textId="77777777" w:rsidR="005926C2" w:rsidRDefault="005926C2">
      <w:pPr>
        <w:pStyle w:val="Verzeichnis2"/>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MessbereichEinstellen.vi</w:t>
      </w:r>
      <w:r>
        <w:tab/>
      </w:r>
      <w:r>
        <w:fldChar w:fldCharType="begin"/>
      </w:r>
      <w:r>
        <w:instrText xml:space="preserve"> PAGEREF _Toc486508769 \h </w:instrText>
      </w:r>
      <w:r>
        <w:fldChar w:fldCharType="separate"/>
      </w:r>
      <w:r>
        <w:t>25</w:t>
      </w:r>
      <w:r>
        <w:fldChar w:fldCharType="end"/>
      </w:r>
    </w:p>
    <w:p w14:paraId="26826C02" w14:textId="77777777" w:rsidR="005926C2" w:rsidRDefault="005926C2">
      <w:pPr>
        <w:pStyle w:val="Verzeichnis2"/>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MessdatenAuslesen.vi</w:t>
      </w:r>
      <w:r>
        <w:tab/>
      </w:r>
      <w:r>
        <w:fldChar w:fldCharType="begin"/>
      </w:r>
      <w:r>
        <w:instrText xml:space="preserve"> PAGEREF _Toc486508770 \h </w:instrText>
      </w:r>
      <w:r>
        <w:fldChar w:fldCharType="separate"/>
      </w:r>
      <w:r>
        <w:t>25</w:t>
      </w:r>
      <w:r>
        <w:fldChar w:fldCharType="end"/>
      </w:r>
    </w:p>
    <w:p w14:paraId="74763E73" w14:textId="77777777" w:rsidR="005926C2" w:rsidRDefault="005926C2">
      <w:pPr>
        <w:pStyle w:val="Verzeichnis2"/>
        <w:rPr>
          <w:rFonts w:asciiTheme="minorHAnsi" w:eastAsiaTheme="minorEastAsia" w:hAnsiTheme="minorHAnsi" w:cstheme="minorBidi"/>
          <w:sz w:val="22"/>
          <w:szCs w:val="22"/>
        </w:rPr>
      </w:pPr>
      <w:r>
        <w:t>2.16</w:t>
      </w:r>
      <w:r>
        <w:rPr>
          <w:rFonts w:asciiTheme="minorHAnsi" w:eastAsiaTheme="minorEastAsia" w:hAnsiTheme="minorHAnsi" w:cstheme="minorBidi"/>
          <w:sz w:val="22"/>
          <w:szCs w:val="22"/>
        </w:rPr>
        <w:tab/>
      </w:r>
      <w:r>
        <w:t>MessdatenPeriode.vi</w:t>
      </w:r>
      <w:r>
        <w:tab/>
      </w:r>
      <w:r>
        <w:fldChar w:fldCharType="begin"/>
      </w:r>
      <w:r>
        <w:instrText xml:space="preserve"> PAGEREF _Toc486508771 \h </w:instrText>
      </w:r>
      <w:r>
        <w:fldChar w:fldCharType="separate"/>
      </w:r>
      <w:r>
        <w:t>26</w:t>
      </w:r>
      <w:r>
        <w:fldChar w:fldCharType="end"/>
      </w:r>
    </w:p>
    <w:p w14:paraId="7746A4AE" w14:textId="77777777" w:rsidR="005926C2" w:rsidRDefault="005926C2">
      <w:pPr>
        <w:pStyle w:val="Verzeichnis2"/>
        <w:rPr>
          <w:rFonts w:asciiTheme="minorHAnsi" w:eastAsiaTheme="minorEastAsia" w:hAnsiTheme="minorHAnsi" w:cstheme="minorBidi"/>
          <w:sz w:val="22"/>
          <w:szCs w:val="22"/>
        </w:rPr>
      </w:pPr>
      <w:r>
        <w:t>2.17</w:t>
      </w:r>
      <w:r>
        <w:rPr>
          <w:rFonts w:asciiTheme="minorHAnsi" w:eastAsiaTheme="minorEastAsia" w:hAnsiTheme="minorHAnsi" w:cstheme="minorBidi"/>
          <w:sz w:val="22"/>
          <w:szCs w:val="22"/>
        </w:rPr>
        <w:tab/>
      </w:r>
      <w:r>
        <w:t>Messung.vi</w:t>
      </w:r>
      <w:r>
        <w:tab/>
      </w:r>
      <w:r>
        <w:fldChar w:fldCharType="begin"/>
      </w:r>
      <w:r>
        <w:instrText xml:space="preserve"> PAGEREF _Toc486508772 \h </w:instrText>
      </w:r>
      <w:r>
        <w:fldChar w:fldCharType="separate"/>
      </w:r>
      <w:r>
        <w:t>26</w:t>
      </w:r>
      <w:r>
        <w:fldChar w:fldCharType="end"/>
      </w:r>
    </w:p>
    <w:p w14:paraId="6C289E6B" w14:textId="77777777" w:rsidR="005926C2" w:rsidRDefault="005926C2">
      <w:pPr>
        <w:pStyle w:val="Verzeichnis2"/>
        <w:rPr>
          <w:rFonts w:asciiTheme="minorHAnsi" w:eastAsiaTheme="minorEastAsia" w:hAnsiTheme="minorHAnsi" w:cstheme="minorBidi"/>
          <w:sz w:val="22"/>
          <w:szCs w:val="22"/>
        </w:rPr>
      </w:pPr>
      <w:r>
        <w:t>2.18</w:t>
      </w:r>
      <w:r>
        <w:rPr>
          <w:rFonts w:asciiTheme="minorHAnsi" w:eastAsiaTheme="minorEastAsia" w:hAnsiTheme="minorHAnsi" w:cstheme="minorBidi"/>
          <w:sz w:val="22"/>
          <w:szCs w:val="22"/>
        </w:rPr>
        <w:tab/>
      </w:r>
      <w:r>
        <w:t>MessungHystereseschleife.vi</w:t>
      </w:r>
      <w:r>
        <w:tab/>
      </w:r>
      <w:r>
        <w:fldChar w:fldCharType="begin"/>
      </w:r>
      <w:r>
        <w:instrText xml:space="preserve"> PAGEREF _Toc486508773 \h </w:instrText>
      </w:r>
      <w:r>
        <w:fldChar w:fldCharType="separate"/>
      </w:r>
      <w:r>
        <w:t>27</w:t>
      </w:r>
      <w:r>
        <w:fldChar w:fldCharType="end"/>
      </w:r>
    </w:p>
    <w:p w14:paraId="6D526EC5" w14:textId="77777777" w:rsidR="005926C2" w:rsidRDefault="005926C2">
      <w:pPr>
        <w:pStyle w:val="Verzeichnis2"/>
        <w:rPr>
          <w:rFonts w:asciiTheme="minorHAnsi" w:eastAsiaTheme="minorEastAsia" w:hAnsiTheme="minorHAnsi" w:cstheme="minorBidi"/>
          <w:sz w:val="22"/>
          <w:szCs w:val="22"/>
        </w:rPr>
      </w:pPr>
      <w:r>
        <w:t>2.19</w:t>
      </w:r>
      <w:r>
        <w:rPr>
          <w:rFonts w:asciiTheme="minorHAnsi" w:eastAsiaTheme="minorEastAsia" w:hAnsiTheme="minorHAnsi" w:cstheme="minorBidi"/>
          <w:sz w:val="22"/>
          <w:szCs w:val="22"/>
        </w:rPr>
        <w:tab/>
      </w:r>
      <w:r>
        <w:t>MessungHBPeriode.vi</w:t>
      </w:r>
      <w:r>
        <w:tab/>
      </w:r>
      <w:r>
        <w:fldChar w:fldCharType="begin"/>
      </w:r>
      <w:r>
        <w:instrText xml:space="preserve"> PAGEREF _Toc486508774 \h </w:instrText>
      </w:r>
      <w:r>
        <w:fldChar w:fldCharType="separate"/>
      </w:r>
      <w:r>
        <w:t>27</w:t>
      </w:r>
      <w:r>
        <w:fldChar w:fldCharType="end"/>
      </w:r>
    </w:p>
    <w:p w14:paraId="0E707E2B" w14:textId="77777777" w:rsidR="005926C2" w:rsidRDefault="005926C2">
      <w:pPr>
        <w:pStyle w:val="Verzeichnis2"/>
        <w:rPr>
          <w:rFonts w:asciiTheme="minorHAnsi" w:eastAsiaTheme="minorEastAsia" w:hAnsiTheme="minorHAnsi" w:cstheme="minorBidi"/>
          <w:sz w:val="22"/>
          <w:szCs w:val="22"/>
        </w:rPr>
      </w:pPr>
      <w:r>
        <w:t>2.20</w:t>
      </w:r>
      <w:r>
        <w:rPr>
          <w:rFonts w:asciiTheme="minorHAnsi" w:eastAsiaTheme="minorEastAsia" w:hAnsiTheme="minorHAnsi" w:cstheme="minorBidi"/>
          <w:sz w:val="22"/>
          <w:szCs w:val="22"/>
        </w:rPr>
        <w:tab/>
      </w:r>
      <w:r>
        <w:t>MessungKommutierungskurve.vi</w:t>
      </w:r>
      <w:r>
        <w:tab/>
      </w:r>
      <w:r>
        <w:fldChar w:fldCharType="begin"/>
      </w:r>
      <w:r>
        <w:instrText xml:space="preserve"> PAGEREF _Toc486508775 \h </w:instrText>
      </w:r>
      <w:r>
        <w:fldChar w:fldCharType="separate"/>
      </w:r>
      <w:r>
        <w:t>27</w:t>
      </w:r>
      <w:r>
        <w:fldChar w:fldCharType="end"/>
      </w:r>
    </w:p>
    <w:p w14:paraId="0CA5022E" w14:textId="77777777" w:rsidR="005926C2" w:rsidRDefault="005926C2">
      <w:pPr>
        <w:pStyle w:val="Verzeichnis2"/>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OsziKanalInfo.vi</w:t>
      </w:r>
      <w:r>
        <w:tab/>
      </w:r>
      <w:r>
        <w:fldChar w:fldCharType="begin"/>
      </w:r>
      <w:r>
        <w:instrText xml:space="preserve"> PAGEREF _Toc486508776 \h </w:instrText>
      </w:r>
      <w:r>
        <w:fldChar w:fldCharType="separate"/>
      </w:r>
      <w:r>
        <w:t>28</w:t>
      </w:r>
      <w:r>
        <w:fldChar w:fldCharType="end"/>
      </w:r>
    </w:p>
    <w:p w14:paraId="315147EC" w14:textId="77777777" w:rsidR="005926C2" w:rsidRDefault="005926C2">
      <w:pPr>
        <w:pStyle w:val="Verzeichnis2"/>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OsziOffsetMessen.vi</w:t>
      </w:r>
      <w:r>
        <w:tab/>
      </w:r>
      <w:r>
        <w:fldChar w:fldCharType="begin"/>
      </w:r>
      <w:r>
        <w:instrText xml:space="preserve"> PAGEREF _Toc486508777 \h </w:instrText>
      </w:r>
      <w:r>
        <w:fldChar w:fldCharType="separate"/>
      </w:r>
      <w:r>
        <w:t>28</w:t>
      </w:r>
      <w:r>
        <w:fldChar w:fldCharType="end"/>
      </w:r>
    </w:p>
    <w:p w14:paraId="1640FED4" w14:textId="77777777" w:rsidR="005926C2" w:rsidRDefault="005926C2">
      <w:pPr>
        <w:pStyle w:val="Verzeichnis2"/>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OszilloskopInit.vi</w:t>
      </w:r>
      <w:r>
        <w:tab/>
      </w:r>
      <w:r>
        <w:fldChar w:fldCharType="begin"/>
      </w:r>
      <w:r>
        <w:instrText xml:space="preserve"> PAGEREF _Toc486508778 \h </w:instrText>
      </w:r>
      <w:r>
        <w:fldChar w:fldCharType="separate"/>
      </w:r>
      <w:r>
        <w:t>28</w:t>
      </w:r>
      <w:r>
        <w:fldChar w:fldCharType="end"/>
      </w:r>
    </w:p>
    <w:p w14:paraId="567CD98A" w14:textId="77777777" w:rsidR="005926C2" w:rsidRDefault="005926C2">
      <w:pPr>
        <w:pStyle w:val="Verzeichnis2"/>
        <w:rPr>
          <w:rFonts w:asciiTheme="minorHAnsi" w:eastAsiaTheme="minorEastAsia" w:hAnsiTheme="minorHAnsi" w:cstheme="minorBidi"/>
          <w:sz w:val="22"/>
          <w:szCs w:val="22"/>
        </w:rPr>
      </w:pPr>
      <w:r>
        <w:t>2.24</w:t>
      </w:r>
      <w:r>
        <w:rPr>
          <w:rFonts w:asciiTheme="minorHAnsi" w:eastAsiaTheme="minorEastAsia" w:hAnsiTheme="minorHAnsi" w:cstheme="minorBidi"/>
          <w:sz w:val="22"/>
          <w:szCs w:val="22"/>
        </w:rPr>
        <w:tab/>
      </w:r>
      <w:r>
        <w:t>RungeKutta.vi</w:t>
      </w:r>
      <w:r>
        <w:tab/>
      </w:r>
      <w:r>
        <w:fldChar w:fldCharType="begin"/>
      </w:r>
      <w:r>
        <w:instrText xml:space="preserve"> PAGEREF _Toc486508779 \h </w:instrText>
      </w:r>
      <w:r>
        <w:fldChar w:fldCharType="separate"/>
      </w:r>
      <w:r>
        <w:t>29</w:t>
      </w:r>
      <w:r>
        <w:fldChar w:fldCharType="end"/>
      </w:r>
    </w:p>
    <w:p w14:paraId="0EB26AC3" w14:textId="77777777" w:rsidR="005926C2" w:rsidRDefault="005926C2">
      <w:pPr>
        <w:pStyle w:val="Verzeichnis2"/>
        <w:rPr>
          <w:rFonts w:asciiTheme="minorHAnsi" w:eastAsiaTheme="minorEastAsia" w:hAnsiTheme="minorHAnsi" w:cstheme="minorBidi"/>
          <w:sz w:val="22"/>
          <w:szCs w:val="22"/>
        </w:rPr>
      </w:pPr>
      <w:r>
        <w:t>2.25</w:t>
      </w:r>
      <w:r>
        <w:rPr>
          <w:rFonts w:asciiTheme="minorHAnsi" w:eastAsiaTheme="minorEastAsia" w:hAnsiTheme="minorHAnsi" w:cstheme="minorBidi"/>
          <w:sz w:val="22"/>
          <w:szCs w:val="22"/>
        </w:rPr>
        <w:tab/>
      </w:r>
      <w:r>
        <w:t>SymmetrierungMessdaten.vi</w:t>
      </w:r>
      <w:r>
        <w:tab/>
      </w:r>
      <w:r>
        <w:fldChar w:fldCharType="begin"/>
      </w:r>
      <w:r>
        <w:instrText xml:space="preserve"> PAGEREF _Toc486508780 \h </w:instrText>
      </w:r>
      <w:r>
        <w:fldChar w:fldCharType="separate"/>
      </w:r>
      <w:r>
        <w:t>29</w:t>
      </w:r>
      <w:r>
        <w:fldChar w:fldCharType="end"/>
      </w:r>
    </w:p>
    <w:p w14:paraId="6DB67655" w14:textId="77777777" w:rsidR="005926C2" w:rsidRDefault="005926C2">
      <w:pPr>
        <w:pStyle w:val="Verzeichnis1"/>
        <w:rPr>
          <w:rFonts w:asciiTheme="minorHAnsi" w:eastAsiaTheme="minorEastAsia" w:hAnsiTheme="minorHAnsi" w:cstheme="minorBidi"/>
          <w:b w:val="0"/>
          <w:sz w:val="22"/>
          <w:szCs w:val="22"/>
        </w:rPr>
      </w:pPr>
      <w:r>
        <w:lastRenderedPageBreak/>
        <w:t>3</w:t>
      </w:r>
      <w:r>
        <w:rPr>
          <w:rFonts w:asciiTheme="minorHAnsi" w:eastAsiaTheme="minorEastAsia" w:hAnsiTheme="minorHAnsi" w:cstheme="minorBidi"/>
          <w:b w:val="0"/>
          <w:sz w:val="22"/>
          <w:szCs w:val="22"/>
        </w:rPr>
        <w:tab/>
      </w:r>
      <w:r>
        <w:t>Offene Punkte/Anmerkungen</w:t>
      </w:r>
      <w:r>
        <w:tab/>
      </w:r>
      <w:r>
        <w:fldChar w:fldCharType="begin"/>
      </w:r>
      <w:r>
        <w:instrText xml:space="preserve"> PAGEREF _Toc486508781 \h </w:instrText>
      </w:r>
      <w:r>
        <w:fldChar w:fldCharType="separate"/>
      </w:r>
      <w:r>
        <w:t>30</w:t>
      </w:r>
      <w:r>
        <w:fldChar w:fldCharType="end"/>
      </w:r>
    </w:p>
    <w:p w14:paraId="0BE67D43" w14:textId="77777777" w:rsidR="005926C2" w:rsidRDefault="005926C2">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Anmerkungen</w:t>
      </w:r>
      <w:r>
        <w:tab/>
      </w:r>
      <w:r>
        <w:fldChar w:fldCharType="begin"/>
      </w:r>
      <w:r>
        <w:instrText xml:space="preserve"> PAGEREF _Toc486508782 \h </w:instrText>
      </w:r>
      <w:r>
        <w:fldChar w:fldCharType="separate"/>
      </w:r>
      <w:r>
        <w:t>31</w:t>
      </w:r>
      <w:r>
        <w:fldChar w:fldCharType="end"/>
      </w:r>
    </w:p>
    <w:p w14:paraId="246039D9" w14:textId="77777777" w:rsidR="005926C2" w:rsidRDefault="005926C2">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Weitere Verbesserungen</w:t>
      </w:r>
      <w:r>
        <w:tab/>
      </w:r>
      <w:r>
        <w:fldChar w:fldCharType="begin"/>
      </w:r>
      <w:r>
        <w:instrText xml:space="preserve"> PAGEREF _Toc486508783 \h </w:instrText>
      </w:r>
      <w:r>
        <w:fldChar w:fldCharType="separate"/>
      </w:r>
      <w:r>
        <w:t>32</w:t>
      </w:r>
      <w:r>
        <w:fldChar w:fldCharType="end"/>
      </w:r>
    </w:p>
    <w:p w14:paraId="1A9810C0" w14:textId="77777777" w:rsidR="005926C2" w:rsidRDefault="005926C2">
      <w:pPr>
        <w:pStyle w:val="Verzeichnis1"/>
        <w:rPr>
          <w:rFonts w:asciiTheme="minorHAnsi" w:eastAsiaTheme="minorEastAsia" w:hAnsiTheme="minorHAnsi" w:cstheme="minorBidi"/>
          <w:b w:val="0"/>
          <w:sz w:val="22"/>
          <w:szCs w:val="22"/>
        </w:rPr>
      </w:pPr>
      <w:r>
        <w:t>Tabellen und Abbildungsverzeichnisse</w:t>
      </w:r>
      <w:r>
        <w:tab/>
      </w:r>
      <w:r>
        <w:fldChar w:fldCharType="begin"/>
      </w:r>
      <w:r>
        <w:instrText xml:space="preserve"> PAGEREF _Toc486508784 \h </w:instrText>
      </w:r>
      <w:r>
        <w:fldChar w:fldCharType="separate"/>
      </w:r>
      <w:r>
        <w:t>33</w:t>
      </w:r>
      <w:r>
        <w:fldChar w:fldCharType="end"/>
      </w:r>
    </w:p>
    <w:p w14:paraId="56C76433" w14:textId="77777777" w:rsidR="005926C2" w:rsidRDefault="005926C2">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_Toc486508785 \h </w:instrText>
      </w:r>
      <w:r>
        <w:fldChar w:fldCharType="separate"/>
      </w:r>
      <w:r>
        <w:t>34</w:t>
      </w:r>
      <w:r>
        <w:fldChar w:fldCharType="end"/>
      </w:r>
    </w:p>
    <w:p w14:paraId="3A5BD92F" w14:textId="77777777" w:rsidR="005926C2" w:rsidRDefault="005926C2">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_Toc486508786 \h </w:instrText>
      </w:r>
      <w:r>
        <w:fldChar w:fldCharType="separate"/>
      </w:r>
      <w:r>
        <w:t>35</w:t>
      </w:r>
      <w:r>
        <w:fldChar w:fldCharType="end"/>
      </w:r>
    </w:p>
    <w:p w14:paraId="2C0D9312" w14:textId="77777777" w:rsidR="00E62297" w:rsidRDefault="005A2928" w:rsidP="0050788C">
      <w:pPr>
        <w:pStyle w:val="Verzeichnis2"/>
      </w:pPr>
      <w:r w:rsidRPr="0088122D">
        <w:fldChar w:fldCharType="end"/>
      </w:r>
      <w:bookmarkStart w:id="3" w:name="_Ref490562273"/>
    </w:p>
    <w:p w14:paraId="1FCFD855" w14:textId="77777777" w:rsidR="00E62297" w:rsidRDefault="00E62297">
      <w:pPr>
        <w:pStyle w:val="berschrift1"/>
      </w:pPr>
      <w:bookmarkStart w:id="4" w:name="_Toc486508750"/>
      <w:bookmarkStart w:id="5" w:name="_Ref491749133"/>
      <w:bookmarkStart w:id="6" w:name="_Ref491749190"/>
      <w:bookmarkEnd w:id="3"/>
      <w:r>
        <w:lastRenderedPageBreak/>
        <w:t>Aufgabenstellung</w:t>
      </w:r>
      <w:bookmarkEnd w:id="4"/>
    </w:p>
    <w:bookmarkEnd w:id="5"/>
    <w:bookmarkEnd w:id="6"/>
    <w:p w14:paraId="03AAF09A" w14:textId="77777777" w:rsidR="00A3439B" w:rsidRDefault="0099178F" w:rsidP="0099178F">
      <w:r>
        <w:t xml:space="preserve">Die Aufgabe des Mechatronischen Projektes war es, den </w:t>
      </w:r>
      <w:r w:rsidR="00A3439B">
        <w:t>Laborversuch</w:t>
      </w:r>
      <w:r>
        <w:t xml:space="preserve"> </w:t>
      </w:r>
      <w:r w:rsidR="00A3439B">
        <w:t xml:space="preserve">der </w:t>
      </w:r>
      <w:r w:rsidR="00752567">
        <w:t>m</w:t>
      </w:r>
      <w:r>
        <w:t>agnetische</w:t>
      </w:r>
      <w:r w:rsidR="00A3439B">
        <w:t>n</w:t>
      </w:r>
      <w:r>
        <w:t xml:space="preserve"> Eigenschaften für die magnetischen Werkstoffe auf eine neue Software </w:t>
      </w:r>
      <w:r w:rsidR="00A3439B">
        <w:t>zu übertragen</w:t>
      </w:r>
      <w:r>
        <w:t xml:space="preserve">. </w:t>
      </w:r>
    </w:p>
    <w:p w14:paraId="4FDCEE81" w14:textId="77777777" w:rsidR="00A3439B" w:rsidRDefault="006A16D8" w:rsidP="0099178F">
      <w:r>
        <w:t xml:space="preserve">In diesem Versuch </w:t>
      </w:r>
      <w:r w:rsidR="00A3439B">
        <w:t>analysieren die</w:t>
      </w:r>
      <w:r w:rsidR="00365D5A">
        <w:t xml:space="preserve"> Studenten </w:t>
      </w:r>
      <w:r w:rsidR="00A3439B">
        <w:t xml:space="preserve">die Eigenschaften der </w:t>
      </w:r>
      <w:r w:rsidR="00365D5A">
        <w:t>verschiedene</w:t>
      </w:r>
      <w:r w:rsidR="00A3439B">
        <w:t>n</w:t>
      </w:r>
      <w:r>
        <w:t xml:space="preserve"> </w:t>
      </w:r>
      <w:r w:rsidR="00365D5A" w:rsidRPr="00365D5A">
        <w:t>Magnetwerkstoff</w:t>
      </w:r>
      <w:r w:rsidR="00365D5A">
        <w:t xml:space="preserve">e (in Form </w:t>
      </w:r>
      <w:r w:rsidR="0058494B">
        <w:t>eines</w:t>
      </w:r>
      <w:r w:rsidR="00365D5A">
        <w:t xml:space="preserve"> </w:t>
      </w:r>
      <w:r>
        <w:t>Bleche</w:t>
      </w:r>
      <w:r w:rsidR="0058494B">
        <w:t>s</w:t>
      </w:r>
      <w:r w:rsidR="00365D5A">
        <w:t>)</w:t>
      </w:r>
      <w:r>
        <w:t xml:space="preserve"> </w:t>
      </w:r>
      <w:r w:rsidR="00A3439B">
        <w:t xml:space="preserve">mit Hilfe eines </w:t>
      </w:r>
      <w:proofErr w:type="spellStart"/>
      <w:r w:rsidR="00A3439B">
        <w:t>Epsteinrahmens</w:t>
      </w:r>
      <w:proofErr w:type="spellEnd"/>
      <w:r>
        <w:t xml:space="preserve">. </w:t>
      </w:r>
      <w:r w:rsidR="00A3439B">
        <w:t>Teile des Versuchs sind das Aufnehmen einer</w:t>
      </w:r>
      <w:r>
        <w:t xml:space="preserve"> </w:t>
      </w:r>
      <w:proofErr w:type="spellStart"/>
      <w:r>
        <w:t>Hystereseschleife</w:t>
      </w:r>
      <w:proofErr w:type="spellEnd"/>
      <w:r w:rsidR="00A3439B">
        <w:t>,</w:t>
      </w:r>
      <w:r>
        <w:t xml:space="preserve"> sowie eine</w:t>
      </w:r>
      <w:r w:rsidR="00A3439B">
        <w:t>r</w:t>
      </w:r>
      <w:r>
        <w:t xml:space="preserve"> </w:t>
      </w:r>
      <w:r w:rsidR="00A3439B">
        <w:t>Kommutierungskurve</w:t>
      </w:r>
      <w:r>
        <w:t xml:space="preserve">. </w:t>
      </w:r>
      <w:r w:rsidR="00365D5A">
        <w:t xml:space="preserve">Der alte Softwarestand wurde </w:t>
      </w:r>
      <w:r w:rsidR="00A3439B">
        <w:t>unter der Verwendung der Programmiersprache „</w:t>
      </w:r>
      <w:r w:rsidR="00662DAF">
        <w:t xml:space="preserve">Turbo </w:t>
      </w:r>
      <w:r w:rsidR="00A3439B">
        <w:t>P</w:t>
      </w:r>
      <w:r w:rsidR="0099178F">
        <w:t>ascal</w:t>
      </w:r>
      <w:r w:rsidR="00A3439B">
        <w:t>“</w:t>
      </w:r>
      <w:r w:rsidR="0099178F">
        <w:t xml:space="preserve"> </w:t>
      </w:r>
      <w:r w:rsidR="00A3439B">
        <w:t>programmiert</w:t>
      </w:r>
      <w:r w:rsidR="0099178F">
        <w:t xml:space="preserve">. </w:t>
      </w:r>
    </w:p>
    <w:p w14:paraId="69B6AB4B" w14:textId="77777777" w:rsidR="0099178F" w:rsidRDefault="00A3439B" w:rsidP="0099178F">
      <w:r>
        <w:t xml:space="preserve">Der in dieser Projektarbeit </w:t>
      </w:r>
      <w:r w:rsidR="002920AA">
        <w:t>enthaltene</w:t>
      </w:r>
      <w:r>
        <w:t xml:space="preserve"> Code wurde auf Vorlage des bestehenden Pascal-Codes neu in der grafischen Programmiersprache LabVIEW programmiert. Die Gründe für die Auswahl für </w:t>
      </w:r>
      <w:r w:rsidR="00CA00BA">
        <w:t>diese Programmiersprache</w:t>
      </w:r>
      <w:r>
        <w:t xml:space="preserve"> können der folgenden Auflistung entnommen werden:</w:t>
      </w:r>
    </w:p>
    <w:p w14:paraId="1FD653AF" w14:textId="77777777" w:rsidR="00A3439B" w:rsidRDefault="00A3439B" w:rsidP="00A3439B">
      <w:pPr>
        <w:pStyle w:val="Listenabsatz"/>
        <w:numPr>
          <w:ilvl w:val="0"/>
          <w:numId w:val="16"/>
        </w:numPr>
      </w:pPr>
      <w:r>
        <w:t>LabVIEW bietet Anwendern die Flexibilität einer leistungsstarken Programmiersprache, ohne die Komplexität traditioneller Entwicklungsumgebungen d.h. einfache Handhabung</w:t>
      </w:r>
    </w:p>
    <w:p w14:paraId="7C552894" w14:textId="77777777" w:rsidR="00365D5A" w:rsidRDefault="00365D5A" w:rsidP="00224AB0">
      <w:pPr>
        <w:pStyle w:val="Listenabsatz"/>
        <w:numPr>
          <w:ilvl w:val="0"/>
          <w:numId w:val="16"/>
        </w:numPr>
      </w:pPr>
      <w:r>
        <w:t>Vollständiger Funktionsumfang</w:t>
      </w:r>
      <w:r w:rsidR="00A3439B">
        <w:t xml:space="preserve"> bezüglich der Erfassung von messtechnisch zu ermittelnden Daten und deren Verarbeitung</w:t>
      </w:r>
    </w:p>
    <w:p w14:paraId="6A02A4F5" w14:textId="77777777" w:rsidR="00365D5A" w:rsidRDefault="00365D5A" w:rsidP="00224AB0">
      <w:pPr>
        <w:pStyle w:val="Listenabsatz"/>
        <w:numPr>
          <w:ilvl w:val="0"/>
          <w:numId w:val="16"/>
        </w:numPr>
      </w:pPr>
      <w:r>
        <w:t>Integrierte I/O-Funktionen</w:t>
      </w:r>
    </w:p>
    <w:p w14:paraId="027F3A20" w14:textId="77777777" w:rsidR="00E53F5F" w:rsidRDefault="00E53F5F" w:rsidP="00224AB0">
      <w:pPr>
        <w:pStyle w:val="Listenabsatz"/>
        <w:numPr>
          <w:ilvl w:val="0"/>
          <w:numId w:val="16"/>
        </w:numPr>
      </w:pPr>
      <w:r>
        <w:t>Integrierte Treiber zur Hardwareansteuerung</w:t>
      </w:r>
    </w:p>
    <w:p w14:paraId="65E59F69" w14:textId="77777777" w:rsidR="00F40515" w:rsidRDefault="00E53F5F" w:rsidP="00E53F5F">
      <w:pPr>
        <w:pStyle w:val="Listenabsatz"/>
        <w:numPr>
          <w:ilvl w:val="0"/>
          <w:numId w:val="16"/>
        </w:numPr>
      </w:pPr>
      <w:r>
        <w:t>Einfache GUI-</w:t>
      </w:r>
      <w:r w:rsidR="00F301CD">
        <w:t>Erstellung</w:t>
      </w:r>
    </w:p>
    <w:p w14:paraId="35216B6B" w14:textId="378388A0" w:rsidR="00993152" w:rsidRDefault="00993152" w:rsidP="00E53F5F">
      <w:pPr>
        <w:pStyle w:val="Listenabsatz"/>
        <w:numPr>
          <w:ilvl w:val="0"/>
          <w:numId w:val="16"/>
        </w:numPr>
      </w:pPr>
      <w:r>
        <w:t>Ein</w:t>
      </w:r>
      <w:r w:rsidR="001D3F46">
        <w:t xml:space="preserve">fache Erzeugung von </w:t>
      </w:r>
      <w:proofErr w:type="spellStart"/>
      <w:r w:rsidR="001D3F46">
        <w:t>Executables</w:t>
      </w:r>
      <w:proofErr w:type="spellEnd"/>
    </w:p>
    <w:p w14:paraId="5E22C468" w14:textId="77777777" w:rsidR="00993152" w:rsidRDefault="00993152" w:rsidP="00B25B71">
      <w:pPr>
        <w:pStyle w:val="Listenabsatz"/>
      </w:pPr>
    </w:p>
    <w:p w14:paraId="76D5B021" w14:textId="77777777" w:rsidR="00AC4015" w:rsidRDefault="00AC4015" w:rsidP="00AC4015">
      <w:pPr>
        <w:pStyle w:val="Listenabsatz"/>
      </w:pPr>
    </w:p>
    <w:p w14:paraId="7ED2E6D5" w14:textId="77777777" w:rsidR="00365D5A" w:rsidRDefault="00365D5A">
      <w:pPr>
        <w:spacing w:before="0" w:line="240" w:lineRule="auto"/>
        <w:jc w:val="left"/>
        <w:rPr>
          <w:b/>
        </w:rPr>
      </w:pPr>
      <w:r>
        <w:rPr>
          <w:b/>
        </w:rPr>
        <w:br w:type="page"/>
      </w:r>
    </w:p>
    <w:p w14:paraId="7BEE7B87" w14:textId="77777777" w:rsidR="00F40515" w:rsidRPr="00C27E6D" w:rsidRDefault="00F40515">
      <w:pPr>
        <w:rPr>
          <w:b/>
        </w:rPr>
      </w:pPr>
      <w:r w:rsidRPr="00C27E6D">
        <w:rPr>
          <w:b/>
        </w:rPr>
        <w:lastRenderedPageBreak/>
        <w:t>Das bisherige Programm konnte folgende Funktionen ausführen:</w:t>
      </w:r>
    </w:p>
    <w:p w14:paraId="0705D784" w14:textId="77777777" w:rsidR="00C27E6D" w:rsidRDefault="00C27E6D"/>
    <w:p w14:paraId="0629A4F8" w14:textId="77777777" w:rsidR="00F40515" w:rsidRDefault="00F40515" w:rsidP="00224AB0">
      <w:pPr>
        <w:pStyle w:val="Listenabsatz"/>
        <w:numPr>
          <w:ilvl w:val="0"/>
          <w:numId w:val="13"/>
        </w:numPr>
      </w:pPr>
      <w:r>
        <w:t>Eingabe der Werkstoffe und Anor</w:t>
      </w:r>
      <w:r w:rsidR="00320408">
        <w:t>d</w:t>
      </w:r>
      <w:r>
        <w:t>nungsparameter</w:t>
      </w:r>
    </w:p>
    <w:p w14:paraId="06AA728C" w14:textId="77777777" w:rsidR="00F40515" w:rsidRDefault="00F40515" w:rsidP="00224AB0">
      <w:pPr>
        <w:pStyle w:val="Listenabsatz"/>
        <w:numPr>
          <w:ilvl w:val="0"/>
          <w:numId w:val="13"/>
        </w:numPr>
      </w:pPr>
      <w:r>
        <w:t>Vorgaben Frequen</w:t>
      </w:r>
      <w:r w:rsidR="00320408">
        <w:t>z</w:t>
      </w:r>
      <w:r>
        <w:t xml:space="preserve"> und Flusswert vollautomatisch anfahren</w:t>
      </w:r>
    </w:p>
    <w:p w14:paraId="53F91E07" w14:textId="77777777" w:rsidR="00F40515" w:rsidRDefault="00F40515" w:rsidP="00224AB0">
      <w:pPr>
        <w:pStyle w:val="Listenabsatz"/>
        <w:numPr>
          <w:ilvl w:val="0"/>
          <w:numId w:val="13"/>
        </w:numPr>
      </w:pPr>
      <w:r>
        <w:t>Messung der Remanenz (</w:t>
      </w:r>
      <w:proofErr w:type="spellStart"/>
      <w:r>
        <w:t>Br</w:t>
      </w:r>
      <w:proofErr w:type="spellEnd"/>
      <w:r>
        <w:t>)</w:t>
      </w:r>
    </w:p>
    <w:p w14:paraId="1701E317" w14:textId="77777777" w:rsidR="00F40515" w:rsidRDefault="00F40515" w:rsidP="00224AB0">
      <w:pPr>
        <w:pStyle w:val="Listenabsatz"/>
        <w:numPr>
          <w:ilvl w:val="0"/>
          <w:numId w:val="13"/>
        </w:numPr>
      </w:pPr>
      <w:r>
        <w:t>Messen der Koerzitivfel</w:t>
      </w:r>
      <w:r w:rsidR="00320408">
        <w:t>d</w:t>
      </w:r>
      <w:r>
        <w:t>stärke (</w:t>
      </w:r>
      <w:proofErr w:type="spellStart"/>
      <w:r>
        <w:t>Hr</w:t>
      </w:r>
      <w:proofErr w:type="spellEnd"/>
      <w:r>
        <w:t>)</w:t>
      </w:r>
    </w:p>
    <w:p w14:paraId="3E719617" w14:textId="77777777" w:rsidR="00F40515" w:rsidRDefault="00F40515" w:rsidP="00224AB0">
      <w:pPr>
        <w:pStyle w:val="Listenabsatz"/>
        <w:numPr>
          <w:ilvl w:val="0"/>
          <w:numId w:val="13"/>
        </w:numPr>
      </w:pPr>
      <w:r>
        <w:t>Messen der maximalen Flussdichte (B) und der maximalen magnetischen Feldstärke (H)</w:t>
      </w:r>
    </w:p>
    <w:p w14:paraId="2697B4B1" w14:textId="77777777" w:rsidR="00F40515" w:rsidRDefault="00F40515" w:rsidP="00224AB0">
      <w:pPr>
        <w:pStyle w:val="Listenabsatz"/>
        <w:numPr>
          <w:ilvl w:val="0"/>
          <w:numId w:val="13"/>
        </w:numPr>
      </w:pPr>
      <w:r>
        <w:t>Messen der Verlustleistung</w:t>
      </w:r>
    </w:p>
    <w:p w14:paraId="24FBB6F4" w14:textId="77777777" w:rsidR="00F40515" w:rsidRDefault="00F40515" w:rsidP="00224AB0">
      <w:pPr>
        <w:pStyle w:val="Listenabsatz"/>
        <w:numPr>
          <w:ilvl w:val="0"/>
          <w:numId w:val="13"/>
        </w:numPr>
      </w:pPr>
      <w:r>
        <w:t xml:space="preserve">Messen der </w:t>
      </w:r>
      <w:proofErr w:type="spellStart"/>
      <w:r w:rsidR="00C27E6D">
        <w:t>Hystereseschleife</w:t>
      </w:r>
      <w:proofErr w:type="spellEnd"/>
    </w:p>
    <w:p w14:paraId="67A68182" w14:textId="77777777" w:rsidR="00F40515" w:rsidRDefault="00C27E6D" w:rsidP="00224AB0">
      <w:pPr>
        <w:pStyle w:val="Listenabsatz"/>
        <w:numPr>
          <w:ilvl w:val="0"/>
          <w:numId w:val="13"/>
        </w:numPr>
      </w:pPr>
      <w:r>
        <w:t>Messen der Kommutierungskurve</w:t>
      </w:r>
    </w:p>
    <w:p w14:paraId="79C35461" w14:textId="77777777" w:rsidR="00C27E6D" w:rsidRDefault="00C27E6D" w:rsidP="00224AB0">
      <w:pPr>
        <w:pStyle w:val="Listenabsatz"/>
        <w:numPr>
          <w:ilvl w:val="0"/>
          <w:numId w:val="13"/>
        </w:numPr>
      </w:pPr>
      <w:r>
        <w:t xml:space="preserve">Grafische Darstellung der </w:t>
      </w:r>
      <w:proofErr w:type="spellStart"/>
      <w:r>
        <w:t>Hystereseschleife</w:t>
      </w:r>
      <w:proofErr w:type="spellEnd"/>
    </w:p>
    <w:p w14:paraId="55890C9E" w14:textId="77777777" w:rsidR="00C27E6D" w:rsidRDefault="00C27E6D" w:rsidP="00224AB0">
      <w:pPr>
        <w:pStyle w:val="Listenabsatz"/>
        <w:numPr>
          <w:ilvl w:val="0"/>
          <w:numId w:val="13"/>
        </w:numPr>
      </w:pPr>
      <w:r>
        <w:t>Grafische Darstellung der Kommutierungskurve</w:t>
      </w:r>
    </w:p>
    <w:p w14:paraId="05B5DB26" w14:textId="77777777" w:rsidR="00C27E6D" w:rsidRDefault="00C27E6D" w:rsidP="00224AB0">
      <w:pPr>
        <w:pStyle w:val="Listenabsatz"/>
        <w:numPr>
          <w:ilvl w:val="0"/>
          <w:numId w:val="13"/>
        </w:numPr>
      </w:pPr>
      <w:r>
        <w:t>Grafische Darstellung aller Eingabeparameter und Messergebnisse</w:t>
      </w:r>
    </w:p>
    <w:p w14:paraId="2CA4FACD" w14:textId="77777777" w:rsidR="00C27E6D" w:rsidRDefault="00C27E6D" w:rsidP="00224AB0">
      <w:pPr>
        <w:pStyle w:val="Listenabsatz"/>
        <w:numPr>
          <w:ilvl w:val="0"/>
          <w:numId w:val="13"/>
        </w:numPr>
      </w:pPr>
      <w:r>
        <w:t>Ausdruck der Dokumentation</w:t>
      </w:r>
    </w:p>
    <w:p w14:paraId="50365493" w14:textId="77777777" w:rsidR="00C27E6D" w:rsidRDefault="00C27E6D"/>
    <w:p w14:paraId="4F577DE4" w14:textId="77777777" w:rsidR="00C27E6D" w:rsidRDefault="00320408" w:rsidP="00365D5A">
      <w:pPr>
        <w:spacing w:before="0" w:line="240" w:lineRule="auto"/>
        <w:jc w:val="left"/>
        <w:rPr>
          <w:b/>
        </w:rPr>
      </w:pPr>
      <w:r>
        <w:rPr>
          <w:b/>
        </w:rPr>
        <w:t>Durch die Programmierung in LabVIEW</w:t>
      </w:r>
      <w:r w:rsidR="00C27E6D" w:rsidRPr="009C173D">
        <w:rPr>
          <w:b/>
        </w:rPr>
        <w:t xml:space="preserve"> </w:t>
      </w:r>
      <w:r w:rsidR="00723986">
        <w:rPr>
          <w:b/>
        </w:rPr>
        <w:t>konnten zusätzlich folgende Vorteile</w:t>
      </w:r>
      <w:r w:rsidR="00C27E6D" w:rsidRPr="009C173D">
        <w:rPr>
          <w:b/>
        </w:rPr>
        <w:t xml:space="preserve"> </w:t>
      </w:r>
      <w:r w:rsidR="009C173D">
        <w:rPr>
          <w:b/>
        </w:rPr>
        <w:t>geändert</w:t>
      </w:r>
      <w:r w:rsidR="00C27E6D" w:rsidRPr="009C173D">
        <w:rPr>
          <w:b/>
        </w:rPr>
        <w:t xml:space="preserve"> bzw. </w:t>
      </w:r>
      <w:r w:rsidR="009C173D">
        <w:rPr>
          <w:b/>
        </w:rPr>
        <w:t>hinzugefügt</w:t>
      </w:r>
      <w:r w:rsidR="00723986">
        <w:rPr>
          <w:b/>
        </w:rPr>
        <w:t xml:space="preserve"> werden</w:t>
      </w:r>
      <w:r w:rsidR="00C27E6D" w:rsidRPr="009C173D">
        <w:rPr>
          <w:b/>
        </w:rPr>
        <w:t>:</w:t>
      </w:r>
    </w:p>
    <w:p w14:paraId="6A8582A5" w14:textId="77777777" w:rsidR="00070C73" w:rsidRPr="009C173D" w:rsidRDefault="00070C73">
      <w:pPr>
        <w:rPr>
          <w:b/>
        </w:rPr>
      </w:pPr>
    </w:p>
    <w:p w14:paraId="1EF1E696" w14:textId="77777777" w:rsidR="00C27E6D" w:rsidRDefault="0068643A" w:rsidP="00224AB0">
      <w:pPr>
        <w:pStyle w:val="Listenabsatz"/>
        <w:numPr>
          <w:ilvl w:val="0"/>
          <w:numId w:val="13"/>
        </w:numPr>
      </w:pPr>
      <w:r>
        <w:t>Für die Erstellung</w:t>
      </w:r>
      <w:r w:rsidR="00E53F5F">
        <w:t xml:space="preserve"> der Dokumentation der Studenten</w:t>
      </w:r>
      <w:r>
        <w:t xml:space="preserve"> gibt es die Möglichkeit </w:t>
      </w:r>
      <w:r w:rsidR="00E53F5F">
        <w:t>das aufgenommene Diagramm abzuspeichern</w:t>
      </w:r>
    </w:p>
    <w:p w14:paraId="4127B885" w14:textId="77777777" w:rsidR="00C27E6D" w:rsidRDefault="00E53F5F" w:rsidP="00224AB0">
      <w:pPr>
        <w:pStyle w:val="Listenabsatz"/>
        <w:numPr>
          <w:ilvl w:val="0"/>
          <w:numId w:val="13"/>
        </w:numPr>
      </w:pPr>
      <w:r>
        <w:t>Implementierung einer</w:t>
      </w:r>
      <w:r w:rsidR="00C27E6D">
        <w:t xml:space="preserve"> Strombegrenzung</w:t>
      </w:r>
      <w:r w:rsidR="004C2C4F">
        <w:t xml:space="preserve"> </w:t>
      </w:r>
    </w:p>
    <w:p w14:paraId="2BDEB0B7" w14:textId="77777777" w:rsidR="00723986" w:rsidRDefault="00D51655" w:rsidP="00723986">
      <w:pPr>
        <w:pStyle w:val="Listenabsatz"/>
        <w:numPr>
          <w:ilvl w:val="0"/>
          <w:numId w:val="13"/>
        </w:numPr>
      </w:pPr>
      <w:r>
        <w:t xml:space="preserve">Die </w:t>
      </w:r>
      <w:r w:rsidR="000032D5">
        <w:t>Messd</w:t>
      </w:r>
      <w:r>
        <w:t>aten der Kommutierungskurve</w:t>
      </w:r>
      <w:r w:rsidR="00B1679A">
        <w:t>,</w:t>
      </w:r>
      <w:r>
        <w:t xml:space="preserve"> können separat in Excel exportiert werden</w:t>
      </w:r>
    </w:p>
    <w:p w14:paraId="192E33A0" w14:textId="77777777" w:rsidR="004C2C4F" w:rsidRDefault="00286D3A" w:rsidP="00B1679A">
      <w:pPr>
        <w:pStyle w:val="Listenabsatz"/>
        <w:numPr>
          <w:ilvl w:val="1"/>
          <w:numId w:val="24"/>
        </w:numPr>
      </w:pPr>
      <w:r>
        <w:t>Verbesserte Nachbereitung des Labors durch Studenten möglich</w:t>
      </w:r>
    </w:p>
    <w:p w14:paraId="1C7F3E1E" w14:textId="77777777" w:rsidR="00681990" w:rsidRDefault="00B1679A" w:rsidP="00B1679A">
      <w:pPr>
        <w:pStyle w:val="Listenabsatz"/>
        <w:numPr>
          <w:ilvl w:val="1"/>
          <w:numId w:val="24"/>
        </w:numPr>
      </w:pPr>
      <w:r>
        <w:t>Direktes Einsehen</w:t>
      </w:r>
      <w:r w:rsidR="000032D5">
        <w:t>/Abspeichern</w:t>
      </w:r>
      <w:r>
        <w:t xml:space="preserve"> der eigentlichen Werte</w:t>
      </w:r>
    </w:p>
    <w:p w14:paraId="587ED931" w14:textId="77777777" w:rsidR="00B1679A" w:rsidRDefault="00723986" w:rsidP="00B1679A">
      <w:pPr>
        <w:pStyle w:val="Listenabsatz"/>
        <w:numPr>
          <w:ilvl w:val="0"/>
          <w:numId w:val="27"/>
        </w:numPr>
        <w:jc w:val="left"/>
      </w:pPr>
      <w:r>
        <w:t>Anzahl an Messp</w:t>
      </w:r>
      <w:r w:rsidR="00B1679A">
        <w:t>unkte kann eingestellt werden</w:t>
      </w:r>
    </w:p>
    <w:p w14:paraId="155F13E8" w14:textId="77777777" w:rsidR="00B1679A" w:rsidRDefault="00723986" w:rsidP="00B1679A">
      <w:pPr>
        <w:pStyle w:val="Listenabsatz"/>
        <w:numPr>
          <w:ilvl w:val="1"/>
          <w:numId w:val="28"/>
        </w:numPr>
        <w:jc w:val="left"/>
      </w:pPr>
      <w:r>
        <w:t>Übersichtlicher</w:t>
      </w:r>
      <w:r w:rsidR="0088712A">
        <w:t xml:space="preserve"> (genauere </w:t>
      </w:r>
      <w:r w:rsidR="00E65CA0">
        <w:t>Messergebnisse</w:t>
      </w:r>
      <w:r w:rsidR="0088712A">
        <w:t>)</w:t>
      </w:r>
    </w:p>
    <w:p w14:paraId="7B8B5C5B" w14:textId="77777777" w:rsidR="00723986" w:rsidRDefault="00723986" w:rsidP="00B1679A">
      <w:pPr>
        <w:pStyle w:val="Listenabsatz"/>
        <w:numPr>
          <w:ilvl w:val="1"/>
          <w:numId w:val="28"/>
        </w:numPr>
        <w:jc w:val="left"/>
      </w:pPr>
      <w:r>
        <w:t>Zeitersparnis (</w:t>
      </w:r>
      <w:r w:rsidR="00E65CA0">
        <w:t>durch Messpunktauswahl und reduzierte Totzeiten</w:t>
      </w:r>
      <w:r>
        <w:t>)</w:t>
      </w:r>
    </w:p>
    <w:p w14:paraId="2C630E4A" w14:textId="77777777" w:rsidR="00723986" w:rsidRDefault="00F279BB" w:rsidP="00723986">
      <w:pPr>
        <w:pStyle w:val="Kommentartext"/>
        <w:numPr>
          <w:ilvl w:val="0"/>
          <w:numId w:val="13"/>
        </w:numPr>
      </w:pPr>
      <w:r>
        <w:t>Weitere u</w:t>
      </w:r>
      <w:r w:rsidR="004925C4">
        <w:t>mfangreiche</w:t>
      </w:r>
      <w:r w:rsidR="00723986">
        <w:t xml:space="preserve"> Einstellungsmöglichkeiten</w:t>
      </w:r>
      <w:r>
        <w:t xml:space="preserve"> (z.B. Anzahl der Punkte der Kommutierungskurve</w:t>
      </w:r>
      <w:r w:rsidR="00F86278">
        <w:t>, …</w:t>
      </w:r>
      <w:r>
        <w:t>)</w:t>
      </w:r>
    </w:p>
    <w:p w14:paraId="6F27F0D7" w14:textId="77777777" w:rsidR="00723986" w:rsidRDefault="00F279BB" w:rsidP="00723986">
      <w:pPr>
        <w:pStyle w:val="Kommentartext"/>
        <w:numPr>
          <w:ilvl w:val="0"/>
          <w:numId w:val="13"/>
        </w:numPr>
      </w:pPr>
      <w:r>
        <w:t>Schnelle</w:t>
      </w:r>
      <w:r w:rsidR="00697F48">
        <w:t>, intuitive</w:t>
      </w:r>
      <w:r w:rsidR="00723986">
        <w:t xml:space="preserve"> Bedienung</w:t>
      </w:r>
    </w:p>
    <w:p w14:paraId="6A4F5EA4" w14:textId="77777777" w:rsidR="00723986" w:rsidRDefault="00723986" w:rsidP="00723986">
      <w:pPr>
        <w:pStyle w:val="Kommentartext"/>
        <w:numPr>
          <w:ilvl w:val="0"/>
          <w:numId w:val="13"/>
        </w:numPr>
      </w:pPr>
      <w:r>
        <w:t>Fortschrit</w:t>
      </w:r>
      <w:r w:rsidR="0088712A">
        <w:t>ts</w:t>
      </w:r>
      <w:r>
        <w:t>anzeige</w:t>
      </w:r>
      <w:r w:rsidR="004C2C4F">
        <w:t xml:space="preserve"> </w:t>
      </w:r>
      <w:r w:rsidR="00697F48">
        <w:t>(Anzeige des jeweiligen durchgeführten Schrittes</w:t>
      </w:r>
      <w:r w:rsidR="00F86278">
        <w:t xml:space="preserve"> der State-Maschine</w:t>
      </w:r>
      <w:r w:rsidR="00697F48">
        <w:t>)</w:t>
      </w:r>
    </w:p>
    <w:p w14:paraId="01EEA135" w14:textId="77777777" w:rsidR="00723986" w:rsidRDefault="0088712A" w:rsidP="00723986">
      <w:pPr>
        <w:pStyle w:val="Kommentartext"/>
        <w:numPr>
          <w:ilvl w:val="0"/>
          <w:numId w:val="13"/>
        </w:numPr>
      </w:pPr>
      <w:r>
        <w:t>Curso</w:t>
      </w:r>
      <w:r w:rsidR="00723986">
        <w:t>r/Zoom- Funktion im Graph</w:t>
      </w:r>
    </w:p>
    <w:p w14:paraId="3AAB29BF" w14:textId="77777777" w:rsidR="001F0574" w:rsidRDefault="0088712A" w:rsidP="004B7DEE">
      <w:pPr>
        <w:pStyle w:val="Kommentartext"/>
        <w:numPr>
          <w:ilvl w:val="0"/>
          <w:numId w:val="13"/>
        </w:numPr>
      </w:pPr>
      <w:r>
        <w:t>Gruppen Name / Datum wird bei P</w:t>
      </w:r>
      <w:r w:rsidR="00723986">
        <w:t xml:space="preserve">lot </w:t>
      </w:r>
      <w:r w:rsidR="00F86278">
        <w:t>angezeigt</w:t>
      </w:r>
    </w:p>
    <w:p w14:paraId="536D66C5" w14:textId="77777777" w:rsidR="009C173D" w:rsidRDefault="004B7DEE" w:rsidP="004C2C4F">
      <w:pPr>
        <w:pStyle w:val="Kommentartext"/>
        <w:numPr>
          <w:ilvl w:val="0"/>
          <w:numId w:val="13"/>
        </w:numPr>
      </w:pPr>
      <w:r>
        <w:lastRenderedPageBreak/>
        <w:t xml:space="preserve">Messung der Kommutierungskurve ist </w:t>
      </w:r>
      <w:proofErr w:type="spellStart"/>
      <w:r w:rsidR="001F0FD6">
        <w:t>deselektierbar</w:t>
      </w:r>
      <w:proofErr w:type="spellEnd"/>
      <w:r>
        <w:t xml:space="preserve"> (Zeitersparnis)</w:t>
      </w:r>
    </w:p>
    <w:p w14:paraId="270C7101" w14:textId="77777777" w:rsidR="00681990" w:rsidRDefault="00681990" w:rsidP="004C2C4F">
      <w:pPr>
        <w:pStyle w:val="Kommentartext"/>
        <w:numPr>
          <w:ilvl w:val="0"/>
          <w:numId w:val="13"/>
        </w:numPr>
      </w:pPr>
      <w:r>
        <w:t>Error Handling für die Hardware</w:t>
      </w:r>
    </w:p>
    <w:p w14:paraId="2357FA3F" w14:textId="77777777" w:rsidR="00D51655" w:rsidRDefault="00681990" w:rsidP="004C2C4F">
      <w:pPr>
        <w:pStyle w:val="Kommentartext"/>
        <w:numPr>
          <w:ilvl w:val="0"/>
          <w:numId w:val="13"/>
        </w:numPr>
      </w:pPr>
      <w:r>
        <w:t xml:space="preserve">Code ist </w:t>
      </w:r>
      <w:r w:rsidR="00D51655">
        <w:t xml:space="preserve">selbsterklärend </w:t>
      </w:r>
    </w:p>
    <w:p w14:paraId="01281649" w14:textId="77777777" w:rsidR="00681990" w:rsidRDefault="00681990" w:rsidP="00B1679A">
      <w:pPr>
        <w:pStyle w:val="Kommentartext"/>
        <w:numPr>
          <w:ilvl w:val="1"/>
          <w:numId w:val="23"/>
        </w:numPr>
      </w:pPr>
      <w:r>
        <w:t xml:space="preserve">neue Features können </w:t>
      </w:r>
      <w:r w:rsidR="006F63AA">
        <w:t>relativ</w:t>
      </w:r>
      <w:r>
        <w:t xml:space="preserve"> gut implementier</w:t>
      </w:r>
      <w:r w:rsidR="00D51655">
        <w:t>t werden</w:t>
      </w:r>
    </w:p>
    <w:p w14:paraId="79EBA85C" w14:textId="77777777" w:rsidR="00681990" w:rsidRDefault="001F0FD6" w:rsidP="00B1679A">
      <w:pPr>
        <w:pStyle w:val="Kommentartext"/>
        <w:numPr>
          <w:ilvl w:val="1"/>
          <w:numId w:val="23"/>
        </w:numPr>
      </w:pPr>
      <w:r>
        <w:t>einfachere Wartung des Codes</w:t>
      </w:r>
    </w:p>
    <w:p w14:paraId="60A6DA51" w14:textId="77777777" w:rsidR="00E62297" w:rsidRDefault="001469A9">
      <w:pPr>
        <w:pStyle w:val="berschrift1"/>
      </w:pPr>
      <w:bookmarkStart w:id="7" w:name="_Toc486508751"/>
      <w:r>
        <w:lastRenderedPageBreak/>
        <w:t>Beschreibung de</w:t>
      </w:r>
      <w:r w:rsidR="005A7F06">
        <w:t>s Programmes</w:t>
      </w:r>
      <w:bookmarkEnd w:id="7"/>
    </w:p>
    <w:p w14:paraId="7C123568" w14:textId="77777777" w:rsidR="005A7F06" w:rsidRDefault="005A7F06" w:rsidP="005A7F06"/>
    <w:p w14:paraId="6197CAC5" w14:textId="77777777" w:rsidR="005A7F06" w:rsidRDefault="005A7F06" w:rsidP="005A7F06">
      <w:pPr>
        <w:pStyle w:val="berschrift2"/>
      </w:pPr>
      <w:bookmarkStart w:id="8" w:name="_Toc486508752"/>
      <w:r>
        <w:t>Zustandsdiagramm</w:t>
      </w:r>
      <w:bookmarkEnd w:id="8"/>
    </w:p>
    <w:p w14:paraId="174AC84D" w14:textId="77777777" w:rsidR="000E269E" w:rsidRDefault="000E269E" w:rsidP="000E269E"/>
    <w:p w14:paraId="2AF2F88F" w14:textId="77777777" w:rsidR="000E269E" w:rsidRPr="000E269E" w:rsidRDefault="00E53F5F" w:rsidP="000E269E">
      <w:r>
        <w:t>Der Ablauf der State-</w:t>
      </w:r>
      <w:r w:rsidR="000E269E">
        <w:t xml:space="preserve">Maschine richtet sich nach </w:t>
      </w:r>
      <w:r w:rsidR="009200CE">
        <w:t>nachfolgendem</w:t>
      </w:r>
      <w:r w:rsidR="000E269E">
        <w:t xml:space="preserve"> Zustandsdiagramm:</w:t>
      </w:r>
    </w:p>
    <w:p w14:paraId="46363D79" w14:textId="77777777" w:rsidR="00CC198B" w:rsidRDefault="000E269E" w:rsidP="00CC198B">
      <w:pPr>
        <w:keepNext/>
        <w:jc w:val="center"/>
      </w:pPr>
      <w:r>
        <w:rPr>
          <w:noProof/>
        </w:rPr>
        <w:drawing>
          <wp:inline distT="0" distB="0" distL="0" distR="0" wp14:anchorId="2AC0774C" wp14:editId="34AD5E73">
            <wp:extent cx="1838325" cy="57721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ustands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8325" cy="5772150"/>
                    </a:xfrm>
                    <a:prstGeom prst="rect">
                      <a:avLst/>
                    </a:prstGeom>
                  </pic:spPr>
                </pic:pic>
              </a:graphicData>
            </a:graphic>
          </wp:inline>
        </w:drawing>
      </w:r>
    </w:p>
    <w:p w14:paraId="29E1154A" w14:textId="77777777" w:rsidR="000E269E" w:rsidRPr="000E269E" w:rsidRDefault="00CC198B" w:rsidP="00CC198B">
      <w:pPr>
        <w:pStyle w:val="Beschriftung"/>
        <w:jc w:val="center"/>
      </w:pPr>
      <w:bookmarkStart w:id="9" w:name="_Toc486508787"/>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w:t>
      </w:r>
      <w:r w:rsidR="007C19B7">
        <w:rPr>
          <w:noProof/>
        </w:rPr>
        <w:fldChar w:fldCharType="end"/>
      </w:r>
      <w:r>
        <w:t>: Zustandsdiagramm</w:t>
      </w:r>
      <w:bookmarkEnd w:id="9"/>
    </w:p>
    <w:p w14:paraId="3AFA728D" w14:textId="77777777" w:rsidR="00E62297" w:rsidRDefault="00E53F5F">
      <w:pPr>
        <w:pStyle w:val="berschrift2"/>
      </w:pPr>
      <w:bookmarkStart w:id="10" w:name="_Toc486508753"/>
      <w:r>
        <w:lastRenderedPageBreak/>
        <w:t>State-</w:t>
      </w:r>
      <w:r w:rsidR="005A7F06">
        <w:t>Maschine</w:t>
      </w:r>
      <w:bookmarkEnd w:id="10"/>
    </w:p>
    <w:p w14:paraId="35096DAE" w14:textId="77777777" w:rsidR="00CC198B" w:rsidRDefault="00E53F5F" w:rsidP="00CC198B">
      <w:pPr>
        <w:keepNext/>
        <w:jc w:val="left"/>
      </w:pPr>
      <w:r>
        <w:t xml:space="preserve">Die State-Maschine ist im </w:t>
      </w:r>
      <w:r w:rsidR="009C173D">
        <w:t xml:space="preserve">MagnetoGUI.vi hinterlegt. </w:t>
      </w:r>
      <w:r w:rsidR="0088712A">
        <w:t xml:space="preserve">Sie arbeitet verschiedene Zustände ab, in denen verschiedenen Aktionen bzw. </w:t>
      </w:r>
      <w:proofErr w:type="spellStart"/>
      <w:r w:rsidR="0088712A">
        <w:t>SubVIs</w:t>
      </w:r>
      <w:proofErr w:type="spellEnd"/>
      <w:r w:rsidR="0088712A">
        <w:t xml:space="preserve"> aufgerufen werden.</w:t>
      </w:r>
      <w:r w:rsidR="00B14BF4">
        <w:rPr>
          <w:noProof/>
        </w:rPr>
        <w:drawing>
          <wp:inline distT="0" distB="0" distL="0" distR="0" wp14:anchorId="7A0D3252" wp14:editId="67507E1B">
            <wp:extent cx="5399405" cy="2409772"/>
            <wp:effectExtent l="19050" t="0" r="0" b="0"/>
            <wp:docPr id="23" name="Grafik 22" descr="State Mas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png"/>
                    <pic:cNvPicPr/>
                  </pic:nvPicPr>
                  <pic:blipFill>
                    <a:blip r:embed="rId12" cstate="print"/>
                    <a:stretch>
                      <a:fillRect/>
                    </a:stretch>
                  </pic:blipFill>
                  <pic:spPr>
                    <a:xfrm>
                      <a:off x="0" y="0"/>
                      <a:ext cx="5399405" cy="2409772"/>
                    </a:xfrm>
                    <a:prstGeom prst="rect">
                      <a:avLst/>
                    </a:prstGeom>
                  </pic:spPr>
                </pic:pic>
              </a:graphicData>
            </a:graphic>
          </wp:inline>
        </w:drawing>
      </w:r>
    </w:p>
    <w:p w14:paraId="45C1799D" w14:textId="77777777" w:rsidR="009C173D" w:rsidRDefault="00CC198B" w:rsidP="00CC198B">
      <w:pPr>
        <w:pStyle w:val="Beschriftung"/>
        <w:jc w:val="left"/>
      </w:pPr>
      <w:bookmarkStart w:id="11" w:name="_Toc486508788"/>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w:instrText>
      </w:r>
      <w:r w:rsidR="007C19B7">
        <w:instrText xml:space="preserve">Q Abbildung \* ARABIC \s 1 </w:instrText>
      </w:r>
      <w:r w:rsidR="007C19B7">
        <w:fldChar w:fldCharType="separate"/>
      </w:r>
      <w:r w:rsidR="004212BC">
        <w:rPr>
          <w:noProof/>
        </w:rPr>
        <w:t>2</w:t>
      </w:r>
      <w:r w:rsidR="007C19B7">
        <w:rPr>
          <w:noProof/>
        </w:rPr>
        <w:fldChar w:fldCharType="end"/>
      </w:r>
      <w:r>
        <w:t>: LabVIEW Code in der State Maschine</w:t>
      </w:r>
      <w:bookmarkEnd w:id="11"/>
    </w:p>
    <w:p w14:paraId="42539C62" w14:textId="77777777" w:rsidR="006370B3" w:rsidRDefault="006370B3" w:rsidP="006370B3"/>
    <w:p w14:paraId="1CA32C74" w14:textId="77777777" w:rsidR="006370B3" w:rsidRDefault="006370B3" w:rsidP="006370B3"/>
    <w:p w14:paraId="3AED113E" w14:textId="77777777" w:rsidR="006370B3" w:rsidRPr="006370B3" w:rsidRDefault="006370B3" w:rsidP="006370B3"/>
    <w:p w14:paraId="2A6347DD" w14:textId="77777777" w:rsidR="00932F8B" w:rsidRDefault="00B14BF4" w:rsidP="00932F8B">
      <w:r>
        <w:t xml:space="preserve">Hier werden die einzelnen </w:t>
      </w:r>
      <w:proofErr w:type="spellStart"/>
      <w:r>
        <w:t>SubVIs</w:t>
      </w:r>
      <w:proofErr w:type="spellEnd"/>
      <w:r>
        <w:t xml:space="preserve"> nacheinander aufgerufen.</w:t>
      </w:r>
    </w:p>
    <w:p w14:paraId="3DC8BC3B" w14:textId="77777777" w:rsidR="00CC198B" w:rsidRDefault="00B14BF4" w:rsidP="00CC198B">
      <w:pPr>
        <w:keepNext/>
      </w:pPr>
      <w:r>
        <w:rPr>
          <w:noProof/>
        </w:rPr>
        <w:drawing>
          <wp:inline distT="0" distB="0" distL="0" distR="0" wp14:anchorId="1602B7A4" wp14:editId="014BBC4A">
            <wp:extent cx="3783433" cy="2586380"/>
            <wp:effectExtent l="19050" t="0" r="7517" b="0"/>
            <wp:docPr id="25" name="Grafik 24" descr="State Mas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_2.png"/>
                    <pic:cNvPicPr/>
                  </pic:nvPicPr>
                  <pic:blipFill>
                    <a:blip r:embed="rId13" cstate="print"/>
                    <a:stretch>
                      <a:fillRect/>
                    </a:stretch>
                  </pic:blipFill>
                  <pic:spPr>
                    <a:xfrm>
                      <a:off x="0" y="0"/>
                      <a:ext cx="3783433" cy="2586380"/>
                    </a:xfrm>
                    <a:prstGeom prst="rect">
                      <a:avLst/>
                    </a:prstGeom>
                  </pic:spPr>
                </pic:pic>
              </a:graphicData>
            </a:graphic>
          </wp:inline>
        </w:drawing>
      </w:r>
    </w:p>
    <w:p w14:paraId="2416530F" w14:textId="337AF67A" w:rsidR="009200CE" w:rsidRPr="006370B3" w:rsidRDefault="00CC198B" w:rsidP="006370B3">
      <w:pPr>
        <w:pStyle w:val="Beschriftung"/>
      </w:pPr>
      <w:bookmarkStart w:id="12" w:name="_Toc486508789"/>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3</w:t>
      </w:r>
      <w:r w:rsidR="007C19B7">
        <w:rPr>
          <w:noProof/>
        </w:rPr>
        <w:fldChar w:fldCharType="end"/>
      </w:r>
      <w:r>
        <w:t>: Zustände der State Maschine</w:t>
      </w:r>
      <w:bookmarkEnd w:id="12"/>
      <w:r w:rsidR="006370B3">
        <w:t xml:space="preserve"> </w:t>
      </w:r>
      <w:r w:rsidR="009200CE">
        <w:br w:type="page"/>
      </w:r>
    </w:p>
    <w:p w14:paraId="077D3893" w14:textId="77777777" w:rsidR="00B14BF4" w:rsidRDefault="00B14BF4" w:rsidP="00B14BF4">
      <w:pPr>
        <w:pStyle w:val="berschrift3"/>
      </w:pPr>
      <w:bookmarkStart w:id="13" w:name="_Toc486508754"/>
      <w:r>
        <w:lastRenderedPageBreak/>
        <w:t xml:space="preserve">Beschreibung der einzelnen </w:t>
      </w:r>
      <w:r w:rsidR="0099178F">
        <w:t>U</w:t>
      </w:r>
      <w:r w:rsidR="00BC3FFF">
        <w:t>ntersch</w:t>
      </w:r>
      <w:r w:rsidR="00E53F5F">
        <w:t>ritte der State-</w:t>
      </w:r>
      <w:r>
        <w:t>Maschine</w:t>
      </w:r>
      <w:bookmarkEnd w:id="13"/>
    </w:p>
    <w:p w14:paraId="69F015DF" w14:textId="77777777" w:rsidR="00B14BF4" w:rsidRDefault="00B14BF4" w:rsidP="00B14BF4">
      <w:pPr>
        <w:pStyle w:val="berschrift4"/>
      </w:pPr>
      <w:r>
        <w:t xml:space="preserve">Initialisieren </w:t>
      </w:r>
    </w:p>
    <w:p w14:paraId="3A840E3D" w14:textId="77777777" w:rsidR="00B14BF4" w:rsidRDefault="00691F22" w:rsidP="00392179">
      <w:r>
        <w:t>Die Diagramme werden beim Start des Programmes zurückgesetzt.</w:t>
      </w:r>
    </w:p>
    <w:p w14:paraId="77230828" w14:textId="77777777" w:rsidR="00B14BF4" w:rsidRDefault="00B14BF4" w:rsidP="00B14BF4">
      <w:pPr>
        <w:pStyle w:val="berschrift4"/>
      </w:pPr>
      <w:r>
        <w:t xml:space="preserve">Warten auf Event </w:t>
      </w:r>
    </w:p>
    <w:p w14:paraId="15FCEA1C" w14:textId="77777777" w:rsidR="00B14BF4" w:rsidRDefault="00691F22" w:rsidP="00392179">
      <w:r>
        <w:t>In diesem Schritt kann der Bediener seine Einstellungen vornehmen. Es wird so lange in diesem Schritt gewa</w:t>
      </w:r>
      <w:r w:rsidR="009200CE">
        <w:t>r</w:t>
      </w:r>
      <w:r w:rsidR="0088712A">
        <w:t>tet, bis ein Tastendruck auf</w:t>
      </w:r>
      <w:r w:rsidR="00E53F5F">
        <w:t xml:space="preserve"> „Messung Starten“</w:t>
      </w:r>
      <w:r w:rsidR="0088712A">
        <w:t xml:space="preserve"> erfolgt.</w:t>
      </w:r>
      <w:r>
        <w:t xml:space="preserve"> Nach Ablauf der Messung kommt man wieder in diesen Schritt.</w:t>
      </w:r>
    </w:p>
    <w:p w14:paraId="22ADE627" w14:textId="77777777" w:rsidR="00B14BF4" w:rsidRDefault="00C23B87" w:rsidP="00B14BF4">
      <w:pPr>
        <w:pStyle w:val="berschrift4"/>
      </w:pPr>
      <w:r>
        <w:t>Parametrierung der Messung</w:t>
      </w:r>
    </w:p>
    <w:p w14:paraId="04631F91" w14:textId="77777777" w:rsidR="00B14BF4" w:rsidRDefault="00691F22" w:rsidP="00392179">
      <w:r>
        <w:t>Nachdem der Taster</w:t>
      </w:r>
      <w:r w:rsidR="0051597F">
        <w:t xml:space="preserve"> „Messung Starten“ betätigt wurde</w:t>
      </w:r>
      <w:r>
        <w:t xml:space="preserve">, </w:t>
      </w:r>
      <w:r w:rsidR="00E53F5F">
        <w:t>springt die State-</w:t>
      </w:r>
      <w:r w:rsidR="0051597F">
        <w:t>Maschine in den Schritt „Starten der Messung“</w:t>
      </w:r>
      <w:r>
        <w:t xml:space="preserve">. Hierbei werden die Diagramme nochmals zurückgesetzt und die </w:t>
      </w:r>
      <w:r w:rsidR="0051597F">
        <w:t>e</w:t>
      </w:r>
      <w:r>
        <w:t>ingegebenen Parameter in ein Cluster übergeben</w:t>
      </w:r>
      <w:r w:rsidR="002D1B2C">
        <w:t xml:space="preserve"> </w:t>
      </w:r>
      <w:commentRangeStart w:id="14"/>
      <w:r w:rsidR="002D1B2C">
        <w:t>(</w:t>
      </w:r>
      <w:r w:rsidR="002D1B2C" w:rsidRPr="00B36A27">
        <w:t xml:space="preserve">Parameter siehe </w:t>
      </w:r>
      <w:r w:rsidR="00B36A27" w:rsidRPr="00B36A27">
        <w:t>Tabelle</w:t>
      </w:r>
      <w:r w:rsidR="002B66DE">
        <w:t xml:space="preserve"> in Kapitel 2.2.3</w:t>
      </w:r>
      <w:r w:rsidR="002D1B2C">
        <w:t>)</w:t>
      </w:r>
      <w:r>
        <w:t xml:space="preserve">. </w:t>
      </w:r>
      <w:commentRangeEnd w:id="14"/>
      <w:r w:rsidR="00D6056B">
        <w:rPr>
          <w:rStyle w:val="Kommentarzeichen"/>
        </w:rPr>
        <w:commentReference w:id="14"/>
      </w:r>
      <w:r>
        <w:t>Es werden noch die Parameter Faktor 1, Faktor 2 und die Theoretische Primärwindungszahl berechnet</w:t>
      </w:r>
      <w:r w:rsidR="00DD6125">
        <w:t>, welche intern für das weitere Vorgehen benötigt werden</w:t>
      </w:r>
      <w:r w:rsidR="00E53F5F">
        <w:t xml:space="preserve"> und als Umrechnungsfaktoren dienen.</w:t>
      </w:r>
    </w:p>
    <w:p w14:paraId="69BEB665" w14:textId="77777777" w:rsidR="00B14BF4" w:rsidRDefault="00B14BF4" w:rsidP="00B14BF4">
      <w:pPr>
        <w:pStyle w:val="berschrift4"/>
      </w:pPr>
      <w:r>
        <w:t xml:space="preserve">Initialisieren der Hardware </w:t>
      </w:r>
    </w:p>
    <w:p w14:paraId="54682DC9" w14:textId="77777777" w:rsidR="00802798" w:rsidRDefault="00691F22" w:rsidP="00802798">
      <w:r>
        <w:t xml:space="preserve">Bevor </w:t>
      </w:r>
      <w:r w:rsidR="002D1B2C">
        <w:t>die</w:t>
      </w:r>
      <w:r>
        <w:t xml:space="preserve"> Messung </w:t>
      </w:r>
      <w:r w:rsidR="002D1B2C">
        <w:t>ausgeführt wird</w:t>
      </w:r>
      <w:r>
        <w:t xml:space="preserve">, werden Oszilloskop und der </w:t>
      </w:r>
      <w:r w:rsidR="00091EB1">
        <w:t>Frequenzgenerator</w:t>
      </w:r>
      <w:r>
        <w:t xml:space="preserve"> initialisiert.</w:t>
      </w:r>
    </w:p>
    <w:p w14:paraId="3BB163D8" w14:textId="77777777" w:rsidR="00320408" w:rsidRDefault="00320408" w:rsidP="00802798">
      <w:r>
        <w:t xml:space="preserve">Bei der Einstellung des </w:t>
      </w:r>
      <w:r w:rsidRPr="008749E0">
        <w:rPr>
          <w:b/>
        </w:rPr>
        <w:t>Oszilloskops</w:t>
      </w:r>
      <w:r>
        <w:t xml:space="preserve"> werden unter anderem folgenden Parameter </w:t>
      </w:r>
      <w:r w:rsidR="00E53F5F">
        <w:t>modifiziert</w:t>
      </w:r>
      <w:r>
        <w:t>:</w:t>
      </w:r>
    </w:p>
    <w:p w14:paraId="1F50178F" w14:textId="77777777" w:rsidR="00634D81" w:rsidRDefault="00634D81" w:rsidP="00224AB0">
      <w:pPr>
        <w:pStyle w:val="Listenabsatz"/>
        <w:numPr>
          <w:ilvl w:val="0"/>
          <w:numId w:val="14"/>
        </w:numPr>
      </w:pPr>
      <w:r>
        <w:t xml:space="preserve">Zuweisung </w:t>
      </w:r>
      <w:r w:rsidR="00E53F5F">
        <w:t xml:space="preserve">eines </w:t>
      </w:r>
      <w:r w:rsidR="00320408">
        <w:t>VISA Name</w:t>
      </w:r>
      <w:r w:rsidR="00E53F5F">
        <w:t>ns</w:t>
      </w:r>
    </w:p>
    <w:p w14:paraId="5EA4845E" w14:textId="77777777" w:rsidR="00320408" w:rsidRDefault="00E53F5F" w:rsidP="00224AB0">
      <w:pPr>
        <w:pStyle w:val="Listenabsatz"/>
        <w:numPr>
          <w:ilvl w:val="0"/>
          <w:numId w:val="14"/>
        </w:numPr>
      </w:pPr>
      <w:r>
        <w:t>Sperren der m</w:t>
      </w:r>
      <w:r w:rsidR="00320408">
        <w:t>anuelle</w:t>
      </w:r>
      <w:r>
        <w:t>n</w:t>
      </w:r>
      <w:r w:rsidR="00320408">
        <w:t xml:space="preserve"> Bedienung </w:t>
      </w:r>
    </w:p>
    <w:p w14:paraId="6876E58F" w14:textId="77777777" w:rsidR="00320408" w:rsidRDefault="00E53F5F" w:rsidP="00224AB0">
      <w:pPr>
        <w:pStyle w:val="Listenabsatz"/>
        <w:numPr>
          <w:ilvl w:val="0"/>
          <w:numId w:val="14"/>
        </w:numPr>
      </w:pPr>
      <w:r>
        <w:t xml:space="preserve">Einstellen der </w:t>
      </w:r>
      <w:r w:rsidR="00320408">
        <w:t>Ra</w:t>
      </w:r>
      <w:r>
        <w:t>nge auf 40</w:t>
      </w:r>
      <w:r w:rsidR="00320408">
        <w:t>V (Channel 1 und 2)</w:t>
      </w:r>
    </w:p>
    <w:p w14:paraId="34518FDE" w14:textId="77777777" w:rsidR="00320408" w:rsidRDefault="00E53F5F" w:rsidP="00224AB0">
      <w:pPr>
        <w:pStyle w:val="Listenabsatz"/>
        <w:numPr>
          <w:ilvl w:val="0"/>
          <w:numId w:val="14"/>
        </w:numPr>
      </w:pPr>
      <w:r w:rsidRPr="00E53F5F">
        <w:t xml:space="preserve">Einstellen der </w:t>
      </w:r>
      <w:proofErr w:type="spellStart"/>
      <w:r w:rsidRPr="00E53F5F">
        <w:t>Time</w:t>
      </w:r>
      <w:r w:rsidR="00320408" w:rsidRPr="00E53F5F">
        <w:t>base</w:t>
      </w:r>
      <w:proofErr w:type="spellEnd"/>
      <w:r w:rsidR="00320408">
        <w:t xml:space="preserve"> auf 200ms </w:t>
      </w:r>
    </w:p>
    <w:p w14:paraId="38090739" w14:textId="77777777" w:rsidR="00320408" w:rsidRDefault="00E53F5F" w:rsidP="00224AB0">
      <w:pPr>
        <w:pStyle w:val="Listenabsatz"/>
        <w:numPr>
          <w:ilvl w:val="0"/>
          <w:numId w:val="14"/>
        </w:numPr>
      </w:pPr>
      <w:r>
        <w:t>Einstellen des e</w:t>
      </w:r>
      <w:r w:rsidR="00320408">
        <w:t xml:space="preserve">xterner </w:t>
      </w:r>
      <w:proofErr w:type="spellStart"/>
      <w:r w:rsidR="00320408">
        <w:t>Trigger</w:t>
      </w:r>
      <w:r>
        <w:t>modus</w:t>
      </w:r>
      <w:proofErr w:type="spellEnd"/>
    </w:p>
    <w:p w14:paraId="4D66EBCD" w14:textId="77777777" w:rsidR="00320408" w:rsidRDefault="00E53F5F" w:rsidP="00224AB0">
      <w:pPr>
        <w:pStyle w:val="Listenabsatz"/>
        <w:numPr>
          <w:ilvl w:val="0"/>
          <w:numId w:val="14"/>
        </w:numPr>
      </w:pPr>
      <w:r>
        <w:t>Auswählen der p</w:t>
      </w:r>
      <w:r w:rsidR="00320408">
        <w:t>ositive</w:t>
      </w:r>
      <w:r>
        <w:t>n</w:t>
      </w:r>
      <w:r w:rsidR="00320408">
        <w:t xml:space="preserve"> Flanke für </w:t>
      </w:r>
      <w:r>
        <w:t xml:space="preserve">die </w:t>
      </w:r>
      <w:proofErr w:type="spellStart"/>
      <w:r w:rsidR="00320408">
        <w:t>Trigger</w:t>
      </w:r>
      <w:r>
        <w:t>ung</w:t>
      </w:r>
      <w:proofErr w:type="spellEnd"/>
    </w:p>
    <w:p w14:paraId="0070E600" w14:textId="77777777" w:rsidR="00320408" w:rsidRDefault="00320408" w:rsidP="00634D81">
      <w:pPr>
        <w:pStyle w:val="Listenabsatz"/>
      </w:pPr>
    </w:p>
    <w:p w14:paraId="06344F44" w14:textId="77777777" w:rsidR="00320408" w:rsidRDefault="00320408" w:rsidP="00320408">
      <w:r>
        <w:t xml:space="preserve">Bei der Einstellung des </w:t>
      </w:r>
      <w:r w:rsidR="00091EB1">
        <w:rPr>
          <w:b/>
        </w:rPr>
        <w:t>Frequenzgenerator</w:t>
      </w:r>
      <w:r w:rsidRPr="008749E0">
        <w:rPr>
          <w:b/>
        </w:rPr>
        <w:t>s</w:t>
      </w:r>
      <w:r>
        <w:t xml:space="preserve"> werden unter anderem folgenden Parameter </w:t>
      </w:r>
      <w:r w:rsidR="00E53F5F">
        <w:t>modifiziert</w:t>
      </w:r>
      <w:r>
        <w:t>:</w:t>
      </w:r>
    </w:p>
    <w:p w14:paraId="1FD19F33" w14:textId="77777777" w:rsidR="00E53F5F" w:rsidRDefault="00E53F5F" w:rsidP="00E53F5F">
      <w:pPr>
        <w:pStyle w:val="Listenabsatz"/>
        <w:numPr>
          <w:ilvl w:val="0"/>
          <w:numId w:val="15"/>
        </w:numPr>
      </w:pPr>
      <w:r>
        <w:t>Zuweisung eines VISA Namens</w:t>
      </w:r>
    </w:p>
    <w:p w14:paraId="47D52F0B" w14:textId="77777777" w:rsidR="00320408" w:rsidRDefault="00E53F5F" w:rsidP="00224AB0">
      <w:pPr>
        <w:pStyle w:val="Listenabsatz"/>
        <w:numPr>
          <w:ilvl w:val="0"/>
          <w:numId w:val="15"/>
        </w:numPr>
      </w:pPr>
      <w:r>
        <w:t xml:space="preserve">Einstellen der </w:t>
      </w:r>
      <w:r w:rsidR="00320408">
        <w:t>Frequenz auf 50 Hz</w:t>
      </w:r>
    </w:p>
    <w:p w14:paraId="587A866F" w14:textId="77777777" w:rsidR="00320408" w:rsidRDefault="00E53F5F" w:rsidP="00224AB0">
      <w:pPr>
        <w:pStyle w:val="Listenabsatz"/>
        <w:numPr>
          <w:ilvl w:val="0"/>
          <w:numId w:val="15"/>
        </w:numPr>
      </w:pPr>
      <w:r>
        <w:t xml:space="preserve">Einstellen der </w:t>
      </w:r>
      <w:r w:rsidR="00320408">
        <w:t xml:space="preserve">Signalform </w:t>
      </w:r>
      <w:r>
        <w:t xml:space="preserve">auf </w:t>
      </w:r>
      <w:r w:rsidR="00320408">
        <w:t>Sinus</w:t>
      </w:r>
    </w:p>
    <w:p w14:paraId="6F8432C7" w14:textId="77777777" w:rsidR="00320408" w:rsidRDefault="00E53F5F" w:rsidP="00224AB0">
      <w:pPr>
        <w:pStyle w:val="Listenabsatz"/>
        <w:numPr>
          <w:ilvl w:val="0"/>
          <w:numId w:val="15"/>
        </w:numPr>
      </w:pPr>
      <w:r>
        <w:t xml:space="preserve">Einstellen der </w:t>
      </w:r>
      <w:r w:rsidR="00320408">
        <w:t xml:space="preserve">Amplitude </w:t>
      </w:r>
      <w:r>
        <w:t xml:space="preserve">auf </w:t>
      </w:r>
      <w:r w:rsidR="00320408">
        <w:t>0,05V</w:t>
      </w:r>
    </w:p>
    <w:p w14:paraId="3D9CF00F" w14:textId="10147D0B" w:rsidR="00091EB1" w:rsidRPr="002D1B2C" w:rsidRDefault="00091EB1" w:rsidP="00091EB1">
      <w:pPr>
        <w:rPr>
          <w:b/>
        </w:rPr>
      </w:pPr>
      <w:r w:rsidRPr="00091EB1">
        <w:rPr>
          <w:b/>
        </w:rPr>
        <w:t>Aufgerufene VIs:</w:t>
      </w:r>
      <w:r w:rsidR="00B21105">
        <w:rPr>
          <w:b/>
        </w:rPr>
        <w:t xml:space="preserve"> </w:t>
      </w:r>
      <w:r w:rsidR="0099178F">
        <w:t>FrequenzgeneratorI</w:t>
      </w:r>
      <w:r>
        <w:t>n</w:t>
      </w:r>
      <w:r w:rsidR="005926C2">
        <w:t>it.vi und Oszillosk</w:t>
      </w:r>
      <w:r>
        <w:t>o</w:t>
      </w:r>
      <w:r w:rsidR="005926C2">
        <w:t>p</w:t>
      </w:r>
      <w:r w:rsidR="0099178F">
        <w:t>I</w:t>
      </w:r>
      <w:r>
        <w:t>nit.vi</w:t>
      </w:r>
    </w:p>
    <w:p w14:paraId="48B23B5A" w14:textId="77777777" w:rsidR="00B14BF4" w:rsidRDefault="00B14BF4" w:rsidP="00802798">
      <w:pPr>
        <w:pStyle w:val="berschrift4"/>
      </w:pPr>
      <w:r>
        <w:lastRenderedPageBreak/>
        <w:t xml:space="preserve">Flussdichte Einstellen </w:t>
      </w:r>
    </w:p>
    <w:p w14:paraId="789BC59B" w14:textId="77777777" w:rsidR="00B14BF4" w:rsidRDefault="002148D3" w:rsidP="00802798">
      <w:r>
        <w:t xml:space="preserve">Um die gewünschte Flussdichte zu </w:t>
      </w:r>
      <w:r w:rsidR="00634D81">
        <w:t xml:space="preserve">erhalten, </w:t>
      </w:r>
      <w:r>
        <w:t>wird die Spannung am Frequenzgenerator langsam</w:t>
      </w:r>
      <w:r w:rsidR="00DD6125">
        <w:t xml:space="preserve"> schrittweise</w:t>
      </w:r>
      <w:r>
        <w:t xml:space="preserve"> erhöht, bis die Spannung gefunden wird, </w:t>
      </w:r>
      <w:r w:rsidR="00E53F5F">
        <w:t>welche</w:t>
      </w:r>
      <w:r>
        <w:t xml:space="preserve"> der </w:t>
      </w:r>
      <w:r w:rsidR="00E53F5F">
        <w:t>eingestellten</w:t>
      </w:r>
      <w:r>
        <w:t xml:space="preserve"> Flussdichte entspricht.</w:t>
      </w:r>
    </w:p>
    <w:p w14:paraId="0AF8CA51" w14:textId="77777777" w:rsidR="00091EB1" w:rsidRPr="00634D81" w:rsidRDefault="00091EB1" w:rsidP="00091EB1">
      <w:pPr>
        <w:rPr>
          <w:b/>
        </w:rPr>
      </w:pPr>
      <w:r w:rsidRPr="00091EB1">
        <w:rPr>
          <w:b/>
        </w:rPr>
        <w:t>Aufgerufene VIs:</w:t>
      </w:r>
      <w:r w:rsidR="00634D81">
        <w:rPr>
          <w:b/>
        </w:rPr>
        <w:t xml:space="preserve"> </w:t>
      </w:r>
      <w:r w:rsidR="0099178F">
        <w:t>Flussdichte</w:t>
      </w:r>
      <w:r>
        <w:t>Anpassen.vi</w:t>
      </w:r>
    </w:p>
    <w:p w14:paraId="05763469" w14:textId="77777777" w:rsidR="00091EB1" w:rsidRDefault="00091EB1" w:rsidP="00802798"/>
    <w:p w14:paraId="22C54F5A" w14:textId="7D8400BF" w:rsidR="00B14BF4" w:rsidRDefault="006370B3" w:rsidP="00B14BF4">
      <w:pPr>
        <w:pStyle w:val="berschrift4"/>
      </w:pPr>
      <w:proofErr w:type="spellStart"/>
      <w:r>
        <w:t>Chk</w:t>
      </w:r>
      <w:proofErr w:type="spellEnd"/>
      <w:r>
        <w:t xml:space="preserve"> </w:t>
      </w:r>
      <w:commentRangeStart w:id="15"/>
      <w:commentRangeStart w:id="16"/>
      <w:r w:rsidR="00B14BF4">
        <w:t xml:space="preserve">Flussdichte Anpassung </w:t>
      </w:r>
      <w:commentRangeEnd w:id="15"/>
      <w:r w:rsidR="00C23B87">
        <w:rPr>
          <w:rStyle w:val="Kommentarzeichen"/>
          <w:kern w:val="0"/>
          <w:u w:val="none"/>
        </w:rPr>
        <w:commentReference w:id="15"/>
      </w:r>
      <w:commentRangeEnd w:id="16"/>
      <w:r>
        <w:rPr>
          <w:rStyle w:val="Kommentarzeichen"/>
          <w:kern w:val="0"/>
          <w:u w:val="none"/>
        </w:rPr>
        <w:commentReference w:id="16"/>
      </w:r>
    </w:p>
    <w:p w14:paraId="0681F3CF" w14:textId="77777777" w:rsidR="00B14BF4" w:rsidRDefault="00634D81" w:rsidP="002148D3">
      <w:r>
        <w:t>D</w:t>
      </w:r>
      <w:r w:rsidR="00DD6125">
        <w:t>ie in Kapitel 2.2.1.5 ermittelte Spannung</w:t>
      </w:r>
      <w:r>
        <w:t>, wird nun</w:t>
      </w:r>
      <w:r w:rsidR="00DD6125">
        <w:t xml:space="preserve"> auf die Mindestspannung des Frequenzgenerators angehoben, sofern sie kleiner als diese ist.</w:t>
      </w:r>
    </w:p>
    <w:p w14:paraId="427303F2" w14:textId="77777777" w:rsidR="00091EB1" w:rsidRDefault="00091EB1" w:rsidP="00091EB1">
      <w:r w:rsidRPr="00091EB1">
        <w:rPr>
          <w:b/>
        </w:rPr>
        <w:t>Aufgerufene VIs:</w:t>
      </w:r>
      <w:r w:rsidR="00634D81">
        <w:rPr>
          <w:b/>
        </w:rPr>
        <w:t xml:space="preserve"> </w:t>
      </w:r>
      <w:r>
        <w:t>Anpassungspruefung.vi</w:t>
      </w:r>
    </w:p>
    <w:p w14:paraId="516B3A26" w14:textId="77777777" w:rsidR="00091EB1" w:rsidRDefault="00091EB1" w:rsidP="002148D3"/>
    <w:p w14:paraId="19A2987A" w14:textId="77777777" w:rsidR="00B14BF4" w:rsidRDefault="00B14BF4" w:rsidP="00B14BF4">
      <w:pPr>
        <w:pStyle w:val="berschrift4"/>
      </w:pPr>
      <w:r>
        <w:t xml:space="preserve">Messung </w:t>
      </w:r>
      <w:proofErr w:type="spellStart"/>
      <w:r>
        <w:t>Hystereseschleife</w:t>
      </w:r>
      <w:proofErr w:type="spellEnd"/>
      <w:r>
        <w:t xml:space="preserve"> </w:t>
      </w:r>
    </w:p>
    <w:p w14:paraId="0DC03D8A" w14:textId="77777777" w:rsidR="00DD6125" w:rsidRDefault="00DD6125" w:rsidP="002148D3">
      <w:r>
        <w:t xml:space="preserve">Innerhalb dieses VIs wird die </w:t>
      </w:r>
      <w:proofErr w:type="spellStart"/>
      <w:r>
        <w:t>Hystereseschleife</w:t>
      </w:r>
      <w:proofErr w:type="spellEnd"/>
      <w:r>
        <w:t xml:space="preserve"> gemessen.</w:t>
      </w:r>
      <w:r w:rsidR="00B21105">
        <w:t xml:space="preserve"> Hierbei werden die Spannungswerte integriert und korrigiert.</w:t>
      </w:r>
      <w:r>
        <w:t xml:space="preserve"> Ebenfalls werden hier die markanten Punkte wie Remanenz, Koerzitivfeldstärke, </w:t>
      </w:r>
      <w:proofErr w:type="spellStart"/>
      <w:r>
        <w:t>Bmax</w:t>
      </w:r>
      <w:proofErr w:type="spellEnd"/>
      <w:r>
        <w:t xml:space="preserve"> und </w:t>
      </w:r>
      <w:proofErr w:type="spellStart"/>
      <w:r>
        <w:t>Hmax</w:t>
      </w:r>
      <w:proofErr w:type="spellEnd"/>
      <w:r>
        <w:t xml:space="preserve"> bestimmt.</w:t>
      </w:r>
    </w:p>
    <w:p w14:paraId="230599F9" w14:textId="77777777" w:rsidR="00091EB1" w:rsidRPr="00634D81" w:rsidRDefault="00091EB1" w:rsidP="00091EB1">
      <w:pPr>
        <w:rPr>
          <w:b/>
        </w:rPr>
      </w:pPr>
      <w:r w:rsidRPr="00091EB1">
        <w:rPr>
          <w:b/>
        </w:rPr>
        <w:t>Aufgerufene VIs:</w:t>
      </w:r>
      <w:r w:rsidR="00634D81">
        <w:rPr>
          <w:b/>
        </w:rPr>
        <w:t xml:space="preserve"> </w:t>
      </w:r>
      <w:r w:rsidR="0099178F">
        <w:t>Messung</w:t>
      </w:r>
      <w:r>
        <w:t>Hystereseschleife.vi</w:t>
      </w:r>
    </w:p>
    <w:p w14:paraId="28F099D5" w14:textId="77777777" w:rsidR="00091EB1" w:rsidRDefault="00091EB1" w:rsidP="002148D3"/>
    <w:p w14:paraId="314A58F2" w14:textId="77777777" w:rsidR="00B14BF4" w:rsidRDefault="00C23B87" w:rsidP="00B14BF4">
      <w:pPr>
        <w:pStyle w:val="berschrift4"/>
      </w:pPr>
      <w:r>
        <w:t>Entmagnetisieren</w:t>
      </w:r>
    </w:p>
    <w:p w14:paraId="0C430A38" w14:textId="77777777" w:rsidR="00B14BF4" w:rsidRDefault="002148D3" w:rsidP="002148D3">
      <w:r>
        <w:t xml:space="preserve">Nach dem Messen der </w:t>
      </w:r>
      <w:proofErr w:type="spellStart"/>
      <w:r>
        <w:t>Hystereseschleife</w:t>
      </w:r>
      <w:proofErr w:type="spellEnd"/>
      <w:r>
        <w:t xml:space="preserve"> wird der Werkstoff entmagnetisiert. Dazu wird die Spannung </w:t>
      </w:r>
      <w:r w:rsidR="00DD6125">
        <w:t>langsam schrittweise vermindert</w:t>
      </w:r>
      <w:r>
        <w:t>.</w:t>
      </w:r>
    </w:p>
    <w:p w14:paraId="02EBB2B5" w14:textId="77777777" w:rsidR="00091EB1" w:rsidRPr="00634D81" w:rsidRDefault="00091EB1" w:rsidP="00091EB1">
      <w:pPr>
        <w:rPr>
          <w:b/>
        </w:rPr>
      </w:pPr>
      <w:r w:rsidRPr="00091EB1">
        <w:rPr>
          <w:b/>
        </w:rPr>
        <w:t>Aufgerufene VIs:</w:t>
      </w:r>
      <w:r w:rsidR="00634D81">
        <w:rPr>
          <w:b/>
        </w:rPr>
        <w:t xml:space="preserve"> </w:t>
      </w:r>
      <w:r>
        <w:t>Entmagnetisierung.vi</w:t>
      </w:r>
    </w:p>
    <w:p w14:paraId="27336B40" w14:textId="77777777" w:rsidR="00091EB1" w:rsidRDefault="00091EB1" w:rsidP="002148D3"/>
    <w:p w14:paraId="7AA63125" w14:textId="77777777" w:rsidR="00B14BF4" w:rsidRDefault="00716050" w:rsidP="00B14BF4">
      <w:pPr>
        <w:pStyle w:val="berschrift4"/>
      </w:pPr>
      <w:r>
        <w:t>Messung Kommutierungskurve</w:t>
      </w:r>
      <w:r w:rsidR="00B14BF4">
        <w:t xml:space="preserve"> </w:t>
      </w:r>
    </w:p>
    <w:p w14:paraId="54B84071" w14:textId="77777777" w:rsidR="002148D3" w:rsidRDefault="00634D81" w:rsidP="002148D3">
      <w:r>
        <w:t xml:space="preserve">Um die </w:t>
      </w:r>
      <w:r w:rsidR="00716050">
        <w:t>Kommutierungskurve</w:t>
      </w:r>
      <w:r>
        <w:t xml:space="preserve"> zu erhalten, werden in diesem Schritt die nötigen Messungen </w:t>
      </w:r>
      <w:r w:rsidR="002621F8">
        <w:t>und Berechnungen durchgeführt</w:t>
      </w:r>
      <w:r>
        <w:t>.</w:t>
      </w:r>
    </w:p>
    <w:p w14:paraId="3B8D0D63" w14:textId="77777777" w:rsidR="00091EB1" w:rsidRPr="00634D81" w:rsidRDefault="00091EB1" w:rsidP="00091EB1">
      <w:pPr>
        <w:rPr>
          <w:b/>
        </w:rPr>
      </w:pPr>
      <w:r w:rsidRPr="00091EB1">
        <w:rPr>
          <w:b/>
        </w:rPr>
        <w:t>Aufgerufene VIs:</w:t>
      </w:r>
      <w:r w:rsidR="00634D81">
        <w:rPr>
          <w:b/>
        </w:rPr>
        <w:t xml:space="preserve"> </w:t>
      </w:r>
      <w:r>
        <w:t>Messung</w:t>
      </w:r>
      <w:r w:rsidR="00E22D92">
        <w:t>Kommutierungs</w:t>
      </w:r>
      <w:r>
        <w:t>kurve.vi</w:t>
      </w:r>
    </w:p>
    <w:p w14:paraId="2D475CBE" w14:textId="77777777" w:rsidR="00091EB1" w:rsidRDefault="00091EB1" w:rsidP="002148D3"/>
    <w:p w14:paraId="25BDAD55" w14:textId="77777777" w:rsidR="00091EB1" w:rsidRDefault="00091EB1" w:rsidP="00091EB1">
      <w:pPr>
        <w:pStyle w:val="berschrift4"/>
      </w:pPr>
      <w:r>
        <w:t>Entmagnetisieren 2</w:t>
      </w:r>
    </w:p>
    <w:p w14:paraId="78AF5437" w14:textId="77777777" w:rsidR="002148D3" w:rsidRDefault="00634D81" w:rsidP="002148D3">
      <w:r>
        <w:t xml:space="preserve">Nach dem Messen der </w:t>
      </w:r>
      <w:r w:rsidR="00647E6B">
        <w:t>Kommutierungskurve</w:t>
      </w:r>
      <w:r>
        <w:t xml:space="preserve">, wird das Werkstück </w:t>
      </w:r>
      <w:r w:rsidR="00B21105">
        <w:t>e</w:t>
      </w:r>
      <w:r>
        <w:t>ntmagnetisiert.</w:t>
      </w:r>
    </w:p>
    <w:p w14:paraId="793EC6FA" w14:textId="77777777" w:rsidR="00091EB1" w:rsidRPr="00036C8A" w:rsidRDefault="00091EB1" w:rsidP="002148D3">
      <w:pPr>
        <w:rPr>
          <w:b/>
        </w:rPr>
      </w:pPr>
      <w:r w:rsidRPr="00091EB1">
        <w:rPr>
          <w:b/>
        </w:rPr>
        <w:t>Aufgerufene VIs:</w:t>
      </w:r>
      <w:r w:rsidR="00634D81">
        <w:rPr>
          <w:b/>
        </w:rPr>
        <w:t xml:space="preserve"> </w:t>
      </w:r>
      <w:r>
        <w:t>Entmagnetisierung.vi</w:t>
      </w:r>
    </w:p>
    <w:p w14:paraId="78644E8B" w14:textId="77777777" w:rsidR="00B14BF4" w:rsidRDefault="00B14BF4" w:rsidP="00B14BF4">
      <w:pPr>
        <w:pStyle w:val="berschrift4"/>
      </w:pPr>
      <w:r>
        <w:lastRenderedPageBreak/>
        <w:t xml:space="preserve">Ausgabe Diagramm </w:t>
      </w:r>
    </w:p>
    <w:p w14:paraId="3B260FBA" w14:textId="77777777" w:rsidR="00B14BF4" w:rsidRDefault="009B78E9" w:rsidP="002148D3">
      <w:r>
        <w:t>Bei der Ausgabe des Diagrammes werden die Eingegeben Parameter sowie die gemessenen Daten ausgegeben und Grafisch dargestellt.</w:t>
      </w:r>
    </w:p>
    <w:p w14:paraId="3E361555" w14:textId="77777777" w:rsidR="00B14BF4" w:rsidRDefault="00B14BF4" w:rsidP="00B14BF4">
      <w:pPr>
        <w:pStyle w:val="berschrift4"/>
      </w:pPr>
      <w:r>
        <w:t xml:space="preserve">Ende </w:t>
      </w:r>
    </w:p>
    <w:p w14:paraId="3BDD31A6" w14:textId="77777777" w:rsidR="00091EB1" w:rsidRDefault="00CC7944" w:rsidP="00091EB1">
      <w:r>
        <w:t xml:space="preserve">Nachdem die Messung vollständig </w:t>
      </w:r>
      <w:r w:rsidR="009B78E9">
        <w:t>durchgelaufen ist</w:t>
      </w:r>
      <w:r>
        <w:t xml:space="preserve">, wird die Sperrung am Frequenzgenerator und Oszilloskop aufgehoben, </w:t>
      </w:r>
      <w:r w:rsidR="002C6AC5">
        <w:t>sodass diese wieder manuell bedient werden können.</w:t>
      </w:r>
    </w:p>
    <w:p w14:paraId="2FC689FE" w14:textId="49C7F4F0" w:rsidR="00091EB1" w:rsidRPr="00634D81" w:rsidRDefault="00091EB1" w:rsidP="00634D81">
      <w:pPr>
        <w:jc w:val="left"/>
        <w:rPr>
          <w:b/>
        </w:rPr>
      </w:pPr>
      <w:r w:rsidRPr="00091EB1">
        <w:rPr>
          <w:b/>
        </w:rPr>
        <w:t>Aufgerufene VIs:</w:t>
      </w:r>
      <w:r w:rsidR="00634D81">
        <w:rPr>
          <w:b/>
        </w:rPr>
        <w:t xml:space="preserve"> </w:t>
      </w:r>
      <w:r w:rsidR="0099178F">
        <w:t>Ansteuerung</w:t>
      </w:r>
      <w:r w:rsidR="005926C2">
        <w:t>Oszilloskop</w:t>
      </w:r>
      <w:r>
        <w:t>.vi und Ansteue</w:t>
      </w:r>
      <w:r w:rsidR="0099178F">
        <w:t>rung</w:t>
      </w:r>
      <w:r>
        <w:t>Frequenzgenerator.vi</w:t>
      </w:r>
    </w:p>
    <w:p w14:paraId="6EA8A332" w14:textId="77777777" w:rsidR="00B14BF4" w:rsidRDefault="00B14BF4" w:rsidP="00B14BF4">
      <w:pPr>
        <w:pStyle w:val="berschrift4"/>
      </w:pPr>
      <w:r>
        <w:t xml:space="preserve">Plot aufnehmen </w:t>
      </w:r>
    </w:p>
    <w:p w14:paraId="5689B1C5" w14:textId="77777777" w:rsidR="00B14BF4" w:rsidRDefault="00F600AF" w:rsidP="002148D3">
      <w:r>
        <w:t>Der Plot kann per Knopfdruck auf „Plot Speichern“ an einem beliebigen Pfad gespeichert werden.</w:t>
      </w:r>
      <w:r w:rsidR="0088712A">
        <w:t xml:space="preserve"> Dieses Bild wird im PNG Format abgespeichert.</w:t>
      </w:r>
    </w:p>
    <w:p w14:paraId="7B75AF19" w14:textId="77777777" w:rsidR="00B14BF4" w:rsidRDefault="00B14BF4" w:rsidP="00B14BF4">
      <w:pPr>
        <w:pStyle w:val="berschrift4"/>
      </w:pPr>
      <w:r>
        <w:t xml:space="preserve">Ansicht speichern </w:t>
      </w:r>
    </w:p>
    <w:p w14:paraId="6CCB5ECC" w14:textId="77777777" w:rsidR="00F600AF" w:rsidRDefault="00F600AF" w:rsidP="00F600AF">
      <w:r>
        <w:t>Die Ansicht (mit Gruppennamen, Uhrzeit, Eingestellte und berechnete Parameter, etc.) kann per Knopfdruck auf „Ansicht Speichern“ an einem beliebigen Pfad gespeichert werden.</w:t>
      </w:r>
      <w:r w:rsidR="0088712A">
        <w:t xml:space="preserve"> Dieses Bild wird im PNG Format abgespeichert.</w:t>
      </w:r>
    </w:p>
    <w:p w14:paraId="510096BE" w14:textId="77777777" w:rsidR="00B14BF4" w:rsidRDefault="00B14BF4" w:rsidP="00B14BF4">
      <w:pPr>
        <w:pStyle w:val="berschrift4"/>
      </w:pPr>
      <w:r>
        <w:t>Excel Export</w:t>
      </w:r>
    </w:p>
    <w:p w14:paraId="1EA3E0C0" w14:textId="77777777" w:rsidR="00F81400" w:rsidRDefault="0058494B" w:rsidP="00B14BF4">
      <w:r>
        <w:t xml:space="preserve">Die </w:t>
      </w:r>
      <w:r w:rsidR="00E53F5F">
        <w:t>im Diagramm dargestellten</w:t>
      </w:r>
      <w:r>
        <w:t xml:space="preserve"> Daten</w:t>
      </w:r>
      <w:r w:rsidR="00E53F5F">
        <w:t>messpunkte</w:t>
      </w:r>
      <w:r w:rsidR="00F600AF">
        <w:t xml:space="preserve"> können in e</w:t>
      </w:r>
      <w:r w:rsidR="009B78E9">
        <w:t>ine Excel Tabelle</w:t>
      </w:r>
      <w:r w:rsidR="00F600AF">
        <w:t xml:space="preserve"> </w:t>
      </w:r>
      <w:r w:rsidR="00E53F5F">
        <w:t>exportiert</w:t>
      </w:r>
      <w:r w:rsidR="00F600AF">
        <w:t xml:space="preserve"> </w:t>
      </w:r>
      <w:r w:rsidR="0093225C">
        <w:t xml:space="preserve">und abgespeichert </w:t>
      </w:r>
      <w:r w:rsidR="00F600AF">
        <w:t>werden.</w:t>
      </w:r>
    </w:p>
    <w:p w14:paraId="0FF1E48B" w14:textId="77777777" w:rsidR="004F477A" w:rsidRDefault="004F477A">
      <w:pPr>
        <w:spacing w:before="0" w:line="240" w:lineRule="auto"/>
        <w:jc w:val="left"/>
      </w:pPr>
    </w:p>
    <w:p w14:paraId="4DD96437" w14:textId="77777777" w:rsidR="008F4F93" w:rsidRDefault="008F4F93">
      <w:pPr>
        <w:spacing w:before="0" w:line="240" w:lineRule="auto"/>
        <w:jc w:val="left"/>
        <w:rPr>
          <w:b/>
          <w:kern w:val="28"/>
        </w:rPr>
      </w:pPr>
    </w:p>
    <w:p w14:paraId="27E662E8" w14:textId="77777777" w:rsidR="004F477A" w:rsidRDefault="004F477A" w:rsidP="004F477A">
      <w:pPr>
        <w:pStyle w:val="berschrift3"/>
      </w:pPr>
      <w:bookmarkStart w:id="17" w:name="_Toc486508755"/>
      <w:r>
        <w:t>Error Handling</w:t>
      </w:r>
      <w:bookmarkEnd w:id="17"/>
      <w:r>
        <w:t xml:space="preserve"> </w:t>
      </w:r>
    </w:p>
    <w:p w14:paraId="4C6D185A" w14:textId="77777777" w:rsidR="004F477A" w:rsidRDefault="004F477A" w:rsidP="004F477A">
      <w:r>
        <w:t xml:space="preserve">Es gibt bestimmte Situationen, wodurch eine Messung </w:t>
      </w:r>
      <w:r w:rsidR="003F1A41">
        <w:t>in Bezug auf ihre Aussagekraft bezüglich</w:t>
      </w:r>
      <w:r w:rsidR="006F08FA">
        <w:t xml:space="preserve"> Messverfälschungen </w:t>
      </w:r>
      <w:r>
        <w:t>nicht durchgeführt werden kann oder eine Gefahr für die eingesetzten Geräte/ Bauteile besteht.</w:t>
      </w:r>
    </w:p>
    <w:p w14:paraId="104C05C5" w14:textId="77777777" w:rsidR="004F477A" w:rsidRDefault="004F477A" w:rsidP="004F477A">
      <w:r>
        <w:t xml:space="preserve">Deshalb </w:t>
      </w:r>
      <w:r w:rsidR="006F08FA">
        <w:t xml:space="preserve">können die nachfolgend beschriebenen Meldungen ausgegeben </w:t>
      </w:r>
      <w:r w:rsidR="006F08FA">
        <w:br/>
        <w:t>werden</w:t>
      </w:r>
      <w:r>
        <w:t>:</w:t>
      </w:r>
    </w:p>
    <w:p w14:paraId="4F861E92" w14:textId="77777777" w:rsidR="004F477A" w:rsidRDefault="004F477A" w:rsidP="00224AB0">
      <w:pPr>
        <w:pStyle w:val="Listenabsatz"/>
        <w:numPr>
          <w:ilvl w:val="0"/>
          <w:numId w:val="21"/>
        </w:numPr>
      </w:pPr>
      <w:r>
        <w:t>Kein</w:t>
      </w:r>
      <w:r w:rsidR="006F08FA">
        <w:t>,</w:t>
      </w:r>
      <w:r>
        <w:t xml:space="preserve"> oder ein falsches Gerät (Oszi</w:t>
      </w:r>
      <w:r w:rsidR="006F08FA">
        <w:t>lloskop oder Frequenzgenerator) angeschlossen</w:t>
      </w:r>
    </w:p>
    <w:p w14:paraId="674FB63B" w14:textId="77777777" w:rsidR="004F477A" w:rsidRDefault="006F08FA" w:rsidP="00224AB0">
      <w:pPr>
        <w:pStyle w:val="Listenabsatz"/>
        <w:numPr>
          <w:ilvl w:val="0"/>
          <w:numId w:val="21"/>
        </w:numPr>
      </w:pPr>
      <w:r>
        <w:t>Abbruch der Messung</w:t>
      </w:r>
      <w:r w:rsidR="004F477A">
        <w:t xml:space="preserve"> sobald die Strombegrenzung überschritten wurde.</w:t>
      </w:r>
    </w:p>
    <w:p w14:paraId="780EE48D" w14:textId="77777777" w:rsidR="008F4F93" w:rsidRDefault="004F477A" w:rsidP="008F4F93">
      <w:pPr>
        <w:pStyle w:val="Listenabsatz"/>
        <w:numPr>
          <w:ilvl w:val="0"/>
          <w:numId w:val="21"/>
        </w:numPr>
      </w:pPr>
      <w:r>
        <w:t xml:space="preserve">Bei </w:t>
      </w:r>
      <w:r w:rsidR="006D5C75">
        <w:t>Überschreitung</w:t>
      </w:r>
      <w:r>
        <w:t xml:space="preserve"> der maximalen </w:t>
      </w:r>
      <w:r w:rsidR="009F4F71">
        <w:t>Spannung</w:t>
      </w:r>
      <w:r>
        <w:t xml:space="preserve"> des </w:t>
      </w:r>
      <w:r w:rsidR="006F08FA">
        <w:t>Frequenzgenerators</w:t>
      </w:r>
      <w:r>
        <w:t xml:space="preserve"> hat der Bediener hat die Möglichkeit</w:t>
      </w:r>
      <w:r w:rsidR="006F08FA">
        <w:t>,</w:t>
      </w:r>
      <w:r>
        <w:t xml:space="preserve"> d</w:t>
      </w:r>
      <w:r w:rsidR="009F4F71">
        <w:t>ie Messung mit der m</w:t>
      </w:r>
      <w:r>
        <w:t xml:space="preserve">aximalen </w:t>
      </w:r>
      <w:r w:rsidR="009F4F71">
        <w:t>Spannung</w:t>
      </w:r>
      <w:r>
        <w:t xml:space="preserve"> durchzuführ</w:t>
      </w:r>
      <w:r w:rsidR="006F08FA">
        <w:t>en oder die Messung abzubrechen</w:t>
      </w:r>
    </w:p>
    <w:p w14:paraId="6E62DD5F" w14:textId="77777777" w:rsidR="00F81400" w:rsidRDefault="00F81400" w:rsidP="00F81400">
      <w:pPr>
        <w:pStyle w:val="berschrift3"/>
      </w:pPr>
      <w:bookmarkStart w:id="18" w:name="_Toc486276098"/>
      <w:bookmarkStart w:id="19" w:name="_Toc486508756"/>
      <w:r>
        <w:lastRenderedPageBreak/>
        <w:t>Beschreibung Daten im Cluster</w:t>
      </w:r>
      <w:bookmarkEnd w:id="18"/>
      <w:bookmarkEnd w:id="19"/>
    </w:p>
    <w:p w14:paraId="61D371EE" w14:textId="77777777" w:rsidR="00F81400" w:rsidRPr="008A1818" w:rsidRDefault="00F81400" w:rsidP="00F81400"/>
    <w:p w14:paraId="07C6B15F" w14:textId="77777777" w:rsidR="00F81400" w:rsidRDefault="00F81400" w:rsidP="00F81400">
      <w:pPr>
        <w:rPr>
          <w:rFonts w:cs="Arial"/>
          <w:b/>
        </w:rPr>
      </w:pPr>
      <w:r w:rsidRPr="00755BF0">
        <w:rPr>
          <w:rFonts w:cs="Arial"/>
          <w:b/>
        </w:rPr>
        <w:t>Data:</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7AF1DB5C"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6C8F514A"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512E8489"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009F50F8"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7BA2AF47"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B794B24" w14:textId="77777777" w:rsidR="00F81400" w:rsidRPr="00036C8A" w:rsidRDefault="00F81400" w:rsidP="00BF3504">
            <w:pPr>
              <w:jc w:val="left"/>
              <w:rPr>
                <w:rFonts w:cs="Arial"/>
                <w:sz w:val="22"/>
                <w:szCs w:val="22"/>
              </w:rPr>
            </w:pPr>
            <w:r w:rsidRPr="00036C8A">
              <w:rPr>
                <w:rFonts w:cs="Arial"/>
                <w:sz w:val="22"/>
                <w:szCs w:val="22"/>
              </w:rPr>
              <w:t>Faktor 1</w:t>
            </w:r>
          </w:p>
        </w:tc>
        <w:tc>
          <w:tcPr>
            <w:tcW w:w="2231" w:type="dxa"/>
          </w:tcPr>
          <w:p w14:paraId="674466B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46245A22" w14:textId="77777777" w:rsidR="00F81400" w:rsidRPr="00036C8A" w:rsidRDefault="00F81400" w:rsidP="00BF3504">
            <w:pPr>
              <w:jc w:val="left"/>
              <w:rPr>
                <w:rFonts w:cs="Arial"/>
                <w:sz w:val="22"/>
                <w:szCs w:val="22"/>
              </w:rPr>
            </w:pPr>
            <w:r w:rsidRPr="00036C8A">
              <w:rPr>
                <w:rFonts w:cs="Arial"/>
                <w:sz w:val="22"/>
                <w:szCs w:val="22"/>
              </w:rPr>
              <w:t>Berechnet aus Eingabeparameter</w:t>
            </w:r>
            <w:r w:rsidR="007E6291">
              <w:rPr>
                <w:rFonts w:cs="Arial"/>
                <w:sz w:val="22"/>
                <w:szCs w:val="22"/>
              </w:rPr>
              <w:t xml:space="preserve"> um auf die geforderten Grundeinheiten zu kommen</w:t>
            </w:r>
          </w:p>
        </w:tc>
      </w:tr>
      <w:tr w:rsidR="00F81400" w:rsidRPr="00755BF0" w14:paraId="68556818" w14:textId="77777777" w:rsidTr="00BF3504">
        <w:trPr>
          <w:jc w:val="right"/>
        </w:trPr>
        <w:tc>
          <w:tcPr>
            <w:tcW w:w="3865" w:type="dxa"/>
          </w:tcPr>
          <w:p w14:paraId="2B2B2A56" w14:textId="77777777" w:rsidR="00F81400" w:rsidRPr="00036C8A" w:rsidRDefault="00F81400" w:rsidP="00BF3504">
            <w:pPr>
              <w:jc w:val="left"/>
              <w:rPr>
                <w:rFonts w:cs="Arial"/>
                <w:sz w:val="22"/>
                <w:szCs w:val="22"/>
              </w:rPr>
            </w:pPr>
            <w:r w:rsidRPr="00036C8A">
              <w:rPr>
                <w:rFonts w:cs="Arial"/>
                <w:sz w:val="22"/>
                <w:szCs w:val="22"/>
              </w:rPr>
              <w:t>Faktor 2</w:t>
            </w:r>
          </w:p>
        </w:tc>
        <w:tc>
          <w:tcPr>
            <w:tcW w:w="2231" w:type="dxa"/>
          </w:tcPr>
          <w:p w14:paraId="3203DC51"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927D64F" w14:textId="77777777" w:rsidR="00F81400" w:rsidRPr="00036C8A" w:rsidRDefault="007E6291" w:rsidP="00BF3504">
            <w:pPr>
              <w:jc w:val="left"/>
              <w:rPr>
                <w:rFonts w:cs="Arial"/>
                <w:sz w:val="22"/>
                <w:szCs w:val="22"/>
              </w:rPr>
            </w:pPr>
            <w:r w:rsidRPr="00036C8A">
              <w:rPr>
                <w:rFonts w:cs="Arial"/>
                <w:sz w:val="22"/>
                <w:szCs w:val="22"/>
              </w:rPr>
              <w:t>Berechnet aus Eingabeparameter</w:t>
            </w:r>
            <w:r>
              <w:rPr>
                <w:rFonts w:cs="Arial"/>
                <w:sz w:val="22"/>
                <w:szCs w:val="22"/>
              </w:rPr>
              <w:t xml:space="preserve"> um auf die geforderten Grundeinheiten zu kommen</w:t>
            </w:r>
          </w:p>
        </w:tc>
      </w:tr>
      <w:tr w:rsidR="00F81400" w:rsidRPr="00755BF0" w14:paraId="79C4B9C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F8740EE" w14:textId="77777777" w:rsidR="00F81400" w:rsidRPr="00036C8A" w:rsidRDefault="00F81400" w:rsidP="00BF3504">
            <w:pPr>
              <w:jc w:val="left"/>
              <w:rPr>
                <w:rFonts w:cs="Arial"/>
                <w:sz w:val="22"/>
                <w:szCs w:val="22"/>
              </w:rPr>
            </w:pPr>
            <w:r w:rsidRPr="00036C8A">
              <w:rPr>
                <w:rFonts w:cs="Arial"/>
                <w:sz w:val="22"/>
                <w:szCs w:val="22"/>
              </w:rPr>
              <w:t>Theoretische Primärwindungszahl</w:t>
            </w:r>
          </w:p>
        </w:tc>
        <w:tc>
          <w:tcPr>
            <w:tcW w:w="2231" w:type="dxa"/>
          </w:tcPr>
          <w:p w14:paraId="72D2A6A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164F42DC"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7F9D091E" w14:textId="77777777" w:rsidTr="00BF3504">
        <w:trPr>
          <w:jc w:val="right"/>
        </w:trPr>
        <w:tc>
          <w:tcPr>
            <w:tcW w:w="3865" w:type="dxa"/>
          </w:tcPr>
          <w:p w14:paraId="0B17E88E" w14:textId="77777777" w:rsidR="00F81400" w:rsidRPr="00036C8A" w:rsidRDefault="00F81400" w:rsidP="00BF3504">
            <w:pPr>
              <w:jc w:val="left"/>
              <w:rPr>
                <w:rFonts w:cs="Arial"/>
                <w:sz w:val="22"/>
                <w:szCs w:val="22"/>
              </w:rPr>
            </w:pPr>
            <w:r w:rsidRPr="00036C8A">
              <w:rPr>
                <w:rFonts w:cs="Arial"/>
                <w:sz w:val="22"/>
                <w:szCs w:val="22"/>
              </w:rPr>
              <w:t>Anzahl Messpunkte</w:t>
            </w:r>
          </w:p>
        </w:tc>
        <w:tc>
          <w:tcPr>
            <w:tcW w:w="2231" w:type="dxa"/>
          </w:tcPr>
          <w:p w14:paraId="2F413A5F" w14:textId="77777777" w:rsidR="00F81400" w:rsidRPr="00036C8A" w:rsidRDefault="00F81400" w:rsidP="00BF3504">
            <w:pPr>
              <w:jc w:val="left"/>
              <w:rPr>
                <w:rFonts w:cs="Arial"/>
                <w:sz w:val="22"/>
                <w:szCs w:val="22"/>
              </w:rPr>
            </w:pPr>
            <w:r w:rsidRPr="00036C8A">
              <w:rPr>
                <w:rFonts w:cs="Arial"/>
                <w:sz w:val="22"/>
                <w:szCs w:val="22"/>
              </w:rPr>
              <w:t>Longe 32-Bit Integer</w:t>
            </w:r>
          </w:p>
        </w:tc>
        <w:tc>
          <w:tcPr>
            <w:tcW w:w="2515" w:type="dxa"/>
          </w:tcPr>
          <w:p w14:paraId="74691D7C"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132B3CFD"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673B377" w14:textId="77777777" w:rsidR="00F81400" w:rsidRPr="00036C8A" w:rsidRDefault="00F81400" w:rsidP="00BF3504">
            <w:pPr>
              <w:jc w:val="left"/>
              <w:rPr>
                <w:rFonts w:cs="Arial"/>
                <w:sz w:val="22"/>
                <w:szCs w:val="22"/>
              </w:rPr>
            </w:pPr>
            <w:r w:rsidRPr="00036C8A">
              <w:rPr>
                <w:rFonts w:cs="Arial"/>
                <w:sz w:val="22"/>
                <w:szCs w:val="22"/>
              </w:rPr>
              <w:t>Minimale Spannung FG</w:t>
            </w:r>
          </w:p>
        </w:tc>
        <w:tc>
          <w:tcPr>
            <w:tcW w:w="2231" w:type="dxa"/>
          </w:tcPr>
          <w:p w14:paraId="5FB8C7E7"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4ED9C36E"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7572F4A2" w14:textId="77777777" w:rsidTr="00BF3504">
        <w:trPr>
          <w:jc w:val="right"/>
        </w:trPr>
        <w:tc>
          <w:tcPr>
            <w:tcW w:w="3865" w:type="dxa"/>
          </w:tcPr>
          <w:p w14:paraId="7CCF6A35" w14:textId="77777777" w:rsidR="00F81400" w:rsidRPr="00036C8A" w:rsidRDefault="00F81400" w:rsidP="00BF3504">
            <w:pPr>
              <w:jc w:val="left"/>
              <w:rPr>
                <w:rFonts w:cs="Arial"/>
                <w:sz w:val="22"/>
                <w:szCs w:val="22"/>
              </w:rPr>
            </w:pPr>
            <w:r w:rsidRPr="00036C8A">
              <w:rPr>
                <w:rFonts w:cs="Arial"/>
                <w:sz w:val="22"/>
                <w:szCs w:val="22"/>
              </w:rPr>
              <w:t>Pfad für Messwerte und Plots</w:t>
            </w:r>
          </w:p>
        </w:tc>
        <w:tc>
          <w:tcPr>
            <w:tcW w:w="2231" w:type="dxa"/>
          </w:tcPr>
          <w:p w14:paraId="3C2A6B37" w14:textId="77777777" w:rsidR="00F81400" w:rsidRPr="00036C8A" w:rsidRDefault="00F81400" w:rsidP="00BF3504">
            <w:pPr>
              <w:jc w:val="left"/>
              <w:rPr>
                <w:rFonts w:cs="Arial"/>
                <w:sz w:val="22"/>
                <w:szCs w:val="22"/>
              </w:rPr>
            </w:pPr>
            <w:r w:rsidRPr="00036C8A">
              <w:rPr>
                <w:rFonts w:cs="Arial"/>
                <w:sz w:val="22"/>
                <w:szCs w:val="22"/>
              </w:rPr>
              <w:t>Pfad</w:t>
            </w:r>
          </w:p>
        </w:tc>
        <w:tc>
          <w:tcPr>
            <w:tcW w:w="2515" w:type="dxa"/>
          </w:tcPr>
          <w:p w14:paraId="425FEF7A"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15527A7B"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561FD878" w14:textId="77777777" w:rsidR="00F81400" w:rsidRPr="00036C8A" w:rsidRDefault="00A531F6" w:rsidP="00BF3504">
            <w:pPr>
              <w:jc w:val="left"/>
              <w:rPr>
                <w:rFonts w:cs="Arial"/>
                <w:sz w:val="22"/>
                <w:szCs w:val="22"/>
              </w:rPr>
            </w:pPr>
            <w:r w:rsidRPr="00036C8A">
              <w:rPr>
                <w:rFonts w:cs="Arial"/>
                <w:sz w:val="22"/>
                <w:szCs w:val="22"/>
              </w:rPr>
              <w:t>Maximals</w:t>
            </w:r>
            <w:r w:rsidR="00F81400" w:rsidRPr="00036C8A">
              <w:rPr>
                <w:rFonts w:cs="Arial"/>
                <w:sz w:val="22"/>
                <w:szCs w:val="22"/>
              </w:rPr>
              <w:t>trom</w:t>
            </w:r>
          </w:p>
        </w:tc>
        <w:tc>
          <w:tcPr>
            <w:tcW w:w="2231" w:type="dxa"/>
          </w:tcPr>
          <w:p w14:paraId="1EC069E8"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6ABBBDA" w14:textId="77777777" w:rsidR="00F81400" w:rsidRPr="00036C8A" w:rsidRDefault="00A531F6" w:rsidP="00BF3504">
            <w:pPr>
              <w:jc w:val="left"/>
              <w:rPr>
                <w:rFonts w:cs="Arial"/>
                <w:sz w:val="22"/>
                <w:szCs w:val="22"/>
              </w:rPr>
            </w:pPr>
            <w:r w:rsidRPr="00036C8A">
              <w:rPr>
                <w:rFonts w:cs="Arial"/>
                <w:sz w:val="22"/>
                <w:szCs w:val="22"/>
              </w:rPr>
              <w:t>Strombegrenzung</w:t>
            </w:r>
            <w:r w:rsidR="00036C8A" w:rsidRPr="00036C8A">
              <w:rPr>
                <w:rFonts w:cs="Arial"/>
                <w:sz w:val="22"/>
                <w:szCs w:val="22"/>
              </w:rPr>
              <w:t xml:space="preserve"> der Sekundärseite</w:t>
            </w:r>
          </w:p>
        </w:tc>
      </w:tr>
    </w:tbl>
    <w:p w14:paraId="183183D2" w14:textId="77777777" w:rsidR="008F4F93" w:rsidRDefault="00CC198B" w:rsidP="00CC198B">
      <w:pPr>
        <w:tabs>
          <w:tab w:val="center" w:pos="4251"/>
        </w:tabs>
        <w:spacing w:before="0" w:line="240" w:lineRule="auto"/>
        <w:jc w:val="left"/>
      </w:pPr>
      <w:r>
        <w:t xml:space="preserve">Tabelle </w:t>
      </w:r>
      <w:r w:rsidR="007C19B7">
        <w:fldChar w:fldCharType="begin"/>
      </w:r>
      <w:r w:rsidR="007C19B7">
        <w:instrText xml:space="preserve"> STYLEREF 1 \s </w:instrText>
      </w:r>
      <w:r w:rsidR="007C19B7">
        <w:fldChar w:fldCharType="separate"/>
      </w:r>
      <w:r w:rsidR="00B25B71">
        <w:rPr>
          <w:noProof/>
        </w:rPr>
        <w:t>2</w:t>
      </w:r>
      <w:r w:rsidR="007C19B7">
        <w:rPr>
          <w:noProof/>
        </w:rPr>
        <w:fldChar w:fldCharType="end"/>
      </w:r>
      <w:r w:rsidR="002D67CD">
        <w:noBreakHyphen/>
      </w:r>
      <w:r w:rsidR="007C19B7">
        <w:fldChar w:fldCharType="begin"/>
      </w:r>
      <w:r w:rsidR="007C19B7">
        <w:instrText xml:space="preserve"> SEQ Tabelle \* ARABIC \s 1 </w:instrText>
      </w:r>
      <w:r w:rsidR="007C19B7">
        <w:fldChar w:fldCharType="separate"/>
      </w:r>
      <w:r w:rsidR="00B25B71">
        <w:rPr>
          <w:noProof/>
        </w:rPr>
        <w:t>1</w:t>
      </w:r>
      <w:r w:rsidR="007C19B7">
        <w:rPr>
          <w:noProof/>
        </w:rPr>
        <w:fldChar w:fldCharType="end"/>
      </w:r>
      <w:r>
        <w:t>: Cluster Daten (Data)</w:t>
      </w:r>
      <w:r>
        <w:tab/>
      </w:r>
    </w:p>
    <w:p w14:paraId="3E9ADF8A" w14:textId="77777777" w:rsidR="00B25B71" w:rsidRDefault="00B25B71" w:rsidP="00B25B71">
      <w:pPr>
        <w:tabs>
          <w:tab w:val="center" w:pos="4251"/>
        </w:tabs>
        <w:spacing w:after="240" w:line="240" w:lineRule="auto"/>
        <w:jc w:val="left"/>
        <w:rPr>
          <w:rFonts w:cs="Arial"/>
          <w:b/>
        </w:rPr>
      </w:pPr>
    </w:p>
    <w:p w14:paraId="567E7936" w14:textId="77777777" w:rsidR="00F81400" w:rsidRPr="00755BF0" w:rsidRDefault="00F81400" w:rsidP="009A3527">
      <w:pPr>
        <w:jc w:val="left"/>
        <w:rPr>
          <w:rFonts w:cs="Arial"/>
          <w:b/>
        </w:rPr>
      </w:pPr>
      <w:r w:rsidRPr="00755BF0">
        <w:rPr>
          <w:rFonts w:cs="Arial"/>
          <w:b/>
        </w:rPr>
        <w:t>GUI Data:</w:t>
      </w:r>
    </w:p>
    <w:tbl>
      <w:tblPr>
        <w:tblStyle w:val="MittleresRaster3-Akzent1"/>
        <w:tblW w:w="8611" w:type="dxa"/>
        <w:jc w:val="right"/>
        <w:tblLook w:val="0420" w:firstRow="1" w:lastRow="0" w:firstColumn="0" w:lastColumn="0" w:noHBand="0" w:noVBand="1"/>
      </w:tblPr>
      <w:tblGrid>
        <w:gridCol w:w="3689"/>
        <w:gridCol w:w="2199"/>
        <w:gridCol w:w="2723"/>
      </w:tblGrid>
      <w:tr w:rsidR="00F81400" w:rsidRPr="00755BF0" w14:paraId="38469088" w14:textId="77777777" w:rsidTr="009A3527">
        <w:trPr>
          <w:cnfStyle w:val="100000000000" w:firstRow="1" w:lastRow="0" w:firstColumn="0" w:lastColumn="0" w:oddVBand="0" w:evenVBand="0" w:oddHBand="0" w:evenHBand="0" w:firstRowFirstColumn="0" w:firstRowLastColumn="0" w:lastRowFirstColumn="0" w:lastRowLastColumn="0"/>
          <w:jc w:val="right"/>
        </w:trPr>
        <w:tc>
          <w:tcPr>
            <w:tcW w:w="3689" w:type="dxa"/>
          </w:tcPr>
          <w:p w14:paraId="4CFD02C7"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199" w:type="dxa"/>
          </w:tcPr>
          <w:p w14:paraId="2160774B"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723" w:type="dxa"/>
          </w:tcPr>
          <w:p w14:paraId="0CCD3A69"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027284F1"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062388B4" w14:textId="77777777" w:rsidR="00F81400" w:rsidRPr="00036C8A" w:rsidRDefault="00F81400" w:rsidP="00BF3504">
            <w:pPr>
              <w:jc w:val="left"/>
              <w:rPr>
                <w:rFonts w:cs="Arial"/>
                <w:sz w:val="22"/>
                <w:szCs w:val="22"/>
              </w:rPr>
            </w:pPr>
            <w:r w:rsidRPr="00036C8A">
              <w:rPr>
                <w:rFonts w:cs="Arial"/>
                <w:sz w:val="22"/>
                <w:szCs w:val="22"/>
              </w:rPr>
              <w:t>Eisenquerschnitt</w:t>
            </w:r>
          </w:p>
        </w:tc>
        <w:tc>
          <w:tcPr>
            <w:tcW w:w="2199" w:type="dxa"/>
          </w:tcPr>
          <w:p w14:paraId="1C4005F5"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723" w:type="dxa"/>
          </w:tcPr>
          <w:p w14:paraId="5F31540E" w14:textId="77777777" w:rsidR="00F81400" w:rsidRPr="00036C8A" w:rsidRDefault="007E6291" w:rsidP="00BF3504">
            <w:pPr>
              <w:jc w:val="left"/>
              <w:rPr>
                <w:rFonts w:cs="Arial"/>
                <w:sz w:val="22"/>
                <w:szCs w:val="22"/>
              </w:rPr>
            </w:pPr>
            <w:r>
              <w:rPr>
                <w:rFonts w:cs="Arial"/>
                <w:sz w:val="22"/>
                <w:szCs w:val="22"/>
              </w:rPr>
              <w:t xml:space="preserve">Querschnittsfläche der </w:t>
            </w:r>
            <w:r w:rsidR="00036C8A">
              <w:rPr>
                <w:rFonts w:cs="Arial"/>
                <w:sz w:val="22"/>
                <w:szCs w:val="22"/>
              </w:rPr>
              <w:t>eingelegten Blech</w:t>
            </w:r>
            <w:r>
              <w:rPr>
                <w:rFonts w:cs="Arial"/>
                <w:sz w:val="22"/>
                <w:szCs w:val="22"/>
              </w:rPr>
              <w:t>e</w:t>
            </w:r>
          </w:p>
        </w:tc>
      </w:tr>
      <w:tr w:rsidR="00036C8A" w:rsidRPr="00755BF0" w14:paraId="14B36B5C" w14:textId="77777777" w:rsidTr="009A3527">
        <w:trPr>
          <w:jc w:val="right"/>
        </w:trPr>
        <w:tc>
          <w:tcPr>
            <w:tcW w:w="3689" w:type="dxa"/>
          </w:tcPr>
          <w:p w14:paraId="7E62BB95" w14:textId="77777777" w:rsidR="00036C8A" w:rsidRPr="00036C8A" w:rsidRDefault="00DE0CD4" w:rsidP="00036C8A">
            <w:pPr>
              <w:jc w:val="left"/>
              <w:rPr>
                <w:rFonts w:cs="Arial"/>
                <w:sz w:val="22"/>
                <w:szCs w:val="22"/>
              </w:rPr>
            </w:pPr>
            <w:r>
              <w:rPr>
                <w:rFonts w:cs="Arial"/>
                <w:sz w:val="22"/>
                <w:szCs w:val="22"/>
              </w:rPr>
              <w:t>Wirksame Lä</w:t>
            </w:r>
            <w:r w:rsidR="00036C8A" w:rsidRPr="00036C8A">
              <w:rPr>
                <w:rFonts w:cs="Arial"/>
                <w:sz w:val="22"/>
                <w:szCs w:val="22"/>
              </w:rPr>
              <w:t>nge</w:t>
            </w:r>
          </w:p>
        </w:tc>
        <w:tc>
          <w:tcPr>
            <w:tcW w:w="2199" w:type="dxa"/>
          </w:tcPr>
          <w:p w14:paraId="2CC33F84"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59686339" w14:textId="77777777" w:rsidR="00036C8A" w:rsidRPr="00036C8A" w:rsidRDefault="00036C8A" w:rsidP="00036C8A">
            <w:pPr>
              <w:jc w:val="left"/>
              <w:rPr>
                <w:rFonts w:cs="Arial"/>
                <w:sz w:val="22"/>
                <w:szCs w:val="22"/>
              </w:rPr>
            </w:pPr>
            <w:r w:rsidRPr="00036C8A">
              <w:rPr>
                <w:rFonts w:cs="Arial"/>
                <w:sz w:val="22"/>
                <w:szCs w:val="22"/>
              </w:rPr>
              <w:t>Entspricht der mittleren Länge, die in der GUI eingegeben w</w:t>
            </w:r>
            <w:r w:rsidR="007E6291">
              <w:rPr>
                <w:rFonts w:cs="Arial"/>
                <w:sz w:val="22"/>
                <w:szCs w:val="22"/>
              </w:rPr>
              <w:t>ird</w:t>
            </w:r>
          </w:p>
        </w:tc>
      </w:tr>
      <w:tr w:rsidR="00036C8A" w:rsidRPr="00755BF0" w14:paraId="7EA8E2ED"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422A603E" w14:textId="77777777" w:rsidR="00036C8A" w:rsidRPr="00036C8A" w:rsidRDefault="00036C8A" w:rsidP="00036C8A">
            <w:pPr>
              <w:jc w:val="left"/>
              <w:rPr>
                <w:rFonts w:cs="Arial"/>
                <w:sz w:val="22"/>
                <w:szCs w:val="22"/>
              </w:rPr>
            </w:pPr>
            <w:r w:rsidRPr="00036C8A">
              <w:rPr>
                <w:rFonts w:cs="Arial"/>
                <w:sz w:val="22"/>
                <w:szCs w:val="22"/>
              </w:rPr>
              <w:t>Primärwindungszahl</w:t>
            </w:r>
          </w:p>
        </w:tc>
        <w:tc>
          <w:tcPr>
            <w:tcW w:w="2199" w:type="dxa"/>
          </w:tcPr>
          <w:p w14:paraId="6EBB10B9"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197D801F"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07808A1E" w14:textId="77777777" w:rsidTr="009A3527">
        <w:trPr>
          <w:jc w:val="right"/>
        </w:trPr>
        <w:tc>
          <w:tcPr>
            <w:tcW w:w="3689" w:type="dxa"/>
          </w:tcPr>
          <w:p w14:paraId="30168ABF" w14:textId="77777777" w:rsidR="00036C8A" w:rsidRPr="00036C8A" w:rsidRDefault="00036C8A" w:rsidP="00036C8A">
            <w:pPr>
              <w:jc w:val="left"/>
              <w:rPr>
                <w:rFonts w:cs="Arial"/>
                <w:sz w:val="22"/>
                <w:szCs w:val="22"/>
              </w:rPr>
            </w:pPr>
            <w:r w:rsidRPr="00036C8A">
              <w:rPr>
                <w:rFonts w:cs="Arial"/>
                <w:sz w:val="22"/>
                <w:szCs w:val="22"/>
              </w:rPr>
              <w:t>Sekundärwindungszahl</w:t>
            </w:r>
          </w:p>
        </w:tc>
        <w:tc>
          <w:tcPr>
            <w:tcW w:w="2199" w:type="dxa"/>
          </w:tcPr>
          <w:p w14:paraId="6BD5838C"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79247A9B"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41E11F0B"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693F5379" w14:textId="77777777" w:rsidR="00036C8A" w:rsidRPr="00036C8A" w:rsidRDefault="00036C8A" w:rsidP="00036C8A">
            <w:pPr>
              <w:jc w:val="left"/>
              <w:rPr>
                <w:rFonts w:cs="Arial"/>
                <w:sz w:val="22"/>
                <w:szCs w:val="22"/>
              </w:rPr>
            </w:pPr>
            <w:r w:rsidRPr="00036C8A">
              <w:rPr>
                <w:rFonts w:cs="Arial"/>
                <w:sz w:val="22"/>
                <w:szCs w:val="22"/>
              </w:rPr>
              <w:t>Messwiderstand</w:t>
            </w:r>
          </w:p>
        </w:tc>
        <w:tc>
          <w:tcPr>
            <w:tcW w:w="2199" w:type="dxa"/>
          </w:tcPr>
          <w:p w14:paraId="3D723A19"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622BB58F" w14:textId="77777777" w:rsidR="00036C8A" w:rsidRPr="00036C8A" w:rsidRDefault="00D56BEC" w:rsidP="00036C8A">
            <w:pPr>
              <w:jc w:val="left"/>
              <w:rPr>
                <w:rFonts w:cs="Arial"/>
                <w:sz w:val="22"/>
                <w:szCs w:val="22"/>
              </w:rPr>
            </w:pPr>
            <w:r>
              <w:rPr>
                <w:rFonts w:cs="Arial"/>
                <w:sz w:val="22"/>
                <w:szCs w:val="22"/>
              </w:rPr>
              <w:t xml:space="preserve">Auf </w:t>
            </w:r>
            <w:r w:rsidR="007E6291">
              <w:rPr>
                <w:rFonts w:cs="Arial"/>
                <w:sz w:val="22"/>
                <w:szCs w:val="22"/>
              </w:rPr>
              <w:t>der Seku</w:t>
            </w:r>
            <w:r>
              <w:rPr>
                <w:rFonts w:cs="Arial"/>
                <w:sz w:val="22"/>
                <w:szCs w:val="22"/>
              </w:rPr>
              <w:t>ndärseite</w:t>
            </w:r>
          </w:p>
        </w:tc>
      </w:tr>
      <w:tr w:rsidR="00036C8A" w:rsidRPr="00755BF0" w14:paraId="12755DF3" w14:textId="77777777" w:rsidTr="009A3527">
        <w:trPr>
          <w:jc w:val="right"/>
        </w:trPr>
        <w:tc>
          <w:tcPr>
            <w:tcW w:w="3689" w:type="dxa"/>
          </w:tcPr>
          <w:p w14:paraId="7470B8A4" w14:textId="77777777" w:rsidR="00036C8A" w:rsidRPr="00036C8A" w:rsidRDefault="00060ECC" w:rsidP="00036C8A">
            <w:pPr>
              <w:jc w:val="left"/>
              <w:rPr>
                <w:rFonts w:cs="Arial"/>
                <w:sz w:val="22"/>
                <w:szCs w:val="22"/>
              </w:rPr>
            </w:pPr>
            <w:r w:rsidRPr="00036C8A">
              <w:rPr>
                <w:rFonts w:cs="Arial"/>
                <w:sz w:val="22"/>
                <w:szCs w:val="22"/>
              </w:rPr>
              <w:t>Spannungsteiler Verhältnis</w:t>
            </w:r>
          </w:p>
        </w:tc>
        <w:tc>
          <w:tcPr>
            <w:tcW w:w="2199" w:type="dxa"/>
          </w:tcPr>
          <w:p w14:paraId="23686F01"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787743EA" w14:textId="77777777" w:rsidR="00036C8A" w:rsidRPr="00036C8A" w:rsidRDefault="007E6291" w:rsidP="00036C8A">
            <w:pPr>
              <w:jc w:val="left"/>
              <w:rPr>
                <w:rFonts w:cs="Arial"/>
                <w:sz w:val="22"/>
                <w:szCs w:val="22"/>
              </w:rPr>
            </w:pPr>
            <w:r>
              <w:rPr>
                <w:sz w:val="22"/>
                <w:szCs w:val="22"/>
              </w:rPr>
              <w:t>Eingangss</w:t>
            </w:r>
            <w:r w:rsidR="00036C8A" w:rsidRPr="00036C8A">
              <w:rPr>
                <w:sz w:val="22"/>
                <w:szCs w:val="22"/>
              </w:rPr>
              <w:t xml:space="preserve">pannungsteiler </w:t>
            </w:r>
          </w:p>
        </w:tc>
      </w:tr>
      <w:tr w:rsidR="00036C8A" w:rsidRPr="00755BF0" w14:paraId="1B617BA4"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3BA1E328" w14:textId="77777777" w:rsidR="00036C8A" w:rsidRPr="00036C8A" w:rsidRDefault="00036C8A" w:rsidP="00036C8A">
            <w:pPr>
              <w:jc w:val="left"/>
              <w:rPr>
                <w:rFonts w:cs="Arial"/>
                <w:sz w:val="22"/>
                <w:szCs w:val="22"/>
              </w:rPr>
            </w:pPr>
            <w:r w:rsidRPr="00036C8A">
              <w:rPr>
                <w:rFonts w:cs="Arial"/>
                <w:sz w:val="22"/>
                <w:szCs w:val="22"/>
              </w:rPr>
              <w:t>Dichte des Eisens</w:t>
            </w:r>
          </w:p>
        </w:tc>
        <w:tc>
          <w:tcPr>
            <w:tcW w:w="2199" w:type="dxa"/>
          </w:tcPr>
          <w:p w14:paraId="4C9451FE"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711A5CA8"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6AFD3DED" w14:textId="77777777" w:rsidTr="009A3527">
        <w:trPr>
          <w:jc w:val="right"/>
        </w:trPr>
        <w:tc>
          <w:tcPr>
            <w:tcW w:w="3689" w:type="dxa"/>
          </w:tcPr>
          <w:p w14:paraId="05D0F78E" w14:textId="77777777" w:rsidR="00036C8A" w:rsidRPr="00036C8A" w:rsidRDefault="00036C8A" w:rsidP="00036C8A">
            <w:pPr>
              <w:jc w:val="left"/>
              <w:rPr>
                <w:rFonts w:cs="Arial"/>
                <w:sz w:val="22"/>
                <w:szCs w:val="22"/>
              </w:rPr>
            </w:pPr>
            <w:r w:rsidRPr="00036C8A">
              <w:rPr>
                <w:rFonts w:cs="Arial"/>
                <w:sz w:val="22"/>
                <w:szCs w:val="22"/>
              </w:rPr>
              <w:t>Magn. Flussdichte</w:t>
            </w:r>
          </w:p>
        </w:tc>
        <w:tc>
          <w:tcPr>
            <w:tcW w:w="2199" w:type="dxa"/>
          </w:tcPr>
          <w:p w14:paraId="3CB5C62C"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248059AE"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60829AE8"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103DA583" w14:textId="77777777" w:rsidR="00036C8A" w:rsidRPr="00036C8A" w:rsidRDefault="00036C8A" w:rsidP="00036C8A">
            <w:pPr>
              <w:jc w:val="left"/>
              <w:rPr>
                <w:rFonts w:cs="Arial"/>
                <w:sz w:val="22"/>
                <w:szCs w:val="22"/>
              </w:rPr>
            </w:pPr>
            <w:r w:rsidRPr="00036C8A">
              <w:rPr>
                <w:rFonts w:cs="Arial"/>
                <w:sz w:val="22"/>
                <w:szCs w:val="22"/>
              </w:rPr>
              <w:lastRenderedPageBreak/>
              <w:t>Frequenz</w:t>
            </w:r>
          </w:p>
        </w:tc>
        <w:tc>
          <w:tcPr>
            <w:tcW w:w="2199" w:type="dxa"/>
          </w:tcPr>
          <w:p w14:paraId="2803422C"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200E5293"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2FB0A7E0" w14:textId="77777777" w:rsidTr="009A3527">
        <w:trPr>
          <w:jc w:val="right"/>
        </w:trPr>
        <w:tc>
          <w:tcPr>
            <w:tcW w:w="3689" w:type="dxa"/>
          </w:tcPr>
          <w:p w14:paraId="0D7D9764" w14:textId="77777777" w:rsidR="00036C8A" w:rsidRPr="00036C8A" w:rsidRDefault="00036C8A" w:rsidP="00036C8A">
            <w:pPr>
              <w:jc w:val="left"/>
              <w:rPr>
                <w:rFonts w:cs="Arial"/>
                <w:sz w:val="22"/>
                <w:szCs w:val="22"/>
              </w:rPr>
            </w:pPr>
            <w:r w:rsidRPr="00036C8A">
              <w:rPr>
                <w:rFonts w:cs="Arial"/>
                <w:sz w:val="22"/>
                <w:szCs w:val="22"/>
              </w:rPr>
              <w:t>Probebezeichnung</w:t>
            </w:r>
          </w:p>
        </w:tc>
        <w:tc>
          <w:tcPr>
            <w:tcW w:w="2199" w:type="dxa"/>
          </w:tcPr>
          <w:p w14:paraId="26259A64"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0BA0B79D"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2C27167E"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27250BCD" w14:textId="77777777" w:rsidR="00036C8A" w:rsidRPr="00036C8A" w:rsidRDefault="00036C8A" w:rsidP="00036C8A">
            <w:pPr>
              <w:jc w:val="left"/>
              <w:rPr>
                <w:rFonts w:cs="Arial"/>
                <w:sz w:val="22"/>
                <w:szCs w:val="22"/>
              </w:rPr>
            </w:pPr>
            <w:r w:rsidRPr="00036C8A">
              <w:rPr>
                <w:rFonts w:cs="Arial"/>
                <w:sz w:val="22"/>
                <w:szCs w:val="22"/>
              </w:rPr>
              <w:t>Name</w:t>
            </w:r>
          </w:p>
        </w:tc>
        <w:tc>
          <w:tcPr>
            <w:tcW w:w="2199" w:type="dxa"/>
          </w:tcPr>
          <w:p w14:paraId="53427FA1"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39271A42"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2AD5F47A" w14:textId="77777777" w:rsidTr="009A3527">
        <w:trPr>
          <w:jc w:val="right"/>
        </w:trPr>
        <w:tc>
          <w:tcPr>
            <w:tcW w:w="3689" w:type="dxa"/>
          </w:tcPr>
          <w:p w14:paraId="7296A24F" w14:textId="77777777" w:rsidR="00036C8A" w:rsidRPr="00036C8A" w:rsidRDefault="00036C8A" w:rsidP="00036C8A">
            <w:pPr>
              <w:jc w:val="left"/>
              <w:rPr>
                <w:rFonts w:cs="Arial"/>
                <w:sz w:val="22"/>
                <w:szCs w:val="22"/>
              </w:rPr>
            </w:pPr>
            <w:r w:rsidRPr="00036C8A">
              <w:rPr>
                <w:rFonts w:cs="Arial"/>
                <w:sz w:val="22"/>
                <w:szCs w:val="22"/>
              </w:rPr>
              <w:t>Gruppe</w:t>
            </w:r>
          </w:p>
        </w:tc>
        <w:tc>
          <w:tcPr>
            <w:tcW w:w="2199" w:type="dxa"/>
          </w:tcPr>
          <w:p w14:paraId="17DD95EE"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2ACD8E39" w14:textId="77777777" w:rsidR="00036C8A" w:rsidRPr="00036C8A" w:rsidRDefault="007E6291" w:rsidP="00036C8A">
            <w:pPr>
              <w:jc w:val="left"/>
              <w:rPr>
                <w:rFonts w:cs="Arial"/>
                <w:sz w:val="22"/>
                <w:szCs w:val="22"/>
              </w:rPr>
            </w:pPr>
            <w:r>
              <w:rPr>
                <w:rFonts w:cs="Arial"/>
                <w:sz w:val="22"/>
                <w:szCs w:val="22"/>
              </w:rPr>
              <w:t>-</w:t>
            </w:r>
          </w:p>
        </w:tc>
      </w:tr>
    </w:tbl>
    <w:p w14:paraId="6D10C901" w14:textId="77777777" w:rsidR="008F4F93" w:rsidRDefault="00CC198B" w:rsidP="00F81400">
      <w:pPr>
        <w:spacing w:before="0" w:line="240" w:lineRule="auto"/>
        <w:jc w:val="left"/>
      </w:pPr>
      <w:r>
        <w:t xml:space="preserve">Tabelle </w:t>
      </w:r>
      <w:r w:rsidR="007C19B7">
        <w:fldChar w:fldCharType="begin"/>
      </w:r>
      <w:r w:rsidR="007C19B7">
        <w:instrText xml:space="preserve"> STYLEREF 1 \s </w:instrText>
      </w:r>
      <w:r w:rsidR="007C19B7">
        <w:fldChar w:fldCharType="separate"/>
      </w:r>
      <w:r w:rsidR="00B25B71">
        <w:rPr>
          <w:noProof/>
        </w:rPr>
        <w:t>2</w:t>
      </w:r>
      <w:r w:rsidR="007C19B7">
        <w:rPr>
          <w:noProof/>
        </w:rPr>
        <w:fldChar w:fldCharType="end"/>
      </w:r>
      <w:r w:rsidR="002D67CD">
        <w:noBreakHyphen/>
      </w:r>
      <w:r w:rsidR="007C19B7">
        <w:fldChar w:fldCharType="begin"/>
      </w:r>
      <w:r w:rsidR="007C19B7">
        <w:instrText xml:space="preserve"> SEQ Tabelle \* ARABIC \s 1 </w:instrText>
      </w:r>
      <w:r w:rsidR="007C19B7">
        <w:fldChar w:fldCharType="separate"/>
      </w:r>
      <w:r w:rsidR="00B25B71">
        <w:rPr>
          <w:noProof/>
        </w:rPr>
        <w:t>2</w:t>
      </w:r>
      <w:r w:rsidR="007C19B7">
        <w:rPr>
          <w:noProof/>
        </w:rPr>
        <w:fldChar w:fldCharType="end"/>
      </w:r>
      <w:r>
        <w:t>: Cluster Daten (GUI Data)</w:t>
      </w:r>
    </w:p>
    <w:p w14:paraId="37FC1FA7" w14:textId="77777777" w:rsidR="00B25B71" w:rsidRPr="00755BF0" w:rsidRDefault="00B25B71" w:rsidP="00B25B71">
      <w:pPr>
        <w:spacing w:after="240" w:line="240" w:lineRule="auto"/>
        <w:jc w:val="left"/>
        <w:rPr>
          <w:rFonts w:cs="Arial"/>
          <w:b/>
        </w:rPr>
      </w:pPr>
    </w:p>
    <w:p w14:paraId="5E571FE9" w14:textId="77777777" w:rsidR="00F81400" w:rsidRPr="00755BF0" w:rsidRDefault="00F81400" w:rsidP="00F81400">
      <w:pPr>
        <w:jc w:val="left"/>
        <w:rPr>
          <w:rFonts w:cs="Arial"/>
          <w:b/>
        </w:rPr>
      </w:pPr>
      <w:r w:rsidRPr="00755BF0">
        <w:rPr>
          <w:rFonts w:cs="Arial"/>
          <w:b/>
        </w:rPr>
        <w:t xml:space="preserve">Messung </w:t>
      </w:r>
      <w:proofErr w:type="spellStart"/>
      <w:r w:rsidRPr="00755BF0">
        <w:rPr>
          <w:rFonts w:cs="Arial"/>
          <w:b/>
        </w:rPr>
        <w:t>Hystereseschleife</w:t>
      </w:r>
      <w:proofErr w:type="spellEnd"/>
      <w:r w:rsidRPr="00755BF0">
        <w:rPr>
          <w:rFonts w:cs="Arial"/>
          <w:b/>
        </w:rPr>
        <w:t>:</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57D9381E"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4F700A1B"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18408D32"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7F757367"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14:paraId="50E10317"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34AC0EC" w14:textId="77777777" w:rsidR="00F81400" w:rsidRPr="00036C8A" w:rsidRDefault="00F81400" w:rsidP="00BF3504">
            <w:pPr>
              <w:jc w:val="left"/>
              <w:rPr>
                <w:rFonts w:cs="Arial"/>
                <w:sz w:val="22"/>
                <w:szCs w:val="22"/>
              </w:rPr>
            </w:pPr>
            <w:r w:rsidRPr="00036C8A">
              <w:rPr>
                <w:rFonts w:cs="Arial"/>
                <w:sz w:val="22"/>
                <w:szCs w:val="22"/>
              </w:rPr>
              <w:t>B - Hysterese Array</w:t>
            </w:r>
          </w:p>
        </w:tc>
        <w:tc>
          <w:tcPr>
            <w:tcW w:w="2231" w:type="dxa"/>
          </w:tcPr>
          <w:p w14:paraId="25D7F866" w14:textId="77777777"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Double 64-Bit </w:t>
            </w:r>
            <w:proofErr w:type="spellStart"/>
            <w:r w:rsidRPr="00036C8A">
              <w:rPr>
                <w:rFonts w:cs="Arial"/>
                <w:sz w:val="22"/>
                <w:szCs w:val="22"/>
                <w:lang w:val="en-US"/>
              </w:rPr>
              <w:t>Reell</w:t>
            </w:r>
            <w:proofErr w:type="spellEnd"/>
          </w:p>
        </w:tc>
        <w:tc>
          <w:tcPr>
            <w:tcW w:w="2515" w:type="dxa"/>
          </w:tcPr>
          <w:p w14:paraId="696132A6" w14:textId="77777777"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Flussdichte</w:t>
            </w:r>
            <w:r w:rsidRPr="00A3439B">
              <w:rPr>
                <w:rFonts w:cs="Arial"/>
                <w:sz w:val="22"/>
                <w:szCs w:val="22"/>
              </w:rPr>
              <w:t xml:space="preserve"> der</w:t>
            </w:r>
            <w:r w:rsidRPr="00036C8A">
              <w:rPr>
                <w:rFonts w:cs="Arial"/>
                <w:sz w:val="22"/>
                <w:szCs w:val="22"/>
              </w:rPr>
              <w:t xml:space="preserve"> </w:t>
            </w:r>
            <w:proofErr w:type="spellStart"/>
            <w:r w:rsidRPr="00036C8A">
              <w:rPr>
                <w:rFonts w:cs="Arial"/>
                <w:sz w:val="22"/>
                <w:szCs w:val="22"/>
              </w:rPr>
              <w:t>Hystereseschleife</w:t>
            </w:r>
            <w:proofErr w:type="spellEnd"/>
          </w:p>
        </w:tc>
      </w:tr>
      <w:tr w:rsidR="00F81400" w:rsidRPr="00B504D4" w14:paraId="6454E74C" w14:textId="77777777" w:rsidTr="00BF3504">
        <w:trPr>
          <w:jc w:val="right"/>
        </w:trPr>
        <w:tc>
          <w:tcPr>
            <w:tcW w:w="3865" w:type="dxa"/>
          </w:tcPr>
          <w:p w14:paraId="63405BB3" w14:textId="77777777" w:rsidR="00F81400" w:rsidRPr="00036C8A" w:rsidRDefault="00F81400" w:rsidP="00BF3504">
            <w:pPr>
              <w:jc w:val="left"/>
              <w:rPr>
                <w:rFonts w:cs="Arial"/>
                <w:sz w:val="22"/>
                <w:szCs w:val="22"/>
              </w:rPr>
            </w:pPr>
            <w:r w:rsidRPr="00036C8A">
              <w:rPr>
                <w:rFonts w:cs="Arial"/>
                <w:sz w:val="22"/>
                <w:szCs w:val="22"/>
              </w:rPr>
              <w:t>H - Hysterese Array</w:t>
            </w:r>
          </w:p>
        </w:tc>
        <w:tc>
          <w:tcPr>
            <w:tcW w:w="2231" w:type="dxa"/>
          </w:tcPr>
          <w:p w14:paraId="370AD3C5" w14:textId="77777777"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Double 64-Bit </w:t>
            </w:r>
            <w:proofErr w:type="spellStart"/>
            <w:r w:rsidRPr="00036C8A">
              <w:rPr>
                <w:rFonts w:cs="Arial"/>
                <w:sz w:val="22"/>
                <w:szCs w:val="22"/>
                <w:lang w:val="en-US"/>
              </w:rPr>
              <w:t>Reell</w:t>
            </w:r>
            <w:proofErr w:type="spellEnd"/>
          </w:p>
        </w:tc>
        <w:tc>
          <w:tcPr>
            <w:tcW w:w="2515" w:type="dxa"/>
          </w:tcPr>
          <w:p w14:paraId="356AFC11" w14:textId="77777777"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proofErr w:type="spellStart"/>
            <w:r w:rsidRPr="00A3439B">
              <w:rPr>
                <w:rFonts w:cs="Arial"/>
                <w:sz w:val="22"/>
                <w:szCs w:val="22"/>
              </w:rPr>
              <w:t>Hystereseschleife</w:t>
            </w:r>
            <w:proofErr w:type="spellEnd"/>
          </w:p>
        </w:tc>
      </w:tr>
      <w:tr w:rsidR="00F81400" w:rsidRPr="00755BF0" w14:paraId="25B53233"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83A479F" w14:textId="77777777" w:rsidR="00F81400" w:rsidRPr="00036C8A" w:rsidRDefault="00F81400" w:rsidP="00BF3504">
            <w:pPr>
              <w:jc w:val="left"/>
              <w:rPr>
                <w:rFonts w:cs="Arial"/>
                <w:sz w:val="22"/>
                <w:szCs w:val="22"/>
              </w:rPr>
            </w:pPr>
            <w:proofErr w:type="spellStart"/>
            <w:r w:rsidRPr="00036C8A">
              <w:rPr>
                <w:rFonts w:cs="Arial"/>
                <w:sz w:val="22"/>
                <w:szCs w:val="22"/>
              </w:rPr>
              <w:t>Hystereseverluste</w:t>
            </w:r>
            <w:proofErr w:type="spellEnd"/>
          </w:p>
        </w:tc>
        <w:tc>
          <w:tcPr>
            <w:tcW w:w="2231" w:type="dxa"/>
          </w:tcPr>
          <w:p w14:paraId="5EDA5FA6"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A9448AE" w14:textId="77777777" w:rsidR="00F81400" w:rsidRPr="00036C8A" w:rsidRDefault="006F08FA" w:rsidP="00BF3504">
            <w:pPr>
              <w:jc w:val="left"/>
              <w:rPr>
                <w:rFonts w:cs="Arial"/>
                <w:sz w:val="22"/>
                <w:szCs w:val="22"/>
              </w:rPr>
            </w:pPr>
            <w:r>
              <w:rPr>
                <w:rFonts w:cs="Arial"/>
                <w:sz w:val="22"/>
                <w:szCs w:val="22"/>
              </w:rPr>
              <w:t>-</w:t>
            </w:r>
          </w:p>
        </w:tc>
      </w:tr>
      <w:tr w:rsidR="00F81400" w:rsidRPr="00755BF0" w14:paraId="3729FBDA" w14:textId="77777777" w:rsidTr="00BF3504">
        <w:trPr>
          <w:jc w:val="right"/>
        </w:trPr>
        <w:tc>
          <w:tcPr>
            <w:tcW w:w="3865" w:type="dxa"/>
          </w:tcPr>
          <w:p w14:paraId="33539316" w14:textId="77777777" w:rsidR="00F81400" w:rsidRPr="00036C8A" w:rsidRDefault="00F81400" w:rsidP="00BF3504">
            <w:pPr>
              <w:jc w:val="left"/>
              <w:rPr>
                <w:rFonts w:cs="Arial"/>
                <w:sz w:val="22"/>
                <w:szCs w:val="22"/>
              </w:rPr>
            </w:pPr>
            <w:proofErr w:type="spellStart"/>
            <w:r w:rsidRPr="00036C8A">
              <w:rPr>
                <w:rFonts w:cs="Arial"/>
                <w:sz w:val="22"/>
                <w:szCs w:val="22"/>
              </w:rPr>
              <w:t>Hmax</w:t>
            </w:r>
            <w:proofErr w:type="spellEnd"/>
          </w:p>
        </w:tc>
        <w:tc>
          <w:tcPr>
            <w:tcW w:w="2231" w:type="dxa"/>
          </w:tcPr>
          <w:p w14:paraId="283E948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3D5ABBC"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585E28F4"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0AFA8A5" w14:textId="77777777" w:rsidR="00F81400" w:rsidRPr="00036C8A" w:rsidRDefault="00F81400" w:rsidP="00BF3504">
            <w:pPr>
              <w:jc w:val="left"/>
              <w:rPr>
                <w:rFonts w:cs="Arial"/>
                <w:sz w:val="22"/>
                <w:szCs w:val="22"/>
              </w:rPr>
            </w:pPr>
            <w:proofErr w:type="spellStart"/>
            <w:r w:rsidRPr="00036C8A">
              <w:rPr>
                <w:rFonts w:cs="Arial"/>
                <w:sz w:val="22"/>
                <w:szCs w:val="22"/>
              </w:rPr>
              <w:t>Bmax</w:t>
            </w:r>
            <w:proofErr w:type="spellEnd"/>
          </w:p>
        </w:tc>
        <w:tc>
          <w:tcPr>
            <w:tcW w:w="2231" w:type="dxa"/>
          </w:tcPr>
          <w:p w14:paraId="4DE5A299"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D9BAD8E"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651A0CD5" w14:textId="77777777" w:rsidTr="00BF3504">
        <w:trPr>
          <w:jc w:val="right"/>
        </w:trPr>
        <w:tc>
          <w:tcPr>
            <w:tcW w:w="3865" w:type="dxa"/>
          </w:tcPr>
          <w:p w14:paraId="2F5608F6" w14:textId="77777777" w:rsidR="00F81400" w:rsidRPr="00036C8A" w:rsidRDefault="00F81400" w:rsidP="00BF3504">
            <w:pPr>
              <w:jc w:val="left"/>
              <w:rPr>
                <w:rFonts w:cs="Arial"/>
                <w:sz w:val="22"/>
                <w:szCs w:val="22"/>
              </w:rPr>
            </w:pPr>
            <w:r w:rsidRPr="00036C8A">
              <w:rPr>
                <w:rFonts w:cs="Arial"/>
                <w:sz w:val="22"/>
                <w:szCs w:val="22"/>
              </w:rPr>
              <w:t>Remanenz</w:t>
            </w:r>
          </w:p>
        </w:tc>
        <w:tc>
          <w:tcPr>
            <w:tcW w:w="2231" w:type="dxa"/>
          </w:tcPr>
          <w:p w14:paraId="12A2839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F9DD5A5" w14:textId="77777777" w:rsidR="00F81400" w:rsidRPr="00036C8A" w:rsidRDefault="00616D01" w:rsidP="00BF3504">
            <w:pPr>
              <w:jc w:val="left"/>
              <w:rPr>
                <w:rFonts w:cs="Arial"/>
                <w:sz w:val="22"/>
                <w:szCs w:val="22"/>
              </w:rPr>
            </w:pPr>
            <w:r>
              <w:rPr>
                <w:rFonts w:cs="Arial"/>
                <w:sz w:val="22"/>
                <w:szCs w:val="22"/>
              </w:rPr>
              <w:t>-</w:t>
            </w:r>
          </w:p>
        </w:tc>
      </w:tr>
      <w:tr w:rsidR="00F81400" w:rsidRPr="00755BF0" w14:paraId="28AFAB6E"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36B24D1" w14:textId="77777777" w:rsidR="00F81400" w:rsidRPr="00036C8A" w:rsidRDefault="00F81400" w:rsidP="00BF3504">
            <w:pPr>
              <w:jc w:val="left"/>
              <w:rPr>
                <w:rFonts w:cs="Arial"/>
                <w:sz w:val="22"/>
                <w:szCs w:val="22"/>
              </w:rPr>
            </w:pPr>
            <w:r w:rsidRPr="00036C8A">
              <w:rPr>
                <w:rFonts w:cs="Arial"/>
                <w:sz w:val="22"/>
                <w:szCs w:val="22"/>
              </w:rPr>
              <w:t>Koerzitivfeldstärke</w:t>
            </w:r>
          </w:p>
        </w:tc>
        <w:tc>
          <w:tcPr>
            <w:tcW w:w="2231" w:type="dxa"/>
          </w:tcPr>
          <w:p w14:paraId="30702CCF"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A73D498" w14:textId="77777777" w:rsidR="00F81400" w:rsidRPr="00036C8A" w:rsidRDefault="00616D01" w:rsidP="00BF3504">
            <w:pPr>
              <w:jc w:val="left"/>
              <w:rPr>
                <w:rFonts w:cs="Arial"/>
                <w:sz w:val="22"/>
                <w:szCs w:val="22"/>
              </w:rPr>
            </w:pPr>
            <w:r>
              <w:rPr>
                <w:rFonts w:cs="Arial"/>
                <w:sz w:val="22"/>
                <w:szCs w:val="22"/>
              </w:rPr>
              <w:t>-</w:t>
            </w:r>
          </w:p>
        </w:tc>
      </w:tr>
    </w:tbl>
    <w:p w14:paraId="76505720" w14:textId="77777777" w:rsidR="00F81400" w:rsidRPr="00755BF0" w:rsidRDefault="00CC198B" w:rsidP="00F81400">
      <w:pPr>
        <w:jc w:val="left"/>
        <w:rPr>
          <w:rFonts w:cs="Arial"/>
        </w:rPr>
      </w:pPr>
      <w:r>
        <w:t xml:space="preserve">Tabelle </w:t>
      </w:r>
      <w:r w:rsidR="007C19B7">
        <w:fldChar w:fldCharType="begin"/>
      </w:r>
      <w:r w:rsidR="007C19B7">
        <w:instrText xml:space="preserve"> STYLEREF 1 \s </w:instrText>
      </w:r>
      <w:r w:rsidR="007C19B7">
        <w:fldChar w:fldCharType="separate"/>
      </w:r>
      <w:r w:rsidR="00B25B71">
        <w:rPr>
          <w:noProof/>
        </w:rPr>
        <w:t>2</w:t>
      </w:r>
      <w:r w:rsidR="007C19B7">
        <w:rPr>
          <w:noProof/>
        </w:rPr>
        <w:fldChar w:fldCharType="end"/>
      </w:r>
      <w:r w:rsidR="002D67CD">
        <w:noBreakHyphen/>
      </w:r>
      <w:r w:rsidR="007C19B7">
        <w:fldChar w:fldCharType="begin"/>
      </w:r>
      <w:r w:rsidR="007C19B7">
        <w:instrText xml:space="preserve"> SEQ Tabelle \* ARABIC \s 1 </w:instrText>
      </w:r>
      <w:r w:rsidR="007C19B7">
        <w:fldChar w:fldCharType="separate"/>
      </w:r>
      <w:r w:rsidR="00B25B71">
        <w:rPr>
          <w:noProof/>
        </w:rPr>
        <w:t>3</w:t>
      </w:r>
      <w:r w:rsidR="007C19B7">
        <w:rPr>
          <w:noProof/>
        </w:rPr>
        <w:fldChar w:fldCharType="end"/>
      </w:r>
      <w:r>
        <w:t>: Cluster Daten (</w:t>
      </w:r>
      <w:r w:rsidRPr="00502F61">
        <w:t xml:space="preserve">Messung </w:t>
      </w:r>
      <w:proofErr w:type="spellStart"/>
      <w:r w:rsidRPr="00502F61">
        <w:t>Hystereseschleife</w:t>
      </w:r>
      <w:proofErr w:type="spellEnd"/>
      <w:r>
        <w:t>)</w:t>
      </w:r>
    </w:p>
    <w:p w14:paraId="032B615D" w14:textId="77777777" w:rsidR="00CC198B" w:rsidRDefault="00CC198B" w:rsidP="00F81400">
      <w:pPr>
        <w:jc w:val="left"/>
        <w:rPr>
          <w:rFonts w:cs="Arial"/>
          <w:b/>
        </w:rPr>
      </w:pPr>
    </w:p>
    <w:p w14:paraId="3242CE47" w14:textId="77777777" w:rsidR="00F81400" w:rsidRPr="00755BF0" w:rsidRDefault="00F81400" w:rsidP="00F81400">
      <w:pPr>
        <w:jc w:val="left"/>
        <w:rPr>
          <w:rFonts w:cs="Arial"/>
          <w:b/>
        </w:rPr>
      </w:pPr>
      <w:r w:rsidRPr="00755BF0">
        <w:rPr>
          <w:rFonts w:cs="Arial"/>
          <w:b/>
        </w:rPr>
        <w:t xml:space="preserve">Messung </w:t>
      </w:r>
      <w:r w:rsidR="00E22D92" w:rsidRPr="00E22D92">
        <w:rPr>
          <w:rFonts w:cs="Arial"/>
          <w:b/>
        </w:rPr>
        <w:t>Kommutierungs</w:t>
      </w:r>
      <w:r w:rsidRPr="00755BF0">
        <w:rPr>
          <w:rFonts w:cs="Arial"/>
          <w:b/>
        </w:rPr>
        <w:t>kurve:</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0AAF6E5A"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47F05B0D"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6AE1E9B9"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77D03C8A"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14:paraId="58557E12"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7291BAF" w14:textId="77777777" w:rsidR="00F81400" w:rsidRPr="00755BF0" w:rsidRDefault="00F81400" w:rsidP="00E22D92">
            <w:pPr>
              <w:jc w:val="left"/>
              <w:rPr>
                <w:rFonts w:cs="Arial"/>
                <w:sz w:val="22"/>
                <w:szCs w:val="22"/>
              </w:rPr>
            </w:pPr>
            <w:r w:rsidRPr="00755BF0">
              <w:rPr>
                <w:rFonts w:cs="Arial"/>
                <w:sz w:val="22"/>
                <w:szCs w:val="22"/>
              </w:rPr>
              <w:t xml:space="preserve">B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14:paraId="4F17C9C3" w14:textId="77777777"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Double 64-Bit </w:t>
            </w:r>
            <w:proofErr w:type="spellStart"/>
            <w:r w:rsidRPr="00D6056B">
              <w:rPr>
                <w:rFonts w:cs="Arial"/>
                <w:sz w:val="22"/>
                <w:szCs w:val="22"/>
                <w:lang w:val="en-US"/>
              </w:rPr>
              <w:t>Reell</w:t>
            </w:r>
            <w:proofErr w:type="spellEnd"/>
          </w:p>
        </w:tc>
        <w:tc>
          <w:tcPr>
            <w:tcW w:w="2515" w:type="dxa"/>
          </w:tcPr>
          <w:p w14:paraId="5EA418BA" w14:textId="77777777" w:rsidR="00F81400" w:rsidRPr="00A3439B" w:rsidRDefault="00D56BEC" w:rsidP="00E22D92">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w:t>
            </w:r>
            <w:r w:rsidR="007734F2">
              <w:rPr>
                <w:rFonts w:cs="Arial"/>
                <w:sz w:val="22"/>
                <w:szCs w:val="22"/>
              </w:rPr>
              <w:t>Flussdichte</w:t>
            </w:r>
            <w:r w:rsidR="00E22D92">
              <w:rPr>
                <w:rFonts w:cs="Arial"/>
                <w:sz w:val="22"/>
                <w:szCs w:val="22"/>
              </w:rPr>
              <w:t xml:space="preserve"> der </w:t>
            </w:r>
            <w:r w:rsidR="00E22D92">
              <w:t>Kommutierungs</w:t>
            </w:r>
            <w:r w:rsidRPr="00A3439B">
              <w:rPr>
                <w:rFonts w:cs="Arial"/>
                <w:sz w:val="22"/>
                <w:szCs w:val="22"/>
              </w:rPr>
              <w:t>kurve</w:t>
            </w:r>
          </w:p>
        </w:tc>
      </w:tr>
      <w:tr w:rsidR="00F81400" w:rsidRPr="00B504D4" w14:paraId="388551C8" w14:textId="77777777" w:rsidTr="00BF3504">
        <w:trPr>
          <w:jc w:val="right"/>
        </w:trPr>
        <w:tc>
          <w:tcPr>
            <w:tcW w:w="3865" w:type="dxa"/>
          </w:tcPr>
          <w:p w14:paraId="62D264F5" w14:textId="77777777" w:rsidR="00F81400" w:rsidRPr="00755BF0" w:rsidRDefault="00F81400" w:rsidP="00E22D92">
            <w:pPr>
              <w:jc w:val="left"/>
              <w:rPr>
                <w:rFonts w:cs="Arial"/>
                <w:sz w:val="22"/>
                <w:szCs w:val="22"/>
              </w:rPr>
            </w:pPr>
            <w:r w:rsidRPr="00755BF0">
              <w:rPr>
                <w:rFonts w:cs="Arial"/>
                <w:sz w:val="22"/>
                <w:szCs w:val="22"/>
              </w:rPr>
              <w:t xml:space="preserve">H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14:paraId="3C7804D6" w14:textId="77777777"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Double 64-Bit </w:t>
            </w:r>
            <w:proofErr w:type="spellStart"/>
            <w:r w:rsidRPr="00D6056B">
              <w:rPr>
                <w:rFonts w:cs="Arial"/>
                <w:sz w:val="22"/>
                <w:szCs w:val="22"/>
                <w:lang w:val="en-US"/>
              </w:rPr>
              <w:t>Reell</w:t>
            </w:r>
            <w:proofErr w:type="spellEnd"/>
          </w:p>
        </w:tc>
        <w:tc>
          <w:tcPr>
            <w:tcW w:w="2515" w:type="dxa"/>
          </w:tcPr>
          <w:p w14:paraId="635E6CEB" w14:textId="77777777" w:rsidR="00F81400" w:rsidRPr="00A3439B" w:rsidRDefault="00D56BEC"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r w:rsidR="00E22D92">
              <w:t>Kommutierungs</w:t>
            </w:r>
            <w:r w:rsidRPr="00A3439B">
              <w:rPr>
                <w:rFonts w:cs="Arial"/>
                <w:sz w:val="22"/>
                <w:szCs w:val="22"/>
              </w:rPr>
              <w:t>kurve</w:t>
            </w:r>
          </w:p>
        </w:tc>
      </w:tr>
      <w:tr w:rsidR="00F81400" w:rsidRPr="00755BF0" w14:paraId="4D522309"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D9F3A66" w14:textId="77777777" w:rsidR="00F81400" w:rsidRPr="00755BF0" w:rsidRDefault="00F81400" w:rsidP="00BF3504">
            <w:pPr>
              <w:jc w:val="left"/>
              <w:rPr>
                <w:rFonts w:cs="Arial"/>
                <w:sz w:val="22"/>
                <w:szCs w:val="22"/>
              </w:rPr>
            </w:pPr>
            <w:r w:rsidRPr="00755BF0">
              <w:rPr>
                <w:rFonts w:cs="Arial"/>
                <w:sz w:val="22"/>
                <w:szCs w:val="22"/>
              </w:rPr>
              <w:t xml:space="preserve">Anzahl Messpunkte </w:t>
            </w:r>
            <w:r w:rsidR="00E22D92">
              <w:t>Kommutierungs</w:t>
            </w:r>
            <w:r w:rsidRPr="00755BF0">
              <w:rPr>
                <w:rFonts w:cs="Arial"/>
                <w:sz w:val="22"/>
                <w:szCs w:val="22"/>
              </w:rPr>
              <w:t>kurve</w:t>
            </w:r>
          </w:p>
        </w:tc>
        <w:tc>
          <w:tcPr>
            <w:tcW w:w="2231" w:type="dxa"/>
          </w:tcPr>
          <w:p w14:paraId="1090459B" w14:textId="77777777" w:rsidR="00F81400" w:rsidRPr="00755BF0" w:rsidRDefault="00F81400" w:rsidP="00BF3504">
            <w:pPr>
              <w:jc w:val="left"/>
              <w:rPr>
                <w:rFonts w:cs="Arial"/>
                <w:sz w:val="22"/>
                <w:szCs w:val="22"/>
              </w:rPr>
            </w:pPr>
            <w:r w:rsidRPr="00755BF0">
              <w:rPr>
                <w:rFonts w:cs="Arial"/>
                <w:sz w:val="22"/>
                <w:szCs w:val="22"/>
              </w:rPr>
              <w:t>Byte 8-Bit Integer</w:t>
            </w:r>
          </w:p>
        </w:tc>
        <w:tc>
          <w:tcPr>
            <w:tcW w:w="2515" w:type="dxa"/>
          </w:tcPr>
          <w:p w14:paraId="09CB0A2D" w14:textId="77777777" w:rsidR="00F81400" w:rsidRPr="00755BF0" w:rsidRDefault="00190B09" w:rsidP="00BF3504">
            <w:pPr>
              <w:jc w:val="left"/>
              <w:rPr>
                <w:rFonts w:cs="Arial"/>
                <w:sz w:val="22"/>
                <w:szCs w:val="22"/>
              </w:rPr>
            </w:pPr>
            <w:r>
              <w:rPr>
                <w:rFonts w:cs="Arial"/>
                <w:sz w:val="22"/>
                <w:szCs w:val="22"/>
              </w:rPr>
              <w:t>-</w:t>
            </w:r>
          </w:p>
        </w:tc>
      </w:tr>
      <w:tr w:rsidR="00F81400" w:rsidRPr="00755BF0" w14:paraId="33BB2AF1" w14:textId="77777777" w:rsidTr="00BF3504">
        <w:trPr>
          <w:jc w:val="right"/>
        </w:trPr>
        <w:tc>
          <w:tcPr>
            <w:tcW w:w="3865" w:type="dxa"/>
          </w:tcPr>
          <w:p w14:paraId="6316DD12" w14:textId="77777777" w:rsidR="00F81400" w:rsidRPr="00755BF0" w:rsidRDefault="00E22D92" w:rsidP="00BF3504">
            <w:pPr>
              <w:jc w:val="left"/>
              <w:rPr>
                <w:rFonts w:cs="Arial"/>
                <w:sz w:val="22"/>
                <w:szCs w:val="22"/>
              </w:rPr>
            </w:pPr>
            <w:r>
              <w:t>Kommutierungs</w:t>
            </w:r>
            <w:r w:rsidR="00F81400" w:rsidRPr="00755BF0">
              <w:rPr>
                <w:rFonts w:cs="Arial"/>
                <w:sz w:val="22"/>
                <w:szCs w:val="22"/>
              </w:rPr>
              <w:t>kurve Messen?</w:t>
            </w:r>
          </w:p>
        </w:tc>
        <w:tc>
          <w:tcPr>
            <w:tcW w:w="2231" w:type="dxa"/>
          </w:tcPr>
          <w:p w14:paraId="7F2BDC58" w14:textId="77777777" w:rsidR="00F81400" w:rsidRPr="00755BF0" w:rsidRDefault="00F81400" w:rsidP="00BF3504">
            <w:pPr>
              <w:jc w:val="left"/>
              <w:rPr>
                <w:rFonts w:cs="Arial"/>
                <w:sz w:val="22"/>
                <w:szCs w:val="22"/>
              </w:rPr>
            </w:pPr>
            <w:r w:rsidRPr="00755BF0">
              <w:rPr>
                <w:rFonts w:cs="Arial"/>
                <w:sz w:val="22"/>
                <w:szCs w:val="22"/>
              </w:rPr>
              <w:t>Bool</w:t>
            </w:r>
            <w:r>
              <w:rPr>
                <w:rFonts w:cs="Arial"/>
                <w:sz w:val="22"/>
                <w:szCs w:val="22"/>
              </w:rPr>
              <w:t>ean</w:t>
            </w:r>
          </w:p>
        </w:tc>
        <w:tc>
          <w:tcPr>
            <w:tcW w:w="2515" w:type="dxa"/>
          </w:tcPr>
          <w:p w14:paraId="50B10FE2" w14:textId="77777777" w:rsidR="00F81400" w:rsidRPr="00755BF0" w:rsidRDefault="00190B09" w:rsidP="00BF3504">
            <w:pPr>
              <w:jc w:val="left"/>
              <w:rPr>
                <w:rFonts w:cs="Arial"/>
                <w:sz w:val="22"/>
                <w:szCs w:val="22"/>
              </w:rPr>
            </w:pPr>
            <w:r>
              <w:rPr>
                <w:rFonts w:cs="Arial"/>
                <w:sz w:val="22"/>
                <w:szCs w:val="22"/>
              </w:rPr>
              <w:t>Aktivieren bzw. deaktivieren der Messung</w:t>
            </w:r>
          </w:p>
        </w:tc>
      </w:tr>
    </w:tbl>
    <w:p w14:paraId="2E6B3139" w14:textId="77777777" w:rsidR="00F81400" w:rsidRDefault="00CC198B" w:rsidP="00F81400">
      <w:pPr>
        <w:spacing w:before="0" w:line="240" w:lineRule="auto"/>
        <w:jc w:val="left"/>
        <w:rPr>
          <w:rFonts w:cs="Arial"/>
        </w:rPr>
      </w:pPr>
      <w:r>
        <w:t xml:space="preserve">Tabelle </w:t>
      </w:r>
      <w:r w:rsidR="007C19B7">
        <w:fldChar w:fldCharType="begin"/>
      </w:r>
      <w:r w:rsidR="007C19B7">
        <w:instrText xml:space="preserve"> STYLEREF 1 \s </w:instrText>
      </w:r>
      <w:r w:rsidR="007C19B7">
        <w:fldChar w:fldCharType="separate"/>
      </w:r>
      <w:r w:rsidR="00B25B71">
        <w:rPr>
          <w:noProof/>
        </w:rPr>
        <w:t>2</w:t>
      </w:r>
      <w:r w:rsidR="007C19B7">
        <w:rPr>
          <w:noProof/>
        </w:rPr>
        <w:fldChar w:fldCharType="end"/>
      </w:r>
      <w:r w:rsidR="002D67CD">
        <w:noBreakHyphen/>
      </w:r>
      <w:r w:rsidR="007C19B7">
        <w:fldChar w:fldCharType="begin"/>
      </w:r>
      <w:r w:rsidR="007C19B7">
        <w:instrText xml:space="preserve"> SEQ Tabelle \* ARABIC \s 1 </w:instrText>
      </w:r>
      <w:r w:rsidR="007C19B7">
        <w:fldChar w:fldCharType="separate"/>
      </w:r>
      <w:r w:rsidR="00B25B71">
        <w:rPr>
          <w:noProof/>
        </w:rPr>
        <w:t>4</w:t>
      </w:r>
      <w:r w:rsidR="007C19B7">
        <w:rPr>
          <w:noProof/>
        </w:rPr>
        <w:fldChar w:fldCharType="end"/>
      </w:r>
      <w:r>
        <w:t>: Cluster Daten (</w:t>
      </w:r>
      <w:r w:rsidRPr="00F96798">
        <w:t xml:space="preserve">Messung </w:t>
      </w:r>
      <w:r w:rsidR="00E22D92">
        <w:t>Kommutierungs</w:t>
      </w:r>
      <w:r w:rsidRPr="00F96798">
        <w:t>kurve</w:t>
      </w:r>
      <w:r>
        <w:t>)</w:t>
      </w:r>
    </w:p>
    <w:p w14:paraId="614C3118" w14:textId="77777777" w:rsidR="00845407" w:rsidRDefault="00845407">
      <w:pPr>
        <w:spacing w:before="0" w:line="240" w:lineRule="auto"/>
        <w:jc w:val="left"/>
        <w:rPr>
          <w:rFonts w:cs="Arial"/>
          <w:b/>
        </w:rPr>
      </w:pPr>
    </w:p>
    <w:p w14:paraId="43045A4F" w14:textId="77777777" w:rsidR="00F81400" w:rsidRPr="00755BF0" w:rsidRDefault="00E22D92" w:rsidP="00F81400">
      <w:pPr>
        <w:jc w:val="left"/>
        <w:rPr>
          <w:rFonts w:cs="Arial"/>
          <w:b/>
        </w:rPr>
      </w:pPr>
      <w:r>
        <w:rPr>
          <w:rFonts w:cs="Arial"/>
          <w:b/>
        </w:rPr>
        <w:lastRenderedPageBreak/>
        <w:t>Messparameter</w:t>
      </w:r>
      <w:r w:rsidR="00F81400" w:rsidRPr="00755BF0">
        <w:rPr>
          <w:rFonts w:cs="Arial"/>
          <w:b/>
        </w:rPr>
        <w:t>:</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6C0B122C"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19095474"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15F9B21F"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273309C8"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7AE424F1"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7FC51DFD" w14:textId="77777777" w:rsidR="00F81400" w:rsidRPr="00036C8A" w:rsidRDefault="00F81400" w:rsidP="00BF3504">
            <w:pPr>
              <w:jc w:val="left"/>
              <w:rPr>
                <w:rFonts w:cs="Arial"/>
                <w:sz w:val="22"/>
                <w:szCs w:val="22"/>
              </w:rPr>
            </w:pPr>
            <w:r w:rsidRPr="00036C8A">
              <w:rPr>
                <w:rFonts w:cs="Arial"/>
                <w:sz w:val="22"/>
                <w:szCs w:val="22"/>
              </w:rPr>
              <w:t>bmax1</w:t>
            </w:r>
          </w:p>
        </w:tc>
        <w:tc>
          <w:tcPr>
            <w:tcW w:w="2231" w:type="dxa"/>
          </w:tcPr>
          <w:p w14:paraId="481C646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4458AA2" w14:textId="77777777" w:rsidR="00F81400" w:rsidRPr="00036C8A" w:rsidRDefault="00F81400" w:rsidP="00BF3504">
            <w:pPr>
              <w:jc w:val="left"/>
              <w:rPr>
                <w:rFonts w:cs="Arial"/>
                <w:sz w:val="22"/>
                <w:szCs w:val="22"/>
              </w:rPr>
            </w:pPr>
            <w:r w:rsidRPr="00036C8A">
              <w:rPr>
                <w:rFonts w:cs="Arial"/>
                <w:sz w:val="22"/>
                <w:szCs w:val="22"/>
              </w:rPr>
              <w:t>Maximale Flussdichte Messung 1</w:t>
            </w:r>
          </w:p>
        </w:tc>
      </w:tr>
      <w:tr w:rsidR="00F81400" w:rsidRPr="00755BF0" w14:paraId="38FC649A" w14:textId="77777777" w:rsidTr="00BF3504">
        <w:trPr>
          <w:jc w:val="right"/>
        </w:trPr>
        <w:tc>
          <w:tcPr>
            <w:tcW w:w="3865" w:type="dxa"/>
          </w:tcPr>
          <w:p w14:paraId="1D6A2551" w14:textId="77777777" w:rsidR="00F81400" w:rsidRPr="00036C8A" w:rsidRDefault="00F81400" w:rsidP="00BF3504">
            <w:pPr>
              <w:jc w:val="left"/>
              <w:rPr>
                <w:rFonts w:cs="Arial"/>
                <w:sz w:val="22"/>
                <w:szCs w:val="22"/>
              </w:rPr>
            </w:pPr>
            <w:r w:rsidRPr="00036C8A">
              <w:rPr>
                <w:rFonts w:cs="Arial"/>
                <w:sz w:val="22"/>
                <w:szCs w:val="22"/>
              </w:rPr>
              <w:t>bmin1</w:t>
            </w:r>
          </w:p>
        </w:tc>
        <w:tc>
          <w:tcPr>
            <w:tcW w:w="2231" w:type="dxa"/>
          </w:tcPr>
          <w:p w14:paraId="0C266055"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374A506E" w14:textId="77777777" w:rsidR="00F81400" w:rsidRPr="00036C8A" w:rsidRDefault="00F81400" w:rsidP="00BF3504">
            <w:pPr>
              <w:jc w:val="left"/>
              <w:rPr>
                <w:rFonts w:cs="Arial"/>
                <w:sz w:val="22"/>
                <w:szCs w:val="22"/>
              </w:rPr>
            </w:pPr>
            <w:r w:rsidRPr="00036C8A">
              <w:rPr>
                <w:rFonts w:cs="Arial"/>
                <w:sz w:val="22"/>
                <w:szCs w:val="22"/>
              </w:rPr>
              <w:t>Minimale Flussdichte Messung 1</w:t>
            </w:r>
          </w:p>
        </w:tc>
      </w:tr>
      <w:tr w:rsidR="00F81400" w:rsidRPr="00755BF0" w14:paraId="216B7029"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5AC3D37" w14:textId="77777777" w:rsidR="00F81400" w:rsidRPr="00036C8A" w:rsidRDefault="00F81400" w:rsidP="00BF3504">
            <w:pPr>
              <w:jc w:val="left"/>
              <w:rPr>
                <w:rFonts w:cs="Arial"/>
                <w:sz w:val="22"/>
                <w:szCs w:val="22"/>
              </w:rPr>
            </w:pPr>
            <w:r w:rsidRPr="00036C8A">
              <w:rPr>
                <w:rFonts w:cs="Arial"/>
                <w:sz w:val="22"/>
                <w:szCs w:val="22"/>
              </w:rPr>
              <w:t>bmax2</w:t>
            </w:r>
          </w:p>
        </w:tc>
        <w:tc>
          <w:tcPr>
            <w:tcW w:w="2231" w:type="dxa"/>
          </w:tcPr>
          <w:p w14:paraId="7BB53594"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1D55D5B" w14:textId="77777777" w:rsidR="00F81400" w:rsidRPr="00036C8A" w:rsidRDefault="00F81400" w:rsidP="00BF3504">
            <w:pPr>
              <w:jc w:val="left"/>
              <w:rPr>
                <w:rFonts w:cs="Arial"/>
                <w:sz w:val="22"/>
                <w:szCs w:val="22"/>
              </w:rPr>
            </w:pPr>
            <w:r w:rsidRPr="00036C8A">
              <w:rPr>
                <w:rFonts w:cs="Arial"/>
                <w:sz w:val="22"/>
                <w:szCs w:val="22"/>
              </w:rPr>
              <w:t>Maximale Flussdichte Messung 2</w:t>
            </w:r>
          </w:p>
        </w:tc>
      </w:tr>
      <w:tr w:rsidR="00F81400" w:rsidRPr="00755BF0" w14:paraId="6F6EB5C9" w14:textId="77777777" w:rsidTr="00BF3504">
        <w:trPr>
          <w:jc w:val="right"/>
        </w:trPr>
        <w:tc>
          <w:tcPr>
            <w:tcW w:w="3865" w:type="dxa"/>
          </w:tcPr>
          <w:p w14:paraId="31BA915D" w14:textId="77777777" w:rsidR="00F81400" w:rsidRPr="00036C8A" w:rsidRDefault="00F81400" w:rsidP="00BF3504">
            <w:pPr>
              <w:jc w:val="left"/>
              <w:rPr>
                <w:rFonts w:cs="Arial"/>
                <w:sz w:val="22"/>
                <w:szCs w:val="22"/>
              </w:rPr>
            </w:pPr>
            <w:r w:rsidRPr="00036C8A">
              <w:rPr>
                <w:rFonts w:cs="Arial"/>
                <w:sz w:val="22"/>
                <w:szCs w:val="22"/>
              </w:rPr>
              <w:t>bmin2</w:t>
            </w:r>
          </w:p>
        </w:tc>
        <w:tc>
          <w:tcPr>
            <w:tcW w:w="2231" w:type="dxa"/>
          </w:tcPr>
          <w:p w14:paraId="5D6766AA"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2DA6557" w14:textId="77777777" w:rsidR="00F81400" w:rsidRPr="00036C8A" w:rsidRDefault="00F81400" w:rsidP="00BF3504">
            <w:pPr>
              <w:jc w:val="left"/>
              <w:rPr>
                <w:rFonts w:cs="Arial"/>
                <w:sz w:val="22"/>
                <w:szCs w:val="22"/>
              </w:rPr>
            </w:pPr>
            <w:r w:rsidRPr="00036C8A">
              <w:rPr>
                <w:rFonts w:cs="Arial"/>
                <w:sz w:val="22"/>
                <w:szCs w:val="22"/>
              </w:rPr>
              <w:t>Minimale Flussdichte Messung 2</w:t>
            </w:r>
          </w:p>
        </w:tc>
      </w:tr>
      <w:tr w:rsidR="00F81400" w:rsidRPr="00755BF0" w14:paraId="027226DE"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540D18A" w14:textId="77777777" w:rsidR="00F81400" w:rsidRPr="00036C8A" w:rsidRDefault="00F81400" w:rsidP="00BF3504">
            <w:pPr>
              <w:jc w:val="left"/>
              <w:rPr>
                <w:rFonts w:cs="Arial"/>
                <w:sz w:val="22"/>
                <w:szCs w:val="22"/>
              </w:rPr>
            </w:pPr>
            <w:r w:rsidRPr="00036C8A">
              <w:rPr>
                <w:rFonts w:cs="Arial"/>
                <w:sz w:val="22"/>
                <w:szCs w:val="22"/>
              </w:rPr>
              <w:t>hmax1</w:t>
            </w:r>
          </w:p>
        </w:tc>
        <w:tc>
          <w:tcPr>
            <w:tcW w:w="2231" w:type="dxa"/>
          </w:tcPr>
          <w:p w14:paraId="22B355CE"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4EF7BED" w14:textId="77777777" w:rsidR="00F81400" w:rsidRPr="00036C8A" w:rsidRDefault="00F81400" w:rsidP="00BF3504">
            <w:pPr>
              <w:jc w:val="left"/>
              <w:rPr>
                <w:rFonts w:cs="Arial"/>
                <w:sz w:val="22"/>
                <w:szCs w:val="22"/>
              </w:rPr>
            </w:pPr>
            <w:r w:rsidRPr="00036C8A">
              <w:rPr>
                <w:rFonts w:cs="Arial"/>
                <w:sz w:val="22"/>
                <w:szCs w:val="22"/>
              </w:rPr>
              <w:t>Maximale magn. Feldstärke Messung 1</w:t>
            </w:r>
          </w:p>
        </w:tc>
      </w:tr>
      <w:tr w:rsidR="00F81400" w:rsidRPr="00755BF0" w14:paraId="117AFC9C" w14:textId="77777777" w:rsidTr="00BF3504">
        <w:trPr>
          <w:jc w:val="right"/>
        </w:trPr>
        <w:tc>
          <w:tcPr>
            <w:tcW w:w="3865" w:type="dxa"/>
          </w:tcPr>
          <w:p w14:paraId="7049B81C" w14:textId="77777777" w:rsidR="00F81400" w:rsidRPr="00036C8A" w:rsidRDefault="00F81400" w:rsidP="00BF3504">
            <w:pPr>
              <w:jc w:val="left"/>
              <w:rPr>
                <w:rFonts w:cs="Arial"/>
                <w:sz w:val="22"/>
                <w:szCs w:val="22"/>
              </w:rPr>
            </w:pPr>
            <w:r w:rsidRPr="00036C8A">
              <w:rPr>
                <w:rFonts w:cs="Arial"/>
                <w:sz w:val="22"/>
                <w:szCs w:val="22"/>
              </w:rPr>
              <w:t>hmin1</w:t>
            </w:r>
          </w:p>
        </w:tc>
        <w:tc>
          <w:tcPr>
            <w:tcW w:w="2231" w:type="dxa"/>
          </w:tcPr>
          <w:p w14:paraId="5729037B"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B777972" w14:textId="77777777" w:rsidR="00F81400" w:rsidRPr="00036C8A" w:rsidRDefault="00F81400" w:rsidP="00BF3504">
            <w:pPr>
              <w:jc w:val="left"/>
              <w:rPr>
                <w:rFonts w:cs="Arial"/>
                <w:sz w:val="22"/>
                <w:szCs w:val="22"/>
              </w:rPr>
            </w:pPr>
            <w:r w:rsidRPr="00036C8A">
              <w:rPr>
                <w:rFonts w:cs="Arial"/>
                <w:sz w:val="22"/>
                <w:szCs w:val="22"/>
              </w:rPr>
              <w:t>Minimale magn. Feldstärke Messung 1</w:t>
            </w:r>
          </w:p>
        </w:tc>
      </w:tr>
      <w:tr w:rsidR="00F81400" w:rsidRPr="00755BF0" w14:paraId="025039B1"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6399941" w14:textId="77777777" w:rsidR="00F81400" w:rsidRPr="00036C8A" w:rsidRDefault="00F81400" w:rsidP="00BF3504">
            <w:pPr>
              <w:jc w:val="left"/>
              <w:rPr>
                <w:rFonts w:cs="Arial"/>
                <w:sz w:val="22"/>
                <w:szCs w:val="22"/>
              </w:rPr>
            </w:pPr>
            <w:r w:rsidRPr="00036C8A">
              <w:rPr>
                <w:rFonts w:cs="Arial"/>
                <w:sz w:val="22"/>
                <w:szCs w:val="22"/>
              </w:rPr>
              <w:t>hmax2</w:t>
            </w:r>
          </w:p>
        </w:tc>
        <w:tc>
          <w:tcPr>
            <w:tcW w:w="2231" w:type="dxa"/>
          </w:tcPr>
          <w:p w14:paraId="5AB92F6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D5B4AC6" w14:textId="77777777" w:rsidR="00F81400" w:rsidRPr="00036C8A" w:rsidRDefault="00F81400" w:rsidP="00BF3504">
            <w:pPr>
              <w:jc w:val="left"/>
              <w:rPr>
                <w:rFonts w:cs="Arial"/>
                <w:sz w:val="22"/>
                <w:szCs w:val="22"/>
              </w:rPr>
            </w:pPr>
            <w:r w:rsidRPr="00036C8A">
              <w:rPr>
                <w:rFonts w:cs="Arial"/>
                <w:sz w:val="22"/>
                <w:szCs w:val="22"/>
              </w:rPr>
              <w:t>Maximale magn. Feldstärke Messung 2</w:t>
            </w:r>
          </w:p>
        </w:tc>
      </w:tr>
      <w:tr w:rsidR="00F81400" w:rsidRPr="00755BF0" w14:paraId="47E65DE5" w14:textId="77777777" w:rsidTr="00BF3504">
        <w:trPr>
          <w:jc w:val="right"/>
        </w:trPr>
        <w:tc>
          <w:tcPr>
            <w:tcW w:w="3865" w:type="dxa"/>
          </w:tcPr>
          <w:p w14:paraId="5AC1F1C6" w14:textId="77777777" w:rsidR="00F81400" w:rsidRPr="00036C8A" w:rsidRDefault="00F81400" w:rsidP="00BF3504">
            <w:pPr>
              <w:jc w:val="left"/>
              <w:rPr>
                <w:rFonts w:cs="Arial"/>
                <w:sz w:val="22"/>
                <w:szCs w:val="22"/>
              </w:rPr>
            </w:pPr>
            <w:r w:rsidRPr="00036C8A">
              <w:rPr>
                <w:rFonts w:cs="Arial"/>
                <w:sz w:val="22"/>
                <w:szCs w:val="22"/>
              </w:rPr>
              <w:t>Spannungsabweichung</w:t>
            </w:r>
          </w:p>
        </w:tc>
        <w:tc>
          <w:tcPr>
            <w:tcW w:w="2231" w:type="dxa"/>
          </w:tcPr>
          <w:p w14:paraId="5D6514CB"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9DB94C1" w14:textId="77777777" w:rsidR="00F81400" w:rsidRPr="00D56BEC" w:rsidRDefault="00D56BEC" w:rsidP="00BF3504">
            <w:pPr>
              <w:jc w:val="left"/>
              <w:rPr>
                <w:rFonts w:cs="Arial"/>
                <w:sz w:val="22"/>
                <w:szCs w:val="22"/>
              </w:rPr>
            </w:pPr>
            <w:r w:rsidRPr="00D56BEC">
              <w:rPr>
                <w:sz w:val="22"/>
                <w:szCs w:val="22"/>
              </w:rPr>
              <w:t>Spannung welche der gewünschten Flussdichte entspricht</w:t>
            </w:r>
          </w:p>
        </w:tc>
      </w:tr>
      <w:tr w:rsidR="00F81400" w:rsidRPr="00755BF0" w14:paraId="74204DCD"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BACF35B" w14:textId="77777777" w:rsidR="00F81400" w:rsidRPr="00036C8A" w:rsidRDefault="00F81400" w:rsidP="00BF3504">
            <w:pPr>
              <w:jc w:val="left"/>
              <w:rPr>
                <w:rFonts w:cs="Arial"/>
                <w:sz w:val="22"/>
                <w:szCs w:val="22"/>
              </w:rPr>
            </w:pPr>
            <w:r w:rsidRPr="00036C8A">
              <w:rPr>
                <w:rFonts w:cs="Arial"/>
                <w:sz w:val="22"/>
                <w:szCs w:val="22"/>
              </w:rPr>
              <w:t>Tatsächliche Flussdichte</w:t>
            </w:r>
          </w:p>
        </w:tc>
        <w:tc>
          <w:tcPr>
            <w:tcW w:w="2231" w:type="dxa"/>
          </w:tcPr>
          <w:p w14:paraId="6500C9B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A485636" w14:textId="77777777" w:rsidR="00F81400" w:rsidRPr="007734F2" w:rsidRDefault="007734F2" w:rsidP="00BF3504">
            <w:pPr>
              <w:jc w:val="left"/>
              <w:rPr>
                <w:rFonts w:cs="Arial"/>
                <w:sz w:val="22"/>
                <w:szCs w:val="22"/>
              </w:rPr>
            </w:pPr>
            <w:r w:rsidRPr="007734F2">
              <w:rPr>
                <w:sz w:val="22"/>
                <w:szCs w:val="22"/>
              </w:rPr>
              <w:t>Flussdichte die tatsächlich erreicht wurde (unter Berücksichtigung der Spannungsbegrenzung vom FG)</w:t>
            </w:r>
          </w:p>
        </w:tc>
      </w:tr>
      <w:tr w:rsidR="00F81400" w:rsidRPr="00755BF0" w14:paraId="6D8E42B3" w14:textId="77777777" w:rsidTr="00BF3504">
        <w:trPr>
          <w:jc w:val="right"/>
        </w:trPr>
        <w:tc>
          <w:tcPr>
            <w:tcW w:w="3865" w:type="dxa"/>
          </w:tcPr>
          <w:p w14:paraId="165598CD" w14:textId="77777777" w:rsidR="00F81400" w:rsidRPr="00036C8A" w:rsidRDefault="00F81400" w:rsidP="00BF3504">
            <w:pPr>
              <w:jc w:val="left"/>
              <w:rPr>
                <w:rFonts w:cs="Arial"/>
                <w:sz w:val="22"/>
                <w:szCs w:val="22"/>
              </w:rPr>
            </w:pPr>
            <w:r w:rsidRPr="00036C8A">
              <w:rPr>
                <w:rFonts w:cs="Arial"/>
                <w:sz w:val="22"/>
                <w:szCs w:val="22"/>
              </w:rPr>
              <w:t>Tatsächliche Anzahl an Punkte</w:t>
            </w:r>
          </w:p>
        </w:tc>
        <w:tc>
          <w:tcPr>
            <w:tcW w:w="2231" w:type="dxa"/>
          </w:tcPr>
          <w:p w14:paraId="6CD3B687"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110E52E1"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38DB23CD"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5A1B961" w14:textId="77777777" w:rsidR="00F81400" w:rsidRPr="00036C8A" w:rsidRDefault="00F81400" w:rsidP="00BF3504">
            <w:pPr>
              <w:jc w:val="left"/>
              <w:rPr>
                <w:rFonts w:cs="Arial"/>
                <w:sz w:val="22"/>
                <w:szCs w:val="22"/>
              </w:rPr>
            </w:pPr>
            <w:r w:rsidRPr="00036C8A">
              <w:rPr>
                <w:rFonts w:cs="Arial"/>
                <w:sz w:val="22"/>
                <w:szCs w:val="22"/>
              </w:rPr>
              <w:t>Max Spannung erreicht?</w:t>
            </w:r>
          </w:p>
        </w:tc>
        <w:tc>
          <w:tcPr>
            <w:tcW w:w="2231" w:type="dxa"/>
          </w:tcPr>
          <w:p w14:paraId="28516487"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558A61EA"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11FAB816" w14:textId="77777777" w:rsidTr="00BF3504">
        <w:trPr>
          <w:jc w:val="right"/>
        </w:trPr>
        <w:tc>
          <w:tcPr>
            <w:tcW w:w="3865" w:type="dxa"/>
          </w:tcPr>
          <w:p w14:paraId="49F9487D" w14:textId="77777777" w:rsidR="00F81400" w:rsidRPr="00036C8A" w:rsidRDefault="00F81400" w:rsidP="00BF3504">
            <w:pPr>
              <w:jc w:val="left"/>
              <w:rPr>
                <w:rFonts w:cs="Arial"/>
                <w:sz w:val="22"/>
                <w:szCs w:val="22"/>
              </w:rPr>
            </w:pPr>
            <w:r w:rsidRPr="00036C8A">
              <w:rPr>
                <w:rFonts w:cs="Arial"/>
                <w:sz w:val="22"/>
                <w:szCs w:val="22"/>
              </w:rPr>
              <w:t>Min Spannung erreicht?</w:t>
            </w:r>
          </w:p>
        </w:tc>
        <w:tc>
          <w:tcPr>
            <w:tcW w:w="2231" w:type="dxa"/>
          </w:tcPr>
          <w:p w14:paraId="7B5EB527"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7B589FE3"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27E471C2"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5A74D7C4" w14:textId="77777777" w:rsidR="00F81400" w:rsidRPr="00036C8A" w:rsidRDefault="00F81400" w:rsidP="00BF3504">
            <w:pPr>
              <w:jc w:val="left"/>
              <w:rPr>
                <w:rFonts w:cs="Arial"/>
                <w:sz w:val="22"/>
                <w:szCs w:val="22"/>
              </w:rPr>
            </w:pPr>
            <w:r w:rsidRPr="00036C8A">
              <w:rPr>
                <w:rFonts w:cs="Arial"/>
                <w:sz w:val="22"/>
                <w:szCs w:val="22"/>
              </w:rPr>
              <w:t>Keine Neu- oder Kommutierungskur</w:t>
            </w:r>
            <w:r w:rsidR="00E22D92">
              <w:rPr>
                <w:rFonts w:cs="Arial"/>
                <w:sz w:val="22"/>
                <w:szCs w:val="22"/>
              </w:rPr>
              <w:t xml:space="preserve">ve </w:t>
            </w:r>
            <w:proofErr w:type="spellStart"/>
            <w:r w:rsidR="00E22D92">
              <w:rPr>
                <w:rFonts w:cs="Arial"/>
                <w:sz w:val="22"/>
                <w:szCs w:val="22"/>
              </w:rPr>
              <w:t>moe</w:t>
            </w:r>
            <w:r w:rsidRPr="00036C8A">
              <w:rPr>
                <w:rFonts w:cs="Arial"/>
                <w:sz w:val="22"/>
                <w:szCs w:val="22"/>
              </w:rPr>
              <w:t>glich</w:t>
            </w:r>
            <w:proofErr w:type="spellEnd"/>
          </w:p>
        </w:tc>
        <w:tc>
          <w:tcPr>
            <w:tcW w:w="2231" w:type="dxa"/>
          </w:tcPr>
          <w:p w14:paraId="4F8667BF"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7246F9A7"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7442ACF1" w14:textId="77777777" w:rsidTr="00BF3504">
        <w:trPr>
          <w:jc w:val="right"/>
        </w:trPr>
        <w:tc>
          <w:tcPr>
            <w:tcW w:w="3865" w:type="dxa"/>
          </w:tcPr>
          <w:p w14:paraId="01ECDD26" w14:textId="77777777" w:rsidR="00F81400" w:rsidRPr="00036C8A" w:rsidRDefault="00F81400" w:rsidP="00BF3504">
            <w:pPr>
              <w:jc w:val="left"/>
              <w:rPr>
                <w:rFonts w:cs="Arial"/>
                <w:sz w:val="22"/>
                <w:szCs w:val="22"/>
              </w:rPr>
            </w:pPr>
            <w:r w:rsidRPr="00036C8A">
              <w:rPr>
                <w:rFonts w:cs="Arial"/>
                <w:sz w:val="22"/>
                <w:szCs w:val="22"/>
              </w:rPr>
              <w:t>Strombegrenzung aktiv?</w:t>
            </w:r>
          </w:p>
        </w:tc>
        <w:tc>
          <w:tcPr>
            <w:tcW w:w="2231" w:type="dxa"/>
          </w:tcPr>
          <w:p w14:paraId="76EC9AB9"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6DF89395"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6A3FA55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CF19675" w14:textId="77777777" w:rsidR="00F81400" w:rsidRPr="00036C8A" w:rsidRDefault="00F81400" w:rsidP="00BF3504">
            <w:pPr>
              <w:jc w:val="left"/>
              <w:rPr>
                <w:rFonts w:cs="Arial"/>
                <w:sz w:val="22"/>
                <w:szCs w:val="22"/>
              </w:rPr>
            </w:pPr>
            <w:r w:rsidRPr="00036C8A">
              <w:rPr>
                <w:rFonts w:cs="Arial"/>
                <w:sz w:val="22"/>
                <w:szCs w:val="22"/>
              </w:rPr>
              <w:t>Abbruch Messung</w:t>
            </w:r>
          </w:p>
        </w:tc>
        <w:tc>
          <w:tcPr>
            <w:tcW w:w="2231" w:type="dxa"/>
          </w:tcPr>
          <w:p w14:paraId="1B25D88E"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15F16F18" w14:textId="77777777" w:rsidR="00F81400" w:rsidRPr="00036C8A" w:rsidRDefault="007734F2" w:rsidP="00BF3504">
            <w:pPr>
              <w:jc w:val="left"/>
              <w:rPr>
                <w:rFonts w:cs="Arial"/>
                <w:sz w:val="22"/>
                <w:szCs w:val="22"/>
              </w:rPr>
            </w:pPr>
            <w:r>
              <w:rPr>
                <w:rFonts w:cs="Arial"/>
                <w:sz w:val="22"/>
                <w:szCs w:val="22"/>
              </w:rPr>
              <w:t>-</w:t>
            </w:r>
          </w:p>
        </w:tc>
      </w:tr>
    </w:tbl>
    <w:p w14:paraId="26B6C83C" w14:textId="77777777" w:rsidR="00F81400" w:rsidRPr="00B14BF4" w:rsidRDefault="00CC198B" w:rsidP="00F81400">
      <w:r>
        <w:t xml:space="preserve">Tabelle </w:t>
      </w:r>
      <w:r w:rsidR="007C19B7">
        <w:fldChar w:fldCharType="begin"/>
      </w:r>
      <w:r w:rsidR="007C19B7">
        <w:instrText xml:space="preserve"> STYLEREF 1 \s </w:instrText>
      </w:r>
      <w:r w:rsidR="007C19B7">
        <w:fldChar w:fldCharType="separate"/>
      </w:r>
      <w:r w:rsidR="00B25B71">
        <w:rPr>
          <w:noProof/>
        </w:rPr>
        <w:t>2</w:t>
      </w:r>
      <w:r w:rsidR="007C19B7">
        <w:rPr>
          <w:noProof/>
        </w:rPr>
        <w:fldChar w:fldCharType="end"/>
      </w:r>
      <w:r w:rsidR="002D67CD">
        <w:noBreakHyphen/>
      </w:r>
      <w:r w:rsidR="007C19B7">
        <w:fldChar w:fldCharType="begin"/>
      </w:r>
      <w:r w:rsidR="007C19B7">
        <w:instrText xml:space="preserve"> SEQ Tabelle \* ARABIC \s 1 </w:instrText>
      </w:r>
      <w:r w:rsidR="007C19B7">
        <w:fldChar w:fldCharType="separate"/>
      </w:r>
      <w:r w:rsidR="00B25B71">
        <w:rPr>
          <w:noProof/>
        </w:rPr>
        <w:t>5</w:t>
      </w:r>
      <w:r w:rsidR="007C19B7">
        <w:rPr>
          <w:noProof/>
        </w:rPr>
        <w:fldChar w:fldCharType="end"/>
      </w:r>
      <w:r>
        <w:t>: Cluster Daten (Globale Variablen)</w:t>
      </w:r>
    </w:p>
    <w:p w14:paraId="4D2C602A" w14:textId="77777777" w:rsidR="00B14BF4" w:rsidRPr="00B14BF4" w:rsidRDefault="00B14BF4" w:rsidP="00B14BF4"/>
    <w:p w14:paraId="3A721834" w14:textId="77777777" w:rsidR="00E9778B" w:rsidRDefault="0062640E" w:rsidP="00E9778B">
      <w:pPr>
        <w:pStyle w:val="berschrift2"/>
      </w:pPr>
      <w:bookmarkStart w:id="20" w:name="_Toc486508757"/>
      <w:r>
        <w:lastRenderedPageBreak/>
        <w:t xml:space="preserve">Aufrufe </w:t>
      </w:r>
      <w:r w:rsidR="00845407">
        <w:t xml:space="preserve">der </w:t>
      </w:r>
      <w:proofErr w:type="spellStart"/>
      <w:r>
        <w:t>SubVI</w:t>
      </w:r>
      <w:r w:rsidR="00845407">
        <w:t>s</w:t>
      </w:r>
      <w:bookmarkEnd w:id="20"/>
      <w:proofErr w:type="spellEnd"/>
    </w:p>
    <w:p w14:paraId="461760C7" w14:textId="77777777" w:rsidR="0062640E" w:rsidRDefault="0062640E" w:rsidP="0062640E"/>
    <w:p w14:paraId="09E87CA0" w14:textId="77777777" w:rsidR="0062640E" w:rsidRDefault="0062640E" w:rsidP="0062640E">
      <w:r>
        <w:t xml:space="preserve">In </w:t>
      </w:r>
      <w:r w:rsidR="00845407">
        <w:t>diesem</w:t>
      </w:r>
      <w:r w:rsidR="009F4F71">
        <w:t xml:space="preserve"> Kapitel werden </w:t>
      </w:r>
      <w:r w:rsidR="006F08FA">
        <w:t xml:space="preserve">lediglich </w:t>
      </w:r>
      <w:r w:rsidR="009F4F71">
        <w:t>die einzelnen A</w:t>
      </w:r>
      <w:r>
        <w:t>ufrufe d</w:t>
      </w:r>
      <w:r w:rsidR="009F4F71">
        <w:t xml:space="preserve">er </w:t>
      </w:r>
      <w:proofErr w:type="spellStart"/>
      <w:r w:rsidR="009F4F71">
        <w:t>SubVIs</w:t>
      </w:r>
      <w:proofErr w:type="spellEnd"/>
      <w:r w:rsidR="009F4F71">
        <w:t xml:space="preserve"> dargestellt. </w:t>
      </w:r>
      <w:r w:rsidR="006F08FA">
        <w:t xml:space="preserve">Diese Darstellung </w:t>
      </w:r>
      <w:r w:rsidR="009F4F71">
        <w:t>entspricht</w:t>
      </w:r>
      <w:r>
        <w:t xml:space="preserve"> nicht </w:t>
      </w:r>
      <w:r w:rsidR="006F08FA">
        <w:t>der Aufruf-Reihenfolge</w:t>
      </w:r>
      <w:r w:rsidR="008633D9">
        <w:t xml:space="preserve"> und ist </w:t>
      </w:r>
      <w:r w:rsidR="006F08FA">
        <w:t>somit keine</w:t>
      </w:r>
      <w:r w:rsidR="008633D9">
        <w:t xml:space="preserve"> komplette Ablaufsteuerung</w:t>
      </w:r>
      <w:r w:rsidR="006F08FA">
        <w:t>!</w:t>
      </w:r>
    </w:p>
    <w:p w14:paraId="3701C0CB" w14:textId="77777777" w:rsidR="000515F3" w:rsidRDefault="000515F3" w:rsidP="0062640E"/>
    <w:p w14:paraId="594E0E33" w14:textId="77777777" w:rsidR="00CC198B" w:rsidRDefault="003063E7" w:rsidP="00CC198B">
      <w:pPr>
        <w:keepNext/>
      </w:pPr>
      <w:commentRangeStart w:id="21"/>
      <w:commentRangeStart w:id="22"/>
      <w:r>
        <w:rPr>
          <w:noProof/>
        </w:rPr>
        <w:drawing>
          <wp:inline distT="0" distB="0" distL="0" distR="0" wp14:anchorId="51830EB7" wp14:editId="2BD8664A">
            <wp:extent cx="5335731" cy="1791781"/>
            <wp:effectExtent l="19050" t="0" r="0"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8007" cy="1792545"/>
                    </a:xfrm>
                    <a:prstGeom prst="rect">
                      <a:avLst/>
                    </a:prstGeom>
                    <a:noFill/>
                  </pic:spPr>
                </pic:pic>
              </a:graphicData>
            </a:graphic>
          </wp:inline>
        </w:drawing>
      </w:r>
      <w:commentRangeEnd w:id="21"/>
      <w:r w:rsidR="00DE0CD4">
        <w:rPr>
          <w:rStyle w:val="Kommentarzeichen"/>
        </w:rPr>
        <w:commentReference w:id="21"/>
      </w:r>
      <w:commentRangeEnd w:id="22"/>
      <w:r w:rsidR="00D14426">
        <w:rPr>
          <w:rStyle w:val="Kommentarzeichen"/>
        </w:rPr>
        <w:commentReference w:id="22"/>
      </w:r>
    </w:p>
    <w:p w14:paraId="2283AE4B" w14:textId="77777777" w:rsidR="0062640E" w:rsidRDefault="00CC198B" w:rsidP="00CC198B">
      <w:pPr>
        <w:pStyle w:val="Beschriftung"/>
      </w:pPr>
      <w:bookmarkStart w:id="23" w:name="_Toc486508790"/>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4</w:t>
      </w:r>
      <w:r w:rsidR="007C19B7">
        <w:rPr>
          <w:noProof/>
        </w:rPr>
        <w:fldChar w:fldCharType="end"/>
      </w:r>
      <w:r w:rsidR="002D67CD">
        <w:t xml:space="preserve"> Aufrufe der </w:t>
      </w:r>
      <w:proofErr w:type="spellStart"/>
      <w:r w:rsidR="002D67CD">
        <w:t>SubVIs</w:t>
      </w:r>
      <w:proofErr w:type="spellEnd"/>
      <w:r w:rsidR="002D67CD">
        <w:t xml:space="preserve"> im VI</w:t>
      </w:r>
      <w:r>
        <w:t xml:space="preserve"> </w:t>
      </w:r>
      <w:proofErr w:type="spellStart"/>
      <w:r>
        <w:t>MessungHBPeriode</w:t>
      </w:r>
      <w:bookmarkEnd w:id="23"/>
      <w:proofErr w:type="spellEnd"/>
    </w:p>
    <w:p w14:paraId="30C23F13" w14:textId="77777777" w:rsidR="00211D1C" w:rsidRDefault="00211D1C" w:rsidP="0062640E"/>
    <w:p w14:paraId="26FA8EDA" w14:textId="77777777" w:rsidR="00211D1C" w:rsidRDefault="00211D1C" w:rsidP="0062640E"/>
    <w:p w14:paraId="7546F797" w14:textId="77777777" w:rsidR="002D67CD" w:rsidRDefault="003063E7" w:rsidP="002D67CD">
      <w:pPr>
        <w:keepNext/>
      </w:pPr>
      <w:r>
        <w:rPr>
          <w:noProof/>
        </w:rPr>
        <w:drawing>
          <wp:inline distT="0" distB="0" distL="0" distR="0" wp14:anchorId="27D8E1BA" wp14:editId="465862EE">
            <wp:extent cx="5329301" cy="318655"/>
            <wp:effectExtent l="19050" t="0" r="4699" b="0"/>
            <wp:docPr id="1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347994" cy="319773"/>
                    </a:xfrm>
                    <a:prstGeom prst="rect">
                      <a:avLst/>
                    </a:prstGeom>
                    <a:noFill/>
                  </pic:spPr>
                </pic:pic>
              </a:graphicData>
            </a:graphic>
          </wp:inline>
        </w:drawing>
      </w:r>
    </w:p>
    <w:p w14:paraId="3E95571D" w14:textId="77777777" w:rsidR="00211D1C" w:rsidRPr="0062640E" w:rsidRDefault="002D67CD" w:rsidP="002D67CD">
      <w:pPr>
        <w:pStyle w:val="Beschriftung"/>
      </w:pPr>
      <w:bookmarkStart w:id="24" w:name="_Toc486508791"/>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5</w:t>
      </w:r>
      <w:r w:rsidR="007C19B7">
        <w:rPr>
          <w:noProof/>
        </w:rPr>
        <w:fldChar w:fldCharType="end"/>
      </w:r>
      <w:r>
        <w:t xml:space="preserve">: </w:t>
      </w:r>
      <w:r w:rsidRPr="004252BD">
        <w:t xml:space="preserve">Aufrufe </w:t>
      </w:r>
      <w:r>
        <w:t xml:space="preserve">der </w:t>
      </w:r>
      <w:proofErr w:type="spellStart"/>
      <w:r w:rsidRPr="004252BD">
        <w:t>SubVIs</w:t>
      </w:r>
      <w:proofErr w:type="spellEnd"/>
      <w:r w:rsidRPr="004252BD">
        <w:t xml:space="preserve"> im </w:t>
      </w:r>
      <w:r w:rsidR="009A3527" w:rsidRPr="004252BD">
        <w:t xml:space="preserve">VI </w:t>
      </w:r>
      <w:r w:rsidR="009A3527">
        <w:rPr>
          <w:noProof/>
        </w:rPr>
        <w:t>Entmagnetisierung</w:t>
      </w:r>
      <w:bookmarkEnd w:id="24"/>
    </w:p>
    <w:p w14:paraId="023BC5BC" w14:textId="77777777" w:rsidR="00B14BF4" w:rsidRDefault="00B14BF4" w:rsidP="00B14BF4"/>
    <w:p w14:paraId="4A1D7ABD" w14:textId="77777777" w:rsidR="00211D1C" w:rsidRDefault="00211D1C" w:rsidP="00B14BF4"/>
    <w:p w14:paraId="67FA7C67" w14:textId="77777777" w:rsidR="000515F3" w:rsidRDefault="000515F3" w:rsidP="00B14BF4"/>
    <w:p w14:paraId="0F8360CD" w14:textId="77777777" w:rsidR="002D67CD" w:rsidRDefault="00F2520D" w:rsidP="002D67CD">
      <w:pPr>
        <w:keepNext/>
      </w:pPr>
      <w:r>
        <w:rPr>
          <w:noProof/>
        </w:rPr>
        <w:drawing>
          <wp:inline distT="0" distB="0" distL="0" distR="0" wp14:anchorId="47D80D71" wp14:editId="46887EBE">
            <wp:extent cx="5331286" cy="1082049"/>
            <wp:effectExtent l="19050" t="0" r="2714" b="0"/>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329658" cy="1081719"/>
                    </a:xfrm>
                    <a:prstGeom prst="rect">
                      <a:avLst/>
                    </a:prstGeom>
                    <a:noFill/>
                  </pic:spPr>
                </pic:pic>
              </a:graphicData>
            </a:graphic>
          </wp:inline>
        </w:drawing>
      </w:r>
    </w:p>
    <w:p w14:paraId="3E2542BC" w14:textId="77777777" w:rsidR="000515F3" w:rsidRDefault="002D67CD" w:rsidP="002D67CD">
      <w:pPr>
        <w:pStyle w:val="Beschriftung"/>
      </w:pPr>
      <w:bookmarkStart w:id="25" w:name="_Toc486508792"/>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6</w:t>
      </w:r>
      <w:r w:rsidR="007C19B7">
        <w:rPr>
          <w:noProof/>
        </w:rPr>
        <w:fldChar w:fldCharType="end"/>
      </w:r>
      <w:r>
        <w:t xml:space="preserve">: </w:t>
      </w:r>
      <w:r w:rsidR="009A3527">
        <w:t xml:space="preserve">Aufrufe der </w:t>
      </w:r>
      <w:proofErr w:type="spellStart"/>
      <w:r w:rsidR="009A3527">
        <w:t>SubVIs</w:t>
      </w:r>
      <w:proofErr w:type="spellEnd"/>
      <w:r w:rsidR="009A3527">
        <w:t xml:space="preserve"> im VI </w:t>
      </w:r>
      <w:proofErr w:type="spellStart"/>
      <w:r>
        <w:t>FlussdichteAnpassen</w:t>
      </w:r>
      <w:bookmarkEnd w:id="25"/>
      <w:proofErr w:type="spellEnd"/>
    </w:p>
    <w:p w14:paraId="367DEADB" w14:textId="77777777" w:rsidR="00211D1C" w:rsidRDefault="00211D1C" w:rsidP="00B14BF4"/>
    <w:p w14:paraId="17A7B51E" w14:textId="77777777" w:rsidR="000515F3" w:rsidRDefault="000515F3" w:rsidP="00B14BF4"/>
    <w:p w14:paraId="17DC0669" w14:textId="77777777" w:rsidR="002D67CD" w:rsidRDefault="00F2520D" w:rsidP="002D67CD">
      <w:pPr>
        <w:keepNext/>
      </w:pPr>
      <w:r>
        <w:rPr>
          <w:noProof/>
        </w:rPr>
        <w:lastRenderedPageBreak/>
        <w:drawing>
          <wp:inline distT="0" distB="0" distL="0" distR="0" wp14:anchorId="7D731EEE" wp14:editId="44767D7B">
            <wp:extent cx="3943350" cy="1586494"/>
            <wp:effectExtent l="1905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940634" cy="1585401"/>
                    </a:xfrm>
                    <a:prstGeom prst="rect">
                      <a:avLst/>
                    </a:prstGeom>
                    <a:noFill/>
                  </pic:spPr>
                </pic:pic>
              </a:graphicData>
            </a:graphic>
          </wp:inline>
        </w:drawing>
      </w:r>
    </w:p>
    <w:p w14:paraId="6EEE9AB2" w14:textId="77777777" w:rsidR="000515F3" w:rsidRDefault="002D67CD" w:rsidP="002D67CD">
      <w:pPr>
        <w:pStyle w:val="Beschriftung"/>
      </w:pPr>
      <w:bookmarkStart w:id="26" w:name="_Toc486508793"/>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7</w:t>
      </w:r>
      <w:r w:rsidR="007C19B7">
        <w:rPr>
          <w:noProof/>
        </w:rPr>
        <w:fldChar w:fldCharType="end"/>
      </w:r>
      <w:r>
        <w:t xml:space="preserve">: </w:t>
      </w:r>
      <w:r w:rsidR="009A3527">
        <w:t xml:space="preserve">Aufrufe der </w:t>
      </w:r>
      <w:proofErr w:type="spellStart"/>
      <w:r w:rsidR="009A3527">
        <w:t>SubVIs</w:t>
      </w:r>
      <w:proofErr w:type="spellEnd"/>
      <w:r w:rsidR="009A3527">
        <w:t xml:space="preserve"> im VI </w:t>
      </w:r>
      <w:proofErr w:type="spellStart"/>
      <w:r>
        <w:t>Messung</w:t>
      </w:r>
      <w:r w:rsidR="00E22D92">
        <w:t>Kommutierungs</w:t>
      </w:r>
      <w:r>
        <w:t>kurve</w:t>
      </w:r>
      <w:bookmarkEnd w:id="26"/>
      <w:proofErr w:type="spellEnd"/>
    </w:p>
    <w:p w14:paraId="52B1937A" w14:textId="77777777" w:rsidR="000515F3" w:rsidRDefault="000515F3" w:rsidP="00B14BF4"/>
    <w:p w14:paraId="0173900F" w14:textId="77777777" w:rsidR="000515F3" w:rsidRDefault="000515F3" w:rsidP="00B14BF4"/>
    <w:p w14:paraId="496A2FAB" w14:textId="77777777" w:rsidR="00211D1C" w:rsidRDefault="00211D1C" w:rsidP="00B14BF4"/>
    <w:p w14:paraId="09B39103" w14:textId="77777777" w:rsidR="002D67CD" w:rsidRDefault="00F2520D" w:rsidP="002D67CD">
      <w:pPr>
        <w:keepNext/>
      </w:pPr>
      <w:r>
        <w:rPr>
          <w:noProof/>
        </w:rPr>
        <w:drawing>
          <wp:inline distT="0" distB="0" distL="0" distR="0" wp14:anchorId="10B8BC9D" wp14:editId="1A28A037">
            <wp:extent cx="3943350" cy="2185664"/>
            <wp:effectExtent l="19050" t="0" r="0" b="0"/>
            <wp:docPr id="1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955023" cy="2192134"/>
                    </a:xfrm>
                    <a:prstGeom prst="rect">
                      <a:avLst/>
                    </a:prstGeom>
                    <a:noFill/>
                  </pic:spPr>
                </pic:pic>
              </a:graphicData>
            </a:graphic>
          </wp:inline>
        </w:drawing>
      </w:r>
    </w:p>
    <w:p w14:paraId="48CECF85" w14:textId="77777777" w:rsidR="000515F3" w:rsidRDefault="002D67CD" w:rsidP="002D67CD">
      <w:pPr>
        <w:pStyle w:val="Beschriftung"/>
      </w:pPr>
      <w:bookmarkStart w:id="27" w:name="_Toc486508794"/>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8</w:t>
      </w:r>
      <w:r w:rsidR="007C19B7">
        <w:rPr>
          <w:noProof/>
        </w:rPr>
        <w:fldChar w:fldCharType="end"/>
      </w:r>
      <w:r>
        <w:t xml:space="preserve">: </w:t>
      </w:r>
      <w:r w:rsidR="009A3527">
        <w:t xml:space="preserve">Aufrufe der </w:t>
      </w:r>
      <w:proofErr w:type="spellStart"/>
      <w:r w:rsidR="009A3527">
        <w:t>SubVIs</w:t>
      </w:r>
      <w:proofErr w:type="spellEnd"/>
      <w:r w:rsidR="009A3527">
        <w:t xml:space="preserve"> im VI</w:t>
      </w:r>
      <w:r w:rsidRPr="00B12714">
        <w:t xml:space="preserve"> </w:t>
      </w:r>
      <w:proofErr w:type="spellStart"/>
      <w:r>
        <w:t>MessungHystereseschleife</w:t>
      </w:r>
      <w:bookmarkEnd w:id="27"/>
      <w:proofErr w:type="spellEnd"/>
    </w:p>
    <w:p w14:paraId="40FBFA55" w14:textId="77777777" w:rsidR="000515F3" w:rsidRDefault="000515F3" w:rsidP="00B14BF4"/>
    <w:p w14:paraId="1DBF60A1" w14:textId="77777777" w:rsidR="000515F3" w:rsidRDefault="000515F3" w:rsidP="00B14BF4"/>
    <w:p w14:paraId="51EABA7B" w14:textId="77777777" w:rsidR="000515F3" w:rsidRPr="00B14BF4" w:rsidRDefault="000515F3" w:rsidP="00B14BF4"/>
    <w:p w14:paraId="3500F127" w14:textId="77777777" w:rsidR="000515F3" w:rsidRDefault="000515F3">
      <w:pPr>
        <w:spacing w:before="0" w:line="240" w:lineRule="auto"/>
        <w:jc w:val="left"/>
        <w:rPr>
          <w:b/>
          <w:kern w:val="28"/>
          <w:sz w:val="28"/>
        </w:rPr>
      </w:pPr>
      <w:r>
        <w:br w:type="page"/>
      </w:r>
    </w:p>
    <w:p w14:paraId="0030314D" w14:textId="77777777" w:rsidR="00932F8B" w:rsidRDefault="00932F8B" w:rsidP="00932F8B">
      <w:pPr>
        <w:pStyle w:val="berschrift2"/>
      </w:pPr>
      <w:bookmarkStart w:id="28" w:name="_Toc486508758"/>
      <w:r>
        <w:lastRenderedPageBreak/>
        <w:t>MagnetoGUI.vi</w:t>
      </w:r>
      <w:bookmarkEnd w:id="28"/>
    </w:p>
    <w:p w14:paraId="53DFF910" w14:textId="77777777" w:rsidR="002D67CD" w:rsidRDefault="006A6C8F" w:rsidP="002D67CD">
      <w:pPr>
        <w:keepNext/>
      </w:pPr>
      <w:r>
        <w:rPr>
          <w:noProof/>
        </w:rPr>
        <w:drawing>
          <wp:inline distT="0" distB="0" distL="0" distR="0" wp14:anchorId="239714E8" wp14:editId="7609C139">
            <wp:extent cx="5399405" cy="3917134"/>
            <wp:effectExtent l="19050" t="0" r="0" b="0"/>
            <wp:docPr id="19" name="Grafik 18" descr="Bil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GUI.PNG"/>
                    <pic:cNvPicPr/>
                  </pic:nvPicPr>
                  <pic:blipFill>
                    <a:blip r:embed="rId19" cstate="print"/>
                    <a:stretch>
                      <a:fillRect/>
                    </a:stretch>
                  </pic:blipFill>
                  <pic:spPr>
                    <a:xfrm>
                      <a:off x="0" y="0"/>
                      <a:ext cx="5399405" cy="3917134"/>
                    </a:xfrm>
                    <a:prstGeom prst="rect">
                      <a:avLst/>
                    </a:prstGeom>
                  </pic:spPr>
                </pic:pic>
              </a:graphicData>
            </a:graphic>
          </wp:inline>
        </w:drawing>
      </w:r>
    </w:p>
    <w:p w14:paraId="5262CD74" w14:textId="77777777" w:rsidR="006A6C8F" w:rsidRPr="006A6C8F" w:rsidRDefault="002D67CD" w:rsidP="002D67CD">
      <w:pPr>
        <w:pStyle w:val="Beschriftung"/>
      </w:pPr>
      <w:bookmarkStart w:id="29" w:name="_Toc486508795"/>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9</w:t>
      </w:r>
      <w:r w:rsidR="007C19B7">
        <w:rPr>
          <w:noProof/>
        </w:rPr>
        <w:fldChar w:fldCharType="end"/>
      </w:r>
      <w:r>
        <w:t>: Hauptansicht GUI</w:t>
      </w:r>
      <w:bookmarkEnd w:id="29"/>
    </w:p>
    <w:p w14:paraId="3370BFEC" w14:textId="77777777" w:rsidR="00932F8B" w:rsidRDefault="00932F8B" w:rsidP="00932F8B">
      <w:pPr>
        <w:pStyle w:val="berschrift3"/>
      </w:pPr>
      <w:bookmarkStart w:id="30" w:name="_Toc486508759"/>
      <w:r>
        <w:t>Beschreibung des VIs</w:t>
      </w:r>
      <w:r w:rsidR="00B36A27">
        <w:t xml:space="preserve"> </w:t>
      </w:r>
      <w:proofErr w:type="spellStart"/>
      <w:r w:rsidR="00B36A27">
        <w:t>MagnetoGUI</w:t>
      </w:r>
      <w:bookmarkEnd w:id="30"/>
      <w:proofErr w:type="spellEnd"/>
    </w:p>
    <w:p w14:paraId="077F7FFA" w14:textId="77777777" w:rsidR="00932F8B" w:rsidRDefault="006F08FA" w:rsidP="00932F8B">
      <w:r>
        <w:t>In diesem VI ist die State-</w:t>
      </w:r>
      <w:r w:rsidR="006A6C8F">
        <w:t>Maschine hinterlegt</w:t>
      </w:r>
      <w:r w:rsidR="00CE4E22">
        <w:t xml:space="preserve">. Dieses VI wurde als das Main.vi des Projektes zugewiesen. Hier werden unter anderem die </w:t>
      </w:r>
      <w:proofErr w:type="spellStart"/>
      <w:r w:rsidR="00CE4E22">
        <w:t>SubVIs</w:t>
      </w:r>
      <w:proofErr w:type="spellEnd"/>
      <w:r w:rsidR="00CE4E22">
        <w:t xml:space="preserve"> aufgerufen und auch die GUI abgebildet.</w:t>
      </w:r>
    </w:p>
    <w:p w14:paraId="415D58FC" w14:textId="77777777" w:rsidR="006A6C8F" w:rsidRDefault="006A6C8F" w:rsidP="00932F8B">
      <w:r>
        <w:t xml:space="preserve">In dem VI kann </w:t>
      </w:r>
      <w:r w:rsidR="006F08FA">
        <w:t xml:space="preserve">Auswahl mehrerer </w:t>
      </w:r>
      <w:r>
        <w:t>Register</w:t>
      </w:r>
      <w:r w:rsidR="006F08FA">
        <w:t>karten</w:t>
      </w:r>
      <w:r>
        <w:t xml:space="preserve"> </w:t>
      </w:r>
      <w:r w:rsidR="006F08FA">
        <w:t>möglich. In diese springt man automatisch durch Drücken der entsprechenden Buttons</w:t>
      </w:r>
      <w:r>
        <w:t xml:space="preserve">. </w:t>
      </w:r>
      <w:r w:rsidR="006F08FA">
        <w:t xml:space="preserve">Die </w:t>
      </w:r>
      <w:r w:rsidR="009E6A0E">
        <w:t>Registerkarten stellen</w:t>
      </w:r>
      <w:r w:rsidR="00750C1F">
        <w:t xml:space="preserve"> sich zusammen aus</w:t>
      </w:r>
      <w:r>
        <w:t xml:space="preserve"> Hauptan</w:t>
      </w:r>
      <w:r w:rsidR="006F08FA">
        <w:t xml:space="preserve">sicht, Optionen und </w:t>
      </w:r>
      <w:proofErr w:type="spellStart"/>
      <w:r w:rsidR="006F08FA">
        <w:t>Plotansicht</w:t>
      </w:r>
      <w:proofErr w:type="spellEnd"/>
      <w:r w:rsidR="006F08FA">
        <w:t>, eine Erklärung ist nachfolgend zu finden.</w:t>
      </w:r>
    </w:p>
    <w:p w14:paraId="352B9A1B" w14:textId="77777777" w:rsidR="00E35AAB" w:rsidRDefault="00E35AAB" w:rsidP="00932F8B"/>
    <w:p w14:paraId="64C3E07D" w14:textId="77777777" w:rsidR="00F1452D" w:rsidRDefault="00F1452D">
      <w:pPr>
        <w:spacing w:before="0" w:line="240" w:lineRule="auto"/>
        <w:jc w:val="left"/>
      </w:pPr>
      <w:r>
        <w:br w:type="page"/>
      </w:r>
    </w:p>
    <w:p w14:paraId="4987FDB7" w14:textId="77777777" w:rsidR="006A6C8F" w:rsidRPr="007A6427" w:rsidRDefault="006A6C8F" w:rsidP="00224AB0">
      <w:pPr>
        <w:pStyle w:val="Listenabsatz"/>
        <w:numPr>
          <w:ilvl w:val="0"/>
          <w:numId w:val="12"/>
        </w:numPr>
        <w:rPr>
          <w:b/>
        </w:rPr>
      </w:pPr>
      <w:r w:rsidRPr="007A6427">
        <w:rPr>
          <w:b/>
        </w:rPr>
        <w:lastRenderedPageBreak/>
        <w:t>Hauptansicht:</w:t>
      </w:r>
    </w:p>
    <w:p w14:paraId="011D3B50" w14:textId="77777777" w:rsidR="00C90B59" w:rsidRDefault="00B14BF4" w:rsidP="006A6C8F">
      <w:pPr>
        <w:ind w:left="360"/>
      </w:pPr>
      <w:r>
        <w:t>Auf dieser Ansicht</w:t>
      </w:r>
      <w:r w:rsidR="006A6C8F">
        <w:t xml:space="preserve"> hat der Bediener die </w:t>
      </w:r>
      <w:r w:rsidR="00845C63">
        <w:t>Möglichkeit</w:t>
      </w:r>
      <w:r>
        <w:t>,</w:t>
      </w:r>
      <w:r w:rsidR="00CE4E22">
        <w:t xml:space="preserve"> all</w:t>
      </w:r>
      <w:r w:rsidR="00522514">
        <w:t>e</w:t>
      </w:r>
      <w:r w:rsidR="006A6C8F">
        <w:t xml:space="preserve"> </w:t>
      </w:r>
      <w:r w:rsidR="00522514">
        <w:t>benötigten</w:t>
      </w:r>
      <w:r w:rsidR="006A6C8F">
        <w:t xml:space="preserve"> Daten</w:t>
      </w:r>
      <w:r w:rsidR="00522514">
        <w:t xml:space="preserve"> des Versuchs </w:t>
      </w:r>
      <w:r w:rsidR="00E35AAB">
        <w:t xml:space="preserve">einzustellen. In der folgenden Tabelle sind die </w:t>
      </w:r>
      <w:r w:rsidR="00CE4E22">
        <w:t>maximale</w:t>
      </w:r>
      <w:r w:rsidR="00522514">
        <w:t>n</w:t>
      </w:r>
      <w:r w:rsidR="00CE4E22">
        <w:t xml:space="preserve"> und m</w:t>
      </w:r>
      <w:r w:rsidR="00E35AAB">
        <w:t>inimale</w:t>
      </w:r>
      <w:r w:rsidR="00522514">
        <w:t>n</w:t>
      </w:r>
      <w:r w:rsidR="00E35AAB">
        <w:t xml:space="preserve"> Eingabewerte aufgeführt.</w:t>
      </w:r>
    </w:p>
    <w:p w14:paraId="597919C4" w14:textId="77777777" w:rsidR="00DA774C" w:rsidRDefault="006A6C8F" w:rsidP="006A6C8F">
      <w:pPr>
        <w:ind w:left="360"/>
      </w:pPr>
      <w:r>
        <w:t xml:space="preserve"> </w:t>
      </w:r>
    </w:p>
    <w:tbl>
      <w:tblPr>
        <w:tblStyle w:val="MittleresRaster3-Akzent1"/>
        <w:tblW w:w="0" w:type="auto"/>
        <w:jc w:val="right"/>
        <w:tblLook w:val="0420" w:firstRow="1" w:lastRow="0" w:firstColumn="0" w:lastColumn="0" w:noHBand="0" w:noVBand="1"/>
      </w:tblPr>
      <w:tblGrid>
        <w:gridCol w:w="2978"/>
        <w:gridCol w:w="884"/>
        <w:gridCol w:w="848"/>
        <w:gridCol w:w="3649"/>
      </w:tblGrid>
      <w:tr w:rsidR="00E35AAB" w:rsidRPr="00E35AAB" w14:paraId="514D4EFD" w14:textId="77777777" w:rsidTr="008749E0">
        <w:trPr>
          <w:cnfStyle w:val="100000000000" w:firstRow="1" w:lastRow="0" w:firstColumn="0" w:lastColumn="0" w:oddVBand="0" w:evenVBand="0" w:oddHBand="0" w:evenHBand="0" w:firstRowFirstColumn="0" w:firstRowLastColumn="0" w:lastRowFirstColumn="0" w:lastRowLastColumn="0"/>
          <w:jc w:val="right"/>
        </w:trPr>
        <w:tc>
          <w:tcPr>
            <w:tcW w:w="2978" w:type="dxa"/>
          </w:tcPr>
          <w:p w14:paraId="15DE6CC4" w14:textId="77777777" w:rsidR="00DA774C" w:rsidRPr="00E35AAB" w:rsidRDefault="00DA774C" w:rsidP="006A6C8F">
            <w:pPr>
              <w:rPr>
                <w:b w:val="0"/>
                <w:sz w:val="22"/>
                <w:szCs w:val="22"/>
              </w:rPr>
            </w:pPr>
            <w:r w:rsidRPr="00E35AAB">
              <w:rPr>
                <w:b w:val="0"/>
                <w:sz w:val="22"/>
                <w:szCs w:val="22"/>
              </w:rPr>
              <w:t>Bezeichnung</w:t>
            </w:r>
          </w:p>
        </w:tc>
        <w:tc>
          <w:tcPr>
            <w:tcW w:w="884" w:type="dxa"/>
          </w:tcPr>
          <w:p w14:paraId="10FF641D" w14:textId="77777777" w:rsidR="00DA774C" w:rsidRPr="00E35AAB" w:rsidRDefault="00DA774C" w:rsidP="006A6C8F">
            <w:pPr>
              <w:rPr>
                <w:b w:val="0"/>
                <w:sz w:val="22"/>
                <w:szCs w:val="22"/>
              </w:rPr>
            </w:pPr>
            <w:proofErr w:type="spellStart"/>
            <w:r w:rsidRPr="00E35AAB">
              <w:rPr>
                <w:b w:val="0"/>
                <w:sz w:val="22"/>
                <w:szCs w:val="22"/>
              </w:rPr>
              <w:t>max</w:t>
            </w:r>
            <w:proofErr w:type="spellEnd"/>
          </w:p>
        </w:tc>
        <w:tc>
          <w:tcPr>
            <w:tcW w:w="848" w:type="dxa"/>
          </w:tcPr>
          <w:p w14:paraId="30B055E6" w14:textId="77777777" w:rsidR="00DA774C" w:rsidRPr="00E35AAB" w:rsidRDefault="00DA774C" w:rsidP="006A6C8F">
            <w:pPr>
              <w:rPr>
                <w:b w:val="0"/>
                <w:sz w:val="22"/>
                <w:szCs w:val="22"/>
              </w:rPr>
            </w:pPr>
            <w:r w:rsidRPr="00E35AAB">
              <w:rPr>
                <w:b w:val="0"/>
                <w:sz w:val="22"/>
                <w:szCs w:val="22"/>
              </w:rPr>
              <w:t>min</w:t>
            </w:r>
          </w:p>
        </w:tc>
        <w:tc>
          <w:tcPr>
            <w:tcW w:w="3649" w:type="dxa"/>
          </w:tcPr>
          <w:p w14:paraId="77DC1638" w14:textId="77777777" w:rsidR="00DA774C" w:rsidRPr="00E35AAB" w:rsidRDefault="00DA774C" w:rsidP="006A6C8F">
            <w:pPr>
              <w:rPr>
                <w:b w:val="0"/>
                <w:sz w:val="22"/>
                <w:szCs w:val="22"/>
              </w:rPr>
            </w:pPr>
            <w:r w:rsidRPr="00E35AAB">
              <w:rPr>
                <w:b w:val="0"/>
                <w:sz w:val="22"/>
                <w:szCs w:val="22"/>
              </w:rPr>
              <w:t>Erklärung</w:t>
            </w:r>
          </w:p>
        </w:tc>
      </w:tr>
      <w:tr w:rsidR="00C90B59" w14:paraId="3A8678C6"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1DDC2870" w14:textId="77777777" w:rsidR="00DA774C" w:rsidRPr="008633D9" w:rsidRDefault="00DA774C" w:rsidP="006A6C8F">
            <w:pPr>
              <w:rPr>
                <w:sz w:val="22"/>
                <w:szCs w:val="22"/>
              </w:rPr>
            </w:pPr>
            <w:r w:rsidRPr="008633D9">
              <w:rPr>
                <w:sz w:val="22"/>
                <w:szCs w:val="22"/>
              </w:rPr>
              <w:t>Probenbezeichnung</w:t>
            </w:r>
          </w:p>
        </w:tc>
        <w:tc>
          <w:tcPr>
            <w:tcW w:w="884" w:type="dxa"/>
          </w:tcPr>
          <w:p w14:paraId="22081313" w14:textId="77777777" w:rsidR="00DA774C" w:rsidRPr="008633D9" w:rsidRDefault="00DA774C" w:rsidP="00E35AAB">
            <w:pPr>
              <w:jc w:val="center"/>
              <w:rPr>
                <w:sz w:val="22"/>
                <w:szCs w:val="22"/>
              </w:rPr>
            </w:pPr>
            <w:r w:rsidRPr="008633D9">
              <w:rPr>
                <w:sz w:val="22"/>
                <w:szCs w:val="22"/>
              </w:rPr>
              <w:t>12</w:t>
            </w:r>
          </w:p>
        </w:tc>
        <w:tc>
          <w:tcPr>
            <w:tcW w:w="848" w:type="dxa"/>
          </w:tcPr>
          <w:p w14:paraId="2AD09732" w14:textId="77777777" w:rsidR="00DA774C" w:rsidRPr="008633D9" w:rsidRDefault="00DA774C" w:rsidP="00E35AAB">
            <w:pPr>
              <w:jc w:val="center"/>
              <w:rPr>
                <w:sz w:val="22"/>
                <w:szCs w:val="22"/>
              </w:rPr>
            </w:pPr>
            <w:r w:rsidRPr="008633D9">
              <w:rPr>
                <w:sz w:val="22"/>
                <w:szCs w:val="22"/>
              </w:rPr>
              <w:t>0</w:t>
            </w:r>
          </w:p>
        </w:tc>
        <w:tc>
          <w:tcPr>
            <w:tcW w:w="3649" w:type="dxa"/>
          </w:tcPr>
          <w:p w14:paraId="1F452418" w14:textId="77777777" w:rsidR="00DA774C" w:rsidRPr="008633D9" w:rsidRDefault="00DA774C" w:rsidP="006A6C8F">
            <w:pPr>
              <w:rPr>
                <w:sz w:val="22"/>
                <w:szCs w:val="22"/>
              </w:rPr>
            </w:pPr>
            <w:r w:rsidRPr="008633D9">
              <w:rPr>
                <w:sz w:val="22"/>
                <w:szCs w:val="22"/>
              </w:rPr>
              <w:t>Textbezeichnung der Probe</w:t>
            </w:r>
          </w:p>
        </w:tc>
      </w:tr>
      <w:tr w:rsidR="00C90B59" w14:paraId="1169749C" w14:textId="77777777" w:rsidTr="008749E0">
        <w:trPr>
          <w:jc w:val="right"/>
        </w:trPr>
        <w:tc>
          <w:tcPr>
            <w:tcW w:w="2978" w:type="dxa"/>
          </w:tcPr>
          <w:p w14:paraId="53D4056B" w14:textId="77777777" w:rsidR="00DA774C" w:rsidRPr="008633D9" w:rsidRDefault="00DA774C" w:rsidP="006A6C8F">
            <w:pPr>
              <w:rPr>
                <w:sz w:val="22"/>
                <w:szCs w:val="22"/>
              </w:rPr>
            </w:pPr>
            <w:r w:rsidRPr="008633D9">
              <w:rPr>
                <w:sz w:val="22"/>
                <w:szCs w:val="22"/>
              </w:rPr>
              <w:t>Wirksame länge</w:t>
            </w:r>
          </w:p>
        </w:tc>
        <w:tc>
          <w:tcPr>
            <w:tcW w:w="884" w:type="dxa"/>
          </w:tcPr>
          <w:p w14:paraId="07E0AA46" w14:textId="77777777" w:rsidR="00DA774C" w:rsidRPr="008633D9" w:rsidRDefault="00C90B59" w:rsidP="00E35AAB">
            <w:pPr>
              <w:jc w:val="center"/>
              <w:rPr>
                <w:sz w:val="22"/>
                <w:szCs w:val="22"/>
              </w:rPr>
            </w:pPr>
            <w:r w:rsidRPr="008633D9">
              <w:rPr>
                <w:sz w:val="22"/>
                <w:szCs w:val="22"/>
              </w:rPr>
              <w:t>1000</w:t>
            </w:r>
          </w:p>
        </w:tc>
        <w:tc>
          <w:tcPr>
            <w:tcW w:w="848" w:type="dxa"/>
          </w:tcPr>
          <w:p w14:paraId="50F0EF15" w14:textId="77777777" w:rsidR="00DA774C" w:rsidRPr="008633D9" w:rsidRDefault="00C90B59" w:rsidP="00E35AAB">
            <w:pPr>
              <w:jc w:val="center"/>
              <w:rPr>
                <w:sz w:val="22"/>
                <w:szCs w:val="22"/>
              </w:rPr>
            </w:pPr>
            <w:r w:rsidRPr="008633D9">
              <w:rPr>
                <w:sz w:val="22"/>
                <w:szCs w:val="22"/>
              </w:rPr>
              <w:t>1</w:t>
            </w:r>
          </w:p>
        </w:tc>
        <w:tc>
          <w:tcPr>
            <w:tcW w:w="3649" w:type="dxa"/>
          </w:tcPr>
          <w:p w14:paraId="4610E68C" w14:textId="77777777" w:rsidR="00DA774C" w:rsidRPr="008633D9" w:rsidRDefault="00C90B59" w:rsidP="006A6C8F">
            <w:pPr>
              <w:rPr>
                <w:sz w:val="22"/>
                <w:szCs w:val="22"/>
              </w:rPr>
            </w:pPr>
            <w:r w:rsidRPr="008633D9">
              <w:rPr>
                <w:sz w:val="22"/>
                <w:szCs w:val="22"/>
              </w:rPr>
              <w:t>Mittlere Eisenwegstrecke in [cm]</w:t>
            </w:r>
          </w:p>
        </w:tc>
      </w:tr>
      <w:tr w:rsidR="00C90B59" w14:paraId="008A3F5D"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15AB3FCB" w14:textId="77777777" w:rsidR="00DA774C" w:rsidRPr="008633D9" w:rsidRDefault="00C90B59" w:rsidP="006A6C8F">
            <w:pPr>
              <w:rPr>
                <w:sz w:val="22"/>
                <w:szCs w:val="22"/>
              </w:rPr>
            </w:pPr>
            <w:r w:rsidRPr="008633D9">
              <w:rPr>
                <w:sz w:val="22"/>
                <w:szCs w:val="22"/>
              </w:rPr>
              <w:t>Eisenquerschnitt</w:t>
            </w:r>
          </w:p>
        </w:tc>
        <w:tc>
          <w:tcPr>
            <w:tcW w:w="884" w:type="dxa"/>
          </w:tcPr>
          <w:p w14:paraId="65BB0E49" w14:textId="77777777" w:rsidR="00DA774C" w:rsidRPr="008633D9" w:rsidRDefault="00C90B59" w:rsidP="00E35AAB">
            <w:pPr>
              <w:jc w:val="center"/>
              <w:rPr>
                <w:sz w:val="22"/>
                <w:szCs w:val="22"/>
              </w:rPr>
            </w:pPr>
            <w:r w:rsidRPr="008633D9">
              <w:rPr>
                <w:sz w:val="22"/>
                <w:szCs w:val="22"/>
              </w:rPr>
              <w:t>10000</w:t>
            </w:r>
          </w:p>
        </w:tc>
        <w:tc>
          <w:tcPr>
            <w:tcW w:w="848" w:type="dxa"/>
          </w:tcPr>
          <w:p w14:paraId="541FE18E" w14:textId="77777777" w:rsidR="00DA774C" w:rsidRPr="008633D9" w:rsidRDefault="00C90B59" w:rsidP="00E35AAB">
            <w:pPr>
              <w:jc w:val="center"/>
              <w:rPr>
                <w:sz w:val="22"/>
                <w:szCs w:val="22"/>
              </w:rPr>
            </w:pPr>
            <w:r w:rsidRPr="008633D9">
              <w:rPr>
                <w:sz w:val="22"/>
                <w:szCs w:val="22"/>
              </w:rPr>
              <w:t>1</w:t>
            </w:r>
          </w:p>
        </w:tc>
        <w:tc>
          <w:tcPr>
            <w:tcW w:w="3649" w:type="dxa"/>
          </w:tcPr>
          <w:p w14:paraId="661CF906" w14:textId="77777777" w:rsidR="00DA774C" w:rsidRPr="008633D9" w:rsidRDefault="00C90B59" w:rsidP="006A6C8F">
            <w:pPr>
              <w:rPr>
                <w:sz w:val="22"/>
                <w:szCs w:val="22"/>
              </w:rPr>
            </w:pPr>
            <w:r w:rsidRPr="008633D9">
              <w:rPr>
                <w:sz w:val="22"/>
                <w:szCs w:val="22"/>
              </w:rPr>
              <w:t>Eisenquerschnitt in [mm²]</w:t>
            </w:r>
          </w:p>
        </w:tc>
      </w:tr>
      <w:tr w:rsidR="00C90B59" w14:paraId="19DA10FF" w14:textId="77777777" w:rsidTr="008749E0">
        <w:trPr>
          <w:jc w:val="right"/>
        </w:trPr>
        <w:tc>
          <w:tcPr>
            <w:tcW w:w="2978" w:type="dxa"/>
          </w:tcPr>
          <w:p w14:paraId="52AD80A4" w14:textId="77777777" w:rsidR="00DA774C" w:rsidRPr="008633D9" w:rsidRDefault="00C90B59" w:rsidP="006A6C8F">
            <w:pPr>
              <w:rPr>
                <w:sz w:val="22"/>
                <w:szCs w:val="22"/>
              </w:rPr>
            </w:pPr>
            <w:r w:rsidRPr="008633D9">
              <w:rPr>
                <w:sz w:val="22"/>
                <w:szCs w:val="22"/>
              </w:rPr>
              <w:t>Dichte des Eisens</w:t>
            </w:r>
          </w:p>
        </w:tc>
        <w:tc>
          <w:tcPr>
            <w:tcW w:w="884" w:type="dxa"/>
          </w:tcPr>
          <w:p w14:paraId="652CF3B6" w14:textId="77777777" w:rsidR="00DA774C" w:rsidRPr="008633D9" w:rsidRDefault="00C90B59" w:rsidP="00E35AAB">
            <w:pPr>
              <w:jc w:val="center"/>
              <w:rPr>
                <w:sz w:val="22"/>
                <w:szCs w:val="22"/>
              </w:rPr>
            </w:pPr>
            <w:r w:rsidRPr="008633D9">
              <w:rPr>
                <w:sz w:val="22"/>
                <w:szCs w:val="22"/>
              </w:rPr>
              <w:t>50</w:t>
            </w:r>
          </w:p>
        </w:tc>
        <w:tc>
          <w:tcPr>
            <w:tcW w:w="848" w:type="dxa"/>
          </w:tcPr>
          <w:p w14:paraId="088E7426" w14:textId="77777777" w:rsidR="00DA774C" w:rsidRPr="008633D9" w:rsidRDefault="00C90B59" w:rsidP="00E35AAB">
            <w:pPr>
              <w:jc w:val="center"/>
              <w:rPr>
                <w:sz w:val="22"/>
                <w:szCs w:val="22"/>
              </w:rPr>
            </w:pPr>
            <w:r w:rsidRPr="008633D9">
              <w:rPr>
                <w:sz w:val="22"/>
                <w:szCs w:val="22"/>
              </w:rPr>
              <w:t>1</w:t>
            </w:r>
          </w:p>
        </w:tc>
        <w:tc>
          <w:tcPr>
            <w:tcW w:w="3649" w:type="dxa"/>
          </w:tcPr>
          <w:p w14:paraId="5C0A7FEA" w14:textId="77777777" w:rsidR="00DA774C" w:rsidRPr="008633D9" w:rsidRDefault="00C90B59" w:rsidP="006A6C8F">
            <w:pPr>
              <w:rPr>
                <w:sz w:val="22"/>
                <w:szCs w:val="22"/>
              </w:rPr>
            </w:pPr>
            <w:r w:rsidRPr="008633D9">
              <w:rPr>
                <w:sz w:val="22"/>
                <w:szCs w:val="22"/>
              </w:rPr>
              <w:t>Eisendichte in [g/cm³]</w:t>
            </w:r>
          </w:p>
        </w:tc>
      </w:tr>
      <w:tr w:rsidR="00C90B59" w14:paraId="51AB1CF8"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5DCACA12" w14:textId="77777777" w:rsidR="00DA774C" w:rsidRPr="008633D9" w:rsidRDefault="00C90B59" w:rsidP="006A6C8F">
            <w:pPr>
              <w:rPr>
                <w:sz w:val="22"/>
                <w:szCs w:val="22"/>
              </w:rPr>
            </w:pPr>
            <w:r w:rsidRPr="008633D9">
              <w:rPr>
                <w:sz w:val="22"/>
                <w:szCs w:val="22"/>
              </w:rPr>
              <w:t>Primärwindungszahl</w:t>
            </w:r>
          </w:p>
        </w:tc>
        <w:tc>
          <w:tcPr>
            <w:tcW w:w="884" w:type="dxa"/>
          </w:tcPr>
          <w:p w14:paraId="47B700A9" w14:textId="77777777" w:rsidR="00DA774C" w:rsidRPr="008633D9" w:rsidRDefault="00C90B59" w:rsidP="00E35AAB">
            <w:pPr>
              <w:jc w:val="center"/>
              <w:rPr>
                <w:sz w:val="22"/>
                <w:szCs w:val="22"/>
              </w:rPr>
            </w:pPr>
            <w:r w:rsidRPr="008633D9">
              <w:rPr>
                <w:sz w:val="22"/>
                <w:szCs w:val="22"/>
              </w:rPr>
              <w:t>1500</w:t>
            </w:r>
          </w:p>
        </w:tc>
        <w:tc>
          <w:tcPr>
            <w:tcW w:w="848" w:type="dxa"/>
          </w:tcPr>
          <w:p w14:paraId="52A1315B" w14:textId="77777777" w:rsidR="00DA774C" w:rsidRPr="008633D9" w:rsidRDefault="00C90B59" w:rsidP="00E35AAB">
            <w:pPr>
              <w:jc w:val="center"/>
              <w:rPr>
                <w:sz w:val="22"/>
                <w:szCs w:val="22"/>
              </w:rPr>
            </w:pPr>
            <w:r w:rsidRPr="008633D9">
              <w:rPr>
                <w:sz w:val="22"/>
                <w:szCs w:val="22"/>
              </w:rPr>
              <w:t>1</w:t>
            </w:r>
          </w:p>
        </w:tc>
        <w:tc>
          <w:tcPr>
            <w:tcW w:w="3649" w:type="dxa"/>
          </w:tcPr>
          <w:p w14:paraId="0CEF415C" w14:textId="77777777" w:rsidR="00DA774C" w:rsidRPr="008633D9" w:rsidRDefault="008633D9" w:rsidP="006A6C8F">
            <w:pPr>
              <w:rPr>
                <w:sz w:val="22"/>
                <w:szCs w:val="22"/>
              </w:rPr>
            </w:pPr>
            <w:r w:rsidRPr="008633D9">
              <w:rPr>
                <w:sz w:val="22"/>
                <w:szCs w:val="22"/>
              </w:rPr>
              <w:t>-</w:t>
            </w:r>
          </w:p>
        </w:tc>
      </w:tr>
      <w:tr w:rsidR="00C90B59" w14:paraId="387C8E19" w14:textId="77777777" w:rsidTr="008749E0">
        <w:trPr>
          <w:jc w:val="right"/>
        </w:trPr>
        <w:tc>
          <w:tcPr>
            <w:tcW w:w="2978" w:type="dxa"/>
          </w:tcPr>
          <w:p w14:paraId="2C8338ED" w14:textId="77777777" w:rsidR="00DA774C" w:rsidRPr="008633D9" w:rsidRDefault="00C90B59" w:rsidP="00C90B59">
            <w:pPr>
              <w:rPr>
                <w:sz w:val="22"/>
                <w:szCs w:val="22"/>
              </w:rPr>
            </w:pPr>
            <w:r w:rsidRPr="008633D9">
              <w:rPr>
                <w:sz w:val="22"/>
                <w:szCs w:val="22"/>
              </w:rPr>
              <w:t>Sekundärwindungszahl</w:t>
            </w:r>
          </w:p>
        </w:tc>
        <w:tc>
          <w:tcPr>
            <w:tcW w:w="884" w:type="dxa"/>
          </w:tcPr>
          <w:p w14:paraId="412BA5FA" w14:textId="77777777" w:rsidR="00DA774C" w:rsidRPr="008633D9" w:rsidRDefault="00C90B59" w:rsidP="00E35AAB">
            <w:pPr>
              <w:jc w:val="center"/>
              <w:rPr>
                <w:sz w:val="22"/>
                <w:szCs w:val="22"/>
              </w:rPr>
            </w:pPr>
            <w:r w:rsidRPr="008633D9">
              <w:rPr>
                <w:sz w:val="22"/>
                <w:szCs w:val="22"/>
              </w:rPr>
              <w:t>1500</w:t>
            </w:r>
          </w:p>
        </w:tc>
        <w:tc>
          <w:tcPr>
            <w:tcW w:w="848" w:type="dxa"/>
          </w:tcPr>
          <w:p w14:paraId="428B4568" w14:textId="77777777" w:rsidR="00DA774C" w:rsidRPr="008633D9" w:rsidRDefault="00C90B59" w:rsidP="00E35AAB">
            <w:pPr>
              <w:jc w:val="center"/>
              <w:rPr>
                <w:sz w:val="22"/>
                <w:szCs w:val="22"/>
              </w:rPr>
            </w:pPr>
            <w:r w:rsidRPr="008633D9">
              <w:rPr>
                <w:sz w:val="22"/>
                <w:szCs w:val="22"/>
              </w:rPr>
              <w:t>1</w:t>
            </w:r>
          </w:p>
        </w:tc>
        <w:tc>
          <w:tcPr>
            <w:tcW w:w="3649" w:type="dxa"/>
          </w:tcPr>
          <w:p w14:paraId="73F27B99" w14:textId="77777777" w:rsidR="00DA774C" w:rsidRPr="008633D9" w:rsidRDefault="008633D9" w:rsidP="006A6C8F">
            <w:pPr>
              <w:rPr>
                <w:sz w:val="22"/>
                <w:szCs w:val="22"/>
              </w:rPr>
            </w:pPr>
            <w:r w:rsidRPr="008633D9">
              <w:rPr>
                <w:sz w:val="22"/>
                <w:szCs w:val="22"/>
              </w:rPr>
              <w:t>-</w:t>
            </w:r>
          </w:p>
        </w:tc>
      </w:tr>
      <w:tr w:rsidR="00C90B59" w14:paraId="5DD054CB"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1D64361E" w14:textId="77777777" w:rsidR="00DA774C" w:rsidRPr="008633D9" w:rsidRDefault="00C90B59" w:rsidP="00C90B59">
            <w:pPr>
              <w:rPr>
                <w:sz w:val="22"/>
                <w:szCs w:val="22"/>
              </w:rPr>
            </w:pPr>
            <w:proofErr w:type="spellStart"/>
            <w:r w:rsidRPr="008633D9">
              <w:rPr>
                <w:sz w:val="22"/>
                <w:szCs w:val="22"/>
              </w:rPr>
              <w:t>Spannungsteilerverhältnis</w:t>
            </w:r>
            <w:proofErr w:type="spellEnd"/>
          </w:p>
        </w:tc>
        <w:tc>
          <w:tcPr>
            <w:tcW w:w="884" w:type="dxa"/>
          </w:tcPr>
          <w:p w14:paraId="287CD8FE" w14:textId="77777777" w:rsidR="00DA774C" w:rsidRPr="008633D9" w:rsidRDefault="00C90B59" w:rsidP="00E35AAB">
            <w:pPr>
              <w:jc w:val="center"/>
              <w:rPr>
                <w:sz w:val="22"/>
                <w:szCs w:val="22"/>
              </w:rPr>
            </w:pPr>
            <w:r w:rsidRPr="008633D9">
              <w:rPr>
                <w:sz w:val="22"/>
                <w:szCs w:val="22"/>
              </w:rPr>
              <w:t>100</w:t>
            </w:r>
          </w:p>
        </w:tc>
        <w:tc>
          <w:tcPr>
            <w:tcW w:w="848" w:type="dxa"/>
          </w:tcPr>
          <w:p w14:paraId="589D55AC" w14:textId="77777777" w:rsidR="00DA774C" w:rsidRPr="008633D9" w:rsidRDefault="00C90B59" w:rsidP="00E35AAB">
            <w:pPr>
              <w:jc w:val="center"/>
              <w:rPr>
                <w:sz w:val="22"/>
                <w:szCs w:val="22"/>
              </w:rPr>
            </w:pPr>
            <w:r w:rsidRPr="008633D9">
              <w:rPr>
                <w:sz w:val="22"/>
                <w:szCs w:val="22"/>
              </w:rPr>
              <w:t>1</w:t>
            </w:r>
          </w:p>
        </w:tc>
        <w:tc>
          <w:tcPr>
            <w:tcW w:w="3649" w:type="dxa"/>
          </w:tcPr>
          <w:p w14:paraId="26EC99AD" w14:textId="77777777" w:rsidR="00DA774C" w:rsidRPr="008633D9" w:rsidRDefault="008633D9" w:rsidP="006A6C8F">
            <w:pPr>
              <w:rPr>
                <w:sz w:val="22"/>
                <w:szCs w:val="22"/>
              </w:rPr>
            </w:pPr>
            <w:r>
              <w:rPr>
                <w:sz w:val="22"/>
                <w:szCs w:val="22"/>
              </w:rPr>
              <w:t>Eingangss</w:t>
            </w:r>
            <w:r w:rsidR="00C90B59" w:rsidRPr="008633D9">
              <w:rPr>
                <w:sz w:val="22"/>
                <w:szCs w:val="22"/>
              </w:rPr>
              <w:t>pannungsteiler</w:t>
            </w:r>
          </w:p>
        </w:tc>
      </w:tr>
      <w:tr w:rsidR="00C90B59" w14:paraId="37760B8D" w14:textId="77777777" w:rsidTr="008749E0">
        <w:trPr>
          <w:jc w:val="right"/>
        </w:trPr>
        <w:tc>
          <w:tcPr>
            <w:tcW w:w="2978" w:type="dxa"/>
          </w:tcPr>
          <w:p w14:paraId="1C51CC83" w14:textId="77777777" w:rsidR="00DA774C" w:rsidRPr="008633D9" w:rsidRDefault="00C90B59" w:rsidP="006A6C8F">
            <w:pPr>
              <w:rPr>
                <w:sz w:val="22"/>
                <w:szCs w:val="22"/>
              </w:rPr>
            </w:pPr>
            <w:r w:rsidRPr="008633D9">
              <w:rPr>
                <w:sz w:val="22"/>
                <w:szCs w:val="22"/>
              </w:rPr>
              <w:t>Messwiderstand</w:t>
            </w:r>
          </w:p>
        </w:tc>
        <w:tc>
          <w:tcPr>
            <w:tcW w:w="884" w:type="dxa"/>
          </w:tcPr>
          <w:p w14:paraId="091F6C20" w14:textId="77777777" w:rsidR="00DA774C" w:rsidRPr="008633D9" w:rsidRDefault="00C90B59" w:rsidP="00E35AAB">
            <w:pPr>
              <w:jc w:val="center"/>
              <w:rPr>
                <w:sz w:val="22"/>
                <w:szCs w:val="22"/>
              </w:rPr>
            </w:pPr>
            <w:r w:rsidRPr="008633D9">
              <w:rPr>
                <w:sz w:val="22"/>
                <w:szCs w:val="22"/>
              </w:rPr>
              <w:t>100</w:t>
            </w:r>
          </w:p>
        </w:tc>
        <w:tc>
          <w:tcPr>
            <w:tcW w:w="848" w:type="dxa"/>
          </w:tcPr>
          <w:p w14:paraId="1583B363" w14:textId="77777777" w:rsidR="00DA774C" w:rsidRPr="008633D9" w:rsidRDefault="00C90B59" w:rsidP="00E35AAB">
            <w:pPr>
              <w:jc w:val="center"/>
              <w:rPr>
                <w:sz w:val="22"/>
                <w:szCs w:val="22"/>
              </w:rPr>
            </w:pPr>
            <w:r w:rsidRPr="008633D9">
              <w:rPr>
                <w:sz w:val="22"/>
                <w:szCs w:val="22"/>
              </w:rPr>
              <w:t>1</w:t>
            </w:r>
          </w:p>
        </w:tc>
        <w:tc>
          <w:tcPr>
            <w:tcW w:w="3649" w:type="dxa"/>
          </w:tcPr>
          <w:p w14:paraId="7885936F" w14:textId="77777777" w:rsidR="00DA774C" w:rsidRPr="008633D9" w:rsidRDefault="00C90B59" w:rsidP="006A6C8F">
            <w:pPr>
              <w:rPr>
                <w:sz w:val="22"/>
                <w:szCs w:val="22"/>
              </w:rPr>
            </w:pPr>
            <w:r w:rsidRPr="008633D9">
              <w:rPr>
                <w:sz w:val="22"/>
                <w:szCs w:val="22"/>
              </w:rPr>
              <w:t>Messwiderstand in [Ohm]</w:t>
            </w:r>
          </w:p>
        </w:tc>
      </w:tr>
      <w:tr w:rsidR="00C90B59" w14:paraId="556EA832"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46A5EE5F" w14:textId="77777777" w:rsidR="00DA774C" w:rsidRPr="008633D9" w:rsidRDefault="00C90B59" w:rsidP="006A6C8F">
            <w:pPr>
              <w:rPr>
                <w:sz w:val="22"/>
                <w:szCs w:val="22"/>
              </w:rPr>
            </w:pPr>
            <w:r w:rsidRPr="008633D9">
              <w:rPr>
                <w:sz w:val="22"/>
                <w:szCs w:val="22"/>
              </w:rPr>
              <w:t>Frequenz</w:t>
            </w:r>
          </w:p>
        </w:tc>
        <w:tc>
          <w:tcPr>
            <w:tcW w:w="884" w:type="dxa"/>
          </w:tcPr>
          <w:p w14:paraId="66B69DA8" w14:textId="77777777" w:rsidR="00DA774C" w:rsidRPr="008633D9" w:rsidRDefault="00C90B59" w:rsidP="00E35AAB">
            <w:pPr>
              <w:jc w:val="center"/>
              <w:rPr>
                <w:sz w:val="22"/>
                <w:szCs w:val="22"/>
              </w:rPr>
            </w:pPr>
            <w:r w:rsidRPr="008633D9">
              <w:rPr>
                <w:sz w:val="22"/>
                <w:szCs w:val="22"/>
              </w:rPr>
              <w:t>15000</w:t>
            </w:r>
          </w:p>
        </w:tc>
        <w:tc>
          <w:tcPr>
            <w:tcW w:w="848" w:type="dxa"/>
          </w:tcPr>
          <w:p w14:paraId="06CB2C7F" w14:textId="77777777" w:rsidR="00DA774C" w:rsidRPr="008633D9" w:rsidRDefault="00C90B59" w:rsidP="00E35AAB">
            <w:pPr>
              <w:jc w:val="center"/>
              <w:rPr>
                <w:sz w:val="22"/>
                <w:szCs w:val="22"/>
              </w:rPr>
            </w:pPr>
            <w:r w:rsidRPr="008633D9">
              <w:rPr>
                <w:sz w:val="22"/>
                <w:szCs w:val="22"/>
              </w:rPr>
              <w:t>15</w:t>
            </w:r>
          </w:p>
        </w:tc>
        <w:tc>
          <w:tcPr>
            <w:tcW w:w="3649" w:type="dxa"/>
          </w:tcPr>
          <w:p w14:paraId="3B76BE48" w14:textId="77777777" w:rsidR="00DA774C" w:rsidRPr="008633D9" w:rsidRDefault="00C90B59" w:rsidP="006A6C8F">
            <w:pPr>
              <w:rPr>
                <w:sz w:val="22"/>
                <w:szCs w:val="22"/>
              </w:rPr>
            </w:pPr>
            <w:r w:rsidRPr="008633D9">
              <w:rPr>
                <w:sz w:val="22"/>
                <w:szCs w:val="22"/>
              </w:rPr>
              <w:t>Frequenz in [Hz]</w:t>
            </w:r>
          </w:p>
        </w:tc>
      </w:tr>
      <w:tr w:rsidR="00C90B59" w14:paraId="3A625453" w14:textId="77777777" w:rsidTr="008749E0">
        <w:trPr>
          <w:jc w:val="right"/>
        </w:trPr>
        <w:tc>
          <w:tcPr>
            <w:tcW w:w="2978" w:type="dxa"/>
          </w:tcPr>
          <w:p w14:paraId="1137706A" w14:textId="77777777" w:rsidR="00DA774C" w:rsidRPr="008633D9" w:rsidRDefault="00C90B59" w:rsidP="006A6C8F">
            <w:pPr>
              <w:rPr>
                <w:sz w:val="22"/>
                <w:szCs w:val="22"/>
              </w:rPr>
            </w:pPr>
            <w:r w:rsidRPr="008633D9">
              <w:rPr>
                <w:sz w:val="22"/>
                <w:szCs w:val="22"/>
              </w:rPr>
              <w:t>Magn. Flussdichte</w:t>
            </w:r>
          </w:p>
        </w:tc>
        <w:tc>
          <w:tcPr>
            <w:tcW w:w="884" w:type="dxa"/>
          </w:tcPr>
          <w:p w14:paraId="16E05BB7" w14:textId="77777777" w:rsidR="00DA774C" w:rsidRPr="008633D9" w:rsidRDefault="00C90B59" w:rsidP="00E35AAB">
            <w:pPr>
              <w:jc w:val="center"/>
              <w:rPr>
                <w:sz w:val="22"/>
                <w:szCs w:val="22"/>
              </w:rPr>
            </w:pPr>
            <w:r w:rsidRPr="008633D9">
              <w:rPr>
                <w:sz w:val="22"/>
                <w:szCs w:val="22"/>
              </w:rPr>
              <w:t>5</w:t>
            </w:r>
          </w:p>
        </w:tc>
        <w:tc>
          <w:tcPr>
            <w:tcW w:w="848" w:type="dxa"/>
          </w:tcPr>
          <w:p w14:paraId="382B40B7" w14:textId="77777777" w:rsidR="00DA774C" w:rsidRPr="008633D9" w:rsidRDefault="00C90B59" w:rsidP="00E35AAB">
            <w:pPr>
              <w:jc w:val="center"/>
              <w:rPr>
                <w:sz w:val="22"/>
                <w:szCs w:val="22"/>
              </w:rPr>
            </w:pPr>
            <w:r w:rsidRPr="008633D9">
              <w:rPr>
                <w:sz w:val="22"/>
                <w:szCs w:val="22"/>
              </w:rPr>
              <w:t>0.001</w:t>
            </w:r>
          </w:p>
        </w:tc>
        <w:tc>
          <w:tcPr>
            <w:tcW w:w="3649" w:type="dxa"/>
          </w:tcPr>
          <w:p w14:paraId="6E5E8006" w14:textId="77777777" w:rsidR="00DA774C" w:rsidRPr="008633D9" w:rsidRDefault="00C90B59" w:rsidP="006A6C8F">
            <w:pPr>
              <w:rPr>
                <w:sz w:val="22"/>
                <w:szCs w:val="22"/>
              </w:rPr>
            </w:pPr>
            <w:r w:rsidRPr="008633D9">
              <w:rPr>
                <w:sz w:val="22"/>
                <w:szCs w:val="22"/>
              </w:rPr>
              <w:t>Flussdichte in [T]</w:t>
            </w:r>
          </w:p>
        </w:tc>
      </w:tr>
    </w:tbl>
    <w:p w14:paraId="6949CE97" w14:textId="77777777" w:rsidR="00F1452D" w:rsidRDefault="002D67CD" w:rsidP="006A6C8F">
      <w:pPr>
        <w:ind w:left="360"/>
      </w:pPr>
      <w:r>
        <w:t xml:space="preserve">Tabelle </w:t>
      </w:r>
      <w:r w:rsidR="007C19B7">
        <w:fldChar w:fldCharType="begin"/>
      </w:r>
      <w:r w:rsidR="007C19B7">
        <w:instrText xml:space="preserve"> STYLEREF 1 \s </w:instrText>
      </w:r>
      <w:r w:rsidR="007C19B7">
        <w:fldChar w:fldCharType="separate"/>
      </w:r>
      <w:r w:rsidR="00B25B71">
        <w:rPr>
          <w:noProof/>
        </w:rPr>
        <w:t>2</w:t>
      </w:r>
      <w:r w:rsidR="007C19B7">
        <w:rPr>
          <w:noProof/>
        </w:rPr>
        <w:fldChar w:fldCharType="end"/>
      </w:r>
      <w:r>
        <w:noBreakHyphen/>
      </w:r>
      <w:r w:rsidR="007C19B7">
        <w:fldChar w:fldCharType="begin"/>
      </w:r>
      <w:r w:rsidR="007C19B7">
        <w:instrText xml:space="preserve"> SEQ Tabelle \* ARABIC \s 1 </w:instrText>
      </w:r>
      <w:r w:rsidR="007C19B7">
        <w:fldChar w:fldCharType="separate"/>
      </w:r>
      <w:r w:rsidR="00B25B71">
        <w:rPr>
          <w:noProof/>
        </w:rPr>
        <w:t>6</w:t>
      </w:r>
      <w:r w:rsidR="007C19B7">
        <w:rPr>
          <w:noProof/>
        </w:rPr>
        <w:fldChar w:fldCharType="end"/>
      </w:r>
      <w:r>
        <w:t>: Begrenzungen der Eingabeparameter</w:t>
      </w:r>
    </w:p>
    <w:p w14:paraId="4F8759E9" w14:textId="77777777" w:rsidR="002D67CD" w:rsidRDefault="002D67CD" w:rsidP="006A6C8F">
      <w:pPr>
        <w:ind w:left="360"/>
      </w:pPr>
    </w:p>
    <w:p w14:paraId="16911E6F" w14:textId="77777777" w:rsidR="006A6C8F" w:rsidRDefault="00522514" w:rsidP="006A6C8F">
      <w:pPr>
        <w:ind w:left="360"/>
      </w:pPr>
      <w:r>
        <w:t>Durch den Button „Messung Starten“ kann die Messung begonnen werden.</w:t>
      </w:r>
    </w:p>
    <w:p w14:paraId="5849332F" w14:textId="77777777" w:rsidR="00522514" w:rsidRDefault="00522514" w:rsidP="006A6C8F">
      <w:pPr>
        <w:ind w:left="360"/>
      </w:pPr>
      <w:r>
        <w:t>Durch den Button „Plot Speichern“ wird der Plot gespeichert.</w:t>
      </w:r>
    </w:p>
    <w:p w14:paraId="0B3D6805" w14:textId="77777777" w:rsidR="00522514" w:rsidRDefault="00522514" w:rsidP="006A6C8F">
      <w:pPr>
        <w:ind w:left="360"/>
      </w:pPr>
      <w:r>
        <w:t>Durch den Button „Plot Maximieren“ wird das Diagramm vergrößert mit mehr Informationen angezeigt.</w:t>
      </w:r>
    </w:p>
    <w:p w14:paraId="4DCC4867" w14:textId="77777777" w:rsidR="00E35AAB" w:rsidRDefault="00E35AAB" w:rsidP="00E35AAB"/>
    <w:p w14:paraId="3102874A" w14:textId="77777777" w:rsidR="00F1452D" w:rsidRDefault="00F1452D">
      <w:pPr>
        <w:spacing w:before="0" w:line="240" w:lineRule="auto"/>
        <w:jc w:val="left"/>
      </w:pPr>
      <w:r>
        <w:br w:type="page"/>
      </w:r>
    </w:p>
    <w:p w14:paraId="490CDCA0" w14:textId="77777777" w:rsidR="006A6C8F" w:rsidRPr="007A6427" w:rsidRDefault="00522514" w:rsidP="00224AB0">
      <w:pPr>
        <w:pStyle w:val="Listenabsatz"/>
        <w:numPr>
          <w:ilvl w:val="0"/>
          <w:numId w:val="12"/>
        </w:numPr>
        <w:rPr>
          <w:b/>
        </w:rPr>
      </w:pPr>
      <w:r>
        <w:rPr>
          <w:b/>
        </w:rPr>
        <w:lastRenderedPageBreak/>
        <w:t>Einstellungen</w:t>
      </w:r>
      <w:r w:rsidR="006A6C8F" w:rsidRPr="007A6427">
        <w:rPr>
          <w:b/>
        </w:rPr>
        <w:t>:</w:t>
      </w:r>
    </w:p>
    <w:p w14:paraId="0D78CF8D" w14:textId="77777777" w:rsidR="00D41B7C" w:rsidRDefault="006A6C8F" w:rsidP="006A6C8F">
      <w:pPr>
        <w:ind w:left="360"/>
      </w:pPr>
      <w:r>
        <w:t xml:space="preserve">Hier kann der Bediener weitere Einstellungen vornehmen. Diese sind beispielsweise die </w:t>
      </w:r>
      <w:r w:rsidR="00845C63">
        <w:t>Ä</w:t>
      </w:r>
      <w:r>
        <w:t>nderung der</w:t>
      </w:r>
      <w:r w:rsidR="0000793E">
        <w:t xml:space="preserve"> VISA</w:t>
      </w:r>
      <w:r>
        <w:t>-Name</w:t>
      </w:r>
      <w:r w:rsidR="004B366C">
        <w:t>n</w:t>
      </w:r>
      <w:r>
        <w:t xml:space="preserve"> </w:t>
      </w:r>
      <w:r w:rsidR="004B366C">
        <w:t>des</w:t>
      </w:r>
      <w:r>
        <w:t xml:space="preserve"> O</w:t>
      </w:r>
      <w:r w:rsidR="007A6427">
        <w:t>szilloskop</w:t>
      </w:r>
      <w:r w:rsidR="004B366C">
        <w:t>s</w:t>
      </w:r>
      <w:r>
        <w:t xml:space="preserve"> oder </w:t>
      </w:r>
      <w:r w:rsidR="004B366C">
        <w:t>des</w:t>
      </w:r>
      <w:r>
        <w:t xml:space="preserve"> </w:t>
      </w:r>
      <w:r w:rsidR="00091EB1">
        <w:t>Frequenzgenerator</w:t>
      </w:r>
      <w:r w:rsidR="004B366C">
        <w:t>s</w:t>
      </w:r>
      <w:r>
        <w:t xml:space="preserve">. </w:t>
      </w:r>
    </w:p>
    <w:p w14:paraId="6EBF1D80" w14:textId="77777777" w:rsidR="007A6427" w:rsidRDefault="004B366C" w:rsidP="006A6C8F">
      <w:pPr>
        <w:ind w:left="360"/>
      </w:pPr>
      <w:r>
        <w:t>In diesem Einstellungsmenü</w:t>
      </w:r>
      <w:r w:rsidR="007A6427">
        <w:t xml:space="preserve"> muss der Normalanwender keine Änderungen für den Versuch vornehmen, da es hierfür Voreinstellungen gibt.</w:t>
      </w:r>
    </w:p>
    <w:p w14:paraId="34DBAA11" w14:textId="77777777" w:rsidR="0004735E" w:rsidRDefault="0004735E" w:rsidP="006A6C8F">
      <w:pPr>
        <w:ind w:left="360"/>
      </w:pPr>
    </w:p>
    <w:p w14:paraId="6A181DAC" w14:textId="77777777" w:rsidR="002D67CD" w:rsidRDefault="00E62278" w:rsidP="002D67CD">
      <w:pPr>
        <w:keepNext/>
        <w:ind w:left="360"/>
      </w:pPr>
      <w:r>
        <w:rPr>
          <w:noProof/>
        </w:rPr>
        <w:drawing>
          <wp:inline distT="0" distB="0" distL="0" distR="0" wp14:anchorId="716F7678" wp14:editId="5C20CA5C">
            <wp:extent cx="5120982" cy="3707068"/>
            <wp:effectExtent l="0" t="0" r="0" b="0"/>
            <wp:docPr id="2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982" cy="3707068"/>
                    </a:xfrm>
                    <a:prstGeom prst="rect">
                      <a:avLst/>
                    </a:prstGeom>
                  </pic:spPr>
                </pic:pic>
              </a:graphicData>
            </a:graphic>
          </wp:inline>
        </w:drawing>
      </w:r>
    </w:p>
    <w:p w14:paraId="3A3744F9" w14:textId="77777777" w:rsidR="00E62278" w:rsidRDefault="002D67CD" w:rsidP="002D67CD">
      <w:pPr>
        <w:pStyle w:val="Beschriftung"/>
        <w:ind w:firstLine="357"/>
      </w:pPr>
      <w:bookmarkStart w:id="31" w:name="_Toc486508796"/>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10</w:t>
      </w:r>
      <w:r w:rsidR="007C19B7">
        <w:rPr>
          <w:noProof/>
        </w:rPr>
        <w:fldChar w:fldCharType="end"/>
      </w:r>
      <w:r>
        <w:t>: Ansicht für die Einstellungen in der GUI</w:t>
      </w:r>
      <w:bookmarkEnd w:id="31"/>
    </w:p>
    <w:p w14:paraId="755DD71A" w14:textId="77777777" w:rsidR="00E35AAB" w:rsidRDefault="00E35AAB" w:rsidP="00E35AAB">
      <w:pPr>
        <w:pStyle w:val="Listenabsatz"/>
      </w:pPr>
    </w:p>
    <w:p w14:paraId="2C11E7B3" w14:textId="77777777" w:rsidR="00B55414" w:rsidRDefault="00B55414">
      <w:pPr>
        <w:spacing w:before="0" w:line="240" w:lineRule="auto"/>
        <w:jc w:val="left"/>
        <w:rPr>
          <w:b/>
        </w:rPr>
      </w:pPr>
      <w:r>
        <w:rPr>
          <w:b/>
        </w:rPr>
        <w:br w:type="page"/>
      </w:r>
    </w:p>
    <w:p w14:paraId="45F27D31" w14:textId="77777777" w:rsidR="00B82AD8" w:rsidRPr="00B82AD8" w:rsidRDefault="00845C63" w:rsidP="00B82AD8">
      <w:pPr>
        <w:pStyle w:val="Listenabsatz"/>
        <w:numPr>
          <w:ilvl w:val="0"/>
          <w:numId w:val="12"/>
        </w:numPr>
        <w:rPr>
          <w:b/>
        </w:rPr>
      </w:pPr>
      <w:proofErr w:type="spellStart"/>
      <w:r w:rsidRPr="007A6427">
        <w:rPr>
          <w:b/>
        </w:rPr>
        <w:lastRenderedPageBreak/>
        <w:t>Plotansicht</w:t>
      </w:r>
      <w:proofErr w:type="spellEnd"/>
    </w:p>
    <w:p w14:paraId="02B99F5D" w14:textId="77777777" w:rsidR="00B55414" w:rsidRDefault="00B82AD8" w:rsidP="00845C63">
      <w:pPr>
        <w:ind w:left="360"/>
      </w:pPr>
      <w:r>
        <w:t xml:space="preserve">Die </w:t>
      </w:r>
      <w:proofErr w:type="spellStart"/>
      <w:r>
        <w:t>Plotansicht</w:t>
      </w:r>
      <w:proofErr w:type="spellEnd"/>
      <w:r>
        <w:t xml:space="preserve"> wird durch das Drücken des „Plot Maximieren“ Buttons erreicht. Sie stellt die Messdaten übersichtlich dar und erlaubt </w:t>
      </w:r>
      <w:r w:rsidR="0011220C">
        <w:t>ebenfalls das genaue Analysieren des Graphen (Zoomfunktion etc.)</w:t>
      </w:r>
      <w:r w:rsidR="00845C63">
        <w:t xml:space="preserve"> Es werden des Weiteren noch </w:t>
      </w:r>
      <w:r w:rsidR="0011220C">
        <w:t xml:space="preserve">allgemeine </w:t>
      </w:r>
      <w:r w:rsidR="00845C63">
        <w:t>Daten</w:t>
      </w:r>
      <w:r w:rsidR="0011220C">
        <w:t xml:space="preserve"> angezeigt</w:t>
      </w:r>
      <w:r w:rsidR="00B55414">
        <w:t xml:space="preserve"> (z.B. Gruppe, Namen, </w:t>
      </w:r>
      <w:r w:rsidR="0011220C">
        <w:t>Datum</w:t>
      </w:r>
      <w:r w:rsidR="00B55414">
        <w:t xml:space="preserve">, </w:t>
      </w:r>
      <w:r w:rsidR="0011220C">
        <w:t>…</w:t>
      </w:r>
      <w:r w:rsidR="00B55414">
        <w:t>)</w:t>
      </w:r>
      <w:r w:rsidR="0011220C">
        <w:t>.</w:t>
      </w:r>
    </w:p>
    <w:p w14:paraId="26236F1B" w14:textId="77777777" w:rsidR="00B55414" w:rsidRDefault="00B55414" w:rsidP="00845C63">
      <w:pPr>
        <w:ind w:left="360"/>
      </w:pPr>
      <w:r>
        <w:t>Unter dem Diagramm befinden sich die Taster („Plot Speichern“, „Ansicht Speichern“ und „Excel Export“).</w:t>
      </w:r>
    </w:p>
    <w:p w14:paraId="386A1AC1" w14:textId="77777777" w:rsidR="000C4B69" w:rsidRDefault="000C4B69" w:rsidP="00224AB0">
      <w:pPr>
        <w:pStyle w:val="Listenabsatz"/>
        <w:numPr>
          <w:ilvl w:val="0"/>
          <w:numId w:val="19"/>
        </w:numPr>
      </w:pPr>
      <w:r>
        <w:t>Um die Daten von der Kommutierungskurve für weitere Berechnungen zu exportieren, gibt es den Taster „Excel Export“.</w:t>
      </w:r>
    </w:p>
    <w:p w14:paraId="59913494" w14:textId="77777777" w:rsidR="004B4F4D" w:rsidRDefault="004B4F4D" w:rsidP="004B4F4D">
      <w:pPr>
        <w:pStyle w:val="Listenabsatz"/>
        <w:ind w:left="1080"/>
      </w:pPr>
    </w:p>
    <w:p w14:paraId="329B0322" w14:textId="77777777" w:rsidR="0011220C" w:rsidRDefault="00B55414" w:rsidP="0011220C">
      <w:pPr>
        <w:pStyle w:val="Listenabsatz"/>
        <w:numPr>
          <w:ilvl w:val="0"/>
          <w:numId w:val="19"/>
        </w:numPr>
      </w:pPr>
      <w:r>
        <w:t>Beim Speichern der Ansicht</w:t>
      </w:r>
      <w:r w:rsidR="00D50254">
        <w:t xml:space="preserve"> kann man das komplette VI abspeichern. Dabei sind auch die eingestellten Daten </w:t>
      </w:r>
      <w:r w:rsidR="0011220C">
        <w:t>auf dem abgespeicherten Bild zu</w:t>
      </w:r>
      <w:r w:rsidR="00D50254">
        <w:t>sehen</w:t>
      </w:r>
      <w:r w:rsidR="000C4B69">
        <w:t xml:space="preserve"> (siehe Bild unten)</w:t>
      </w:r>
      <w:r w:rsidR="00D50254">
        <w:t>.</w:t>
      </w:r>
    </w:p>
    <w:p w14:paraId="7FD4025E" w14:textId="77777777" w:rsidR="002D67CD" w:rsidRDefault="000C4B69" w:rsidP="002D67CD">
      <w:pPr>
        <w:pStyle w:val="Listenabsatz"/>
        <w:keepNext/>
        <w:ind w:left="1080"/>
      </w:pPr>
      <w:r>
        <w:rPr>
          <w:noProof/>
        </w:rPr>
        <w:drawing>
          <wp:inline distT="0" distB="0" distL="0" distR="0" wp14:anchorId="08B93524" wp14:editId="443859C7">
            <wp:extent cx="3740150" cy="2708973"/>
            <wp:effectExtent l="1905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icht_neu.png"/>
                    <pic:cNvPicPr/>
                  </pic:nvPicPr>
                  <pic:blipFill>
                    <a:blip r:embed="rId21" cstate="print"/>
                    <a:stretch>
                      <a:fillRect/>
                    </a:stretch>
                  </pic:blipFill>
                  <pic:spPr>
                    <a:xfrm>
                      <a:off x="0" y="0"/>
                      <a:ext cx="3746824" cy="2713807"/>
                    </a:xfrm>
                    <a:prstGeom prst="rect">
                      <a:avLst/>
                    </a:prstGeom>
                  </pic:spPr>
                </pic:pic>
              </a:graphicData>
            </a:graphic>
          </wp:inline>
        </w:drawing>
      </w:r>
    </w:p>
    <w:p w14:paraId="036BDA3F" w14:textId="77777777" w:rsidR="002D67CD" w:rsidRDefault="002D67CD" w:rsidP="002D67CD">
      <w:pPr>
        <w:pStyle w:val="Beschriftung"/>
        <w:ind w:left="714" w:firstLine="357"/>
      </w:pPr>
      <w:bookmarkStart w:id="32" w:name="_Toc486508797"/>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11</w:t>
      </w:r>
      <w:r w:rsidR="007C19B7">
        <w:rPr>
          <w:noProof/>
        </w:rPr>
        <w:fldChar w:fldCharType="end"/>
      </w:r>
      <w:r>
        <w:t>: Bild "Ansicht Speichern"</w:t>
      </w:r>
      <w:bookmarkEnd w:id="32"/>
    </w:p>
    <w:p w14:paraId="5BA04D5F" w14:textId="77777777" w:rsidR="00B55414" w:rsidRDefault="000C4B69" w:rsidP="00773893">
      <w:pPr>
        <w:pStyle w:val="Listenabsatz"/>
        <w:ind w:left="1080"/>
      </w:pPr>
      <w:r w:rsidRPr="000C4B69">
        <w:rPr>
          <w:noProof/>
        </w:rPr>
        <w:t xml:space="preserve"> </w:t>
      </w:r>
    </w:p>
    <w:p w14:paraId="2FC50EFA" w14:textId="77777777" w:rsidR="00773893" w:rsidRDefault="00773893" w:rsidP="00773893">
      <w:pPr>
        <w:pStyle w:val="Listenabsatz"/>
        <w:ind w:left="1080"/>
      </w:pPr>
    </w:p>
    <w:p w14:paraId="35DC6204" w14:textId="77777777" w:rsidR="002D67CD" w:rsidRDefault="002D67CD">
      <w:pPr>
        <w:spacing w:before="0" w:line="240" w:lineRule="auto"/>
        <w:jc w:val="left"/>
      </w:pPr>
      <w:r>
        <w:br w:type="page"/>
      </w:r>
    </w:p>
    <w:p w14:paraId="62A8FB15" w14:textId="77777777" w:rsidR="00773893" w:rsidRDefault="00D50254" w:rsidP="00224AB0">
      <w:pPr>
        <w:pStyle w:val="Listenabsatz"/>
        <w:numPr>
          <w:ilvl w:val="0"/>
          <w:numId w:val="20"/>
        </w:numPr>
        <w:spacing w:after="240"/>
      </w:pPr>
      <w:r>
        <w:lastRenderedPageBreak/>
        <w:t>Mit dem Speichern des Plots hingegen, wi</w:t>
      </w:r>
      <w:r w:rsidR="000C4B69">
        <w:t>rd nur das Diagramm gespeichert (siehe Bild unten)</w:t>
      </w:r>
      <w:r w:rsidR="00773893">
        <w:t xml:space="preserve"> </w:t>
      </w:r>
    </w:p>
    <w:p w14:paraId="07B54759" w14:textId="77777777" w:rsidR="00736C8C" w:rsidRPr="00736C8C" w:rsidRDefault="00736C8C" w:rsidP="00736C8C">
      <w:pPr>
        <w:pStyle w:val="Listenabsatz"/>
        <w:spacing w:after="240"/>
        <w:ind w:left="1080"/>
        <w:rPr>
          <w:sz w:val="8"/>
          <w:szCs w:val="8"/>
        </w:rPr>
      </w:pPr>
    </w:p>
    <w:p w14:paraId="507ED854" w14:textId="77777777" w:rsidR="002D67CD" w:rsidRDefault="00736C8C" w:rsidP="002D67CD">
      <w:pPr>
        <w:pStyle w:val="Listenabsatz"/>
        <w:keepNext/>
        <w:ind w:left="1080"/>
      </w:pPr>
      <w:r>
        <w:rPr>
          <w:noProof/>
        </w:rPr>
        <w:drawing>
          <wp:inline distT="0" distB="0" distL="0" distR="0" wp14:anchorId="40D90DDF" wp14:editId="61F5F109">
            <wp:extent cx="3474135" cy="2463800"/>
            <wp:effectExtent l="1905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neu.png"/>
                    <pic:cNvPicPr/>
                  </pic:nvPicPr>
                  <pic:blipFill>
                    <a:blip r:embed="rId21" cstate="print"/>
                    <a:srcRect l="2049" t="22622" r="24925" b="5913"/>
                    <a:stretch>
                      <a:fillRect/>
                    </a:stretch>
                  </pic:blipFill>
                  <pic:spPr>
                    <a:xfrm>
                      <a:off x="0" y="0"/>
                      <a:ext cx="3474135" cy="2463800"/>
                    </a:xfrm>
                    <a:prstGeom prst="rect">
                      <a:avLst/>
                    </a:prstGeom>
                  </pic:spPr>
                </pic:pic>
              </a:graphicData>
            </a:graphic>
          </wp:inline>
        </w:drawing>
      </w:r>
    </w:p>
    <w:p w14:paraId="2D3DF4CB" w14:textId="77777777" w:rsidR="000C4B69" w:rsidRDefault="002D67CD" w:rsidP="002D67CD">
      <w:pPr>
        <w:pStyle w:val="Beschriftung"/>
        <w:ind w:left="714" w:firstLine="357"/>
      </w:pPr>
      <w:bookmarkStart w:id="33" w:name="_Toc486508798"/>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12</w:t>
      </w:r>
      <w:r w:rsidR="007C19B7">
        <w:rPr>
          <w:noProof/>
        </w:rPr>
        <w:fldChar w:fldCharType="end"/>
      </w:r>
      <w:r>
        <w:t>: Bild "Plot Speichern"</w:t>
      </w:r>
      <w:bookmarkEnd w:id="33"/>
    </w:p>
    <w:p w14:paraId="3CE4E743" w14:textId="77777777" w:rsidR="002D67CD" w:rsidRDefault="002D67CD">
      <w:pPr>
        <w:spacing w:before="0" w:line="240" w:lineRule="auto"/>
        <w:jc w:val="left"/>
        <w:rPr>
          <w:b/>
          <w:kern w:val="28"/>
          <w:sz w:val="28"/>
        </w:rPr>
      </w:pPr>
      <w:bookmarkStart w:id="34" w:name="_Toc486276101"/>
      <w:r>
        <w:br w:type="page"/>
      </w:r>
    </w:p>
    <w:p w14:paraId="3488D52D" w14:textId="77777777" w:rsidR="00DF6F15" w:rsidRPr="007E56D7" w:rsidRDefault="00DF6F15" w:rsidP="00DF6F15">
      <w:pPr>
        <w:pStyle w:val="berschrift2"/>
      </w:pPr>
      <w:bookmarkStart w:id="35" w:name="_Toc486508760"/>
      <w:r>
        <w:lastRenderedPageBreak/>
        <w:t>Anpassung.vi</w:t>
      </w:r>
      <w:bookmarkEnd w:id="34"/>
      <w:bookmarkEnd w:id="35"/>
    </w:p>
    <w:p w14:paraId="0066DF0A" w14:textId="77777777" w:rsidR="002D67CD" w:rsidRDefault="00DF6F15" w:rsidP="002D67CD">
      <w:pPr>
        <w:keepNext/>
      </w:pPr>
      <w:r w:rsidRPr="00F34029">
        <w:rPr>
          <w:noProof/>
        </w:rPr>
        <w:drawing>
          <wp:inline distT="0" distB="0" distL="0" distR="0" wp14:anchorId="332CDBFC" wp14:editId="5B0013BC">
            <wp:extent cx="3454400" cy="1149350"/>
            <wp:effectExtent l="19050" t="0" r="0" b="0"/>
            <wp:docPr id="6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t="16972"/>
                    <a:stretch>
                      <a:fillRect/>
                    </a:stretch>
                  </pic:blipFill>
                  <pic:spPr bwMode="auto">
                    <a:xfrm>
                      <a:off x="0" y="0"/>
                      <a:ext cx="3454400" cy="1149350"/>
                    </a:xfrm>
                    <a:prstGeom prst="rect">
                      <a:avLst/>
                    </a:prstGeom>
                    <a:noFill/>
                    <a:ln w="9525">
                      <a:noFill/>
                      <a:miter lim="800000"/>
                      <a:headEnd/>
                      <a:tailEnd/>
                    </a:ln>
                  </pic:spPr>
                </pic:pic>
              </a:graphicData>
            </a:graphic>
          </wp:inline>
        </w:drawing>
      </w:r>
    </w:p>
    <w:p w14:paraId="0587453F" w14:textId="77777777" w:rsidR="00DF6F15" w:rsidRDefault="002D67CD" w:rsidP="002D67CD">
      <w:pPr>
        <w:pStyle w:val="Beschriftung"/>
      </w:pPr>
      <w:bookmarkStart w:id="36" w:name="_Toc486508799"/>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13</w:t>
      </w:r>
      <w:r w:rsidR="007C19B7">
        <w:rPr>
          <w:noProof/>
        </w:rPr>
        <w:fldChar w:fldCharType="end"/>
      </w:r>
      <w:r>
        <w:t>: Anpassung.vi</w:t>
      </w:r>
      <w:bookmarkEnd w:id="36"/>
    </w:p>
    <w:p w14:paraId="317847B9" w14:textId="77777777" w:rsidR="002D67CD" w:rsidRDefault="00DF6F15" w:rsidP="002D67CD">
      <w:pPr>
        <w:spacing w:before="0"/>
        <w:rPr>
          <w:b/>
          <w:kern w:val="28"/>
          <w:sz w:val="28"/>
        </w:rPr>
      </w:pPr>
      <w:r w:rsidRPr="001E18EE">
        <w:t>Passt die Spannung des Frequenzgenerators mit der Genauigkeit (Schrittweite) der Variable "</w:t>
      </w:r>
      <w:proofErr w:type="spellStart"/>
      <w:r w:rsidRPr="001E18EE">
        <w:t>add</w:t>
      </w:r>
      <w:proofErr w:type="spellEnd"/>
      <w:r w:rsidRPr="001E18EE">
        <w:t>" an, sodass die gewünschte Flussdic</w:t>
      </w:r>
      <w:r>
        <w:t>hte erreicht wird. Dabei wird überprü</w:t>
      </w:r>
      <w:r w:rsidRPr="001E18EE">
        <w:t xml:space="preserve">ft, ob die maximale bzw. </w:t>
      </w:r>
      <w:r w:rsidR="00EA7BCB" w:rsidRPr="001E18EE">
        <w:t>minimale Spannung</w:t>
      </w:r>
      <w:r w:rsidRPr="001E18EE">
        <w:t xml:space="preserve"> des Frequenzgenerators unterschritten oder</w:t>
      </w:r>
      <w:r>
        <w:t xml:space="preserve"> ü</w:t>
      </w:r>
      <w:r w:rsidRPr="001E18EE">
        <w:t>berschritt</w:t>
      </w:r>
      <w:r w:rsidR="0007374F">
        <w:t>en</w:t>
      </w:r>
      <w:r w:rsidRPr="001E18EE">
        <w:t xml:space="preserve"> wird. Ebenfalls wird hier auf die Strombe</w:t>
      </w:r>
      <w:r>
        <w:t>grenzung hin überprü</w:t>
      </w:r>
      <w:r w:rsidRPr="001E18EE">
        <w:t>ft.</w:t>
      </w:r>
      <w:bookmarkStart w:id="37" w:name="_Toc486276102"/>
    </w:p>
    <w:p w14:paraId="6E645124" w14:textId="77777777" w:rsidR="00DF6F15" w:rsidRPr="00F34029" w:rsidRDefault="00DF6F15" w:rsidP="00DF6F15">
      <w:pPr>
        <w:pStyle w:val="berschrift2"/>
      </w:pPr>
      <w:bookmarkStart w:id="38" w:name="_Toc486508761"/>
      <w:r>
        <w:t>Anpassungspruefung.vi</w:t>
      </w:r>
      <w:bookmarkEnd w:id="37"/>
      <w:bookmarkEnd w:id="38"/>
    </w:p>
    <w:p w14:paraId="1989D04C" w14:textId="77777777" w:rsidR="002D67CD" w:rsidRDefault="00DF6F15" w:rsidP="002D67CD">
      <w:pPr>
        <w:keepNext/>
      </w:pPr>
      <w:r w:rsidRPr="00F34029">
        <w:rPr>
          <w:noProof/>
        </w:rPr>
        <w:drawing>
          <wp:inline distT="0" distB="0" distL="0" distR="0" wp14:anchorId="2D01EE30" wp14:editId="3E1B6794">
            <wp:extent cx="5124450" cy="635000"/>
            <wp:effectExtent l="19050" t="0" r="0" b="0"/>
            <wp:docPr id="62" name="Bild 4" descr="D:\magneto\doku\70_Dokumentation\98_Bilder\99_Bilder_Doku\Beschreibung_Anpass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gneto\doku\70_Dokumentation\98_Bilder\99_Bilder_Doku\Beschreibung_Anpassungs.png"/>
                    <pic:cNvPicPr>
                      <a:picLocks noChangeAspect="1" noChangeArrowheads="1"/>
                    </pic:cNvPicPr>
                  </pic:nvPicPr>
                  <pic:blipFill>
                    <a:blip r:embed="rId23" cstate="print"/>
                    <a:srcRect t="11699" b="50560"/>
                    <a:stretch>
                      <a:fillRect/>
                    </a:stretch>
                  </pic:blipFill>
                  <pic:spPr bwMode="auto">
                    <a:xfrm>
                      <a:off x="0" y="0"/>
                      <a:ext cx="5124450" cy="635000"/>
                    </a:xfrm>
                    <a:prstGeom prst="rect">
                      <a:avLst/>
                    </a:prstGeom>
                    <a:noFill/>
                    <a:ln w="9525">
                      <a:noFill/>
                      <a:miter lim="800000"/>
                      <a:headEnd/>
                      <a:tailEnd/>
                    </a:ln>
                  </pic:spPr>
                </pic:pic>
              </a:graphicData>
            </a:graphic>
          </wp:inline>
        </w:drawing>
      </w:r>
    </w:p>
    <w:p w14:paraId="5708B95E" w14:textId="77777777" w:rsidR="00DF6F15" w:rsidRPr="00F34029" w:rsidRDefault="002D67CD" w:rsidP="002D67CD">
      <w:pPr>
        <w:pStyle w:val="Beschriftung"/>
      </w:pPr>
      <w:bookmarkStart w:id="39" w:name="_Toc486508800"/>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14</w:t>
      </w:r>
      <w:r w:rsidR="007C19B7">
        <w:rPr>
          <w:noProof/>
        </w:rPr>
        <w:fldChar w:fldCharType="end"/>
      </w:r>
      <w:r>
        <w:t>: Anpasspruefung.vi</w:t>
      </w:r>
      <w:bookmarkEnd w:id="39"/>
    </w:p>
    <w:p w14:paraId="04BC291D" w14:textId="77777777" w:rsidR="00DF6F15" w:rsidRDefault="00DF6F15" w:rsidP="00DF6F15">
      <w:r w:rsidRPr="00C02410">
        <w:t xml:space="preserve">Weist nach der Flussdichte-Anpassung der Spannungsabweichung den minimal möglichen Spannungswert des Frequenzgenerators zu und stellt </w:t>
      </w:r>
      <w:r>
        <w:t xml:space="preserve">die </w:t>
      </w:r>
      <w:r w:rsidRPr="00C02410">
        <w:t>Spannung des Frequenzgenerators auf diesen Wert ein, wenn die Spannungsabweichung kleiner der minimal möglichen Spannung des Frequenzgenerators ist.</w:t>
      </w:r>
    </w:p>
    <w:p w14:paraId="4181E878" w14:textId="77777777" w:rsidR="00DF6F15" w:rsidRDefault="00DF6F15" w:rsidP="00E66D06">
      <w:pPr>
        <w:pStyle w:val="berschrift2"/>
      </w:pPr>
      <w:bookmarkStart w:id="40" w:name="_Toc486276103"/>
      <w:bookmarkStart w:id="41" w:name="_Toc486508762"/>
      <w:r w:rsidRPr="00BC2626">
        <w:t>AnsteuerungFrequenzgenerator</w:t>
      </w:r>
      <w:r>
        <w:t>.vi</w:t>
      </w:r>
      <w:bookmarkEnd w:id="40"/>
      <w:bookmarkEnd w:id="41"/>
    </w:p>
    <w:p w14:paraId="2FC02082" w14:textId="77777777" w:rsidR="002D67CD" w:rsidRDefault="00E66D06" w:rsidP="002D67CD">
      <w:pPr>
        <w:keepNext/>
      </w:pPr>
      <w:r>
        <w:rPr>
          <w:noProof/>
        </w:rPr>
        <w:drawing>
          <wp:inline distT="0" distB="0" distL="0" distR="0" wp14:anchorId="3C615ED3" wp14:editId="7E7F981E">
            <wp:extent cx="3485071" cy="622334"/>
            <wp:effectExtent l="0" t="0" r="0" b="0"/>
            <wp:docPr id="6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t="23529"/>
                    <a:stretch>
                      <a:fillRect/>
                    </a:stretch>
                  </pic:blipFill>
                  <pic:spPr bwMode="auto">
                    <a:xfrm>
                      <a:off x="0" y="0"/>
                      <a:ext cx="3537767" cy="631744"/>
                    </a:xfrm>
                    <a:prstGeom prst="rect">
                      <a:avLst/>
                    </a:prstGeom>
                    <a:noFill/>
                  </pic:spPr>
                </pic:pic>
              </a:graphicData>
            </a:graphic>
          </wp:inline>
        </w:drawing>
      </w:r>
    </w:p>
    <w:p w14:paraId="78ABD7B1" w14:textId="77777777" w:rsidR="00DF6F15" w:rsidRPr="00CB668B" w:rsidRDefault="002D67CD" w:rsidP="002D67CD">
      <w:pPr>
        <w:pStyle w:val="Beschriftung"/>
      </w:pPr>
      <w:bookmarkStart w:id="42" w:name="_Toc486508801"/>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15</w:t>
      </w:r>
      <w:r w:rsidR="007C19B7">
        <w:rPr>
          <w:noProof/>
        </w:rPr>
        <w:fldChar w:fldCharType="end"/>
      </w:r>
      <w:r>
        <w:t>: AnsteuerungFrequenzgenerator.vi</w:t>
      </w:r>
      <w:bookmarkEnd w:id="42"/>
    </w:p>
    <w:p w14:paraId="737E918A" w14:textId="77777777" w:rsidR="00DF6F15" w:rsidRPr="00F34029" w:rsidRDefault="00DF6F15" w:rsidP="00DF6F15">
      <w:r w:rsidRPr="0079630C">
        <w:t xml:space="preserve">Das </w:t>
      </w:r>
      <w:r w:rsidR="00E66D06" w:rsidRPr="0079630C">
        <w:t>VI übergibt</w:t>
      </w:r>
      <w:r w:rsidRPr="0079630C">
        <w:t xml:space="preserve"> der Hardware einen String</w:t>
      </w:r>
      <w:r w:rsidR="0011220C">
        <w:t>,</w:t>
      </w:r>
      <w:r w:rsidRPr="0079630C">
        <w:t xml:space="preserve"> mit </w:t>
      </w:r>
      <w:r w:rsidR="00E66D06" w:rsidRPr="0079630C">
        <w:t>den Einstellungen</w:t>
      </w:r>
      <w:r w:rsidRPr="0079630C">
        <w:t xml:space="preserve"> gesetzt oder abgefragt werden können.</w:t>
      </w:r>
    </w:p>
    <w:p w14:paraId="59A25F3B" w14:textId="77777777" w:rsidR="00DF6F15" w:rsidRDefault="00DF6F15" w:rsidP="00DF6F15"/>
    <w:p w14:paraId="452C3D44" w14:textId="77777777" w:rsidR="006538A0" w:rsidRDefault="006538A0">
      <w:pPr>
        <w:spacing w:before="0" w:line="240" w:lineRule="auto"/>
        <w:jc w:val="left"/>
        <w:rPr>
          <w:b/>
          <w:kern w:val="28"/>
          <w:sz w:val="28"/>
        </w:rPr>
      </w:pPr>
      <w:bookmarkStart w:id="43" w:name="_Toc486276104"/>
      <w:r>
        <w:br w:type="page"/>
      </w:r>
    </w:p>
    <w:p w14:paraId="4D372395" w14:textId="0986FA18" w:rsidR="00DF6F15" w:rsidRDefault="000A45EF" w:rsidP="00DF6F15">
      <w:pPr>
        <w:pStyle w:val="berschrift2"/>
      </w:pPr>
      <w:bookmarkStart w:id="44" w:name="_Toc486508763"/>
      <w:r>
        <w:lastRenderedPageBreak/>
        <w:t>AnsteuerungOszilloskop</w:t>
      </w:r>
      <w:r w:rsidR="00DF6F15">
        <w:t>.vi</w:t>
      </w:r>
      <w:bookmarkEnd w:id="43"/>
      <w:bookmarkEnd w:id="44"/>
    </w:p>
    <w:p w14:paraId="575CE8B7" w14:textId="77777777" w:rsidR="002D67CD" w:rsidRDefault="00DF6F15" w:rsidP="002D67CD">
      <w:pPr>
        <w:keepNext/>
      </w:pPr>
      <w:r>
        <w:rPr>
          <w:noProof/>
        </w:rPr>
        <w:drawing>
          <wp:inline distT="0" distB="0" distL="0" distR="0" wp14:anchorId="7FFBC46F" wp14:editId="78ABDB2B">
            <wp:extent cx="3566319" cy="612476"/>
            <wp:effectExtent l="0" t="0" r="0" b="0"/>
            <wp:docPr id="6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t="24038"/>
                    <a:stretch>
                      <a:fillRect/>
                    </a:stretch>
                  </pic:blipFill>
                  <pic:spPr bwMode="auto">
                    <a:xfrm>
                      <a:off x="0" y="0"/>
                      <a:ext cx="3617285" cy="621229"/>
                    </a:xfrm>
                    <a:prstGeom prst="rect">
                      <a:avLst/>
                    </a:prstGeom>
                    <a:noFill/>
                    <a:ln w="9525">
                      <a:noFill/>
                      <a:miter lim="800000"/>
                      <a:headEnd/>
                      <a:tailEnd/>
                    </a:ln>
                  </pic:spPr>
                </pic:pic>
              </a:graphicData>
            </a:graphic>
          </wp:inline>
        </w:drawing>
      </w:r>
    </w:p>
    <w:p w14:paraId="2258894D" w14:textId="327F005C" w:rsidR="00DF6F15" w:rsidRPr="0079630C" w:rsidRDefault="002D67CD" w:rsidP="002D67CD">
      <w:pPr>
        <w:pStyle w:val="Beschriftung"/>
      </w:pPr>
      <w:bookmarkStart w:id="45" w:name="_Toc486508802"/>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16</w:t>
      </w:r>
      <w:r w:rsidR="007C19B7">
        <w:rPr>
          <w:noProof/>
        </w:rPr>
        <w:fldChar w:fldCharType="end"/>
      </w:r>
      <w:r w:rsidR="00B710D7">
        <w:t>: AnsteuerungOszilloskop</w:t>
      </w:r>
      <w:r>
        <w:t>.vi</w:t>
      </w:r>
      <w:bookmarkEnd w:id="45"/>
    </w:p>
    <w:p w14:paraId="39981A20" w14:textId="77777777" w:rsidR="00DF6F15" w:rsidRDefault="00DF6F15" w:rsidP="00DF6F15">
      <w:r w:rsidRPr="0051213F">
        <w:t xml:space="preserve">Das </w:t>
      </w:r>
      <w:r w:rsidR="006538A0" w:rsidRPr="0051213F">
        <w:t>VI übergibt</w:t>
      </w:r>
      <w:r w:rsidRPr="0051213F">
        <w:t xml:space="preserve"> der Hardware einen String</w:t>
      </w:r>
      <w:r w:rsidR="0011220C">
        <w:t>,</w:t>
      </w:r>
      <w:r w:rsidRPr="0051213F">
        <w:t xml:space="preserve"> mit </w:t>
      </w:r>
      <w:r w:rsidR="006538A0" w:rsidRPr="0051213F">
        <w:t>den Einstellungen</w:t>
      </w:r>
      <w:r w:rsidRPr="0051213F">
        <w:t xml:space="preserve"> gesetzt oder abgefragt werden können.</w:t>
      </w:r>
    </w:p>
    <w:p w14:paraId="1B2F1E96" w14:textId="77777777" w:rsidR="00DF6F15" w:rsidRDefault="00DF6F15" w:rsidP="00DF6F15"/>
    <w:p w14:paraId="79B5159D" w14:textId="77777777" w:rsidR="00DF6F15" w:rsidRPr="0051213F" w:rsidRDefault="00DF6F15" w:rsidP="00DF6F15">
      <w:pPr>
        <w:pStyle w:val="berschrift2"/>
      </w:pPr>
      <w:bookmarkStart w:id="46" w:name="_Toc486276105"/>
      <w:bookmarkStart w:id="47" w:name="_Toc486508764"/>
      <w:r>
        <w:t>Entmagnetisierung.vi</w:t>
      </w:r>
      <w:bookmarkEnd w:id="46"/>
      <w:bookmarkEnd w:id="47"/>
    </w:p>
    <w:p w14:paraId="330B1FEC" w14:textId="77777777" w:rsidR="002D67CD" w:rsidRDefault="00DF6F15" w:rsidP="002D67CD">
      <w:pPr>
        <w:keepNext/>
      </w:pPr>
      <w:r>
        <w:rPr>
          <w:noProof/>
        </w:rPr>
        <w:drawing>
          <wp:inline distT="0" distB="0" distL="0" distR="0" wp14:anchorId="740402C5" wp14:editId="58EB2D09">
            <wp:extent cx="3378263" cy="974785"/>
            <wp:effectExtent l="0" t="0" r="0" b="0"/>
            <wp:docPr id="6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t="17089"/>
                    <a:stretch>
                      <a:fillRect/>
                    </a:stretch>
                  </pic:blipFill>
                  <pic:spPr bwMode="auto">
                    <a:xfrm>
                      <a:off x="0" y="0"/>
                      <a:ext cx="3393586" cy="979206"/>
                    </a:xfrm>
                    <a:prstGeom prst="rect">
                      <a:avLst/>
                    </a:prstGeom>
                    <a:noFill/>
                    <a:ln w="9525">
                      <a:noFill/>
                      <a:miter lim="800000"/>
                      <a:headEnd/>
                      <a:tailEnd/>
                    </a:ln>
                  </pic:spPr>
                </pic:pic>
              </a:graphicData>
            </a:graphic>
          </wp:inline>
        </w:drawing>
      </w:r>
    </w:p>
    <w:p w14:paraId="4CD46C30" w14:textId="77777777" w:rsidR="00DF6F15" w:rsidRPr="0051213F" w:rsidRDefault="002D67CD" w:rsidP="002D67CD">
      <w:pPr>
        <w:pStyle w:val="Beschriftung"/>
      </w:pPr>
      <w:bookmarkStart w:id="48" w:name="_Toc486508803"/>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17</w:t>
      </w:r>
      <w:r w:rsidR="007C19B7">
        <w:rPr>
          <w:noProof/>
        </w:rPr>
        <w:fldChar w:fldCharType="end"/>
      </w:r>
      <w:r>
        <w:t>: Entmagnetisierung.vi</w:t>
      </w:r>
      <w:bookmarkEnd w:id="48"/>
    </w:p>
    <w:p w14:paraId="0C4743E9" w14:textId="77777777" w:rsidR="00DF6F15" w:rsidRDefault="00C62CDF" w:rsidP="00DF6F15">
      <w:r>
        <w:t>Die</w:t>
      </w:r>
      <w:r w:rsidR="00DF6F15">
        <w:t xml:space="preserve"> Entmagnetisierung des Werkstoffes </w:t>
      </w:r>
      <w:r>
        <w:t xml:space="preserve">wird hier </w:t>
      </w:r>
      <w:r w:rsidR="00DF6F15">
        <w:t>durch</w:t>
      </w:r>
      <w:r>
        <w:t>geführt</w:t>
      </w:r>
      <w:r w:rsidR="00DF6F15">
        <w:t>.</w:t>
      </w:r>
      <w:r w:rsidR="0011220C">
        <w:t xml:space="preserve"> Hierbei wird zyklisch die Spannung verringert. </w:t>
      </w:r>
    </w:p>
    <w:p w14:paraId="2504E649" w14:textId="77777777" w:rsidR="00DF6F15" w:rsidRDefault="00DF6F15" w:rsidP="00DF6F15"/>
    <w:p w14:paraId="4803518A" w14:textId="77777777" w:rsidR="00DF6F15" w:rsidRPr="0051213F" w:rsidRDefault="00DF6F15" w:rsidP="00DF6F15">
      <w:pPr>
        <w:pStyle w:val="berschrift2"/>
      </w:pPr>
      <w:bookmarkStart w:id="49" w:name="_Toc486276106"/>
      <w:bookmarkStart w:id="50" w:name="_Toc486508765"/>
      <w:r w:rsidRPr="00B7705B">
        <w:t>FindeArrayIndexNullstelle</w:t>
      </w:r>
      <w:r>
        <w:t>.vi</w:t>
      </w:r>
      <w:bookmarkEnd w:id="49"/>
      <w:bookmarkEnd w:id="50"/>
    </w:p>
    <w:p w14:paraId="425BFEDD" w14:textId="77777777" w:rsidR="002D67CD" w:rsidRDefault="00DF6F15" w:rsidP="002D67CD">
      <w:pPr>
        <w:keepNext/>
      </w:pPr>
      <w:r>
        <w:rPr>
          <w:noProof/>
        </w:rPr>
        <w:drawing>
          <wp:inline distT="0" distB="0" distL="0" distR="0" wp14:anchorId="512B9AA5" wp14:editId="10D886C2">
            <wp:extent cx="2268415" cy="353631"/>
            <wp:effectExtent l="1905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tretch>
                      <a:fillRect/>
                    </a:stretch>
                  </pic:blipFill>
                  <pic:spPr bwMode="auto">
                    <a:xfrm>
                      <a:off x="0" y="0"/>
                      <a:ext cx="2289148" cy="356863"/>
                    </a:xfrm>
                    <a:prstGeom prst="rect">
                      <a:avLst/>
                    </a:prstGeom>
                    <a:noFill/>
                    <a:ln w="9525">
                      <a:noFill/>
                      <a:miter lim="800000"/>
                      <a:headEnd/>
                      <a:tailEnd/>
                    </a:ln>
                  </pic:spPr>
                </pic:pic>
              </a:graphicData>
            </a:graphic>
          </wp:inline>
        </w:drawing>
      </w:r>
    </w:p>
    <w:p w14:paraId="5E4D350E" w14:textId="77777777" w:rsidR="00DF6F15" w:rsidRPr="0051213F" w:rsidRDefault="002D67CD" w:rsidP="002D67CD">
      <w:pPr>
        <w:pStyle w:val="Beschriftung"/>
      </w:pPr>
      <w:bookmarkStart w:id="51" w:name="_Toc486508804"/>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18</w:t>
      </w:r>
      <w:r w:rsidR="007C19B7">
        <w:rPr>
          <w:noProof/>
        </w:rPr>
        <w:fldChar w:fldCharType="end"/>
      </w:r>
      <w:r>
        <w:t xml:space="preserve">: </w:t>
      </w:r>
      <w:r w:rsidRPr="00F40B98">
        <w:t>FindeArrayIndexNullstelle.vi</w:t>
      </w:r>
      <w:bookmarkEnd w:id="51"/>
    </w:p>
    <w:p w14:paraId="52F952F2" w14:textId="77777777" w:rsidR="00DF6F15" w:rsidRDefault="00DF6F15" w:rsidP="00DF6F15">
      <w:r w:rsidRPr="00B7705B">
        <w:t>Bestimmt den Index eines Nulldurchgangs innerhalb eines Arrays mit Messwerten eines periodischen Signals. Dabei wird die erste Nullstell</w:t>
      </w:r>
      <w:r w:rsidR="0011220C">
        <w:t>e ausgegeben die gefunden wurde.</w:t>
      </w:r>
    </w:p>
    <w:p w14:paraId="41EFE73B" w14:textId="77777777" w:rsidR="00DF6F15" w:rsidRDefault="00DF6F15" w:rsidP="00DF6F15"/>
    <w:p w14:paraId="2B8689B1" w14:textId="77777777" w:rsidR="00DF6F15" w:rsidRDefault="00DF6F15" w:rsidP="00DF6F15">
      <w:pPr>
        <w:spacing w:before="0" w:line="240" w:lineRule="auto"/>
        <w:jc w:val="left"/>
        <w:rPr>
          <w:b/>
          <w:kern w:val="28"/>
          <w:sz w:val="28"/>
        </w:rPr>
      </w:pPr>
      <w:r>
        <w:br w:type="page"/>
      </w:r>
    </w:p>
    <w:p w14:paraId="635D1B2C" w14:textId="77777777" w:rsidR="00DF6F15" w:rsidRDefault="00DF6F15" w:rsidP="00DF6F15">
      <w:pPr>
        <w:pStyle w:val="berschrift2"/>
      </w:pPr>
      <w:bookmarkStart w:id="52" w:name="_Toc486276107"/>
      <w:bookmarkStart w:id="53" w:name="_Toc486508766"/>
      <w:r>
        <w:lastRenderedPageBreak/>
        <w:t>FlussdichteAnpassen.vi</w:t>
      </w:r>
      <w:bookmarkEnd w:id="52"/>
      <w:bookmarkEnd w:id="53"/>
    </w:p>
    <w:p w14:paraId="05E858F4" w14:textId="77777777" w:rsidR="002D67CD" w:rsidRDefault="00DF6F15" w:rsidP="002D67CD">
      <w:pPr>
        <w:keepNext/>
      </w:pPr>
      <w:r>
        <w:rPr>
          <w:noProof/>
        </w:rPr>
        <w:drawing>
          <wp:inline distT="0" distB="0" distL="0" distR="0" wp14:anchorId="5DB679A5" wp14:editId="3C659F7C">
            <wp:extent cx="3304074" cy="741871"/>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t="22857"/>
                    <a:stretch>
                      <a:fillRect/>
                    </a:stretch>
                  </pic:blipFill>
                  <pic:spPr bwMode="auto">
                    <a:xfrm>
                      <a:off x="0" y="0"/>
                      <a:ext cx="3321203" cy="745717"/>
                    </a:xfrm>
                    <a:prstGeom prst="rect">
                      <a:avLst/>
                    </a:prstGeom>
                    <a:noFill/>
                    <a:ln w="9525">
                      <a:noFill/>
                      <a:miter lim="800000"/>
                      <a:headEnd/>
                      <a:tailEnd/>
                    </a:ln>
                  </pic:spPr>
                </pic:pic>
              </a:graphicData>
            </a:graphic>
          </wp:inline>
        </w:drawing>
      </w:r>
    </w:p>
    <w:p w14:paraId="3DA946AF" w14:textId="77777777" w:rsidR="00DF6F15" w:rsidRPr="0051213F" w:rsidRDefault="002D67CD" w:rsidP="002D67CD">
      <w:pPr>
        <w:pStyle w:val="Beschriftung"/>
      </w:pPr>
      <w:bookmarkStart w:id="54" w:name="_Toc486508805"/>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19</w:t>
      </w:r>
      <w:r w:rsidR="007C19B7">
        <w:rPr>
          <w:noProof/>
        </w:rPr>
        <w:fldChar w:fldCharType="end"/>
      </w:r>
      <w:r>
        <w:t xml:space="preserve">: </w:t>
      </w:r>
      <w:r w:rsidRPr="006C1CB6">
        <w:t>FlussdichteAnpassen.vi</w:t>
      </w:r>
      <w:bookmarkEnd w:id="54"/>
    </w:p>
    <w:p w14:paraId="22096A56" w14:textId="77777777" w:rsidR="00DF6F15" w:rsidRDefault="00DF6F15" w:rsidP="00DF6F15">
      <w:r>
        <w:t xml:space="preserve">Übergibt </w:t>
      </w:r>
      <w:r w:rsidR="00171632">
        <w:t>die Spannungswerte dem</w:t>
      </w:r>
      <w:r>
        <w:t xml:space="preserve"> Anpassung</w:t>
      </w:r>
      <w:r w:rsidR="00171632">
        <w:t xml:space="preserve">.vi </w:t>
      </w:r>
      <w:commentRangeStart w:id="55"/>
      <w:r w:rsidR="00171632">
        <w:t>(Kapitel 2.</w:t>
      </w:r>
      <w:r w:rsidR="006421B5">
        <w:t>5</w:t>
      </w:r>
      <w:r w:rsidR="00AF24B1">
        <w:t>)</w:t>
      </w:r>
      <w:commentRangeEnd w:id="55"/>
      <w:r w:rsidR="00AF24B1">
        <w:rPr>
          <w:rStyle w:val="Kommentarzeichen"/>
        </w:rPr>
        <w:commentReference w:id="55"/>
      </w:r>
      <w:r>
        <w:t>. Die Spannungswerte werden in 2V, 1V, 0,5V, 0,1V, 0,05V, 0,02V Schritten an das VI übergeben. Es übernimmt somit die Schrittweitenvorgabe für den Regelungs</w:t>
      </w:r>
      <w:r w:rsidR="00171632">
        <w:t>algorithmus im</w:t>
      </w:r>
      <w:r>
        <w:t xml:space="preserve"> Anpassung.vi</w:t>
      </w:r>
      <w:r w:rsidR="003334D2">
        <w:t>.</w:t>
      </w:r>
    </w:p>
    <w:p w14:paraId="5E413903" w14:textId="77777777" w:rsidR="00844AC9" w:rsidRDefault="0011220C" w:rsidP="00DF6F15">
      <w:r>
        <w:t>Der</w:t>
      </w:r>
      <w:r w:rsidR="00DF6F15">
        <w:t xml:space="preserve"> Vorgang</w:t>
      </w:r>
      <w:r>
        <w:t xml:space="preserve"> wird</w:t>
      </w:r>
      <w:r w:rsidR="00DF6F15">
        <w:t xml:space="preserve"> ab</w:t>
      </w:r>
      <w:r>
        <w:t>gebrochen,</w:t>
      </w:r>
      <w:r w:rsidR="00DF6F15">
        <w:t xml:space="preserve"> sobald die gewünschte Spannung bzw. Flussdichte erreicht wird, oder die Grenzen des Frequenzgenerators erreicht </w:t>
      </w:r>
      <w:r>
        <w:t>ist</w:t>
      </w:r>
      <w:r w:rsidR="00DF6F15">
        <w:t>.</w:t>
      </w:r>
    </w:p>
    <w:p w14:paraId="073504C8" w14:textId="77777777" w:rsidR="00844AC9" w:rsidRDefault="00844AC9" w:rsidP="00844AC9">
      <w:pPr>
        <w:pStyle w:val="berschrift2"/>
      </w:pPr>
      <w:bookmarkStart w:id="56" w:name="_Toc486508767"/>
      <w:r>
        <w:t>Flussdichte</w:t>
      </w:r>
      <w:r w:rsidR="00CC3322">
        <w:t>Korrektur</w:t>
      </w:r>
      <w:r>
        <w:t>.vi</w:t>
      </w:r>
      <w:bookmarkEnd w:id="56"/>
    </w:p>
    <w:p w14:paraId="18051439" w14:textId="77777777" w:rsidR="004212BC" w:rsidRDefault="00844AC9" w:rsidP="004212BC">
      <w:pPr>
        <w:keepNext/>
      </w:pPr>
      <w:r>
        <w:rPr>
          <w:noProof/>
        </w:rPr>
        <w:drawing>
          <wp:inline distT="0" distB="0" distL="0" distR="0" wp14:anchorId="21A42B25" wp14:editId="3217EEC7">
            <wp:extent cx="2329295" cy="479277"/>
            <wp:effectExtent l="19050" t="0" r="0" b="0"/>
            <wp:docPr id="7" name="Grafik 6" descr="FlussdichteKorrektur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sdichteKorrektur_vi.png"/>
                    <pic:cNvPicPr/>
                  </pic:nvPicPr>
                  <pic:blipFill>
                    <a:blip r:embed="rId29" cstate="print"/>
                    <a:stretch>
                      <a:fillRect/>
                    </a:stretch>
                  </pic:blipFill>
                  <pic:spPr>
                    <a:xfrm>
                      <a:off x="0" y="0"/>
                      <a:ext cx="2334460" cy="480340"/>
                    </a:xfrm>
                    <a:prstGeom prst="rect">
                      <a:avLst/>
                    </a:prstGeom>
                  </pic:spPr>
                </pic:pic>
              </a:graphicData>
            </a:graphic>
          </wp:inline>
        </w:drawing>
      </w:r>
    </w:p>
    <w:p w14:paraId="15E57E97" w14:textId="77777777" w:rsidR="00844AC9" w:rsidRPr="00844AC9" w:rsidRDefault="004212BC" w:rsidP="004212BC">
      <w:pPr>
        <w:pStyle w:val="Beschriftung"/>
      </w:pPr>
      <w:bookmarkStart w:id="57" w:name="_Toc486508806"/>
      <w:r>
        <w:t xml:space="preserve">Abbildung </w:t>
      </w:r>
      <w:r w:rsidR="007C19B7">
        <w:fldChar w:fldCharType="begin"/>
      </w:r>
      <w:r w:rsidR="007C19B7">
        <w:instrText xml:space="preserve"> STYLEREF 1 \s </w:instrText>
      </w:r>
      <w:r w:rsidR="007C19B7">
        <w:fldChar w:fldCharType="separate"/>
      </w:r>
      <w:r>
        <w:rPr>
          <w:noProof/>
        </w:rPr>
        <w:t>2</w:t>
      </w:r>
      <w:r w:rsidR="007C19B7">
        <w:rPr>
          <w:noProof/>
        </w:rPr>
        <w:fldChar w:fldCharType="end"/>
      </w:r>
      <w:r>
        <w:t>.</w:t>
      </w:r>
      <w:r w:rsidR="007C19B7">
        <w:fldChar w:fldCharType="begin"/>
      </w:r>
      <w:r w:rsidR="007C19B7">
        <w:instrText xml:space="preserve"> SEQ Abbildung \* ARABIC \s 1 </w:instrText>
      </w:r>
      <w:r w:rsidR="007C19B7">
        <w:fldChar w:fldCharType="separate"/>
      </w:r>
      <w:r>
        <w:rPr>
          <w:noProof/>
        </w:rPr>
        <w:t>20</w:t>
      </w:r>
      <w:r w:rsidR="007C19B7">
        <w:rPr>
          <w:noProof/>
        </w:rPr>
        <w:fldChar w:fldCharType="end"/>
      </w:r>
      <w:r>
        <w:t>: FlussdichteKorrektur.vi</w:t>
      </w:r>
      <w:bookmarkEnd w:id="57"/>
    </w:p>
    <w:p w14:paraId="20361CF5" w14:textId="392E5AC7" w:rsidR="00844AC9" w:rsidRDefault="00844AC9" w:rsidP="00DF6F15">
      <w:r w:rsidRPr="00844AC9">
        <w:t xml:space="preserve">Korrektur </w:t>
      </w:r>
      <w:r w:rsidR="00831B4A">
        <w:t>des Integrationsfehlers der durch das Integrieren der Messdaten entstanden ist (um</w:t>
      </w:r>
      <w:r w:rsidRPr="00844AC9">
        <w:t xml:space="preserve"> Flussdichte</w:t>
      </w:r>
      <w:r w:rsidR="00831B4A">
        <w:t xml:space="preserve"> zu erhalten)</w:t>
      </w:r>
      <w:r w:rsidRPr="00844AC9">
        <w:t>.</w:t>
      </w:r>
    </w:p>
    <w:p w14:paraId="57019C06" w14:textId="77777777" w:rsidR="00DF6F15" w:rsidRDefault="00DF6F15" w:rsidP="00DF6F15">
      <w:pPr>
        <w:pStyle w:val="berschrift2"/>
      </w:pPr>
      <w:bookmarkStart w:id="58" w:name="_Toc486276108"/>
      <w:bookmarkStart w:id="59" w:name="_Toc486508768"/>
      <w:r>
        <w:t>FrequenzgeneratorInit.vi</w:t>
      </w:r>
      <w:bookmarkEnd w:id="58"/>
      <w:bookmarkEnd w:id="59"/>
    </w:p>
    <w:p w14:paraId="73CB74C8" w14:textId="77777777" w:rsidR="002D67CD" w:rsidRDefault="00DF6F15" w:rsidP="002D67CD">
      <w:pPr>
        <w:keepNext/>
      </w:pPr>
      <w:r>
        <w:rPr>
          <w:noProof/>
        </w:rPr>
        <w:drawing>
          <wp:inline distT="0" distB="0" distL="0" distR="0" wp14:anchorId="5B3014F1" wp14:editId="5EA05AC9">
            <wp:extent cx="3030834" cy="474453"/>
            <wp:effectExtent l="0" t="0" r="0" b="0"/>
            <wp:docPr id="68"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t="27174"/>
                    <a:stretch>
                      <a:fillRect/>
                    </a:stretch>
                  </pic:blipFill>
                  <pic:spPr bwMode="auto">
                    <a:xfrm>
                      <a:off x="0" y="0"/>
                      <a:ext cx="3041204" cy="476076"/>
                    </a:xfrm>
                    <a:prstGeom prst="rect">
                      <a:avLst/>
                    </a:prstGeom>
                    <a:noFill/>
                    <a:ln w="9525">
                      <a:noFill/>
                      <a:miter lim="800000"/>
                      <a:headEnd/>
                      <a:tailEnd/>
                    </a:ln>
                  </pic:spPr>
                </pic:pic>
              </a:graphicData>
            </a:graphic>
          </wp:inline>
        </w:drawing>
      </w:r>
    </w:p>
    <w:p w14:paraId="5F4C1E5B" w14:textId="77777777" w:rsidR="00DF6F15" w:rsidRPr="0051213F" w:rsidRDefault="002D67CD" w:rsidP="002D67CD">
      <w:pPr>
        <w:pStyle w:val="Beschriftung"/>
      </w:pPr>
      <w:bookmarkStart w:id="60" w:name="_Toc486508807"/>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21</w:t>
      </w:r>
      <w:r w:rsidR="007C19B7">
        <w:rPr>
          <w:noProof/>
        </w:rPr>
        <w:fldChar w:fldCharType="end"/>
      </w:r>
      <w:r>
        <w:t xml:space="preserve">: </w:t>
      </w:r>
      <w:r w:rsidRPr="00643CB8">
        <w:t>FrequenzgeneratorInit.vi</w:t>
      </w:r>
      <w:bookmarkEnd w:id="60"/>
    </w:p>
    <w:p w14:paraId="06357316" w14:textId="77777777" w:rsidR="00DF6F15" w:rsidRDefault="00DF6F15" w:rsidP="00DF6F15">
      <w:r>
        <w:t xml:space="preserve">Bei der Initialisierung des Frequenzgenerators werden unter anderem folgenden Parameter </w:t>
      </w:r>
      <w:r w:rsidR="0011220C">
        <w:t>geändert</w:t>
      </w:r>
      <w:r>
        <w:t>:</w:t>
      </w:r>
    </w:p>
    <w:p w14:paraId="4B8CC74B" w14:textId="77777777" w:rsidR="00DF6F15" w:rsidRDefault="00DF6F15" w:rsidP="00224AB0">
      <w:pPr>
        <w:pStyle w:val="Listenabsatz"/>
        <w:numPr>
          <w:ilvl w:val="0"/>
          <w:numId w:val="15"/>
        </w:numPr>
      </w:pPr>
      <w:r>
        <w:t xml:space="preserve">Zuweisung </w:t>
      </w:r>
      <w:r w:rsidR="0011220C">
        <w:t>des VISA-</w:t>
      </w:r>
      <w:r>
        <w:t>Name</w:t>
      </w:r>
      <w:r w:rsidR="0011220C">
        <w:t>ns</w:t>
      </w:r>
    </w:p>
    <w:p w14:paraId="72C659D7" w14:textId="77777777" w:rsidR="00DF6F15" w:rsidRDefault="0011220C" w:rsidP="00224AB0">
      <w:pPr>
        <w:pStyle w:val="Listenabsatz"/>
        <w:numPr>
          <w:ilvl w:val="0"/>
          <w:numId w:val="15"/>
        </w:numPr>
      </w:pPr>
      <w:r>
        <w:t xml:space="preserve">Einstellen der </w:t>
      </w:r>
      <w:r w:rsidR="00DF6F15">
        <w:t>Frequenz auf 50 Hz</w:t>
      </w:r>
    </w:p>
    <w:p w14:paraId="3E7185E4" w14:textId="77777777" w:rsidR="00DF6F15" w:rsidRDefault="0011220C" w:rsidP="00224AB0">
      <w:pPr>
        <w:pStyle w:val="Listenabsatz"/>
        <w:numPr>
          <w:ilvl w:val="0"/>
          <w:numId w:val="15"/>
        </w:numPr>
      </w:pPr>
      <w:r>
        <w:t xml:space="preserve">Einstellen der </w:t>
      </w:r>
      <w:r w:rsidR="00DF6F15">
        <w:t xml:space="preserve">Signalform </w:t>
      </w:r>
      <w:r>
        <w:t xml:space="preserve">auf </w:t>
      </w:r>
      <w:r w:rsidR="00DF6F15">
        <w:t>Sinus</w:t>
      </w:r>
    </w:p>
    <w:p w14:paraId="242A4E2D" w14:textId="77777777" w:rsidR="00DF6F15" w:rsidRDefault="0011220C" w:rsidP="00224AB0">
      <w:pPr>
        <w:pStyle w:val="Listenabsatz"/>
        <w:numPr>
          <w:ilvl w:val="0"/>
          <w:numId w:val="15"/>
        </w:numPr>
      </w:pPr>
      <w:r>
        <w:t xml:space="preserve">Einstellen der </w:t>
      </w:r>
      <w:r w:rsidR="00DF6F15">
        <w:t xml:space="preserve">Amplitude </w:t>
      </w:r>
      <w:r>
        <w:t xml:space="preserve">auf </w:t>
      </w:r>
      <w:r w:rsidR="00DF6F15">
        <w:t>0,05V</w:t>
      </w:r>
    </w:p>
    <w:p w14:paraId="0605DFBB" w14:textId="77777777" w:rsidR="00DF6F15" w:rsidRDefault="00DF6F15" w:rsidP="00DF6F15"/>
    <w:p w14:paraId="2A64B212" w14:textId="77777777" w:rsidR="002D67CD" w:rsidRDefault="002D67CD">
      <w:pPr>
        <w:spacing w:before="0" w:line="240" w:lineRule="auto"/>
        <w:jc w:val="left"/>
        <w:rPr>
          <w:b/>
          <w:kern w:val="28"/>
          <w:sz w:val="28"/>
        </w:rPr>
      </w:pPr>
      <w:bookmarkStart w:id="61" w:name="_Toc486276109"/>
      <w:r>
        <w:br w:type="page"/>
      </w:r>
    </w:p>
    <w:p w14:paraId="74102BA9" w14:textId="77777777" w:rsidR="00DF6F15" w:rsidRDefault="00DF6F15" w:rsidP="00DF6F15">
      <w:pPr>
        <w:pStyle w:val="berschrift2"/>
      </w:pPr>
      <w:bookmarkStart w:id="62" w:name="_Toc486508769"/>
      <w:r>
        <w:lastRenderedPageBreak/>
        <w:t>MessbereichEinstellen.vi</w:t>
      </w:r>
      <w:bookmarkEnd w:id="61"/>
      <w:bookmarkEnd w:id="62"/>
    </w:p>
    <w:p w14:paraId="2B67EB68" w14:textId="77777777" w:rsidR="002D67CD" w:rsidRDefault="00DF6F15" w:rsidP="002D67CD">
      <w:pPr>
        <w:keepNext/>
      </w:pPr>
      <w:r>
        <w:rPr>
          <w:noProof/>
        </w:rPr>
        <w:drawing>
          <wp:inline distT="0" distB="0" distL="0" distR="0" wp14:anchorId="48C7A6D0" wp14:editId="2E575294">
            <wp:extent cx="3566492" cy="577969"/>
            <wp:effectExtent l="0" t="0" r="0" b="0"/>
            <wp:docPr id="69"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t="24771"/>
                    <a:stretch>
                      <a:fillRect/>
                    </a:stretch>
                  </pic:blipFill>
                  <pic:spPr bwMode="auto">
                    <a:xfrm>
                      <a:off x="0" y="0"/>
                      <a:ext cx="3571979" cy="578858"/>
                    </a:xfrm>
                    <a:prstGeom prst="rect">
                      <a:avLst/>
                    </a:prstGeom>
                    <a:noFill/>
                    <a:ln w="9525">
                      <a:noFill/>
                      <a:miter lim="800000"/>
                      <a:headEnd/>
                      <a:tailEnd/>
                    </a:ln>
                  </pic:spPr>
                </pic:pic>
              </a:graphicData>
            </a:graphic>
          </wp:inline>
        </w:drawing>
      </w:r>
    </w:p>
    <w:p w14:paraId="4CBEB5BE" w14:textId="77777777" w:rsidR="00DF6F15" w:rsidRPr="0051213F" w:rsidRDefault="002D67CD" w:rsidP="002D67CD">
      <w:pPr>
        <w:pStyle w:val="Beschriftung"/>
      </w:pPr>
      <w:bookmarkStart w:id="63" w:name="_Toc486508808"/>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22</w:t>
      </w:r>
      <w:r w:rsidR="007C19B7">
        <w:rPr>
          <w:noProof/>
        </w:rPr>
        <w:fldChar w:fldCharType="end"/>
      </w:r>
      <w:r>
        <w:t>: MessbereichEinstellen.vi</w:t>
      </w:r>
      <w:bookmarkEnd w:id="63"/>
    </w:p>
    <w:p w14:paraId="4B4F265F" w14:textId="77777777" w:rsidR="00DF6F15" w:rsidRDefault="00DF6F15" w:rsidP="00DF6F15">
      <w:r w:rsidRPr="0051213F">
        <w:t xml:space="preserve">Mithilfe dieses VIs wird die Spannung des ausgewählten Channels auf 90% der Größe des </w:t>
      </w:r>
      <w:r w:rsidR="00171632">
        <w:t>Displays</w:t>
      </w:r>
      <w:r w:rsidRPr="0051213F">
        <w:t xml:space="preserve"> </w:t>
      </w:r>
      <w:r w:rsidR="00171632">
        <w:t>s</w:t>
      </w:r>
      <w:r w:rsidRPr="0051213F">
        <w:t>kaliert.</w:t>
      </w:r>
      <w:r>
        <w:t xml:space="preserve"> </w:t>
      </w:r>
      <w:r w:rsidR="00171632">
        <w:t xml:space="preserve">Dies hat den Hintergrund, dass nur Signale gemessen werden können, die auf dem Display zu sehen sind. </w:t>
      </w:r>
      <w:r>
        <w:t>Zudem wird der gemessene Sinus auf 2 Perioden skaliert</w:t>
      </w:r>
      <w:r w:rsidR="00171632">
        <w:t xml:space="preserve">, um mindestens eine komplette Periode für die Messung zu </w:t>
      </w:r>
      <w:r w:rsidR="0011220C">
        <w:t>erhalten</w:t>
      </w:r>
      <w:r>
        <w:t>.</w:t>
      </w:r>
      <w:r w:rsidR="008639BA">
        <w:t xml:space="preserve"> </w:t>
      </w:r>
    </w:p>
    <w:p w14:paraId="367FD704" w14:textId="77777777" w:rsidR="00DF6F15" w:rsidRDefault="00DF6F15" w:rsidP="00DF6F15">
      <w:pPr>
        <w:pStyle w:val="berschrift2"/>
      </w:pPr>
      <w:bookmarkStart w:id="64" w:name="_Toc486276110"/>
      <w:bookmarkStart w:id="65" w:name="_Toc486508770"/>
      <w:r>
        <w:t>MessdatenAuslesen.vi</w:t>
      </w:r>
      <w:bookmarkEnd w:id="64"/>
      <w:bookmarkEnd w:id="65"/>
    </w:p>
    <w:p w14:paraId="61687963" w14:textId="77777777" w:rsidR="002D67CD" w:rsidRDefault="00DF6F15" w:rsidP="002D67CD">
      <w:pPr>
        <w:keepNext/>
      </w:pPr>
      <w:r>
        <w:rPr>
          <w:noProof/>
        </w:rPr>
        <w:drawing>
          <wp:inline distT="0" distB="0" distL="0" distR="0" wp14:anchorId="6707C983" wp14:editId="30CA86F3">
            <wp:extent cx="3899136" cy="974784"/>
            <wp:effectExtent l="0" t="0" r="0" b="0"/>
            <wp:docPr id="7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t="14793"/>
                    <a:stretch>
                      <a:fillRect/>
                    </a:stretch>
                  </pic:blipFill>
                  <pic:spPr bwMode="auto">
                    <a:xfrm>
                      <a:off x="0" y="0"/>
                      <a:ext cx="3911401" cy="977850"/>
                    </a:xfrm>
                    <a:prstGeom prst="rect">
                      <a:avLst/>
                    </a:prstGeom>
                    <a:noFill/>
                    <a:ln w="9525">
                      <a:noFill/>
                      <a:miter lim="800000"/>
                      <a:headEnd/>
                      <a:tailEnd/>
                    </a:ln>
                  </pic:spPr>
                </pic:pic>
              </a:graphicData>
            </a:graphic>
          </wp:inline>
        </w:drawing>
      </w:r>
    </w:p>
    <w:p w14:paraId="0005A901" w14:textId="77777777" w:rsidR="00DF6F15" w:rsidRPr="0051213F" w:rsidRDefault="002D67CD" w:rsidP="002D67CD">
      <w:pPr>
        <w:pStyle w:val="Beschriftung"/>
      </w:pPr>
      <w:bookmarkStart w:id="66" w:name="_Toc486508809"/>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23</w:t>
      </w:r>
      <w:r w:rsidR="007C19B7">
        <w:rPr>
          <w:noProof/>
        </w:rPr>
        <w:fldChar w:fldCharType="end"/>
      </w:r>
      <w:r>
        <w:t xml:space="preserve">: </w:t>
      </w:r>
      <w:r w:rsidRPr="005F13AD">
        <w:t>MessdatenAuslesen</w:t>
      </w:r>
      <w:r>
        <w:t>.vi</w:t>
      </w:r>
      <w:bookmarkEnd w:id="66"/>
    </w:p>
    <w:p w14:paraId="74313D43" w14:textId="77777777" w:rsidR="00DF6F15" w:rsidRDefault="00DF6F15" w:rsidP="00DF6F15">
      <w:r>
        <w:t>Gib</w:t>
      </w:r>
      <w:r w:rsidR="00274E7F">
        <w:t>t die aufgenommenen Oszilloskop</w:t>
      </w:r>
      <w:r w:rsidR="0011220C">
        <w:t>-</w:t>
      </w:r>
      <w:r>
        <w:t xml:space="preserve">Daten des gewählten Kanals zurück. Anschließend wird bei den Messdaten noch der Offset </w:t>
      </w:r>
      <w:r w:rsidR="00274E7F">
        <w:t>des Oszilloskops</w:t>
      </w:r>
      <w:r>
        <w:t xml:space="preserve"> </w:t>
      </w:r>
      <w:r w:rsidR="00274E7F">
        <w:t>abgezogen</w:t>
      </w:r>
      <w:r>
        <w:t>.</w:t>
      </w:r>
    </w:p>
    <w:p w14:paraId="2008327F" w14:textId="77777777" w:rsidR="00DF6F15" w:rsidRDefault="00274E7F" w:rsidP="00DF6F15">
      <w:r>
        <w:t xml:space="preserve">Um die Daten aufzunehmen, muss mindestens eine Periode des Signales auf dem Display angezeigt werden. Die hierfür </w:t>
      </w:r>
      <w:r w:rsidR="009531C4">
        <w:t>benötigten</w:t>
      </w:r>
      <w:r>
        <w:t xml:space="preserve"> </w:t>
      </w:r>
      <w:r w:rsidR="009531C4">
        <w:t>Einstellungen</w:t>
      </w:r>
      <w:r>
        <w:t xml:space="preserve"> werden im MessbereichEinstellen.vi</w:t>
      </w:r>
      <w:r w:rsidR="002C3C0E">
        <w:t xml:space="preserve"> </w:t>
      </w:r>
      <w:commentRangeStart w:id="67"/>
      <w:r w:rsidR="002C3C0E">
        <w:t>(K</w:t>
      </w:r>
      <w:r w:rsidR="009E6A0E">
        <w:t>apitel 2.13</w:t>
      </w:r>
      <w:r w:rsidR="002C3C0E">
        <w:t>)</w:t>
      </w:r>
      <w:r>
        <w:t xml:space="preserve"> </w:t>
      </w:r>
      <w:commentRangeEnd w:id="67"/>
      <w:r w:rsidR="004212BC">
        <w:rPr>
          <w:rStyle w:val="Kommentarzeichen"/>
        </w:rPr>
        <w:commentReference w:id="67"/>
      </w:r>
      <w:r w:rsidR="00DF6F15">
        <w:t>i</w:t>
      </w:r>
      <w:r w:rsidR="009531C4">
        <w:t>ni</w:t>
      </w:r>
      <w:r w:rsidR="00DF6F15">
        <w:t>tialisiert.</w:t>
      </w:r>
    </w:p>
    <w:p w14:paraId="7585FCD6" w14:textId="77777777" w:rsidR="002D67CD" w:rsidRDefault="002D67CD">
      <w:pPr>
        <w:spacing w:before="0" w:line="240" w:lineRule="auto"/>
        <w:jc w:val="left"/>
        <w:rPr>
          <w:b/>
          <w:kern w:val="28"/>
          <w:sz w:val="28"/>
        </w:rPr>
      </w:pPr>
      <w:bookmarkStart w:id="68" w:name="_Toc486276111"/>
      <w:r>
        <w:br w:type="page"/>
      </w:r>
    </w:p>
    <w:p w14:paraId="3041A19E" w14:textId="77777777" w:rsidR="00DF6F15" w:rsidRDefault="00DF6F15" w:rsidP="00DF6F15">
      <w:pPr>
        <w:pStyle w:val="berschrift2"/>
      </w:pPr>
      <w:bookmarkStart w:id="69" w:name="_Toc486508771"/>
      <w:r>
        <w:lastRenderedPageBreak/>
        <w:t>MessdatenPeriode.vi</w:t>
      </w:r>
      <w:bookmarkEnd w:id="68"/>
      <w:bookmarkEnd w:id="69"/>
    </w:p>
    <w:p w14:paraId="60E1F83F" w14:textId="77777777" w:rsidR="002D67CD" w:rsidRDefault="00DF6F15" w:rsidP="002D67CD">
      <w:pPr>
        <w:keepNext/>
      </w:pPr>
      <w:r>
        <w:rPr>
          <w:noProof/>
        </w:rPr>
        <w:drawing>
          <wp:inline distT="0" distB="0" distL="0" distR="0" wp14:anchorId="64A7E261" wp14:editId="17A495BB">
            <wp:extent cx="3890146" cy="1130060"/>
            <wp:effectExtent l="0" t="0" r="0" b="0"/>
            <wp:docPr id="71"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t="15816"/>
                    <a:stretch>
                      <a:fillRect/>
                    </a:stretch>
                  </pic:blipFill>
                  <pic:spPr bwMode="auto">
                    <a:xfrm>
                      <a:off x="0" y="0"/>
                      <a:ext cx="3898538" cy="1132498"/>
                    </a:xfrm>
                    <a:prstGeom prst="rect">
                      <a:avLst/>
                    </a:prstGeom>
                    <a:noFill/>
                    <a:ln w="9525">
                      <a:noFill/>
                      <a:miter lim="800000"/>
                      <a:headEnd/>
                      <a:tailEnd/>
                    </a:ln>
                  </pic:spPr>
                </pic:pic>
              </a:graphicData>
            </a:graphic>
          </wp:inline>
        </w:drawing>
      </w:r>
    </w:p>
    <w:p w14:paraId="57FD7E86" w14:textId="77777777" w:rsidR="00DF6F15" w:rsidRPr="0051213F" w:rsidRDefault="002D67CD" w:rsidP="002D67CD">
      <w:pPr>
        <w:pStyle w:val="Beschriftung"/>
      </w:pPr>
      <w:bookmarkStart w:id="70" w:name="_Toc486508810"/>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24</w:t>
      </w:r>
      <w:r w:rsidR="007C19B7">
        <w:rPr>
          <w:noProof/>
        </w:rPr>
        <w:fldChar w:fldCharType="end"/>
      </w:r>
      <w:r>
        <w:t>: MessdatenPeriode.vi</w:t>
      </w:r>
      <w:bookmarkEnd w:id="70"/>
    </w:p>
    <w:p w14:paraId="32EBBB43" w14:textId="77777777" w:rsidR="00DF6F15" w:rsidRDefault="00DF6F15" w:rsidP="00DF6F15">
      <w:r>
        <w:t xml:space="preserve">Dem VI wird ein periodisches Signal in Form eines 1D-Arrays übergeben. </w:t>
      </w:r>
      <w:r w:rsidR="00714C85">
        <w:t>Das ausgegebene Array beinhaltet nur das auf eine Periode reduzierte Signal.</w:t>
      </w:r>
    </w:p>
    <w:p w14:paraId="187BD85A" w14:textId="77777777" w:rsidR="00DF6F15" w:rsidRPr="0051213F" w:rsidRDefault="00DF6F15" w:rsidP="00DF6F15">
      <w:r>
        <w:t>Über</w:t>
      </w:r>
      <w:r w:rsidR="00AB7951">
        <w:t xml:space="preserve"> </w:t>
      </w:r>
      <w:r w:rsidR="00714C85">
        <w:t>„Quelle Indices“</w:t>
      </w:r>
      <w:r w:rsidR="003220AD">
        <w:t>,</w:t>
      </w:r>
      <w:r w:rsidR="00714C85">
        <w:t xml:space="preserve"> kann zwischen „</w:t>
      </w:r>
      <w:proofErr w:type="spellStart"/>
      <w:r w:rsidR="00714C85">
        <w:t>Messdaten_Indices_Extern</w:t>
      </w:r>
      <w:proofErr w:type="spellEnd"/>
      <w:r w:rsidR="00714C85">
        <w:t>“ und intern generierten Indices umgeschaltet werden</w:t>
      </w:r>
      <w:r>
        <w:t>.</w:t>
      </w:r>
      <w:r w:rsidR="00730D79">
        <w:t xml:space="preserve"> Dadurch lassen sich die Messdaten aufeinander synchronisieren.</w:t>
      </w:r>
    </w:p>
    <w:p w14:paraId="6227B475" w14:textId="77777777" w:rsidR="00DF6F15" w:rsidRDefault="00DF6F15" w:rsidP="00DF6F15">
      <w:pPr>
        <w:pStyle w:val="berschrift2"/>
      </w:pPr>
      <w:bookmarkStart w:id="71" w:name="_Toc486276112"/>
      <w:bookmarkStart w:id="72" w:name="_Toc486508772"/>
      <w:r>
        <w:t>Messung.vi</w:t>
      </w:r>
      <w:bookmarkEnd w:id="71"/>
      <w:bookmarkEnd w:id="72"/>
    </w:p>
    <w:p w14:paraId="2842DC73" w14:textId="77777777" w:rsidR="002D67CD" w:rsidRDefault="00DF6F15" w:rsidP="002D67CD">
      <w:pPr>
        <w:keepNext/>
      </w:pPr>
      <w:r>
        <w:rPr>
          <w:noProof/>
        </w:rPr>
        <w:drawing>
          <wp:inline distT="0" distB="0" distL="0" distR="0" wp14:anchorId="2010EF64" wp14:editId="44BC9B9B">
            <wp:extent cx="3800664" cy="1017917"/>
            <wp:effectExtent l="0" t="0" r="0" b="0"/>
            <wp:docPr id="72"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t="14444"/>
                    <a:stretch>
                      <a:fillRect/>
                    </a:stretch>
                  </pic:blipFill>
                  <pic:spPr bwMode="auto">
                    <a:xfrm>
                      <a:off x="0" y="0"/>
                      <a:ext cx="3811380" cy="1020787"/>
                    </a:xfrm>
                    <a:prstGeom prst="rect">
                      <a:avLst/>
                    </a:prstGeom>
                    <a:noFill/>
                    <a:ln w="9525">
                      <a:noFill/>
                      <a:miter lim="800000"/>
                      <a:headEnd/>
                      <a:tailEnd/>
                    </a:ln>
                  </pic:spPr>
                </pic:pic>
              </a:graphicData>
            </a:graphic>
          </wp:inline>
        </w:drawing>
      </w:r>
    </w:p>
    <w:p w14:paraId="280FE97E" w14:textId="77777777" w:rsidR="00DF6F15" w:rsidRPr="0051213F" w:rsidRDefault="002D67CD" w:rsidP="002D67CD">
      <w:pPr>
        <w:pStyle w:val="Beschriftung"/>
      </w:pPr>
      <w:bookmarkStart w:id="73" w:name="_Toc486508811"/>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25</w:t>
      </w:r>
      <w:r w:rsidR="007C19B7">
        <w:rPr>
          <w:noProof/>
        </w:rPr>
        <w:fldChar w:fldCharType="end"/>
      </w:r>
      <w:r>
        <w:t>: Messung.vi</w:t>
      </w:r>
      <w:bookmarkEnd w:id="73"/>
    </w:p>
    <w:p w14:paraId="057D45B8" w14:textId="77777777" w:rsidR="00DF6F15" w:rsidRDefault="008639BA" w:rsidP="00DF6F15">
      <w:r>
        <w:t xml:space="preserve">Hier werden alle </w:t>
      </w:r>
      <w:proofErr w:type="spellStart"/>
      <w:r>
        <w:t>SubVIs</w:t>
      </w:r>
      <w:proofErr w:type="spellEnd"/>
      <w:r>
        <w:t xml:space="preserve"> aufgerufen, die für die Messung benötigt werden. Dabei wird zuerst </w:t>
      </w:r>
      <w:r w:rsidR="006C4F32">
        <w:t>das Oszilloskop</w:t>
      </w:r>
      <w:r>
        <w:t xml:space="preserve"> </w:t>
      </w:r>
      <w:r w:rsidR="00714C85">
        <w:t>für die Messung vorinitialisiert</w:t>
      </w:r>
      <w:r w:rsidR="006C4F32">
        <w:t>. Danach kann das VI „</w:t>
      </w:r>
      <w:proofErr w:type="spellStart"/>
      <w:r w:rsidR="006C4F32">
        <w:t>MessungAuslesen</w:t>
      </w:r>
      <w:proofErr w:type="spellEnd"/>
      <w:r w:rsidR="006C4F32">
        <w:t>“ die Daten aufnehmen.</w:t>
      </w:r>
    </w:p>
    <w:p w14:paraId="31E84723" w14:textId="77777777" w:rsidR="00DF6F15" w:rsidRDefault="00DF6F15" w:rsidP="00DF6F15">
      <w:pPr>
        <w:spacing w:before="0" w:line="240" w:lineRule="auto"/>
        <w:jc w:val="left"/>
        <w:rPr>
          <w:b/>
          <w:kern w:val="28"/>
          <w:sz w:val="28"/>
        </w:rPr>
      </w:pPr>
    </w:p>
    <w:p w14:paraId="36FDD265" w14:textId="77777777" w:rsidR="00B25B71" w:rsidRDefault="00B25B71">
      <w:pPr>
        <w:spacing w:before="0" w:line="240" w:lineRule="auto"/>
        <w:jc w:val="left"/>
        <w:rPr>
          <w:b/>
          <w:kern w:val="28"/>
          <w:sz w:val="28"/>
        </w:rPr>
      </w:pPr>
      <w:bookmarkStart w:id="74" w:name="_Toc486276113"/>
      <w:r>
        <w:br w:type="page"/>
      </w:r>
    </w:p>
    <w:p w14:paraId="427D4DE0" w14:textId="77777777" w:rsidR="00DF6F15" w:rsidRDefault="00DF6F15" w:rsidP="00DF6F15">
      <w:pPr>
        <w:pStyle w:val="berschrift2"/>
      </w:pPr>
      <w:bookmarkStart w:id="75" w:name="_Toc486508773"/>
      <w:r>
        <w:lastRenderedPageBreak/>
        <w:t>MessungHystereseschleife.vi</w:t>
      </w:r>
      <w:bookmarkEnd w:id="74"/>
      <w:bookmarkEnd w:id="75"/>
    </w:p>
    <w:p w14:paraId="5C215467" w14:textId="77777777" w:rsidR="002D67CD" w:rsidRDefault="00DF6F15" w:rsidP="002D67CD">
      <w:pPr>
        <w:keepNext/>
      </w:pPr>
      <w:r>
        <w:rPr>
          <w:noProof/>
        </w:rPr>
        <w:drawing>
          <wp:inline distT="0" distB="0" distL="0" distR="0" wp14:anchorId="12AA5FB4" wp14:editId="2D26406D">
            <wp:extent cx="4132052" cy="919782"/>
            <wp:effectExtent l="0" t="0" r="0" b="0"/>
            <wp:docPr id="73"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t="17500"/>
                    <a:stretch>
                      <a:fillRect/>
                    </a:stretch>
                  </pic:blipFill>
                  <pic:spPr bwMode="auto">
                    <a:xfrm>
                      <a:off x="0" y="0"/>
                      <a:ext cx="4145965" cy="922879"/>
                    </a:xfrm>
                    <a:prstGeom prst="rect">
                      <a:avLst/>
                    </a:prstGeom>
                    <a:noFill/>
                    <a:ln w="9525">
                      <a:noFill/>
                      <a:miter lim="800000"/>
                      <a:headEnd/>
                      <a:tailEnd/>
                    </a:ln>
                  </pic:spPr>
                </pic:pic>
              </a:graphicData>
            </a:graphic>
          </wp:inline>
        </w:drawing>
      </w:r>
    </w:p>
    <w:p w14:paraId="05AFDEF2" w14:textId="77777777" w:rsidR="00DF6F15" w:rsidRDefault="002D67CD" w:rsidP="002D67CD">
      <w:pPr>
        <w:pStyle w:val="Beschriftung"/>
      </w:pPr>
      <w:bookmarkStart w:id="76" w:name="_Toc486508812"/>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26</w:t>
      </w:r>
      <w:r w:rsidR="007C19B7">
        <w:rPr>
          <w:noProof/>
        </w:rPr>
        <w:fldChar w:fldCharType="end"/>
      </w:r>
      <w:r>
        <w:t xml:space="preserve">: </w:t>
      </w:r>
      <w:r w:rsidRPr="001645DC">
        <w:t>MessungHystereseschleife</w:t>
      </w:r>
      <w:r>
        <w:t>.vi</w:t>
      </w:r>
      <w:bookmarkEnd w:id="76"/>
    </w:p>
    <w:p w14:paraId="47089021" w14:textId="77777777" w:rsidR="00DF6F15" w:rsidRDefault="00DF6F15" w:rsidP="00DF6F15">
      <w:pPr>
        <w:spacing w:before="0"/>
      </w:pPr>
      <w:r w:rsidRPr="00BF7A67">
        <w:t xml:space="preserve">Nimmt die nach der Flussdichte-Anpassungs.vi detektierten Einstellungen um die </w:t>
      </w:r>
      <w:proofErr w:type="spellStart"/>
      <w:r w:rsidRPr="00BF7A67">
        <w:t>Hystereseschleife</w:t>
      </w:r>
      <w:proofErr w:type="spellEnd"/>
      <w:r w:rsidRPr="00BF7A67">
        <w:t xml:space="preserve"> zu messen. Es wird ebenfalls die Remanenz</w:t>
      </w:r>
      <w:r w:rsidR="006E7682">
        <w:t>,</w:t>
      </w:r>
      <w:r w:rsidRPr="00BF7A67">
        <w:t xml:space="preserve"> Koerzitivfeldstärke</w:t>
      </w:r>
      <w:r w:rsidR="006E7682">
        <w:t xml:space="preserve">, </w:t>
      </w:r>
      <w:proofErr w:type="spellStart"/>
      <w:r w:rsidR="006E7682">
        <w:t>Bmax</w:t>
      </w:r>
      <w:proofErr w:type="spellEnd"/>
      <w:r w:rsidR="006E7682">
        <w:t xml:space="preserve"> und </w:t>
      </w:r>
      <w:proofErr w:type="spellStart"/>
      <w:r w:rsidR="006E7682">
        <w:t>Hmax</w:t>
      </w:r>
      <w:proofErr w:type="spellEnd"/>
      <w:r w:rsidRPr="00BF7A67">
        <w:t xml:space="preserve"> bestimmt.</w:t>
      </w:r>
    </w:p>
    <w:p w14:paraId="2E8E0DE4" w14:textId="77777777" w:rsidR="00DF6F15" w:rsidRDefault="00DF6F15" w:rsidP="00DF6F15">
      <w:pPr>
        <w:pStyle w:val="berschrift2"/>
      </w:pPr>
      <w:bookmarkStart w:id="77" w:name="_Toc486276114"/>
      <w:bookmarkStart w:id="78" w:name="_Toc486508774"/>
      <w:r>
        <w:t>MessungHBPeriode.vi</w:t>
      </w:r>
      <w:bookmarkEnd w:id="77"/>
      <w:bookmarkEnd w:id="78"/>
    </w:p>
    <w:p w14:paraId="1AB7BDBF" w14:textId="77777777" w:rsidR="002D67CD" w:rsidRDefault="00DF6F15" w:rsidP="002D67CD">
      <w:pPr>
        <w:keepNext/>
      </w:pPr>
      <w:r>
        <w:rPr>
          <w:noProof/>
        </w:rPr>
        <w:drawing>
          <wp:inline distT="0" distB="0" distL="0" distR="0" wp14:anchorId="2F826CBE" wp14:editId="39927204">
            <wp:extent cx="3663934" cy="879894"/>
            <wp:effectExtent l="0" t="0" r="0" b="0"/>
            <wp:docPr id="7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srcRect t="17419"/>
                    <a:stretch>
                      <a:fillRect/>
                    </a:stretch>
                  </pic:blipFill>
                  <pic:spPr bwMode="auto">
                    <a:xfrm>
                      <a:off x="0" y="0"/>
                      <a:ext cx="3670579" cy="881490"/>
                    </a:xfrm>
                    <a:prstGeom prst="rect">
                      <a:avLst/>
                    </a:prstGeom>
                    <a:noFill/>
                    <a:ln w="9525">
                      <a:noFill/>
                      <a:miter lim="800000"/>
                      <a:headEnd/>
                      <a:tailEnd/>
                    </a:ln>
                  </pic:spPr>
                </pic:pic>
              </a:graphicData>
            </a:graphic>
          </wp:inline>
        </w:drawing>
      </w:r>
    </w:p>
    <w:p w14:paraId="15F6FAAB" w14:textId="77777777" w:rsidR="00DF6F15" w:rsidRPr="006E4A8E" w:rsidRDefault="002D67CD" w:rsidP="002D67CD">
      <w:pPr>
        <w:pStyle w:val="Beschriftung"/>
      </w:pPr>
      <w:bookmarkStart w:id="79" w:name="_Toc486508813"/>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27</w:t>
      </w:r>
      <w:r w:rsidR="007C19B7">
        <w:rPr>
          <w:noProof/>
        </w:rPr>
        <w:fldChar w:fldCharType="end"/>
      </w:r>
      <w:r>
        <w:t xml:space="preserve">: </w:t>
      </w:r>
      <w:r w:rsidRPr="00D318C6">
        <w:t>MessungHBPeriode</w:t>
      </w:r>
      <w:r>
        <w:t>.vi</w:t>
      </w:r>
      <w:bookmarkEnd w:id="79"/>
    </w:p>
    <w:p w14:paraId="3EFB2107" w14:textId="77777777" w:rsidR="00DF6F15" w:rsidRDefault="00DF6F15" w:rsidP="00DF6F15">
      <w:r>
        <w:t xml:space="preserve">Dieses VI führt eine Skalierung und Messung von Channel 1 und Channel 2 durch. Die gemessenen Werte werden auf eine Periode limitiert. Die Arrays in denen </w:t>
      </w:r>
      <w:r w:rsidR="006538A0">
        <w:t>die H</w:t>
      </w:r>
      <w:r w:rsidR="0011220C">
        <w:t>- und B-</w:t>
      </w:r>
      <w:r>
        <w:t>Werte gespeichert wurden, können am Ausgang abgegriffen</w:t>
      </w:r>
      <w:r w:rsidR="006E7682">
        <w:t xml:space="preserve"> werden.</w:t>
      </w:r>
    </w:p>
    <w:p w14:paraId="432ED825" w14:textId="77777777" w:rsidR="00DF6F15" w:rsidRDefault="00DF6F15" w:rsidP="00DF6F15">
      <w:pPr>
        <w:pStyle w:val="berschrift2"/>
      </w:pPr>
      <w:bookmarkStart w:id="80" w:name="_Toc486276115"/>
      <w:bookmarkStart w:id="81" w:name="_Toc486508775"/>
      <w:r>
        <w:t>Messung</w:t>
      </w:r>
      <w:r w:rsidR="00E22D92">
        <w:t>Kommutierungs</w:t>
      </w:r>
      <w:r>
        <w:t>kurve.vi</w:t>
      </w:r>
      <w:bookmarkEnd w:id="80"/>
      <w:bookmarkEnd w:id="81"/>
    </w:p>
    <w:p w14:paraId="7726CBAB" w14:textId="77777777" w:rsidR="002D67CD" w:rsidRDefault="00DF6F15" w:rsidP="002D67CD">
      <w:pPr>
        <w:keepNext/>
      </w:pPr>
      <w:r>
        <w:rPr>
          <w:noProof/>
        </w:rPr>
        <w:drawing>
          <wp:inline distT="0" distB="0" distL="0" distR="0" wp14:anchorId="422CD7BF" wp14:editId="4D5DA17D">
            <wp:extent cx="3601546" cy="1604513"/>
            <wp:effectExtent l="0" t="0" r="0" b="0"/>
            <wp:docPr id="7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l="1508" t="10039"/>
                    <a:stretch>
                      <a:fillRect/>
                    </a:stretch>
                  </pic:blipFill>
                  <pic:spPr bwMode="auto">
                    <a:xfrm>
                      <a:off x="0" y="0"/>
                      <a:ext cx="3610837" cy="1608652"/>
                    </a:xfrm>
                    <a:prstGeom prst="rect">
                      <a:avLst/>
                    </a:prstGeom>
                    <a:noFill/>
                    <a:ln w="9525">
                      <a:noFill/>
                      <a:miter lim="800000"/>
                      <a:headEnd/>
                      <a:tailEnd/>
                    </a:ln>
                  </pic:spPr>
                </pic:pic>
              </a:graphicData>
            </a:graphic>
          </wp:inline>
        </w:drawing>
      </w:r>
    </w:p>
    <w:p w14:paraId="26606339" w14:textId="77777777" w:rsidR="00DF6F15" w:rsidRPr="00010E3F" w:rsidRDefault="002D67CD" w:rsidP="002D67CD">
      <w:pPr>
        <w:pStyle w:val="Beschriftung"/>
      </w:pPr>
      <w:bookmarkStart w:id="82" w:name="_Toc486508814"/>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28</w:t>
      </w:r>
      <w:r w:rsidR="007C19B7">
        <w:rPr>
          <w:noProof/>
        </w:rPr>
        <w:fldChar w:fldCharType="end"/>
      </w:r>
      <w:r>
        <w:t xml:space="preserve">: </w:t>
      </w:r>
      <w:r w:rsidRPr="007C5092">
        <w:t>Messung</w:t>
      </w:r>
      <w:r w:rsidR="00E22D92">
        <w:t>Kommutierungs</w:t>
      </w:r>
      <w:r w:rsidRPr="007C5092">
        <w:t>kurve</w:t>
      </w:r>
      <w:r>
        <w:t>.vi</w:t>
      </w:r>
      <w:bookmarkEnd w:id="82"/>
    </w:p>
    <w:p w14:paraId="5ACB3E2C" w14:textId="77777777" w:rsidR="00DF6F15" w:rsidRDefault="00DF6F15" w:rsidP="00DF6F15">
      <w:pPr>
        <w:spacing w:before="0"/>
      </w:pPr>
      <w:r>
        <w:t xml:space="preserve">Aufnehmen der Messwerte der </w:t>
      </w:r>
      <w:r w:rsidR="001122EC">
        <w:t>Kommutierungskurve</w:t>
      </w:r>
      <w:r>
        <w:t xml:space="preserve">. </w:t>
      </w:r>
      <w:r w:rsidR="006C4F32">
        <w:t>Gi</w:t>
      </w:r>
      <w:r w:rsidR="00EA7BCB">
        <w:t>bt die gemessenen Daten in den H</w:t>
      </w:r>
      <w:r w:rsidR="0011220C">
        <w:t>-</w:t>
      </w:r>
      <w:r w:rsidR="00EA7BCB">
        <w:t xml:space="preserve"> und B</w:t>
      </w:r>
      <w:r w:rsidR="0011220C">
        <w:t>-</w:t>
      </w:r>
      <w:r w:rsidR="006C4F32">
        <w:t>Arrays aus.</w:t>
      </w:r>
    </w:p>
    <w:p w14:paraId="421D0E3A" w14:textId="77777777" w:rsidR="00DF6F15" w:rsidRDefault="00DF6F15" w:rsidP="00DF6F15">
      <w:pPr>
        <w:spacing w:before="0" w:line="240" w:lineRule="auto"/>
        <w:jc w:val="left"/>
        <w:rPr>
          <w:b/>
          <w:kern w:val="28"/>
          <w:sz w:val="28"/>
        </w:rPr>
      </w:pPr>
    </w:p>
    <w:p w14:paraId="6FB7A4A7" w14:textId="77777777" w:rsidR="00DF6F15" w:rsidRDefault="00DF6F15" w:rsidP="00DF6F15">
      <w:pPr>
        <w:pStyle w:val="berschrift2"/>
      </w:pPr>
      <w:bookmarkStart w:id="83" w:name="_Toc486276116"/>
      <w:bookmarkStart w:id="84" w:name="_Toc486508776"/>
      <w:r>
        <w:lastRenderedPageBreak/>
        <w:t>OsziKanalInfo.vi</w:t>
      </w:r>
      <w:bookmarkEnd w:id="83"/>
      <w:bookmarkEnd w:id="84"/>
    </w:p>
    <w:p w14:paraId="733495D9" w14:textId="77777777" w:rsidR="002D67CD" w:rsidRDefault="00DF6F15" w:rsidP="002D67CD">
      <w:pPr>
        <w:keepNext/>
      </w:pPr>
      <w:r>
        <w:rPr>
          <w:noProof/>
        </w:rPr>
        <w:drawing>
          <wp:inline distT="0" distB="0" distL="0" distR="0" wp14:anchorId="1C090FDB" wp14:editId="69FE247E">
            <wp:extent cx="2777705" cy="1055986"/>
            <wp:effectExtent l="0" t="0" r="0" b="0"/>
            <wp:docPr id="7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75246" cy="1093068"/>
                    </a:xfrm>
                    <a:prstGeom prst="rect">
                      <a:avLst/>
                    </a:prstGeom>
                    <a:noFill/>
                    <a:ln w="9525">
                      <a:noFill/>
                      <a:miter lim="800000"/>
                      <a:headEnd/>
                      <a:tailEnd/>
                    </a:ln>
                  </pic:spPr>
                </pic:pic>
              </a:graphicData>
            </a:graphic>
          </wp:inline>
        </w:drawing>
      </w:r>
    </w:p>
    <w:p w14:paraId="43659759" w14:textId="77777777" w:rsidR="00DF6F15" w:rsidRPr="006E4A8E" w:rsidRDefault="002D67CD" w:rsidP="002D67CD">
      <w:pPr>
        <w:pStyle w:val="Beschriftung"/>
      </w:pPr>
      <w:bookmarkStart w:id="85" w:name="_Toc486508815"/>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29</w:t>
      </w:r>
      <w:r w:rsidR="007C19B7">
        <w:rPr>
          <w:noProof/>
        </w:rPr>
        <w:fldChar w:fldCharType="end"/>
      </w:r>
      <w:r>
        <w:t>: OsziKanalInfo.vi</w:t>
      </w:r>
      <w:bookmarkEnd w:id="85"/>
    </w:p>
    <w:p w14:paraId="2B6C125E" w14:textId="77777777" w:rsidR="00DF6F15" w:rsidRPr="006E4A8E" w:rsidRDefault="00DF6F15" w:rsidP="00DF6F15">
      <w:r w:rsidRPr="006E4A8E">
        <w:t>Gibt die entsprechenden Kanal-Infos des selektierten Kanals des Oszilloskops aus.</w:t>
      </w:r>
    </w:p>
    <w:p w14:paraId="6C095C3D" w14:textId="77777777" w:rsidR="00DF6F15" w:rsidRDefault="00DF6F15" w:rsidP="00DF6F15"/>
    <w:p w14:paraId="3E2483ED" w14:textId="77777777" w:rsidR="00DF6F15" w:rsidRDefault="00DF6F15" w:rsidP="00DF6F15">
      <w:pPr>
        <w:pStyle w:val="berschrift2"/>
      </w:pPr>
      <w:bookmarkStart w:id="86" w:name="_Toc486276117"/>
      <w:bookmarkStart w:id="87" w:name="_Toc486508777"/>
      <w:r>
        <w:t>OsziOffsetMessen.vi</w:t>
      </w:r>
      <w:bookmarkEnd w:id="86"/>
      <w:bookmarkEnd w:id="87"/>
    </w:p>
    <w:p w14:paraId="19E5E701" w14:textId="77777777" w:rsidR="002D67CD" w:rsidRDefault="00DF6F15" w:rsidP="002D67CD">
      <w:pPr>
        <w:keepNext/>
      </w:pPr>
      <w:r>
        <w:rPr>
          <w:noProof/>
        </w:rPr>
        <w:drawing>
          <wp:inline distT="0" distB="0" distL="0" distR="0" wp14:anchorId="205FE4A0" wp14:editId="19D2905D">
            <wp:extent cx="3286227" cy="560717"/>
            <wp:effectExtent l="0" t="0" r="0" b="0"/>
            <wp:docPr id="77"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t="28182"/>
                    <a:stretch>
                      <a:fillRect/>
                    </a:stretch>
                  </pic:blipFill>
                  <pic:spPr bwMode="auto">
                    <a:xfrm>
                      <a:off x="0" y="0"/>
                      <a:ext cx="3292260" cy="561746"/>
                    </a:xfrm>
                    <a:prstGeom prst="rect">
                      <a:avLst/>
                    </a:prstGeom>
                    <a:noFill/>
                    <a:ln w="9525">
                      <a:noFill/>
                      <a:miter lim="800000"/>
                      <a:headEnd/>
                      <a:tailEnd/>
                    </a:ln>
                  </pic:spPr>
                </pic:pic>
              </a:graphicData>
            </a:graphic>
          </wp:inline>
        </w:drawing>
      </w:r>
    </w:p>
    <w:p w14:paraId="23DBC4EA" w14:textId="77777777" w:rsidR="00DF6F15" w:rsidRDefault="002D67CD" w:rsidP="002D67CD">
      <w:pPr>
        <w:pStyle w:val="Beschriftung"/>
      </w:pPr>
      <w:bookmarkStart w:id="88" w:name="_Toc486508816"/>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30</w:t>
      </w:r>
      <w:r w:rsidR="007C19B7">
        <w:rPr>
          <w:noProof/>
        </w:rPr>
        <w:fldChar w:fldCharType="end"/>
      </w:r>
      <w:r>
        <w:t xml:space="preserve">: </w:t>
      </w:r>
      <w:r w:rsidRPr="00C93A40">
        <w:t>OsziOffsetMessen</w:t>
      </w:r>
      <w:r>
        <w:t>.vi</w:t>
      </w:r>
      <w:bookmarkEnd w:id="88"/>
    </w:p>
    <w:p w14:paraId="411E1DA6" w14:textId="77777777" w:rsidR="00DF6F15" w:rsidRDefault="006C4F32" w:rsidP="00DF6F15">
      <w:r>
        <w:t xml:space="preserve">Bekommt </w:t>
      </w:r>
      <w:r w:rsidR="0011220C">
        <w:t>die Offset-</w:t>
      </w:r>
      <w:r>
        <w:t xml:space="preserve">Spannung </w:t>
      </w:r>
      <w:r w:rsidR="0011220C">
        <w:t xml:space="preserve">vom Oszilloskop </w:t>
      </w:r>
      <w:r>
        <w:t>zurück und gibt diese dann für weitere Berechnungen aus.</w:t>
      </w:r>
    </w:p>
    <w:p w14:paraId="3B643E93" w14:textId="6C2A5899" w:rsidR="00DF6F15" w:rsidRDefault="00B710D7" w:rsidP="00DF6F15">
      <w:pPr>
        <w:pStyle w:val="berschrift2"/>
      </w:pPr>
      <w:bookmarkStart w:id="89" w:name="_Toc486276118"/>
      <w:bookmarkStart w:id="90" w:name="_Toc486508778"/>
      <w:r>
        <w:t>Oszilloskop</w:t>
      </w:r>
      <w:r w:rsidR="00DF6F15">
        <w:t>Init.vi</w:t>
      </w:r>
      <w:bookmarkEnd w:id="89"/>
      <w:bookmarkEnd w:id="90"/>
    </w:p>
    <w:p w14:paraId="0FC15C01" w14:textId="77777777" w:rsidR="002D67CD" w:rsidRDefault="00DF6F15" w:rsidP="002D67CD">
      <w:pPr>
        <w:keepNext/>
      </w:pPr>
      <w:r>
        <w:rPr>
          <w:noProof/>
        </w:rPr>
        <w:drawing>
          <wp:inline distT="0" distB="0" distL="0" distR="0" wp14:anchorId="3DF90924" wp14:editId="15E07D40">
            <wp:extent cx="3055188" cy="646981"/>
            <wp:effectExtent l="0" t="0" r="0" b="0"/>
            <wp:docPr id="78"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a:stretch>
                      <a:fillRect/>
                    </a:stretch>
                  </pic:blipFill>
                  <pic:spPr bwMode="auto">
                    <a:xfrm>
                      <a:off x="0" y="0"/>
                      <a:ext cx="3068128" cy="649721"/>
                    </a:xfrm>
                    <a:prstGeom prst="rect">
                      <a:avLst/>
                    </a:prstGeom>
                    <a:noFill/>
                    <a:ln w="9525">
                      <a:noFill/>
                      <a:miter lim="800000"/>
                      <a:headEnd/>
                      <a:tailEnd/>
                    </a:ln>
                  </pic:spPr>
                </pic:pic>
              </a:graphicData>
            </a:graphic>
          </wp:inline>
        </w:drawing>
      </w:r>
    </w:p>
    <w:p w14:paraId="07F35A99" w14:textId="104F1D2D" w:rsidR="00DF6F15" w:rsidRPr="006E4A8E" w:rsidRDefault="002D67CD" w:rsidP="002D67CD">
      <w:pPr>
        <w:pStyle w:val="Beschriftung"/>
      </w:pPr>
      <w:bookmarkStart w:id="91" w:name="_Toc486508817"/>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31</w:t>
      </w:r>
      <w:r w:rsidR="007C19B7">
        <w:rPr>
          <w:noProof/>
        </w:rPr>
        <w:fldChar w:fldCharType="end"/>
      </w:r>
      <w:r>
        <w:t xml:space="preserve">: </w:t>
      </w:r>
      <w:r w:rsidRPr="00771A37">
        <w:t>Oszillo</w:t>
      </w:r>
      <w:r w:rsidR="00B710D7">
        <w:t>skop</w:t>
      </w:r>
      <w:r w:rsidRPr="00771A37">
        <w:t>Init</w:t>
      </w:r>
      <w:r>
        <w:t>.vi</w:t>
      </w:r>
      <w:bookmarkEnd w:id="91"/>
    </w:p>
    <w:p w14:paraId="1DE756F5" w14:textId="77777777" w:rsidR="00DF6F15" w:rsidRDefault="00DF6F15" w:rsidP="00DF6F15">
      <w:r w:rsidRPr="006E4A8E">
        <w:t xml:space="preserve">Mit diesem VI wird das </w:t>
      </w:r>
      <w:r>
        <w:t>Oszillosk</w:t>
      </w:r>
      <w:r w:rsidRPr="006E4A8E">
        <w:t>ope DSO-X-2002A initialisiert.</w:t>
      </w:r>
    </w:p>
    <w:p w14:paraId="4EFFB165" w14:textId="77777777" w:rsidR="00DF6F15" w:rsidRDefault="00DF6F15" w:rsidP="00DF6F15">
      <w:r>
        <w:t xml:space="preserve">Bei der Initialisierung des </w:t>
      </w:r>
      <w:r w:rsidRPr="00573501">
        <w:t>Oszilloskops</w:t>
      </w:r>
      <w:r>
        <w:t xml:space="preserve"> werden unter anderem folgenden Parameter </w:t>
      </w:r>
      <w:r w:rsidR="0057512B">
        <w:t>e</w:t>
      </w:r>
      <w:r>
        <w:t>ingestellt:</w:t>
      </w:r>
    </w:p>
    <w:p w14:paraId="424558F7" w14:textId="77777777" w:rsidR="00DF6F15" w:rsidRDefault="0057512B" w:rsidP="00224AB0">
      <w:pPr>
        <w:pStyle w:val="Listenabsatz"/>
        <w:numPr>
          <w:ilvl w:val="0"/>
          <w:numId w:val="14"/>
        </w:numPr>
      </w:pPr>
      <w:r>
        <w:t>Zuweisung</w:t>
      </w:r>
      <w:r w:rsidR="0011220C">
        <w:t xml:space="preserve"> des</w:t>
      </w:r>
      <w:r>
        <w:t xml:space="preserve"> </w:t>
      </w:r>
      <w:r w:rsidR="0011220C">
        <w:t>VISA-</w:t>
      </w:r>
      <w:r w:rsidR="00DF6F15">
        <w:t>Name</w:t>
      </w:r>
      <w:r w:rsidR="0011220C">
        <w:t>ns</w:t>
      </w:r>
    </w:p>
    <w:p w14:paraId="7972DD6F" w14:textId="77777777" w:rsidR="00DF6F15" w:rsidRDefault="0011220C" w:rsidP="00224AB0">
      <w:pPr>
        <w:pStyle w:val="Listenabsatz"/>
        <w:numPr>
          <w:ilvl w:val="0"/>
          <w:numId w:val="14"/>
        </w:numPr>
      </w:pPr>
      <w:r>
        <w:t>Sperrung der m</w:t>
      </w:r>
      <w:r w:rsidR="00DF6F15">
        <w:t>anuelle</w:t>
      </w:r>
      <w:r>
        <w:t>n</w:t>
      </w:r>
      <w:r w:rsidR="00DF6F15">
        <w:t xml:space="preserve"> Bedienung</w:t>
      </w:r>
    </w:p>
    <w:p w14:paraId="46A5E622" w14:textId="77777777" w:rsidR="00DF6F15" w:rsidRDefault="0011220C" w:rsidP="00224AB0">
      <w:pPr>
        <w:pStyle w:val="Listenabsatz"/>
        <w:numPr>
          <w:ilvl w:val="0"/>
          <w:numId w:val="14"/>
        </w:numPr>
      </w:pPr>
      <w:r>
        <w:t>Einstellen der Range auf 40</w:t>
      </w:r>
      <w:r w:rsidR="00DF6F15">
        <w:t>V (Channel 1 und 2)</w:t>
      </w:r>
    </w:p>
    <w:p w14:paraId="657A7519" w14:textId="77777777" w:rsidR="00DF6F15" w:rsidRDefault="0011220C" w:rsidP="00224AB0">
      <w:pPr>
        <w:pStyle w:val="Listenabsatz"/>
        <w:numPr>
          <w:ilvl w:val="0"/>
          <w:numId w:val="14"/>
        </w:numPr>
      </w:pPr>
      <w:r>
        <w:t xml:space="preserve">Eistellen der </w:t>
      </w:r>
      <w:proofErr w:type="spellStart"/>
      <w:r w:rsidRPr="0011220C">
        <w:t>Time</w:t>
      </w:r>
      <w:r w:rsidR="00DF6F15" w:rsidRPr="0011220C">
        <w:t>base</w:t>
      </w:r>
      <w:proofErr w:type="spellEnd"/>
      <w:r w:rsidR="00DF6F15">
        <w:t xml:space="preserve"> auf 200ms </w:t>
      </w:r>
    </w:p>
    <w:p w14:paraId="25EB3C9D" w14:textId="77777777" w:rsidR="00DF6F15" w:rsidRDefault="0011220C" w:rsidP="00224AB0">
      <w:pPr>
        <w:pStyle w:val="Listenabsatz"/>
        <w:numPr>
          <w:ilvl w:val="0"/>
          <w:numId w:val="14"/>
        </w:numPr>
      </w:pPr>
      <w:r>
        <w:t>Einstellen auf e</w:t>
      </w:r>
      <w:r w:rsidR="00DF6F15">
        <w:t>xterner Trigger</w:t>
      </w:r>
    </w:p>
    <w:p w14:paraId="4C812887" w14:textId="77777777" w:rsidR="00DF6F15" w:rsidRPr="0011220C" w:rsidRDefault="0011220C" w:rsidP="00A43486">
      <w:pPr>
        <w:pStyle w:val="Listenabsatz"/>
        <w:numPr>
          <w:ilvl w:val="0"/>
          <w:numId w:val="14"/>
        </w:numPr>
        <w:spacing w:before="0" w:line="240" w:lineRule="auto"/>
        <w:jc w:val="left"/>
        <w:rPr>
          <w:b/>
          <w:kern w:val="28"/>
          <w:sz w:val="28"/>
        </w:rPr>
      </w:pPr>
      <w:r>
        <w:t xml:space="preserve">Einstellen der </w:t>
      </w:r>
      <w:proofErr w:type="spellStart"/>
      <w:r>
        <w:t>Triggerung</w:t>
      </w:r>
      <w:proofErr w:type="spellEnd"/>
      <w:r>
        <w:t xml:space="preserve"> auf die positive Flanke</w:t>
      </w:r>
    </w:p>
    <w:p w14:paraId="11FCA68D" w14:textId="77777777" w:rsidR="00DF6F15" w:rsidRDefault="00DF6F15" w:rsidP="00DF6F15">
      <w:pPr>
        <w:pStyle w:val="berschrift2"/>
      </w:pPr>
      <w:bookmarkStart w:id="92" w:name="_Toc486276119"/>
      <w:bookmarkStart w:id="93" w:name="_Toc486508779"/>
      <w:r>
        <w:lastRenderedPageBreak/>
        <w:t>RungeKutta.vi</w:t>
      </w:r>
      <w:bookmarkEnd w:id="92"/>
      <w:bookmarkEnd w:id="93"/>
    </w:p>
    <w:p w14:paraId="248E2B18" w14:textId="77777777" w:rsidR="002D67CD" w:rsidRDefault="00DF6F15" w:rsidP="002D67CD">
      <w:pPr>
        <w:keepNext/>
      </w:pPr>
      <w:r>
        <w:rPr>
          <w:noProof/>
        </w:rPr>
        <w:drawing>
          <wp:inline distT="0" distB="0" distL="0" distR="0" wp14:anchorId="6031CB8D" wp14:editId="715ACF1D">
            <wp:extent cx="3381335" cy="819509"/>
            <wp:effectExtent l="0" t="0" r="0" b="0"/>
            <wp:docPr id="79"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t="21710"/>
                    <a:stretch>
                      <a:fillRect/>
                    </a:stretch>
                  </pic:blipFill>
                  <pic:spPr bwMode="auto">
                    <a:xfrm>
                      <a:off x="0" y="0"/>
                      <a:ext cx="3397553" cy="823440"/>
                    </a:xfrm>
                    <a:prstGeom prst="rect">
                      <a:avLst/>
                    </a:prstGeom>
                    <a:noFill/>
                    <a:ln w="9525">
                      <a:noFill/>
                      <a:miter lim="800000"/>
                      <a:headEnd/>
                      <a:tailEnd/>
                    </a:ln>
                  </pic:spPr>
                </pic:pic>
              </a:graphicData>
            </a:graphic>
          </wp:inline>
        </w:drawing>
      </w:r>
    </w:p>
    <w:p w14:paraId="7D17F036" w14:textId="77777777" w:rsidR="00DF6F15" w:rsidRDefault="002D67CD" w:rsidP="002D67CD">
      <w:pPr>
        <w:pStyle w:val="Beschriftung"/>
      </w:pPr>
      <w:bookmarkStart w:id="94" w:name="_Toc486508818"/>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32</w:t>
      </w:r>
      <w:r w:rsidR="007C19B7">
        <w:rPr>
          <w:noProof/>
        </w:rPr>
        <w:fldChar w:fldCharType="end"/>
      </w:r>
      <w:r>
        <w:t xml:space="preserve">: </w:t>
      </w:r>
      <w:r w:rsidRPr="00994E7F">
        <w:t>RungeKutta</w:t>
      </w:r>
      <w:r>
        <w:t>.vi</w:t>
      </w:r>
      <w:bookmarkEnd w:id="94"/>
    </w:p>
    <w:p w14:paraId="1A67462C" w14:textId="77777777" w:rsidR="00C309F5" w:rsidRDefault="00C309F5" w:rsidP="00DF6F15">
      <w:r>
        <w:t xml:space="preserve">Mithilfe der Integration der Spannung durch </w:t>
      </w:r>
      <w:r w:rsidR="00914F72">
        <w:t>das Runge-</w:t>
      </w:r>
      <w:proofErr w:type="spellStart"/>
      <w:r w:rsidR="00914F72">
        <w:t>Kutta</w:t>
      </w:r>
      <w:proofErr w:type="spellEnd"/>
      <w:r w:rsidR="00914F72">
        <w:t>-Verfahren</w:t>
      </w:r>
      <w:r w:rsidR="0011220C">
        <w:t xml:space="preserve"> entsteht </w:t>
      </w:r>
      <w:r w:rsidR="00DE15AD">
        <w:t xml:space="preserve">das </w:t>
      </w:r>
      <w:r>
        <w:t>Flussdichte</w:t>
      </w:r>
      <w:r w:rsidR="00DE15AD">
        <w:t>-Array, welches proportional zur gemessenen Spannung ist</w:t>
      </w:r>
      <w:r>
        <w:t xml:space="preserve">. </w:t>
      </w:r>
    </w:p>
    <w:p w14:paraId="06FBD7E3" w14:textId="77777777" w:rsidR="00DF6F15" w:rsidRDefault="00DF6F15" w:rsidP="00DF6F15">
      <w:pPr>
        <w:pStyle w:val="berschrift2"/>
      </w:pPr>
      <w:bookmarkStart w:id="95" w:name="_Toc486276120"/>
      <w:bookmarkStart w:id="96" w:name="_Toc486508780"/>
      <w:r>
        <w:t>SymmetrierungMessdaten.vi</w:t>
      </w:r>
      <w:bookmarkEnd w:id="95"/>
      <w:bookmarkEnd w:id="96"/>
    </w:p>
    <w:p w14:paraId="0695C109" w14:textId="77777777" w:rsidR="002D67CD" w:rsidRDefault="00DF6F15" w:rsidP="002D67CD">
      <w:pPr>
        <w:keepNext/>
      </w:pPr>
      <w:r>
        <w:rPr>
          <w:noProof/>
        </w:rPr>
        <w:drawing>
          <wp:inline distT="0" distB="0" distL="0" distR="0" wp14:anchorId="43C88525" wp14:editId="7EA8AEC9">
            <wp:extent cx="2235391" cy="793630"/>
            <wp:effectExtent l="0" t="0" r="0" b="0"/>
            <wp:docPr id="80"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cstate="print"/>
                    <a:srcRect t="16667"/>
                    <a:stretch>
                      <a:fillRect/>
                    </a:stretch>
                  </pic:blipFill>
                  <pic:spPr bwMode="auto">
                    <a:xfrm>
                      <a:off x="0" y="0"/>
                      <a:ext cx="2237663" cy="794437"/>
                    </a:xfrm>
                    <a:prstGeom prst="rect">
                      <a:avLst/>
                    </a:prstGeom>
                    <a:noFill/>
                    <a:ln w="9525">
                      <a:noFill/>
                      <a:miter lim="800000"/>
                      <a:headEnd/>
                      <a:tailEnd/>
                    </a:ln>
                  </pic:spPr>
                </pic:pic>
              </a:graphicData>
            </a:graphic>
          </wp:inline>
        </w:drawing>
      </w:r>
    </w:p>
    <w:p w14:paraId="3A1B3822" w14:textId="77777777" w:rsidR="00DF6F15" w:rsidRPr="00265F1D" w:rsidRDefault="002D67CD" w:rsidP="002D67CD">
      <w:pPr>
        <w:pStyle w:val="Beschriftung"/>
      </w:pPr>
      <w:bookmarkStart w:id="97" w:name="_Toc486508819"/>
      <w:r>
        <w:t xml:space="preserve">Abbildung </w:t>
      </w:r>
      <w:r w:rsidR="007C19B7">
        <w:fldChar w:fldCharType="begin"/>
      </w:r>
      <w:r w:rsidR="007C19B7">
        <w:instrText xml:space="preserve"> STYLEREF 1 \s </w:instrText>
      </w:r>
      <w:r w:rsidR="007C19B7">
        <w:fldChar w:fldCharType="separate"/>
      </w:r>
      <w:r w:rsidR="004212BC">
        <w:rPr>
          <w:noProof/>
        </w:rPr>
        <w:t>2</w:t>
      </w:r>
      <w:r w:rsidR="007C19B7">
        <w:rPr>
          <w:noProof/>
        </w:rPr>
        <w:fldChar w:fldCharType="end"/>
      </w:r>
      <w:r w:rsidR="004212BC">
        <w:t>.</w:t>
      </w:r>
      <w:r w:rsidR="007C19B7">
        <w:fldChar w:fldCharType="begin"/>
      </w:r>
      <w:r w:rsidR="007C19B7">
        <w:instrText xml:space="preserve"> SEQ Abbildung \* ARABIC \s 1 </w:instrText>
      </w:r>
      <w:r w:rsidR="007C19B7">
        <w:fldChar w:fldCharType="separate"/>
      </w:r>
      <w:r w:rsidR="004212BC">
        <w:rPr>
          <w:noProof/>
        </w:rPr>
        <w:t>33</w:t>
      </w:r>
      <w:r w:rsidR="007C19B7">
        <w:rPr>
          <w:noProof/>
        </w:rPr>
        <w:fldChar w:fldCharType="end"/>
      </w:r>
      <w:r>
        <w:t xml:space="preserve">: </w:t>
      </w:r>
      <w:r w:rsidRPr="00983E36">
        <w:t>SymmetrierungMessdaten</w:t>
      </w:r>
      <w:r>
        <w:t>.vi</w:t>
      </w:r>
      <w:bookmarkEnd w:id="97"/>
    </w:p>
    <w:p w14:paraId="41453D3A" w14:textId="77777777" w:rsidR="00DF6F15" w:rsidRPr="008826D8" w:rsidRDefault="001803A7" w:rsidP="00DF6F15">
      <w:r>
        <w:t>Damit die Kurven im Plot mittig zum Koordinatensystem sind, werden bei diesem VI die Daten neu berechnet</w:t>
      </w:r>
      <w:r w:rsidR="00DF6F15">
        <w:t>.</w:t>
      </w:r>
    </w:p>
    <w:p w14:paraId="184AC1D9" w14:textId="77777777" w:rsidR="008826D8" w:rsidRPr="008826D8" w:rsidRDefault="008826D8" w:rsidP="008826D8"/>
    <w:p w14:paraId="06FB6B44" w14:textId="58F7D5FC" w:rsidR="00070C73" w:rsidRDefault="00070C73" w:rsidP="00070C73">
      <w:pPr>
        <w:pStyle w:val="berschrift1"/>
      </w:pPr>
      <w:bookmarkStart w:id="98" w:name="Aufzaehlungsbeispiel"/>
      <w:bookmarkStart w:id="99" w:name="_Toc486508781"/>
      <w:bookmarkStart w:id="100" w:name="_Ref491742270"/>
      <w:bookmarkStart w:id="101" w:name="_Ref491742277"/>
      <w:bookmarkEnd w:id="98"/>
      <w:r>
        <w:lastRenderedPageBreak/>
        <w:t>Offene Punkte</w:t>
      </w:r>
      <w:r w:rsidR="00EC527F">
        <w:t>/Anmerkungen</w:t>
      </w:r>
      <w:bookmarkEnd w:id="99"/>
    </w:p>
    <w:p w14:paraId="764EC37A" w14:textId="77777777" w:rsidR="00402082" w:rsidRDefault="00402082" w:rsidP="00402082"/>
    <w:p w14:paraId="1E3069B5" w14:textId="77777777" w:rsidR="0058494B" w:rsidRDefault="0058494B" w:rsidP="00402082">
      <w:r>
        <w:t xml:space="preserve">Bei der Inbetriebnahme sind noch folgende Punkte </w:t>
      </w:r>
      <w:r w:rsidR="00DE15AD">
        <w:t>aufgefallen, welche</w:t>
      </w:r>
      <w:r w:rsidR="005B579A">
        <w:t xml:space="preserve"> behoben werden</w:t>
      </w:r>
      <w:r w:rsidR="00DE15AD">
        <w:t xml:space="preserve"> sollten</w:t>
      </w:r>
      <w:r>
        <w:t>:</w:t>
      </w:r>
    </w:p>
    <w:p w14:paraId="4253FC0D" w14:textId="77777777" w:rsidR="000322BA" w:rsidRDefault="000322BA" w:rsidP="00224AB0">
      <w:pPr>
        <w:pStyle w:val="Listenabsatz"/>
        <w:numPr>
          <w:ilvl w:val="0"/>
          <w:numId w:val="17"/>
        </w:numPr>
      </w:pPr>
      <w:r>
        <w:t xml:space="preserve">Anzahl der Messpunkte </w:t>
      </w:r>
      <w:r w:rsidR="00DE15AD">
        <w:t>wieder auf der GUI variabel machen und Fehler im Programm suchen (</w:t>
      </w:r>
      <w:r w:rsidR="00FF2894">
        <w:t>H-Werte sind zu groß</w:t>
      </w:r>
      <w:r w:rsidR="00DE15AD">
        <w:t>)</w:t>
      </w:r>
    </w:p>
    <w:p w14:paraId="3371F38E" w14:textId="0E65888C" w:rsidR="00FF25AC" w:rsidRDefault="00FF25AC" w:rsidP="00224AB0">
      <w:pPr>
        <w:pStyle w:val="Listenabsatz"/>
        <w:numPr>
          <w:ilvl w:val="0"/>
          <w:numId w:val="17"/>
        </w:numPr>
      </w:pPr>
      <w:commentRangeStart w:id="102"/>
      <w:r>
        <w:t>Die Anzahl der Messpunkte, mit denen das Oszilloskop misst, hat einen Einfluss auf die ausgewertete magnetische Feldstärke. Bei den bisher verwendeten 2000 Messpunkten kommen korrekte Werte zu Stande. Deshalb wurde die Eingabe anderer Werte auf der GUI deaktiviert. Hier sollte der, als Basis für dieses Projekt verwendete, Pascal Code nochmals genau analysiert werden und ggf. die Messpunkte an der richtigen Stelle als Faktor implementiert werden.</w:t>
      </w:r>
      <w:commentRangeEnd w:id="102"/>
      <w:r w:rsidR="00374161">
        <w:rPr>
          <w:rStyle w:val="Kommentarzeichen"/>
        </w:rPr>
        <w:commentReference w:id="102"/>
      </w:r>
    </w:p>
    <w:p w14:paraId="6E825853" w14:textId="77777777" w:rsidR="00EC527F" w:rsidRDefault="00EC527F" w:rsidP="00EC527F">
      <w:pPr>
        <w:ind w:left="360"/>
      </w:pPr>
    </w:p>
    <w:p w14:paraId="613334B6" w14:textId="5BE79248" w:rsidR="00EC527F" w:rsidRDefault="00EC527F" w:rsidP="00EC527F">
      <w:pPr>
        <w:pStyle w:val="berschrift1"/>
      </w:pPr>
      <w:bookmarkStart w:id="104" w:name="_Toc486508782"/>
      <w:r>
        <w:lastRenderedPageBreak/>
        <w:t>Anmerkungen</w:t>
      </w:r>
      <w:bookmarkEnd w:id="104"/>
    </w:p>
    <w:p w14:paraId="0B10BF72" w14:textId="77777777" w:rsidR="00831B4A" w:rsidRDefault="00EC527F" w:rsidP="00EC527F">
      <w:pPr>
        <w:pStyle w:val="Listenabsatz"/>
        <w:numPr>
          <w:ilvl w:val="0"/>
          <w:numId w:val="17"/>
        </w:numPr>
      </w:pPr>
      <w:r>
        <w:t xml:space="preserve">Ursache für den Berechnungsfehler in der Verlustleistungsberechnung in MessungHystereseschleife.vi nicht vorhanden </w:t>
      </w:r>
      <w:r>
        <w:sym w:font="Wingdings" w:char="F0E8"/>
      </w:r>
      <w:r>
        <w:t xml:space="preserve"> Zum Überprüfen des Integrationsverfahrens wurde das MATLAB-Skript </w:t>
      </w:r>
      <w:r>
        <w:br/>
        <w:t>„</w:t>
      </w:r>
      <w:proofErr w:type="spellStart"/>
      <w:r w:rsidRPr="00EC527F">
        <w:t>Mechatronisches_Projekt_Integration_Hysterese.m</w:t>
      </w:r>
      <w:proofErr w:type="spellEnd"/>
      <w:r>
        <w:t xml:space="preserve">“ verwendet. Dieses liefert exakt dieselben Werte wie der </w:t>
      </w:r>
      <w:proofErr w:type="spellStart"/>
      <w:r>
        <w:t>LabView</w:t>
      </w:r>
      <w:proofErr w:type="spellEnd"/>
      <w:r>
        <w:t xml:space="preserve">-Code. Generell ist die gemessene Feldstärke H leicht unterschiedlich zu den Referenzmessungen. Diese Abweichung ist nur Aufgrund des HW-Aufbaus möglich, da das Verhalten des </w:t>
      </w:r>
      <w:proofErr w:type="spellStart"/>
      <w:r>
        <w:t>LabView</w:t>
      </w:r>
      <w:proofErr w:type="spellEnd"/>
      <w:r>
        <w:t>-Codes bezüglich auf eine korrekten Implementierung und Funktionsweise  hin überprüft und sichergestellt wurde.</w:t>
      </w:r>
    </w:p>
    <w:p w14:paraId="4AB0F163" w14:textId="6AD3B11F" w:rsidR="00EC527F" w:rsidRDefault="00831B4A" w:rsidP="00831B4A">
      <w:pPr>
        <w:pStyle w:val="Listenabsatz"/>
      </w:pPr>
      <w:r>
        <w:t>Es wäre nicht auszuschließen, dass hier ein unmittelbarer Zusammenhang zu dem Punkt unter Kapitel 3 „Offene Punkte/Anmerkungen“ besteht.</w:t>
      </w:r>
      <w:r w:rsidR="00EC527F">
        <w:t xml:space="preserve"> </w:t>
      </w:r>
    </w:p>
    <w:p w14:paraId="46F546FB" w14:textId="77777777" w:rsidR="00EC527F" w:rsidRPr="00EC527F" w:rsidRDefault="00EC527F" w:rsidP="00EC527F"/>
    <w:p w14:paraId="198367D6" w14:textId="77777777" w:rsidR="00EC527F" w:rsidRDefault="00EC527F" w:rsidP="00EC527F">
      <w:pPr>
        <w:ind w:left="360"/>
      </w:pPr>
    </w:p>
    <w:p w14:paraId="3B121A9F" w14:textId="77777777" w:rsidR="00402082" w:rsidRPr="00402082" w:rsidRDefault="00402082" w:rsidP="00402082"/>
    <w:p w14:paraId="40942718" w14:textId="77777777" w:rsidR="00070C73" w:rsidRDefault="00070C73" w:rsidP="00070C73">
      <w:pPr>
        <w:rPr>
          <w:kern w:val="28"/>
          <w:sz w:val="32"/>
        </w:rPr>
      </w:pPr>
      <w:r>
        <w:br w:type="page"/>
      </w:r>
    </w:p>
    <w:p w14:paraId="0EAC9BB0" w14:textId="77777777" w:rsidR="00070C73" w:rsidRDefault="00070C73" w:rsidP="00070C73">
      <w:pPr>
        <w:pStyle w:val="berschrift1"/>
      </w:pPr>
      <w:bookmarkStart w:id="105" w:name="_Toc486508783"/>
      <w:r>
        <w:lastRenderedPageBreak/>
        <w:t>Weitere Verbesserungen</w:t>
      </w:r>
      <w:bookmarkEnd w:id="105"/>
    </w:p>
    <w:p w14:paraId="0EDD6BDC" w14:textId="77777777" w:rsidR="0058494B" w:rsidRDefault="0058494B" w:rsidP="0058494B"/>
    <w:p w14:paraId="5F7F7DE2" w14:textId="77777777" w:rsidR="0058494B" w:rsidRDefault="0058494B" w:rsidP="0058494B">
      <w:r>
        <w:t xml:space="preserve">Um das Programm noch komfortabler zu gestalten, können folgende Ergänzungen </w:t>
      </w:r>
      <w:r w:rsidR="00DE15AD">
        <w:t>durchgeführt</w:t>
      </w:r>
      <w:r>
        <w:t xml:space="preserve"> werden:</w:t>
      </w:r>
    </w:p>
    <w:p w14:paraId="390D3253" w14:textId="77777777" w:rsidR="0058494B" w:rsidRDefault="0058494B" w:rsidP="0058494B"/>
    <w:p w14:paraId="4A507138" w14:textId="77777777" w:rsidR="0058494B" w:rsidRDefault="0058494B" w:rsidP="00224AB0">
      <w:pPr>
        <w:pStyle w:val="Listenabsatz"/>
        <w:numPr>
          <w:ilvl w:val="0"/>
          <w:numId w:val="18"/>
        </w:numPr>
      </w:pPr>
      <w:r>
        <w:t>Error Handling erweitern (z.B. Meldung beim Überschreiten der Frequenz)</w:t>
      </w:r>
      <w:r w:rsidR="00DE15AD">
        <w:t>.</w:t>
      </w:r>
    </w:p>
    <w:p w14:paraId="0B144DBC" w14:textId="77777777" w:rsidR="006B79DD" w:rsidRDefault="00825702" w:rsidP="00224AB0">
      <w:pPr>
        <w:pStyle w:val="Listenabsatz"/>
        <w:numPr>
          <w:ilvl w:val="0"/>
          <w:numId w:val="18"/>
        </w:numPr>
      </w:pPr>
      <w:r>
        <w:t>M</w:t>
      </w:r>
      <w:r w:rsidR="005B579A">
        <w:t>it der Transformator</w:t>
      </w:r>
      <w:r w:rsidR="00E81241">
        <w:t>haupt</w:t>
      </w:r>
      <w:r w:rsidR="005B579A">
        <w:t>gleichung</w:t>
      </w:r>
      <w:r>
        <w:t xml:space="preserve"> die Spannung für die gewünschte Flussdichte ausrechen</w:t>
      </w:r>
      <w:r w:rsidR="00DE15AD">
        <w:t xml:space="preserve"> und leicht unterhalb anfahren. Dann erst den Regelalgorithmus verwenden</w:t>
      </w:r>
      <w:r>
        <w:t xml:space="preserve"> (Zeitersparnis, da der Spannungswert schneller erreicht wird</w:t>
      </w:r>
      <w:r w:rsidR="00DE15AD">
        <w:t xml:space="preserve"> da die Anzahl der Spannungsschritte reduziert werden kann</w:t>
      </w:r>
      <w:r>
        <w:t>)</w:t>
      </w:r>
      <w:r w:rsidR="00DE15AD">
        <w:t>.</w:t>
      </w:r>
    </w:p>
    <w:p w14:paraId="24F6D75A" w14:textId="77777777" w:rsidR="006B79DD" w:rsidRDefault="006B79DD">
      <w:pPr>
        <w:spacing w:before="0" w:line="240" w:lineRule="auto"/>
        <w:jc w:val="left"/>
      </w:pPr>
      <w:r>
        <w:br w:type="page"/>
      </w:r>
    </w:p>
    <w:p w14:paraId="2CB0580F" w14:textId="77777777" w:rsidR="006B79DD" w:rsidRDefault="006B79DD" w:rsidP="006B79DD">
      <w:pPr>
        <w:pStyle w:val="berschrift1"/>
        <w:numPr>
          <w:ilvl w:val="0"/>
          <w:numId w:val="0"/>
        </w:numPr>
      </w:pPr>
      <w:bookmarkStart w:id="106" w:name="_Toc486508784"/>
      <w:commentRangeStart w:id="107"/>
      <w:r>
        <w:lastRenderedPageBreak/>
        <w:t>Tabellen und Abbildungsverzeichnisse</w:t>
      </w:r>
      <w:commentRangeEnd w:id="107"/>
      <w:r w:rsidR="00AF24B1">
        <w:rPr>
          <w:rStyle w:val="Kommentarzeichen"/>
          <w:b w:val="0"/>
          <w:kern w:val="0"/>
        </w:rPr>
        <w:commentReference w:id="107"/>
      </w:r>
      <w:bookmarkEnd w:id="106"/>
    </w:p>
    <w:p w14:paraId="042F126B" w14:textId="77777777" w:rsidR="006B79DD" w:rsidRDefault="006B79DD" w:rsidP="006B79DD"/>
    <w:p w14:paraId="03770C7E" w14:textId="77777777" w:rsidR="00084B41" w:rsidRDefault="005A2928">
      <w:pPr>
        <w:pStyle w:val="Abbildungsverzeichnis"/>
        <w:rPr>
          <w:rFonts w:asciiTheme="minorHAnsi" w:eastAsiaTheme="minorEastAsia" w:hAnsiTheme="minorHAnsi" w:cstheme="minorBidi"/>
          <w:spacing w:val="0"/>
          <w:sz w:val="22"/>
          <w:szCs w:val="22"/>
        </w:rPr>
      </w:pPr>
      <w:r>
        <w:fldChar w:fldCharType="begin"/>
      </w:r>
      <w:r w:rsidR="00CC198B">
        <w:instrText xml:space="preserve"> TOC \h \z \c "Abbildung" </w:instrText>
      </w:r>
      <w:r>
        <w:fldChar w:fldCharType="separate"/>
      </w:r>
      <w:hyperlink w:anchor="_Toc486508787" w:history="1">
        <w:r w:rsidR="00084B41" w:rsidRPr="00340D0E">
          <w:rPr>
            <w:rStyle w:val="Link"/>
          </w:rPr>
          <w:t>Abbildung 2.1: Zustandsdiagramm</w:t>
        </w:r>
        <w:r w:rsidR="00084B41">
          <w:rPr>
            <w:webHidden/>
          </w:rPr>
          <w:tab/>
        </w:r>
        <w:r w:rsidR="00084B41">
          <w:rPr>
            <w:webHidden/>
          </w:rPr>
          <w:fldChar w:fldCharType="begin"/>
        </w:r>
        <w:r w:rsidR="00084B41">
          <w:rPr>
            <w:webHidden/>
          </w:rPr>
          <w:instrText xml:space="preserve"> PAGEREF _Toc486508787 \h </w:instrText>
        </w:r>
        <w:r w:rsidR="00084B41">
          <w:rPr>
            <w:webHidden/>
          </w:rPr>
        </w:r>
        <w:r w:rsidR="00084B41">
          <w:rPr>
            <w:webHidden/>
          </w:rPr>
          <w:fldChar w:fldCharType="separate"/>
        </w:r>
        <w:r w:rsidR="00084B41">
          <w:rPr>
            <w:webHidden/>
          </w:rPr>
          <w:t>7</w:t>
        </w:r>
        <w:r w:rsidR="00084B41">
          <w:rPr>
            <w:webHidden/>
          </w:rPr>
          <w:fldChar w:fldCharType="end"/>
        </w:r>
      </w:hyperlink>
    </w:p>
    <w:p w14:paraId="0926EF01" w14:textId="77777777" w:rsidR="00084B41" w:rsidRDefault="007C19B7">
      <w:pPr>
        <w:pStyle w:val="Abbildungsverzeichnis"/>
        <w:rPr>
          <w:rFonts w:asciiTheme="minorHAnsi" w:eastAsiaTheme="minorEastAsia" w:hAnsiTheme="minorHAnsi" w:cstheme="minorBidi"/>
          <w:spacing w:val="0"/>
          <w:sz w:val="22"/>
          <w:szCs w:val="22"/>
        </w:rPr>
      </w:pPr>
      <w:hyperlink w:anchor="_Toc486508788" w:history="1">
        <w:r w:rsidR="00084B41" w:rsidRPr="00340D0E">
          <w:rPr>
            <w:rStyle w:val="Link"/>
          </w:rPr>
          <w:t>Abbildung 2.2: LabVIEW Code in der State Maschine</w:t>
        </w:r>
        <w:r w:rsidR="00084B41">
          <w:rPr>
            <w:webHidden/>
          </w:rPr>
          <w:tab/>
        </w:r>
        <w:r w:rsidR="00084B41">
          <w:rPr>
            <w:webHidden/>
          </w:rPr>
          <w:fldChar w:fldCharType="begin"/>
        </w:r>
        <w:r w:rsidR="00084B41">
          <w:rPr>
            <w:webHidden/>
          </w:rPr>
          <w:instrText xml:space="preserve"> PAGEREF _Toc486508788 \h </w:instrText>
        </w:r>
        <w:r w:rsidR="00084B41">
          <w:rPr>
            <w:webHidden/>
          </w:rPr>
        </w:r>
        <w:r w:rsidR="00084B41">
          <w:rPr>
            <w:webHidden/>
          </w:rPr>
          <w:fldChar w:fldCharType="separate"/>
        </w:r>
        <w:r w:rsidR="00084B41">
          <w:rPr>
            <w:webHidden/>
          </w:rPr>
          <w:t>8</w:t>
        </w:r>
        <w:r w:rsidR="00084B41">
          <w:rPr>
            <w:webHidden/>
          </w:rPr>
          <w:fldChar w:fldCharType="end"/>
        </w:r>
      </w:hyperlink>
    </w:p>
    <w:p w14:paraId="35ABB9CD" w14:textId="77777777" w:rsidR="00084B41" w:rsidRDefault="007C19B7">
      <w:pPr>
        <w:pStyle w:val="Abbildungsverzeichnis"/>
        <w:rPr>
          <w:rFonts w:asciiTheme="minorHAnsi" w:eastAsiaTheme="minorEastAsia" w:hAnsiTheme="minorHAnsi" w:cstheme="minorBidi"/>
          <w:spacing w:val="0"/>
          <w:sz w:val="22"/>
          <w:szCs w:val="22"/>
        </w:rPr>
      </w:pPr>
      <w:hyperlink w:anchor="_Toc486508789" w:history="1">
        <w:r w:rsidR="00084B41" w:rsidRPr="00340D0E">
          <w:rPr>
            <w:rStyle w:val="Link"/>
          </w:rPr>
          <w:t>Abbildung 2.3: Zustände der State Maschine</w:t>
        </w:r>
        <w:r w:rsidR="00084B41">
          <w:rPr>
            <w:webHidden/>
          </w:rPr>
          <w:tab/>
        </w:r>
        <w:r w:rsidR="00084B41">
          <w:rPr>
            <w:webHidden/>
          </w:rPr>
          <w:fldChar w:fldCharType="begin"/>
        </w:r>
        <w:r w:rsidR="00084B41">
          <w:rPr>
            <w:webHidden/>
          </w:rPr>
          <w:instrText xml:space="preserve"> PAGEREF _Toc486508789 \h </w:instrText>
        </w:r>
        <w:r w:rsidR="00084B41">
          <w:rPr>
            <w:webHidden/>
          </w:rPr>
        </w:r>
        <w:r w:rsidR="00084B41">
          <w:rPr>
            <w:webHidden/>
          </w:rPr>
          <w:fldChar w:fldCharType="separate"/>
        </w:r>
        <w:r w:rsidR="00084B41">
          <w:rPr>
            <w:webHidden/>
          </w:rPr>
          <w:t>8</w:t>
        </w:r>
        <w:r w:rsidR="00084B41">
          <w:rPr>
            <w:webHidden/>
          </w:rPr>
          <w:fldChar w:fldCharType="end"/>
        </w:r>
      </w:hyperlink>
    </w:p>
    <w:p w14:paraId="1803CF68" w14:textId="77777777" w:rsidR="00084B41" w:rsidRDefault="007C19B7">
      <w:pPr>
        <w:pStyle w:val="Abbildungsverzeichnis"/>
        <w:rPr>
          <w:rFonts w:asciiTheme="minorHAnsi" w:eastAsiaTheme="minorEastAsia" w:hAnsiTheme="minorHAnsi" w:cstheme="minorBidi"/>
          <w:spacing w:val="0"/>
          <w:sz w:val="22"/>
          <w:szCs w:val="22"/>
        </w:rPr>
      </w:pPr>
      <w:hyperlink w:anchor="_Toc486508790" w:history="1">
        <w:r w:rsidR="00084B41" w:rsidRPr="00340D0E">
          <w:rPr>
            <w:rStyle w:val="Link"/>
          </w:rPr>
          <w:t>Abbildung 2.4 Aufrufe der SubVIs im VI MessungHBPeriode</w:t>
        </w:r>
        <w:r w:rsidR="00084B41">
          <w:rPr>
            <w:webHidden/>
          </w:rPr>
          <w:tab/>
        </w:r>
        <w:r w:rsidR="00084B41">
          <w:rPr>
            <w:webHidden/>
          </w:rPr>
          <w:fldChar w:fldCharType="begin"/>
        </w:r>
        <w:r w:rsidR="00084B41">
          <w:rPr>
            <w:webHidden/>
          </w:rPr>
          <w:instrText xml:space="preserve"> PAGEREF _Toc486508790 \h </w:instrText>
        </w:r>
        <w:r w:rsidR="00084B41">
          <w:rPr>
            <w:webHidden/>
          </w:rPr>
        </w:r>
        <w:r w:rsidR="00084B41">
          <w:rPr>
            <w:webHidden/>
          </w:rPr>
          <w:fldChar w:fldCharType="separate"/>
        </w:r>
        <w:r w:rsidR="00084B41">
          <w:rPr>
            <w:webHidden/>
          </w:rPr>
          <w:t>15</w:t>
        </w:r>
        <w:r w:rsidR="00084B41">
          <w:rPr>
            <w:webHidden/>
          </w:rPr>
          <w:fldChar w:fldCharType="end"/>
        </w:r>
      </w:hyperlink>
    </w:p>
    <w:p w14:paraId="65388BC4" w14:textId="77777777" w:rsidR="00084B41" w:rsidRDefault="007C19B7">
      <w:pPr>
        <w:pStyle w:val="Abbildungsverzeichnis"/>
        <w:rPr>
          <w:rFonts w:asciiTheme="minorHAnsi" w:eastAsiaTheme="minorEastAsia" w:hAnsiTheme="minorHAnsi" w:cstheme="minorBidi"/>
          <w:spacing w:val="0"/>
          <w:sz w:val="22"/>
          <w:szCs w:val="22"/>
        </w:rPr>
      </w:pPr>
      <w:hyperlink w:anchor="_Toc486508791" w:history="1">
        <w:r w:rsidR="00084B41" w:rsidRPr="00340D0E">
          <w:rPr>
            <w:rStyle w:val="Link"/>
          </w:rPr>
          <w:t>Abbildung 2.5: Aufrufe der SubVIs im VI Entmagnetisierung</w:t>
        </w:r>
        <w:r w:rsidR="00084B41">
          <w:rPr>
            <w:webHidden/>
          </w:rPr>
          <w:tab/>
        </w:r>
        <w:r w:rsidR="00084B41">
          <w:rPr>
            <w:webHidden/>
          </w:rPr>
          <w:fldChar w:fldCharType="begin"/>
        </w:r>
        <w:r w:rsidR="00084B41">
          <w:rPr>
            <w:webHidden/>
          </w:rPr>
          <w:instrText xml:space="preserve"> PAGEREF _Toc486508791 \h </w:instrText>
        </w:r>
        <w:r w:rsidR="00084B41">
          <w:rPr>
            <w:webHidden/>
          </w:rPr>
        </w:r>
        <w:r w:rsidR="00084B41">
          <w:rPr>
            <w:webHidden/>
          </w:rPr>
          <w:fldChar w:fldCharType="separate"/>
        </w:r>
        <w:r w:rsidR="00084B41">
          <w:rPr>
            <w:webHidden/>
          </w:rPr>
          <w:t>15</w:t>
        </w:r>
        <w:r w:rsidR="00084B41">
          <w:rPr>
            <w:webHidden/>
          </w:rPr>
          <w:fldChar w:fldCharType="end"/>
        </w:r>
      </w:hyperlink>
    </w:p>
    <w:p w14:paraId="4556C6E1" w14:textId="77777777" w:rsidR="00084B41" w:rsidRDefault="007C19B7">
      <w:pPr>
        <w:pStyle w:val="Abbildungsverzeichnis"/>
        <w:rPr>
          <w:rFonts w:asciiTheme="minorHAnsi" w:eastAsiaTheme="minorEastAsia" w:hAnsiTheme="minorHAnsi" w:cstheme="minorBidi"/>
          <w:spacing w:val="0"/>
          <w:sz w:val="22"/>
          <w:szCs w:val="22"/>
        </w:rPr>
      </w:pPr>
      <w:hyperlink w:anchor="_Toc486508792" w:history="1">
        <w:r w:rsidR="00084B41" w:rsidRPr="00340D0E">
          <w:rPr>
            <w:rStyle w:val="Link"/>
          </w:rPr>
          <w:t>Abbildung 2.6: Aufrufe der SubVIs im VI FlussdichteAnpassen</w:t>
        </w:r>
        <w:r w:rsidR="00084B41">
          <w:rPr>
            <w:webHidden/>
          </w:rPr>
          <w:tab/>
        </w:r>
        <w:r w:rsidR="00084B41">
          <w:rPr>
            <w:webHidden/>
          </w:rPr>
          <w:fldChar w:fldCharType="begin"/>
        </w:r>
        <w:r w:rsidR="00084B41">
          <w:rPr>
            <w:webHidden/>
          </w:rPr>
          <w:instrText xml:space="preserve"> PAGEREF _Toc486508792 \h </w:instrText>
        </w:r>
        <w:r w:rsidR="00084B41">
          <w:rPr>
            <w:webHidden/>
          </w:rPr>
        </w:r>
        <w:r w:rsidR="00084B41">
          <w:rPr>
            <w:webHidden/>
          </w:rPr>
          <w:fldChar w:fldCharType="separate"/>
        </w:r>
        <w:r w:rsidR="00084B41">
          <w:rPr>
            <w:webHidden/>
          </w:rPr>
          <w:t>15</w:t>
        </w:r>
        <w:r w:rsidR="00084B41">
          <w:rPr>
            <w:webHidden/>
          </w:rPr>
          <w:fldChar w:fldCharType="end"/>
        </w:r>
      </w:hyperlink>
    </w:p>
    <w:p w14:paraId="2D187610" w14:textId="77777777" w:rsidR="00084B41" w:rsidRDefault="007C19B7">
      <w:pPr>
        <w:pStyle w:val="Abbildungsverzeichnis"/>
        <w:rPr>
          <w:rFonts w:asciiTheme="minorHAnsi" w:eastAsiaTheme="minorEastAsia" w:hAnsiTheme="minorHAnsi" w:cstheme="minorBidi"/>
          <w:spacing w:val="0"/>
          <w:sz w:val="22"/>
          <w:szCs w:val="22"/>
        </w:rPr>
      </w:pPr>
      <w:hyperlink w:anchor="_Toc486508793" w:history="1">
        <w:r w:rsidR="00084B41" w:rsidRPr="00340D0E">
          <w:rPr>
            <w:rStyle w:val="Link"/>
          </w:rPr>
          <w:t>Abbildung 2.7: Aufrufe der SubVIs im VI MessungKommutierungskurve</w:t>
        </w:r>
        <w:r w:rsidR="00084B41">
          <w:rPr>
            <w:webHidden/>
          </w:rPr>
          <w:tab/>
        </w:r>
        <w:r w:rsidR="00084B41">
          <w:rPr>
            <w:webHidden/>
          </w:rPr>
          <w:fldChar w:fldCharType="begin"/>
        </w:r>
        <w:r w:rsidR="00084B41">
          <w:rPr>
            <w:webHidden/>
          </w:rPr>
          <w:instrText xml:space="preserve"> PAGEREF _Toc486508793 \h </w:instrText>
        </w:r>
        <w:r w:rsidR="00084B41">
          <w:rPr>
            <w:webHidden/>
          </w:rPr>
        </w:r>
        <w:r w:rsidR="00084B41">
          <w:rPr>
            <w:webHidden/>
          </w:rPr>
          <w:fldChar w:fldCharType="separate"/>
        </w:r>
        <w:r w:rsidR="00084B41">
          <w:rPr>
            <w:webHidden/>
          </w:rPr>
          <w:t>16</w:t>
        </w:r>
        <w:r w:rsidR="00084B41">
          <w:rPr>
            <w:webHidden/>
          </w:rPr>
          <w:fldChar w:fldCharType="end"/>
        </w:r>
      </w:hyperlink>
    </w:p>
    <w:p w14:paraId="1E7612DD" w14:textId="77777777" w:rsidR="00084B41" w:rsidRDefault="007C19B7">
      <w:pPr>
        <w:pStyle w:val="Abbildungsverzeichnis"/>
        <w:rPr>
          <w:rFonts w:asciiTheme="minorHAnsi" w:eastAsiaTheme="minorEastAsia" w:hAnsiTheme="minorHAnsi" w:cstheme="minorBidi"/>
          <w:spacing w:val="0"/>
          <w:sz w:val="22"/>
          <w:szCs w:val="22"/>
        </w:rPr>
      </w:pPr>
      <w:hyperlink w:anchor="_Toc486508794" w:history="1">
        <w:r w:rsidR="00084B41" w:rsidRPr="00340D0E">
          <w:rPr>
            <w:rStyle w:val="Link"/>
          </w:rPr>
          <w:t>Abbildung 2.8: Aufrufe der SubVIs im VI MessungHystereseschleife</w:t>
        </w:r>
        <w:r w:rsidR="00084B41">
          <w:rPr>
            <w:webHidden/>
          </w:rPr>
          <w:tab/>
        </w:r>
        <w:r w:rsidR="00084B41">
          <w:rPr>
            <w:webHidden/>
          </w:rPr>
          <w:fldChar w:fldCharType="begin"/>
        </w:r>
        <w:r w:rsidR="00084B41">
          <w:rPr>
            <w:webHidden/>
          </w:rPr>
          <w:instrText xml:space="preserve"> PAGEREF _Toc486508794 \h </w:instrText>
        </w:r>
        <w:r w:rsidR="00084B41">
          <w:rPr>
            <w:webHidden/>
          </w:rPr>
        </w:r>
        <w:r w:rsidR="00084B41">
          <w:rPr>
            <w:webHidden/>
          </w:rPr>
          <w:fldChar w:fldCharType="separate"/>
        </w:r>
        <w:r w:rsidR="00084B41">
          <w:rPr>
            <w:webHidden/>
          </w:rPr>
          <w:t>16</w:t>
        </w:r>
        <w:r w:rsidR="00084B41">
          <w:rPr>
            <w:webHidden/>
          </w:rPr>
          <w:fldChar w:fldCharType="end"/>
        </w:r>
      </w:hyperlink>
    </w:p>
    <w:p w14:paraId="32BE73F7" w14:textId="77777777" w:rsidR="00084B41" w:rsidRDefault="007C19B7">
      <w:pPr>
        <w:pStyle w:val="Abbildungsverzeichnis"/>
        <w:rPr>
          <w:rFonts w:asciiTheme="minorHAnsi" w:eastAsiaTheme="minorEastAsia" w:hAnsiTheme="minorHAnsi" w:cstheme="minorBidi"/>
          <w:spacing w:val="0"/>
          <w:sz w:val="22"/>
          <w:szCs w:val="22"/>
        </w:rPr>
      </w:pPr>
      <w:hyperlink w:anchor="_Toc486508795" w:history="1">
        <w:r w:rsidR="00084B41" w:rsidRPr="00340D0E">
          <w:rPr>
            <w:rStyle w:val="Link"/>
          </w:rPr>
          <w:t>Abbildung 2.9: Hauptansicht GUI</w:t>
        </w:r>
        <w:r w:rsidR="00084B41">
          <w:rPr>
            <w:webHidden/>
          </w:rPr>
          <w:tab/>
        </w:r>
        <w:r w:rsidR="00084B41">
          <w:rPr>
            <w:webHidden/>
          </w:rPr>
          <w:fldChar w:fldCharType="begin"/>
        </w:r>
        <w:r w:rsidR="00084B41">
          <w:rPr>
            <w:webHidden/>
          </w:rPr>
          <w:instrText xml:space="preserve"> PAGEREF _Toc486508795 \h </w:instrText>
        </w:r>
        <w:r w:rsidR="00084B41">
          <w:rPr>
            <w:webHidden/>
          </w:rPr>
        </w:r>
        <w:r w:rsidR="00084B41">
          <w:rPr>
            <w:webHidden/>
          </w:rPr>
          <w:fldChar w:fldCharType="separate"/>
        </w:r>
        <w:r w:rsidR="00084B41">
          <w:rPr>
            <w:webHidden/>
          </w:rPr>
          <w:t>17</w:t>
        </w:r>
        <w:r w:rsidR="00084B41">
          <w:rPr>
            <w:webHidden/>
          </w:rPr>
          <w:fldChar w:fldCharType="end"/>
        </w:r>
      </w:hyperlink>
    </w:p>
    <w:p w14:paraId="4F738FBD" w14:textId="77777777" w:rsidR="00084B41" w:rsidRDefault="007C19B7">
      <w:pPr>
        <w:pStyle w:val="Abbildungsverzeichnis"/>
        <w:rPr>
          <w:rFonts w:asciiTheme="minorHAnsi" w:eastAsiaTheme="minorEastAsia" w:hAnsiTheme="minorHAnsi" w:cstheme="minorBidi"/>
          <w:spacing w:val="0"/>
          <w:sz w:val="22"/>
          <w:szCs w:val="22"/>
        </w:rPr>
      </w:pPr>
      <w:hyperlink w:anchor="_Toc486508796" w:history="1">
        <w:r w:rsidR="00084B41" w:rsidRPr="00340D0E">
          <w:rPr>
            <w:rStyle w:val="Link"/>
          </w:rPr>
          <w:t>Abbildung 2.10: Ansicht für die Einstellungen in der GUI</w:t>
        </w:r>
        <w:r w:rsidR="00084B41">
          <w:rPr>
            <w:webHidden/>
          </w:rPr>
          <w:tab/>
        </w:r>
        <w:r w:rsidR="00084B41">
          <w:rPr>
            <w:webHidden/>
          </w:rPr>
          <w:fldChar w:fldCharType="begin"/>
        </w:r>
        <w:r w:rsidR="00084B41">
          <w:rPr>
            <w:webHidden/>
          </w:rPr>
          <w:instrText xml:space="preserve"> PAGEREF _Toc486508796 \h </w:instrText>
        </w:r>
        <w:r w:rsidR="00084B41">
          <w:rPr>
            <w:webHidden/>
          </w:rPr>
        </w:r>
        <w:r w:rsidR="00084B41">
          <w:rPr>
            <w:webHidden/>
          </w:rPr>
          <w:fldChar w:fldCharType="separate"/>
        </w:r>
        <w:r w:rsidR="00084B41">
          <w:rPr>
            <w:webHidden/>
          </w:rPr>
          <w:t>19</w:t>
        </w:r>
        <w:r w:rsidR="00084B41">
          <w:rPr>
            <w:webHidden/>
          </w:rPr>
          <w:fldChar w:fldCharType="end"/>
        </w:r>
      </w:hyperlink>
    </w:p>
    <w:p w14:paraId="1F5E2AAA" w14:textId="77777777" w:rsidR="00084B41" w:rsidRDefault="007C19B7">
      <w:pPr>
        <w:pStyle w:val="Abbildungsverzeichnis"/>
        <w:rPr>
          <w:rFonts w:asciiTheme="minorHAnsi" w:eastAsiaTheme="minorEastAsia" w:hAnsiTheme="minorHAnsi" w:cstheme="minorBidi"/>
          <w:spacing w:val="0"/>
          <w:sz w:val="22"/>
          <w:szCs w:val="22"/>
        </w:rPr>
      </w:pPr>
      <w:hyperlink w:anchor="_Toc486508797" w:history="1">
        <w:r w:rsidR="00084B41" w:rsidRPr="00340D0E">
          <w:rPr>
            <w:rStyle w:val="Link"/>
          </w:rPr>
          <w:t>Abbildung 2.11: Bild "Ansicht Speichern"</w:t>
        </w:r>
        <w:r w:rsidR="00084B41">
          <w:rPr>
            <w:webHidden/>
          </w:rPr>
          <w:tab/>
        </w:r>
        <w:r w:rsidR="00084B41">
          <w:rPr>
            <w:webHidden/>
          </w:rPr>
          <w:fldChar w:fldCharType="begin"/>
        </w:r>
        <w:r w:rsidR="00084B41">
          <w:rPr>
            <w:webHidden/>
          </w:rPr>
          <w:instrText xml:space="preserve"> PAGEREF _Toc486508797 \h </w:instrText>
        </w:r>
        <w:r w:rsidR="00084B41">
          <w:rPr>
            <w:webHidden/>
          </w:rPr>
        </w:r>
        <w:r w:rsidR="00084B41">
          <w:rPr>
            <w:webHidden/>
          </w:rPr>
          <w:fldChar w:fldCharType="separate"/>
        </w:r>
        <w:r w:rsidR="00084B41">
          <w:rPr>
            <w:webHidden/>
          </w:rPr>
          <w:t>20</w:t>
        </w:r>
        <w:r w:rsidR="00084B41">
          <w:rPr>
            <w:webHidden/>
          </w:rPr>
          <w:fldChar w:fldCharType="end"/>
        </w:r>
      </w:hyperlink>
    </w:p>
    <w:p w14:paraId="7A978FE6" w14:textId="77777777" w:rsidR="00084B41" w:rsidRDefault="007C19B7">
      <w:pPr>
        <w:pStyle w:val="Abbildungsverzeichnis"/>
        <w:rPr>
          <w:rFonts w:asciiTheme="minorHAnsi" w:eastAsiaTheme="minorEastAsia" w:hAnsiTheme="minorHAnsi" w:cstheme="minorBidi"/>
          <w:spacing w:val="0"/>
          <w:sz w:val="22"/>
          <w:szCs w:val="22"/>
        </w:rPr>
      </w:pPr>
      <w:hyperlink w:anchor="_Toc486508798" w:history="1">
        <w:r w:rsidR="00084B41" w:rsidRPr="00340D0E">
          <w:rPr>
            <w:rStyle w:val="Link"/>
          </w:rPr>
          <w:t>Abbildung 2.12: Bild "Plot Speichern"</w:t>
        </w:r>
        <w:r w:rsidR="00084B41">
          <w:rPr>
            <w:webHidden/>
          </w:rPr>
          <w:tab/>
        </w:r>
        <w:r w:rsidR="00084B41">
          <w:rPr>
            <w:webHidden/>
          </w:rPr>
          <w:fldChar w:fldCharType="begin"/>
        </w:r>
        <w:r w:rsidR="00084B41">
          <w:rPr>
            <w:webHidden/>
          </w:rPr>
          <w:instrText xml:space="preserve"> PAGEREF _Toc486508798 \h </w:instrText>
        </w:r>
        <w:r w:rsidR="00084B41">
          <w:rPr>
            <w:webHidden/>
          </w:rPr>
        </w:r>
        <w:r w:rsidR="00084B41">
          <w:rPr>
            <w:webHidden/>
          </w:rPr>
          <w:fldChar w:fldCharType="separate"/>
        </w:r>
        <w:r w:rsidR="00084B41">
          <w:rPr>
            <w:webHidden/>
          </w:rPr>
          <w:t>21</w:t>
        </w:r>
        <w:r w:rsidR="00084B41">
          <w:rPr>
            <w:webHidden/>
          </w:rPr>
          <w:fldChar w:fldCharType="end"/>
        </w:r>
      </w:hyperlink>
    </w:p>
    <w:p w14:paraId="23786A16" w14:textId="77777777" w:rsidR="00084B41" w:rsidRDefault="007C19B7">
      <w:pPr>
        <w:pStyle w:val="Abbildungsverzeichnis"/>
        <w:rPr>
          <w:rFonts w:asciiTheme="minorHAnsi" w:eastAsiaTheme="minorEastAsia" w:hAnsiTheme="minorHAnsi" w:cstheme="minorBidi"/>
          <w:spacing w:val="0"/>
          <w:sz w:val="22"/>
          <w:szCs w:val="22"/>
        </w:rPr>
      </w:pPr>
      <w:hyperlink w:anchor="_Toc486508799" w:history="1">
        <w:r w:rsidR="00084B41" w:rsidRPr="00340D0E">
          <w:rPr>
            <w:rStyle w:val="Link"/>
          </w:rPr>
          <w:t>Abbildung 2.13: Anpassung.vi</w:t>
        </w:r>
        <w:r w:rsidR="00084B41">
          <w:rPr>
            <w:webHidden/>
          </w:rPr>
          <w:tab/>
        </w:r>
        <w:r w:rsidR="00084B41">
          <w:rPr>
            <w:webHidden/>
          </w:rPr>
          <w:fldChar w:fldCharType="begin"/>
        </w:r>
        <w:r w:rsidR="00084B41">
          <w:rPr>
            <w:webHidden/>
          </w:rPr>
          <w:instrText xml:space="preserve"> PAGEREF _Toc486508799 \h </w:instrText>
        </w:r>
        <w:r w:rsidR="00084B41">
          <w:rPr>
            <w:webHidden/>
          </w:rPr>
        </w:r>
        <w:r w:rsidR="00084B41">
          <w:rPr>
            <w:webHidden/>
          </w:rPr>
          <w:fldChar w:fldCharType="separate"/>
        </w:r>
        <w:r w:rsidR="00084B41">
          <w:rPr>
            <w:webHidden/>
          </w:rPr>
          <w:t>22</w:t>
        </w:r>
        <w:r w:rsidR="00084B41">
          <w:rPr>
            <w:webHidden/>
          </w:rPr>
          <w:fldChar w:fldCharType="end"/>
        </w:r>
      </w:hyperlink>
    </w:p>
    <w:p w14:paraId="5D8A8776" w14:textId="77777777" w:rsidR="00084B41" w:rsidRDefault="007C19B7">
      <w:pPr>
        <w:pStyle w:val="Abbildungsverzeichnis"/>
        <w:rPr>
          <w:rFonts w:asciiTheme="minorHAnsi" w:eastAsiaTheme="minorEastAsia" w:hAnsiTheme="minorHAnsi" w:cstheme="minorBidi"/>
          <w:spacing w:val="0"/>
          <w:sz w:val="22"/>
          <w:szCs w:val="22"/>
        </w:rPr>
      </w:pPr>
      <w:hyperlink w:anchor="_Toc486508800" w:history="1">
        <w:r w:rsidR="00084B41" w:rsidRPr="00340D0E">
          <w:rPr>
            <w:rStyle w:val="Link"/>
          </w:rPr>
          <w:t>Abbildung 2.14: Anpasspruefung.vi</w:t>
        </w:r>
        <w:r w:rsidR="00084B41">
          <w:rPr>
            <w:webHidden/>
          </w:rPr>
          <w:tab/>
        </w:r>
        <w:r w:rsidR="00084B41">
          <w:rPr>
            <w:webHidden/>
          </w:rPr>
          <w:fldChar w:fldCharType="begin"/>
        </w:r>
        <w:r w:rsidR="00084B41">
          <w:rPr>
            <w:webHidden/>
          </w:rPr>
          <w:instrText xml:space="preserve"> PAGEREF _Toc486508800 \h </w:instrText>
        </w:r>
        <w:r w:rsidR="00084B41">
          <w:rPr>
            <w:webHidden/>
          </w:rPr>
        </w:r>
        <w:r w:rsidR="00084B41">
          <w:rPr>
            <w:webHidden/>
          </w:rPr>
          <w:fldChar w:fldCharType="separate"/>
        </w:r>
        <w:r w:rsidR="00084B41">
          <w:rPr>
            <w:webHidden/>
          </w:rPr>
          <w:t>22</w:t>
        </w:r>
        <w:r w:rsidR="00084B41">
          <w:rPr>
            <w:webHidden/>
          </w:rPr>
          <w:fldChar w:fldCharType="end"/>
        </w:r>
      </w:hyperlink>
    </w:p>
    <w:p w14:paraId="267B9FEC" w14:textId="77777777" w:rsidR="00084B41" w:rsidRDefault="007C19B7">
      <w:pPr>
        <w:pStyle w:val="Abbildungsverzeichnis"/>
        <w:rPr>
          <w:rFonts w:asciiTheme="minorHAnsi" w:eastAsiaTheme="minorEastAsia" w:hAnsiTheme="minorHAnsi" w:cstheme="minorBidi"/>
          <w:spacing w:val="0"/>
          <w:sz w:val="22"/>
          <w:szCs w:val="22"/>
        </w:rPr>
      </w:pPr>
      <w:hyperlink w:anchor="_Toc486508801" w:history="1">
        <w:r w:rsidR="00084B41" w:rsidRPr="00340D0E">
          <w:rPr>
            <w:rStyle w:val="Link"/>
          </w:rPr>
          <w:t>Abbildung 2.15: AnsteuerungFrequenzgenerator.vi</w:t>
        </w:r>
        <w:r w:rsidR="00084B41">
          <w:rPr>
            <w:webHidden/>
          </w:rPr>
          <w:tab/>
        </w:r>
        <w:r w:rsidR="00084B41">
          <w:rPr>
            <w:webHidden/>
          </w:rPr>
          <w:fldChar w:fldCharType="begin"/>
        </w:r>
        <w:r w:rsidR="00084B41">
          <w:rPr>
            <w:webHidden/>
          </w:rPr>
          <w:instrText xml:space="preserve"> PAGEREF _Toc486508801 \h </w:instrText>
        </w:r>
        <w:r w:rsidR="00084B41">
          <w:rPr>
            <w:webHidden/>
          </w:rPr>
        </w:r>
        <w:r w:rsidR="00084B41">
          <w:rPr>
            <w:webHidden/>
          </w:rPr>
          <w:fldChar w:fldCharType="separate"/>
        </w:r>
        <w:r w:rsidR="00084B41">
          <w:rPr>
            <w:webHidden/>
          </w:rPr>
          <w:t>22</w:t>
        </w:r>
        <w:r w:rsidR="00084B41">
          <w:rPr>
            <w:webHidden/>
          </w:rPr>
          <w:fldChar w:fldCharType="end"/>
        </w:r>
      </w:hyperlink>
    </w:p>
    <w:p w14:paraId="6FB2E358" w14:textId="77777777" w:rsidR="00084B41" w:rsidRDefault="007C19B7">
      <w:pPr>
        <w:pStyle w:val="Abbildungsverzeichnis"/>
        <w:rPr>
          <w:rFonts w:asciiTheme="minorHAnsi" w:eastAsiaTheme="minorEastAsia" w:hAnsiTheme="minorHAnsi" w:cstheme="minorBidi"/>
          <w:spacing w:val="0"/>
          <w:sz w:val="22"/>
          <w:szCs w:val="22"/>
        </w:rPr>
      </w:pPr>
      <w:hyperlink w:anchor="_Toc486508802" w:history="1">
        <w:r w:rsidR="00084B41" w:rsidRPr="00340D0E">
          <w:rPr>
            <w:rStyle w:val="Link"/>
          </w:rPr>
          <w:t>Abbildung 2.16: AnsteuerungOszilloskop.vi</w:t>
        </w:r>
        <w:r w:rsidR="00084B41">
          <w:rPr>
            <w:webHidden/>
          </w:rPr>
          <w:tab/>
        </w:r>
        <w:r w:rsidR="00084B41">
          <w:rPr>
            <w:webHidden/>
          </w:rPr>
          <w:fldChar w:fldCharType="begin"/>
        </w:r>
        <w:r w:rsidR="00084B41">
          <w:rPr>
            <w:webHidden/>
          </w:rPr>
          <w:instrText xml:space="preserve"> PAGEREF _Toc486508802 \h </w:instrText>
        </w:r>
        <w:r w:rsidR="00084B41">
          <w:rPr>
            <w:webHidden/>
          </w:rPr>
        </w:r>
        <w:r w:rsidR="00084B41">
          <w:rPr>
            <w:webHidden/>
          </w:rPr>
          <w:fldChar w:fldCharType="separate"/>
        </w:r>
        <w:r w:rsidR="00084B41">
          <w:rPr>
            <w:webHidden/>
          </w:rPr>
          <w:t>23</w:t>
        </w:r>
        <w:r w:rsidR="00084B41">
          <w:rPr>
            <w:webHidden/>
          </w:rPr>
          <w:fldChar w:fldCharType="end"/>
        </w:r>
      </w:hyperlink>
    </w:p>
    <w:p w14:paraId="3CC8932A" w14:textId="77777777" w:rsidR="00084B41" w:rsidRDefault="007C19B7">
      <w:pPr>
        <w:pStyle w:val="Abbildungsverzeichnis"/>
        <w:rPr>
          <w:rFonts w:asciiTheme="minorHAnsi" w:eastAsiaTheme="minorEastAsia" w:hAnsiTheme="minorHAnsi" w:cstheme="minorBidi"/>
          <w:spacing w:val="0"/>
          <w:sz w:val="22"/>
          <w:szCs w:val="22"/>
        </w:rPr>
      </w:pPr>
      <w:hyperlink w:anchor="_Toc486508803" w:history="1">
        <w:r w:rsidR="00084B41" w:rsidRPr="00340D0E">
          <w:rPr>
            <w:rStyle w:val="Link"/>
          </w:rPr>
          <w:t>Abbildung 2.17: Entmagnetisierung.vi</w:t>
        </w:r>
        <w:r w:rsidR="00084B41">
          <w:rPr>
            <w:webHidden/>
          </w:rPr>
          <w:tab/>
        </w:r>
        <w:r w:rsidR="00084B41">
          <w:rPr>
            <w:webHidden/>
          </w:rPr>
          <w:fldChar w:fldCharType="begin"/>
        </w:r>
        <w:r w:rsidR="00084B41">
          <w:rPr>
            <w:webHidden/>
          </w:rPr>
          <w:instrText xml:space="preserve"> PAGEREF _Toc486508803 \h </w:instrText>
        </w:r>
        <w:r w:rsidR="00084B41">
          <w:rPr>
            <w:webHidden/>
          </w:rPr>
        </w:r>
        <w:r w:rsidR="00084B41">
          <w:rPr>
            <w:webHidden/>
          </w:rPr>
          <w:fldChar w:fldCharType="separate"/>
        </w:r>
        <w:r w:rsidR="00084B41">
          <w:rPr>
            <w:webHidden/>
          </w:rPr>
          <w:t>23</w:t>
        </w:r>
        <w:r w:rsidR="00084B41">
          <w:rPr>
            <w:webHidden/>
          </w:rPr>
          <w:fldChar w:fldCharType="end"/>
        </w:r>
      </w:hyperlink>
    </w:p>
    <w:p w14:paraId="75C2972F" w14:textId="77777777" w:rsidR="00084B41" w:rsidRDefault="007C19B7">
      <w:pPr>
        <w:pStyle w:val="Abbildungsverzeichnis"/>
        <w:rPr>
          <w:rFonts w:asciiTheme="minorHAnsi" w:eastAsiaTheme="minorEastAsia" w:hAnsiTheme="minorHAnsi" w:cstheme="minorBidi"/>
          <w:spacing w:val="0"/>
          <w:sz w:val="22"/>
          <w:szCs w:val="22"/>
        </w:rPr>
      </w:pPr>
      <w:hyperlink w:anchor="_Toc486508804" w:history="1">
        <w:r w:rsidR="00084B41" w:rsidRPr="00340D0E">
          <w:rPr>
            <w:rStyle w:val="Link"/>
          </w:rPr>
          <w:t>Abbildung 2.18: FindeArrayIndexNullstelle.vi</w:t>
        </w:r>
        <w:r w:rsidR="00084B41">
          <w:rPr>
            <w:webHidden/>
          </w:rPr>
          <w:tab/>
        </w:r>
        <w:r w:rsidR="00084B41">
          <w:rPr>
            <w:webHidden/>
          </w:rPr>
          <w:fldChar w:fldCharType="begin"/>
        </w:r>
        <w:r w:rsidR="00084B41">
          <w:rPr>
            <w:webHidden/>
          </w:rPr>
          <w:instrText xml:space="preserve"> PAGEREF _Toc486508804 \h </w:instrText>
        </w:r>
        <w:r w:rsidR="00084B41">
          <w:rPr>
            <w:webHidden/>
          </w:rPr>
        </w:r>
        <w:r w:rsidR="00084B41">
          <w:rPr>
            <w:webHidden/>
          </w:rPr>
          <w:fldChar w:fldCharType="separate"/>
        </w:r>
        <w:r w:rsidR="00084B41">
          <w:rPr>
            <w:webHidden/>
          </w:rPr>
          <w:t>23</w:t>
        </w:r>
        <w:r w:rsidR="00084B41">
          <w:rPr>
            <w:webHidden/>
          </w:rPr>
          <w:fldChar w:fldCharType="end"/>
        </w:r>
      </w:hyperlink>
    </w:p>
    <w:p w14:paraId="452ED99D" w14:textId="77777777" w:rsidR="00084B41" w:rsidRDefault="007C19B7">
      <w:pPr>
        <w:pStyle w:val="Abbildungsverzeichnis"/>
        <w:rPr>
          <w:rFonts w:asciiTheme="minorHAnsi" w:eastAsiaTheme="minorEastAsia" w:hAnsiTheme="minorHAnsi" w:cstheme="minorBidi"/>
          <w:spacing w:val="0"/>
          <w:sz w:val="22"/>
          <w:szCs w:val="22"/>
        </w:rPr>
      </w:pPr>
      <w:hyperlink w:anchor="_Toc486508805" w:history="1">
        <w:r w:rsidR="00084B41" w:rsidRPr="00340D0E">
          <w:rPr>
            <w:rStyle w:val="Link"/>
          </w:rPr>
          <w:t>Abbildung 2.19: FlussdichteAnpassen.vi</w:t>
        </w:r>
        <w:r w:rsidR="00084B41">
          <w:rPr>
            <w:webHidden/>
          </w:rPr>
          <w:tab/>
        </w:r>
        <w:r w:rsidR="00084B41">
          <w:rPr>
            <w:webHidden/>
          </w:rPr>
          <w:fldChar w:fldCharType="begin"/>
        </w:r>
        <w:r w:rsidR="00084B41">
          <w:rPr>
            <w:webHidden/>
          </w:rPr>
          <w:instrText xml:space="preserve"> PAGEREF _Toc486508805 \h </w:instrText>
        </w:r>
        <w:r w:rsidR="00084B41">
          <w:rPr>
            <w:webHidden/>
          </w:rPr>
        </w:r>
        <w:r w:rsidR="00084B41">
          <w:rPr>
            <w:webHidden/>
          </w:rPr>
          <w:fldChar w:fldCharType="separate"/>
        </w:r>
        <w:r w:rsidR="00084B41">
          <w:rPr>
            <w:webHidden/>
          </w:rPr>
          <w:t>24</w:t>
        </w:r>
        <w:r w:rsidR="00084B41">
          <w:rPr>
            <w:webHidden/>
          </w:rPr>
          <w:fldChar w:fldCharType="end"/>
        </w:r>
      </w:hyperlink>
    </w:p>
    <w:p w14:paraId="315F3979" w14:textId="77777777" w:rsidR="00084B41" w:rsidRDefault="007C19B7">
      <w:pPr>
        <w:pStyle w:val="Abbildungsverzeichnis"/>
        <w:rPr>
          <w:rFonts w:asciiTheme="minorHAnsi" w:eastAsiaTheme="minorEastAsia" w:hAnsiTheme="minorHAnsi" w:cstheme="minorBidi"/>
          <w:spacing w:val="0"/>
          <w:sz w:val="22"/>
          <w:szCs w:val="22"/>
        </w:rPr>
      </w:pPr>
      <w:hyperlink w:anchor="_Toc486508806" w:history="1">
        <w:r w:rsidR="00084B41" w:rsidRPr="00340D0E">
          <w:rPr>
            <w:rStyle w:val="Link"/>
          </w:rPr>
          <w:t>Abbildung 2.20: FlussdichteKorrektur.vi</w:t>
        </w:r>
        <w:r w:rsidR="00084B41">
          <w:rPr>
            <w:webHidden/>
          </w:rPr>
          <w:tab/>
        </w:r>
        <w:r w:rsidR="00084B41">
          <w:rPr>
            <w:webHidden/>
          </w:rPr>
          <w:fldChar w:fldCharType="begin"/>
        </w:r>
        <w:r w:rsidR="00084B41">
          <w:rPr>
            <w:webHidden/>
          </w:rPr>
          <w:instrText xml:space="preserve"> PAGEREF _Toc486508806 \h </w:instrText>
        </w:r>
        <w:r w:rsidR="00084B41">
          <w:rPr>
            <w:webHidden/>
          </w:rPr>
        </w:r>
        <w:r w:rsidR="00084B41">
          <w:rPr>
            <w:webHidden/>
          </w:rPr>
          <w:fldChar w:fldCharType="separate"/>
        </w:r>
        <w:r w:rsidR="00084B41">
          <w:rPr>
            <w:webHidden/>
          </w:rPr>
          <w:t>24</w:t>
        </w:r>
        <w:r w:rsidR="00084B41">
          <w:rPr>
            <w:webHidden/>
          </w:rPr>
          <w:fldChar w:fldCharType="end"/>
        </w:r>
      </w:hyperlink>
    </w:p>
    <w:p w14:paraId="2D2C9DD7" w14:textId="77777777" w:rsidR="00084B41" w:rsidRDefault="007C19B7">
      <w:pPr>
        <w:pStyle w:val="Abbildungsverzeichnis"/>
        <w:rPr>
          <w:rFonts w:asciiTheme="minorHAnsi" w:eastAsiaTheme="minorEastAsia" w:hAnsiTheme="minorHAnsi" w:cstheme="minorBidi"/>
          <w:spacing w:val="0"/>
          <w:sz w:val="22"/>
          <w:szCs w:val="22"/>
        </w:rPr>
      </w:pPr>
      <w:hyperlink w:anchor="_Toc486508807" w:history="1">
        <w:r w:rsidR="00084B41" w:rsidRPr="00340D0E">
          <w:rPr>
            <w:rStyle w:val="Link"/>
          </w:rPr>
          <w:t>Abbildung 2.21: FrequenzgeneratorInit.vi</w:t>
        </w:r>
        <w:r w:rsidR="00084B41">
          <w:rPr>
            <w:webHidden/>
          </w:rPr>
          <w:tab/>
        </w:r>
        <w:r w:rsidR="00084B41">
          <w:rPr>
            <w:webHidden/>
          </w:rPr>
          <w:fldChar w:fldCharType="begin"/>
        </w:r>
        <w:r w:rsidR="00084B41">
          <w:rPr>
            <w:webHidden/>
          </w:rPr>
          <w:instrText xml:space="preserve"> PAGEREF _Toc486508807 \h </w:instrText>
        </w:r>
        <w:r w:rsidR="00084B41">
          <w:rPr>
            <w:webHidden/>
          </w:rPr>
        </w:r>
        <w:r w:rsidR="00084B41">
          <w:rPr>
            <w:webHidden/>
          </w:rPr>
          <w:fldChar w:fldCharType="separate"/>
        </w:r>
        <w:r w:rsidR="00084B41">
          <w:rPr>
            <w:webHidden/>
          </w:rPr>
          <w:t>24</w:t>
        </w:r>
        <w:r w:rsidR="00084B41">
          <w:rPr>
            <w:webHidden/>
          </w:rPr>
          <w:fldChar w:fldCharType="end"/>
        </w:r>
      </w:hyperlink>
    </w:p>
    <w:p w14:paraId="23B01481" w14:textId="77777777" w:rsidR="00084B41" w:rsidRDefault="007C19B7">
      <w:pPr>
        <w:pStyle w:val="Abbildungsverzeichnis"/>
        <w:rPr>
          <w:rFonts w:asciiTheme="minorHAnsi" w:eastAsiaTheme="minorEastAsia" w:hAnsiTheme="minorHAnsi" w:cstheme="minorBidi"/>
          <w:spacing w:val="0"/>
          <w:sz w:val="22"/>
          <w:szCs w:val="22"/>
        </w:rPr>
      </w:pPr>
      <w:hyperlink w:anchor="_Toc486508808" w:history="1">
        <w:r w:rsidR="00084B41" w:rsidRPr="00340D0E">
          <w:rPr>
            <w:rStyle w:val="Link"/>
          </w:rPr>
          <w:t>Abbildung 2.22: MessbereichEinstellen.vi</w:t>
        </w:r>
        <w:r w:rsidR="00084B41">
          <w:rPr>
            <w:webHidden/>
          </w:rPr>
          <w:tab/>
        </w:r>
        <w:r w:rsidR="00084B41">
          <w:rPr>
            <w:webHidden/>
          </w:rPr>
          <w:fldChar w:fldCharType="begin"/>
        </w:r>
        <w:r w:rsidR="00084B41">
          <w:rPr>
            <w:webHidden/>
          </w:rPr>
          <w:instrText xml:space="preserve"> PAGEREF _Toc486508808 \h </w:instrText>
        </w:r>
        <w:r w:rsidR="00084B41">
          <w:rPr>
            <w:webHidden/>
          </w:rPr>
        </w:r>
        <w:r w:rsidR="00084B41">
          <w:rPr>
            <w:webHidden/>
          </w:rPr>
          <w:fldChar w:fldCharType="separate"/>
        </w:r>
        <w:r w:rsidR="00084B41">
          <w:rPr>
            <w:webHidden/>
          </w:rPr>
          <w:t>25</w:t>
        </w:r>
        <w:r w:rsidR="00084B41">
          <w:rPr>
            <w:webHidden/>
          </w:rPr>
          <w:fldChar w:fldCharType="end"/>
        </w:r>
      </w:hyperlink>
    </w:p>
    <w:p w14:paraId="350F52B5" w14:textId="77777777" w:rsidR="00084B41" w:rsidRDefault="007C19B7">
      <w:pPr>
        <w:pStyle w:val="Abbildungsverzeichnis"/>
        <w:rPr>
          <w:rFonts w:asciiTheme="minorHAnsi" w:eastAsiaTheme="minorEastAsia" w:hAnsiTheme="minorHAnsi" w:cstheme="minorBidi"/>
          <w:spacing w:val="0"/>
          <w:sz w:val="22"/>
          <w:szCs w:val="22"/>
        </w:rPr>
      </w:pPr>
      <w:hyperlink w:anchor="_Toc486508809" w:history="1">
        <w:r w:rsidR="00084B41" w:rsidRPr="00340D0E">
          <w:rPr>
            <w:rStyle w:val="Link"/>
          </w:rPr>
          <w:t>Abbildung 2.23: MessdatenAuslesen.vi</w:t>
        </w:r>
        <w:r w:rsidR="00084B41">
          <w:rPr>
            <w:webHidden/>
          </w:rPr>
          <w:tab/>
        </w:r>
        <w:r w:rsidR="00084B41">
          <w:rPr>
            <w:webHidden/>
          </w:rPr>
          <w:fldChar w:fldCharType="begin"/>
        </w:r>
        <w:r w:rsidR="00084B41">
          <w:rPr>
            <w:webHidden/>
          </w:rPr>
          <w:instrText xml:space="preserve"> PAGEREF _Toc486508809 \h </w:instrText>
        </w:r>
        <w:r w:rsidR="00084B41">
          <w:rPr>
            <w:webHidden/>
          </w:rPr>
        </w:r>
        <w:r w:rsidR="00084B41">
          <w:rPr>
            <w:webHidden/>
          </w:rPr>
          <w:fldChar w:fldCharType="separate"/>
        </w:r>
        <w:r w:rsidR="00084B41">
          <w:rPr>
            <w:webHidden/>
          </w:rPr>
          <w:t>25</w:t>
        </w:r>
        <w:r w:rsidR="00084B41">
          <w:rPr>
            <w:webHidden/>
          </w:rPr>
          <w:fldChar w:fldCharType="end"/>
        </w:r>
      </w:hyperlink>
    </w:p>
    <w:p w14:paraId="27E4CC49" w14:textId="77777777" w:rsidR="00084B41" w:rsidRDefault="007C19B7">
      <w:pPr>
        <w:pStyle w:val="Abbildungsverzeichnis"/>
        <w:rPr>
          <w:rFonts w:asciiTheme="minorHAnsi" w:eastAsiaTheme="minorEastAsia" w:hAnsiTheme="minorHAnsi" w:cstheme="minorBidi"/>
          <w:spacing w:val="0"/>
          <w:sz w:val="22"/>
          <w:szCs w:val="22"/>
        </w:rPr>
      </w:pPr>
      <w:hyperlink w:anchor="_Toc486508810" w:history="1">
        <w:r w:rsidR="00084B41" w:rsidRPr="00340D0E">
          <w:rPr>
            <w:rStyle w:val="Link"/>
          </w:rPr>
          <w:t>Abbildung 2.24: MessdatenPeriode.vi</w:t>
        </w:r>
        <w:r w:rsidR="00084B41">
          <w:rPr>
            <w:webHidden/>
          </w:rPr>
          <w:tab/>
        </w:r>
        <w:r w:rsidR="00084B41">
          <w:rPr>
            <w:webHidden/>
          </w:rPr>
          <w:fldChar w:fldCharType="begin"/>
        </w:r>
        <w:r w:rsidR="00084B41">
          <w:rPr>
            <w:webHidden/>
          </w:rPr>
          <w:instrText xml:space="preserve"> PAGEREF _Toc486508810 \h </w:instrText>
        </w:r>
        <w:r w:rsidR="00084B41">
          <w:rPr>
            <w:webHidden/>
          </w:rPr>
        </w:r>
        <w:r w:rsidR="00084B41">
          <w:rPr>
            <w:webHidden/>
          </w:rPr>
          <w:fldChar w:fldCharType="separate"/>
        </w:r>
        <w:r w:rsidR="00084B41">
          <w:rPr>
            <w:webHidden/>
          </w:rPr>
          <w:t>26</w:t>
        </w:r>
        <w:r w:rsidR="00084B41">
          <w:rPr>
            <w:webHidden/>
          </w:rPr>
          <w:fldChar w:fldCharType="end"/>
        </w:r>
      </w:hyperlink>
    </w:p>
    <w:p w14:paraId="0F7DE0E4" w14:textId="77777777" w:rsidR="00084B41" w:rsidRDefault="007C19B7">
      <w:pPr>
        <w:pStyle w:val="Abbildungsverzeichnis"/>
        <w:rPr>
          <w:rFonts w:asciiTheme="minorHAnsi" w:eastAsiaTheme="minorEastAsia" w:hAnsiTheme="minorHAnsi" w:cstheme="minorBidi"/>
          <w:spacing w:val="0"/>
          <w:sz w:val="22"/>
          <w:szCs w:val="22"/>
        </w:rPr>
      </w:pPr>
      <w:hyperlink w:anchor="_Toc486508811" w:history="1">
        <w:r w:rsidR="00084B41" w:rsidRPr="00340D0E">
          <w:rPr>
            <w:rStyle w:val="Link"/>
          </w:rPr>
          <w:t>Abbildung 2.25: Messung.vi</w:t>
        </w:r>
        <w:r w:rsidR="00084B41">
          <w:rPr>
            <w:webHidden/>
          </w:rPr>
          <w:tab/>
        </w:r>
        <w:r w:rsidR="00084B41">
          <w:rPr>
            <w:webHidden/>
          </w:rPr>
          <w:fldChar w:fldCharType="begin"/>
        </w:r>
        <w:r w:rsidR="00084B41">
          <w:rPr>
            <w:webHidden/>
          </w:rPr>
          <w:instrText xml:space="preserve"> PAGEREF _Toc486508811 \h </w:instrText>
        </w:r>
        <w:r w:rsidR="00084B41">
          <w:rPr>
            <w:webHidden/>
          </w:rPr>
        </w:r>
        <w:r w:rsidR="00084B41">
          <w:rPr>
            <w:webHidden/>
          </w:rPr>
          <w:fldChar w:fldCharType="separate"/>
        </w:r>
        <w:r w:rsidR="00084B41">
          <w:rPr>
            <w:webHidden/>
          </w:rPr>
          <w:t>26</w:t>
        </w:r>
        <w:r w:rsidR="00084B41">
          <w:rPr>
            <w:webHidden/>
          </w:rPr>
          <w:fldChar w:fldCharType="end"/>
        </w:r>
      </w:hyperlink>
    </w:p>
    <w:p w14:paraId="6B295288" w14:textId="77777777" w:rsidR="00084B41" w:rsidRDefault="007C19B7">
      <w:pPr>
        <w:pStyle w:val="Abbildungsverzeichnis"/>
        <w:rPr>
          <w:rFonts w:asciiTheme="minorHAnsi" w:eastAsiaTheme="minorEastAsia" w:hAnsiTheme="minorHAnsi" w:cstheme="minorBidi"/>
          <w:spacing w:val="0"/>
          <w:sz w:val="22"/>
          <w:szCs w:val="22"/>
        </w:rPr>
      </w:pPr>
      <w:hyperlink w:anchor="_Toc486508812" w:history="1">
        <w:r w:rsidR="00084B41" w:rsidRPr="00340D0E">
          <w:rPr>
            <w:rStyle w:val="Link"/>
          </w:rPr>
          <w:t>Abbildung 2.26: MessungHystereseschleife.vi</w:t>
        </w:r>
        <w:r w:rsidR="00084B41">
          <w:rPr>
            <w:webHidden/>
          </w:rPr>
          <w:tab/>
        </w:r>
        <w:r w:rsidR="00084B41">
          <w:rPr>
            <w:webHidden/>
          </w:rPr>
          <w:fldChar w:fldCharType="begin"/>
        </w:r>
        <w:r w:rsidR="00084B41">
          <w:rPr>
            <w:webHidden/>
          </w:rPr>
          <w:instrText xml:space="preserve"> PAGEREF _Toc486508812 \h </w:instrText>
        </w:r>
        <w:r w:rsidR="00084B41">
          <w:rPr>
            <w:webHidden/>
          </w:rPr>
        </w:r>
        <w:r w:rsidR="00084B41">
          <w:rPr>
            <w:webHidden/>
          </w:rPr>
          <w:fldChar w:fldCharType="separate"/>
        </w:r>
        <w:r w:rsidR="00084B41">
          <w:rPr>
            <w:webHidden/>
          </w:rPr>
          <w:t>27</w:t>
        </w:r>
        <w:r w:rsidR="00084B41">
          <w:rPr>
            <w:webHidden/>
          </w:rPr>
          <w:fldChar w:fldCharType="end"/>
        </w:r>
      </w:hyperlink>
    </w:p>
    <w:p w14:paraId="2B502517" w14:textId="77777777" w:rsidR="00084B41" w:rsidRDefault="007C19B7">
      <w:pPr>
        <w:pStyle w:val="Abbildungsverzeichnis"/>
        <w:rPr>
          <w:rFonts w:asciiTheme="minorHAnsi" w:eastAsiaTheme="minorEastAsia" w:hAnsiTheme="minorHAnsi" w:cstheme="minorBidi"/>
          <w:spacing w:val="0"/>
          <w:sz w:val="22"/>
          <w:szCs w:val="22"/>
        </w:rPr>
      </w:pPr>
      <w:hyperlink w:anchor="_Toc486508813" w:history="1">
        <w:r w:rsidR="00084B41" w:rsidRPr="00340D0E">
          <w:rPr>
            <w:rStyle w:val="Link"/>
          </w:rPr>
          <w:t>Abbildung 2.27: MessungHBPeriode.vi</w:t>
        </w:r>
        <w:r w:rsidR="00084B41">
          <w:rPr>
            <w:webHidden/>
          </w:rPr>
          <w:tab/>
        </w:r>
        <w:r w:rsidR="00084B41">
          <w:rPr>
            <w:webHidden/>
          </w:rPr>
          <w:fldChar w:fldCharType="begin"/>
        </w:r>
        <w:r w:rsidR="00084B41">
          <w:rPr>
            <w:webHidden/>
          </w:rPr>
          <w:instrText xml:space="preserve"> PAGEREF _Toc486508813 \h </w:instrText>
        </w:r>
        <w:r w:rsidR="00084B41">
          <w:rPr>
            <w:webHidden/>
          </w:rPr>
        </w:r>
        <w:r w:rsidR="00084B41">
          <w:rPr>
            <w:webHidden/>
          </w:rPr>
          <w:fldChar w:fldCharType="separate"/>
        </w:r>
        <w:r w:rsidR="00084B41">
          <w:rPr>
            <w:webHidden/>
          </w:rPr>
          <w:t>27</w:t>
        </w:r>
        <w:r w:rsidR="00084B41">
          <w:rPr>
            <w:webHidden/>
          </w:rPr>
          <w:fldChar w:fldCharType="end"/>
        </w:r>
      </w:hyperlink>
    </w:p>
    <w:p w14:paraId="3CABBC98" w14:textId="77777777" w:rsidR="00084B41" w:rsidRDefault="007C19B7">
      <w:pPr>
        <w:pStyle w:val="Abbildungsverzeichnis"/>
        <w:rPr>
          <w:rFonts w:asciiTheme="minorHAnsi" w:eastAsiaTheme="minorEastAsia" w:hAnsiTheme="minorHAnsi" w:cstheme="minorBidi"/>
          <w:spacing w:val="0"/>
          <w:sz w:val="22"/>
          <w:szCs w:val="22"/>
        </w:rPr>
      </w:pPr>
      <w:hyperlink w:anchor="_Toc486508814" w:history="1">
        <w:r w:rsidR="00084B41" w:rsidRPr="00340D0E">
          <w:rPr>
            <w:rStyle w:val="Link"/>
          </w:rPr>
          <w:t>Abbildung 2.28: MessungKommutierungskurve.vi</w:t>
        </w:r>
        <w:r w:rsidR="00084B41">
          <w:rPr>
            <w:webHidden/>
          </w:rPr>
          <w:tab/>
        </w:r>
        <w:r w:rsidR="00084B41">
          <w:rPr>
            <w:webHidden/>
          </w:rPr>
          <w:fldChar w:fldCharType="begin"/>
        </w:r>
        <w:r w:rsidR="00084B41">
          <w:rPr>
            <w:webHidden/>
          </w:rPr>
          <w:instrText xml:space="preserve"> PAGEREF _Toc486508814 \h </w:instrText>
        </w:r>
        <w:r w:rsidR="00084B41">
          <w:rPr>
            <w:webHidden/>
          </w:rPr>
        </w:r>
        <w:r w:rsidR="00084B41">
          <w:rPr>
            <w:webHidden/>
          </w:rPr>
          <w:fldChar w:fldCharType="separate"/>
        </w:r>
        <w:r w:rsidR="00084B41">
          <w:rPr>
            <w:webHidden/>
          </w:rPr>
          <w:t>27</w:t>
        </w:r>
        <w:r w:rsidR="00084B41">
          <w:rPr>
            <w:webHidden/>
          </w:rPr>
          <w:fldChar w:fldCharType="end"/>
        </w:r>
      </w:hyperlink>
    </w:p>
    <w:p w14:paraId="236EF9DF" w14:textId="77777777" w:rsidR="00084B41" w:rsidRDefault="007C19B7">
      <w:pPr>
        <w:pStyle w:val="Abbildungsverzeichnis"/>
        <w:rPr>
          <w:rFonts w:asciiTheme="minorHAnsi" w:eastAsiaTheme="minorEastAsia" w:hAnsiTheme="minorHAnsi" w:cstheme="minorBidi"/>
          <w:spacing w:val="0"/>
          <w:sz w:val="22"/>
          <w:szCs w:val="22"/>
        </w:rPr>
      </w:pPr>
      <w:hyperlink w:anchor="_Toc486508815" w:history="1">
        <w:r w:rsidR="00084B41" w:rsidRPr="00340D0E">
          <w:rPr>
            <w:rStyle w:val="Link"/>
          </w:rPr>
          <w:t>Abbildung 2.29: OsziKanalInfo.vi</w:t>
        </w:r>
        <w:r w:rsidR="00084B41">
          <w:rPr>
            <w:webHidden/>
          </w:rPr>
          <w:tab/>
        </w:r>
        <w:r w:rsidR="00084B41">
          <w:rPr>
            <w:webHidden/>
          </w:rPr>
          <w:fldChar w:fldCharType="begin"/>
        </w:r>
        <w:r w:rsidR="00084B41">
          <w:rPr>
            <w:webHidden/>
          </w:rPr>
          <w:instrText xml:space="preserve"> PAGEREF _Toc486508815 \h </w:instrText>
        </w:r>
        <w:r w:rsidR="00084B41">
          <w:rPr>
            <w:webHidden/>
          </w:rPr>
        </w:r>
        <w:r w:rsidR="00084B41">
          <w:rPr>
            <w:webHidden/>
          </w:rPr>
          <w:fldChar w:fldCharType="separate"/>
        </w:r>
        <w:r w:rsidR="00084B41">
          <w:rPr>
            <w:webHidden/>
          </w:rPr>
          <w:t>28</w:t>
        </w:r>
        <w:r w:rsidR="00084B41">
          <w:rPr>
            <w:webHidden/>
          </w:rPr>
          <w:fldChar w:fldCharType="end"/>
        </w:r>
      </w:hyperlink>
    </w:p>
    <w:p w14:paraId="7374B401" w14:textId="77777777" w:rsidR="00084B41" w:rsidRDefault="007C19B7">
      <w:pPr>
        <w:pStyle w:val="Abbildungsverzeichnis"/>
        <w:rPr>
          <w:rFonts w:asciiTheme="minorHAnsi" w:eastAsiaTheme="minorEastAsia" w:hAnsiTheme="minorHAnsi" w:cstheme="minorBidi"/>
          <w:spacing w:val="0"/>
          <w:sz w:val="22"/>
          <w:szCs w:val="22"/>
        </w:rPr>
      </w:pPr>
      <w:hyperlink w:anchor="_Toc486508816" w:history="1">
        <w:r w:rsidR="00084B41" w:rsidRPr="00340D0E">
          <w:rPr>
            <w:rStyle w:val="Link"/>
          </w:rPr>
          <w:t>Abbildung 2.30: OsziOffsetMessen.vi</w:t>
        </w:r>
        <w:r w:rsidR="00084B41">
          <w:rPr>
            <w:webHidden/>
          </w:rPr>
          <w:tab/>
        </w:r>
        <w:r w:rsidR="00084B41">
          <w:rPr>
            <w:webHidden/>
          </w:rPr>
          <w:fldChar w:fldCharType="begin"/>
        </w:r>
        <w:r w:rsidR="00084B41">
          <w:rPr>
            <w:webHidden/>
          </w:rPr>
          <w:instrText xml:space="preserve"> PAGEREF _Toc486508816 \h </w:instrText>
        </w:r>
        <w:r w:rsidR="00084B41">
          <w:rPr>
            <w:webHidden/>
          </w:rPr>
        </w:r>
        <w:r w:rsidR="00084B41">
          <w:rPr>
            <w:webHidden/>
          </w:rPr>
          <w:fldChar w:fldCharType="separate"/>
        </w:r>
        <w:r w:rsidR="00084B41">
          <w:rPr>
            <w:webHidden/>
          </w:rPr>
          <w:t>28</w:t>
        </w:r>
        <w:r w:rsidR="00084B41">
          <w:rPr>
            <w:webHidden/>
          </w:rPr>
          <w:fldChar w:fldCharType="end"/>
        </w:r>
      </w:hyperlink>
    </w:p>
    <w:p w14:paraId="5F2A7BF4" w14:textId="77777777" w:rsidR="00084B41" w:rsidRDefault="007C19B7">
      <w:pPr>
        <w:pStyle w:val="Abbildungsverzeichnis"/>
        <w:rPr>
          <w:rFonts w:asciiTheme="minorHAnsi" w:eastAsiaTheme="minorEastAsia" w:hAnsiTheme="minorHAnsi" w:cstheme="minorBidi"/>
          <w:spacing w:val="0"/>
          <w:sz w:val="22"/>
          <w:szCs w:val="22"/>
        </w:rPr>
      </w:pPr>
      <w:hyperlink w:anchor="_Toc486508817" w:history="1">
        <w:r w:rsidR="00084B41" w:rsidRPr="00340D0E">
          <w:rPr>
            <w:rStyle w:val="Link"/>
          </w:rPr>
          <w:t>Abbildung 2.31: OszilloskopInit.vi</w:t>
        </w:r>
        <w:r w:rsidR="00084B41">
          <w:rPr>
            <w:webHidden/>
          </w:rPr>
          <w:tab/>
        </w:r>
        <w:r w:rsidR="00084B41">
          <w:rPr>
            <w:webHidden/>
          </w:rPr>
          <w:fldChar w:fldCharType="begin"/>
        </w:r>
        <w:r w:rsidR="00084B41">
          <w:rPr>
            <w:webHidden/>
          </w:rPr>
          <w:instrText xml:space="preserve"> PAGEREF _Toc486508817 \h </w:instrText>
        </w:r>
        <w:r w:rsidR="00084B41">
          <w:rPr>
            <w:webHidden/>
          </w:rPr>
        </w:r>
        <w:r w:rsidR="00084B41">
          <w:rPr>
            <w:webHidden/>
          </w:rPr>
          <w:fldChar w:fldCharType="separate"/>
        </w:r>
        <w:r w:rsidR="00084B41">
          <w:rPr>
            <w:webHidden/>
          </w:rPr>
          <w:t>28</w:t>
        </w:r>
        <w:r w:rsidR="00084B41">
          <w:rPr>
            <w:webHidden/>
          </w:rPr>
          <w:fldChar w:fldCharType="end"/>
        </w:r>
      </w:hyperlink>
    </w:p>
    <w:p w14:paraId="7BE22790" w14:textId="77777777" w:rsidR="00084B41" w:rsidRDefault="007C19B7">
      <w:pPr>
        <w:pStyle w:val="Abbildungsverzeichnis"/>
        <w:rPr>
          <w:rFonts w:asciiTheme="minorHAnsi" w:eastAsiaTheme="minorEastAsia" w:hAnsiTheme="minorHAnsi" w:cstheme="minorBidi"/>
          <w:spacing w:val="0"/>
          <w:sz w:val="22"/>
          <w:szCs w:val="22"/>
        </w:rPr>
      </w:pPr>
      <w:hyperlink w:anchor="_Toc486508818" w:history="1">
        <w:r w:rsidR="00084B41" w:rsidRPr="00340D0E">
          <w:rPr>
            <w:rStyle w:val="Link"/>
          </w:rPr>
          <w:t>Abbildung 2.32: RungeKutta.vi</w:t>
        </w:r>
        <w:r w:rsidR="00084B41">
          <w:rPr>
            <w:webHidden/>
          </w:rPr>
          <w:tab/>
        </w:r>
        <w:r w:rsidR="00084B41">
          <w:rPr>
            <w:webHidden/>
          </w:rPr>
          <w:fldChar w:fldCharType="begin"/>
        </w:r>
        <w:r w:rsidR="00084B41">
          <w:rPr>
            <w:webHidden/>
          </w:rPr>
          <w:instrText xml:space="preserve"> PAGEREF _Toc486508818 \h </w:instrText>
        </w:r>
        <w:r w:rsidR="00084B41">
          <w:rPr>
            <w:webHidden/>
          </w:rPr>
        </w:r>
        <w:r w:rsidR="00084B41">
          <w:rPr>
            <w:webHidden/>
          </w:rPr>
          <w:fldChar w:fldCharType="separate"/>
        </w:r>
        <w:r w:rsidR="00084B41">
          <w:rPr>
            <w:webHidden/>
          </w:rPr>
          <w:t>29</w:t>
        </w:r>
        <w:r w:rsidR="00084B41">
          <w:rPr>
            <w:webHidden/>
          </w:rPr>
          <w:fldChar w:fldCharType="end"/>
        </w:r>
      </w:hyperlink>
    </w:p>
    <w:p w14:paraId="2E14BD0B" w14:textId="77777777" w:rsidR="00084B41" w:rsidRDefault="007C19B7">
      <w:pPr>
        <w:pStyle w:val="Abbildungsverzeichnis"/>
        <w:rPr>
          <w:rFonts w:asciiTheme="minorHAnsi" w:eastAsiaTheme="minorEastAsia" w:hAnsiTheme="minorHAnsi" w:cstheme="minorBidi"/>
          <w:spacing w:val="0"/>
          <w:sz w:val="22"/>
          <w:szCs w:val="22"/>
        </w:rPr>
      </w:pPr>
      <w:hyperlink w:anchor="_Toc486508819" w:history="1">
        <w:r w:rsidR="00084B41" w:rsidRPr="00340D0E">
          <w:rPr>
            <w:rStyle w:val="Link"/>
          </w:rPr>
          <w:t>Abbildung 2.33: SymmetrierungMessdaten.vi</w:t>
        </w:r>
        <w:r w:rsidR="00084B41">
          <w:rPr>
            <w:webHidden/>
          </w:rPr>
          <w:tab/>
        </w:r>
        <w:r w:rsidR="00084B41">
          <w:rPr>
            <w:webHidden/>
          </w:rPr>
          <w:fldChar w:fldCharType="begin"/>
        </w:r>
        <w:r w:rsidR="00084B41">
          <w:rPr>
            <w:webHidden/>
          </w:rPr>
          <w:instrText xml:space="preserve"> PAGEREF _Toc486508819 \h </w:instrText>
        </w:r>
        <w:r w:rsidR="00084B41">
          <w:rPr>
            <w:webHidden/>
          </w:rPr>
        </w:r>
        <w:r w:rsidR="00084B41">
          <w:rPr>
            <w:webHidden/>
          </w:rPr>
          <w:fldChar w:fldCharType="separate"/>
        </w:r>
        <w:r w:rsidR="00084B41">
          <w:rPr>
            <w:webHidden/>
          </w:rPr>
          <w:t>29</w:t>
        </w:r>
        <w:r w:rsidR="00084B41">
          <w:rPr>
            <w:webHidden/>
          </w:rPr>
          <w:fldChar w:fldCharType="end"/>
        </w:r>
      </w:hyperlink>
    </w:p>
    <w:p w14:paraId="14FFDBC4" w14:textId="77777777" w:rsidR="006B79DD" w:rsidRPr="006B79DD" w:rsidRDefault="005A2928" w:rsidP="006B79DD">
      <w:r>
        <w:fldChar w:fldCharType="end"/>
      </w:r>
    </w:p>
    <w:p w14:paraId="369EBB88" w14:textId="77777777" w:rsidR="00825702" w:rsidRPr="0058494B" w:rsidRDefault="00825702" w:rsidP="006B79DD"/>
    <w:p w14:paraId="028D1545" w14:textId="77777777" w:rsidR="00C955AB" w:rsidRPr="00B9441E" w:rsidRDefault="00B9441E" w:rsidP="00C955AB">
      <w:pPr>
        <w:pStyle w:val="berschrift1"/>
        <w:numPr>
          <w:ilvl w:val="0"/>
          <w:numId w:val="0"/>
        </w:numPr>
      </w:pPr>
      <w:bookmarkStart w:id="108" w:name="_Toc486508785"/>
      <w:r>
        <w:lastRenderedPageBreak/>
        <w:t>Quellen</w:t>
      </w:r>
      <w:r w:rsidR="00C955AB" w:rsidRPr="00B9441E">
        <w:t>verzeichnis</w:t>
      </w:r>
      <w:bookmarkEnd w:id="108"/>
    </w:p>
    <w:p w14:paraId="7975A8C4" w14:textId="77777777" w:rsidR="00762E4D" w:rsidRDefault="00762E4D" w:rsidP="0088122D">
      <w:pPr>
        <w:spacing w:before="0" w:line="240" w:lineRule="auto"/>
        <w:rPr>
          <w:rFonts w:eastAsia="Arial"/>
          <w:spacing w:val="-1"/>
        </w:rPr>
      </w:pPr>
    </w:p>
    <w:p w14:paraId="31D869F5" w14:textId="77777777" w:rsidR="00B9441E" w:rsidRDefault="00B9441E" w:rsidP="0088122D">
      <w:pPr>
        <w:spacing w:before="0" w:line="240" w:lineRule="auto"/>
        <w:rPr>
          <w:rFonts w:eastAsia="Arial"/>
          <w:spacing w:val="-1"/>
        </w:rPr>
      </w:pPr>
    </w:p>
    <w:p w14:paraId="5665A50F" w14:textId="77777777" w:rsidR="00D91A72" w:rsidRDefault="007C19B7" w:rsidP="0088122D">
      <w:pPr>
        <w:spacing w:before="0" w:line="240" w:lineRule="auto"/>
        <w:rPr>
          <w:rStyle w:val="Link"/>
          <w:rFonts w:eastAsia="Arial"/>
          <w:spacing w:val="-1"/>
        </w:rPr>
      </w:pPr>
      <w:hyperlink r:id="rId43" w:history="1">
        <w:r w:rsidR="00B9441E" w:rsidRPr="00BD194C">
          <w:rPr>
            <w:rStyle w:val="Link"/>
            <w:rFonts w:eastAsia="Arial"/>
            <w:spacing w:val="-1"/>
          </w:rPr>
          <w:t>https://blog.digilentinc.com/labview-compiler-under-the-hood/</w:t>
        </w:r>
      </w:hyperlink>
    </w:p>
    <w:p w14:paraId="147A0E1D" w14:textId="77777777" w:rsidR="00D91A72" w:rsidRDefault="00D91A72">
      <w:pPr>
        <w:spacing w:before="0" w:line="240" w:lineRule="auto"/>
        <w:jc w:val="left"/>
        <w:rPr>
          <w:rStyle w:val="Link"/>
          <w:rFonts w:eastAsia="Arial"/>
          <w:spacing w:val="-1"/>
        </w:rPr>
      </w:pPr>
      <w:r>
        <w:rPr>
          <w:rStyle w:val="Link"/>
          <w:rFonts w:eastAsia="Arial"/>
          <w:spacing w:val="-1"/>
        </w:rPr>
        <w:br w:type="page"/>
      </w:r>
    </w:p>
    <w:p w14:paraId="297C23F6" w14:textId="77777777" w:rsidR="00E62297" w:rsidRDefault="00E62297">
      <w:pPr>
        <w:pStyle w:val="berschrift1"/>
        <w:numPr>
          <w:ilvl w:val="0"/>
          <w:numId w:val="0"/>
        </w:numPr>
      </w:pPr>
      <w:bookmarkStart w:id="109" w:name="_Toc486508786"/>
      <w:r>
        <w:lastRenderedPageBreak/>
        <w:t>Abkürzungsverzeichnis</w:t>
      </w:r>
      <w:bookmarkEnd w:id="109"/>
    </w:p>
    <w:p w14:paraId="1A7C5B67" w14:textId="77777777" w:rsidR="00016A5B" w:rsidRDefault="00016A5B" w:rsidP="0088122D">
      <w:pPr>
        <w:spacing w:before="0" w:line="240" w:lineRule="auto"/>
      </w:pPr>
    </w:p>
    <w:tbl>
      <w:tblPr>
        <w:tblW w:w="7060" w:type="dxa"/>
        <w:tblInd w:w="70" w:type="dxa"/>
        <w:tblCellMar>
          <w:top w:w="15" w:type="dxa"/>
          <w:left w:w="70" w:type="dxa"/>
          <w:bottom w:w="15" w:type="dxa"/>
          <w:right w:w="70" w:type="dxa"/>
        </w:tblCellMar>
        <w:tblLook w:val="04A0" w:firstRow="1" w:lastRow="0" w:firstColumn="1" w:lastColumn="0" w:noHBand="0" w:noVBand="1"/>
      </w:tblPr>
      <w:tblGrid>
        <w:gridCol w:w="1200"/>
        <w:gridCol w:w="5860"/>
      </w:tblGrid>
      <w:tr w:rsidR="00EA7BCB" w:rsidRPr="00EA7BCB" w14:paraId="269127BE" w14:textId="77777777" w:rsidTr="00EA7BCB">
        <w:trPr>
          <w:trHeight w:val="300"/>
        </w:trPr>
        <w:tc>
          <w:tcPr>
            <w:tcW w:w="1200" w:type="dxa"/>
            <w:tcBorders>
              <w:top w:val="nil"/>
              <w:left w:val="nil"/>
              <w:bottom w:val="nil"/>
              <w:right w:val="nil"/>
            </w:tcBorders>
            <w:noWrap/>
            <w:vAlign w:val="bottom"/>
            <w:hideMark/>
          </w:tcPr>
          <w:bookmarkEnd w:id="100"/>
          <w:bookmarkEnd w:id="101"/>
          <w:p w14:paraId="2FCB3963"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B</w:t>
            </w:r>
          </w:p>
        </w:tc>
        <w:tc>
          <w:tcPr>
            <w:tcW w:w="5860" w:type="dxa"/>
            <w:tcBorders>
              <w:top w:val="nil"/>
              <w:left w:val="nil"/>
              <w:bottom w:val="nil"/>
              <w:right w:val="nil"/>
            </w:tcBorders>
            <w:noWrap/>
            <w:vAlign w:val="bottom"/>
            <w:hideMark/>
          </w:tcPr>
          <w:p w14:paraId="226562EF"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Flussdichte</w:t>
            </w:r>
          </w:p>
        </w:tc>
      </w:tr>
      <w:tr w:rsidR="00EA7BCB" w:rsidRPr="00EA7BCB" w14:paraId="2BB574A7" w14:textId="77777777" w:rsidTr="00EA7BCB">
        <w:trPr>
          <w:trHeight w:val="300"/>
        </w:trPr>
        <w:tc>
          <w:tcPr>
            <w:tcW w:w="1200" w:type="dxa"/>
            <w:tcBorders>
              <w:top w:val="nil"/>
              <w:left w:val="nil"/>
              <w:bottom w:val="nil"/>
              <w:right w:val="nil"/>
            </w:tcBorders>
            <w:noWrap/>
            <w:vAlign w:val="bottom"/>
            <w:hideMark/>
          </w:tcPr>
          <w:p w14:paraId="29AE715A" w14:textId="77777777"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Bmax</w:t>
            </w:r>
            <w:proofErr w:type="spellEnd"/>
          </w:p>
        </w:tc>
        <w:tc>
          <w:tcPr>
            <w:tcW w:w="5860" w:type="dxa"/>
            <w:tcBorders>
              <w:top w:val="nil"/>
              <w:left w:val="nil"/>
              <w:bottom w:val="nil"/>
              <w:right w:val="nil"/>
            </w:tcBorders>
            <w:noWrap/>
            <w:vAlign w:val="bottom"/>
            <w:hideMark/>
          </w:tcPr>
          <w:p w14:paraId="243F4E8E"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Größter Wert von der Flussdichte</w:t>
            </w:r>
          </w:p>
        </w:tc>
      </w:tr>
      <w:tr w:rsidR="00EA7BCB" w:rsidRPr="00EA7BCB" w14:paraId="06D5213B" w14:textId="77777777" w:rsidTr="00EA7BCB">
        <w:trPr>
          <w:trHeight w:val="315"/>
        </w:trPr>
        <w:tc>
          <w:tcPr>
            <w:tcW w:w="1200" w:type="dxa"/>
            <w:tcBorders>
              <w:top w:val="nil"/>
              <w:left w:val="nil"/>
              <w:bottom w:val="nil"/>
              <w:right w:val="nil"/>
            </w:tcBorders>
            <w:noWrap/>
            <w:vAlign w:val="bottom"/>
            <w:hideMark/>
          </w:tcPr>
          <w:p w14:paraId="6B49070D" w14:textId="77777777"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Br</w:t>
            </w:r>
            <w:proofErr w:type="spellEnd"/>
          </w:p>
        </w:tc>
        <w:tc>
          <w:tcPr>
            <w:tcW w:w="5860" w:type="dxa"/>
            <w:tcBorders>
              <w:top w:val="nil"/>
              <w:left w:val="nil"/>
              <w:bottom w:val="nil"/>
              <w:right w:val="nil"/>
            </w:tcBorders>
            <w:vAlign w:val="bottom"/>
            <w:hideMark/>
          </w:tcPr>
          <w:p w14:paraId="6BA07C80" w14:textId="77777777" w:rsidR="00EA7BCB" w:rsidRPr="00EA7BCB" w:rsidRDefault="00EA7BCB" w:rsidP="00EA7BCB">
            <w:pPr>
              <w:spacing w:before="0" w:line="240" w:lineRule="auto"/>
              <w:jc w:val="left"/>
              <w:rPr>
                <w:rFonts w:ascii="Calibri" w:hAnsi="Calibri" w:cs="Calibri"/>
                <w:color w:val="000000"/>
                <w:szCs w:val="24"/>
              </w:rPr>
            </w:pPr>
            <w:r w:rsidRPr="00EA7BCB">
              <w:rPr>
                <w:rFonts w:ascii="Calibri" w:hAnsi="Calibri" w:cs="Calibri"/>
                <w:color w:val="000000"/>
                <w:szCs w:val="24"/>
              </w:rPr>
              <w:t>Remanenz</w:t>
            </w:r>
          </w:p>
        </w:tc>
      </w:tr>
      <w:tr w:rsidR="00EA7BCB" w:rsidRPr="00EA7BCB" w14:paraId="6D7BE610" w14:textId="77777777" w:rsidTr="00023B72">
        <w:trPr>
          <w:trHeight w:val="315"/>
        </w:trPr>
        <w:tc>
          <w:tcPr>
            <w:tcW w:w="1200" w:type="dxa"/>
            <w:tcBorders>
              <w:top w:val="nil"/>
              <w:left w:val="nil"/>
              <w:bottom w:val="nil"/>
              <w:right w:val="nil"/>
            </w:tcBorders>
            <w:noWrap/>
            <w:vAlign w:val="bottom"/>
          </w:tcPr>
          <w:p w14:paraId="3968891C" w14:textId="77777777" w:rsidR="00EA7BCB" w:rsidRPr="00EA7BCB" w:rsidRDefault="00023B72" w:rsidP="00EA7BCB">
            <w:pPr>
              <w:spacing w:before="0" w:line="240" w:lineRule="auto"/>
              <w:jc w:val="left"/>
              <w:rPr>
                <w:rFonts w:ascii="Calibri" w:hAnsi="Calibri" w:cs="Calibri"/>
                <w:color w:val="000000"/>
                <w:sz w:val="22"/>
                <w:szCs w:val="22"/>
              </w:rPr>
            </w:pPr>
            <w:r>
              <w:rPr>
                <w:rFonts w:ascii="Calibri" w:hAnsi="Calibri" w:cs="Calibri"/>
                <w:color w:val="000000"/>
                <w:sz w:val="22"/>
                <w:szCs w:val="22"/>
              </w:rPr>
              <w:t>FG</w:t>
            </w:r>
          </w:p>
        </w:tc>
        <w:tc>
          <w:tcPr>
            <w:tcW w:w="5860" w:type="dxa"/>
            <w:tcBorders>
              <w:top w:val="nil"/>
              <w:left w:val="nil"/>
              <w:bottom w:val="nil"/>
              <w:right w:val="nil"/>
            </w:tcBorders>
            <w:vAlign w:val="bottom"/>
          </w:tcPr>
          <w:p w14:paraId="7A60C53E" w14:textId="77777777" w:rsidR="00EA7BCB" w:rsidRPr="00EA7BCB" w:rsidRDefault="00023B72" w:rsidP="00EA7BCB">
            <w:pPr>
              <w:spacing w:before="0" w:line="240" w:lineRule="auto"/>
              <w:jc w:val="left"/>
              <w:rPr>
                <w:rFonts w:ascii="Calibri" w:hAnsi="Calibri" w:cs="Calibri"/>
                <w:color w:val="222222"/>
                <w:szCs w:val="24"/>
              </w:rPr>
            </w:pPr>
            <w:r w:rsidRPr="004E08C7">
              <w:rPr>
                <w:rFonts w:ascii="Calibri" w:hAnsi="Calibri" w:cs="Calibri"/>
                <w:b/>
                <w:color w:val="222222"/>
                <w:szCs w:val="24"/>
              </w:rPr>
              <w:t>F</w:t>
            </w:r>
            <w:r>
              <w:rPr>
                <w:rFonts w:ascii="Calibri" w:hAnsi="Calibri" w:cs="Calibri"/>
                <w:color w:val="222222"/>
                <w:szCs w:val="24"/>
              </w:rPr>
              <w:t>requenz</w:t>
            </w:r>
            <w:r w:rsidRPr="004E08C7">
              <w:rPr>
                <w:rFonts w:ascii="Calibri" w:hAnsi="Calibri" w:cs="Calibri"/>
                <w:b/>
                <w:color w:val="222222"/>
                <w:szCs w:val="24"/>
              </w:rPr>
              <w:t>g</w:t>
            </w:r>
            <w:r>
              <w:rPr>
                <w:rFonts w:ascii="Calibri" w:hAnsi="Calibri" w:cs="Calibri"/>
                <w:color w:val="222222"/>
                <w:szCs w:val="24"/>
              </w:rPr>
              <w:t>enerator</w:t>
            </w:r>
          </w:p>
        </w:tc>
      </w:tr>
      <w:tr w:rsidR="00023B72" w:rsidRPr="00EA7BCB" w14:paraId="44FC5BFA" w14:textId="77777777" w:rsidTr="00023B72">
        <w:trPr>
          <w:trHeight w:val="300"/>
        </w:trPr>
        <w:tc>
          <w:tcPr>
            <w:tcW w:w="1200" w:type="dxa"/>
            <w:tcBorders>
              <w:top w:val="nil"/>
              <w:left w:val="nil"/>
              <w:bottom w:val="nil"/>
              <w:right w:val="nil"/>
            </w:tcBorders>
            <w:noWrap/>
            <w:vAlign w:val="bottom"/>
          </w:tcPr>
          <w:p w14:paraId="4535EE78"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GUI</w:t>
            </w:r>
          </w:p>
        </w:tc>
        <w:tc>
          <w:tcPr>
            <w:tcW w:w="5860" w:type="dxa"/>
            <w:tcBorders>
              <w:top w:val="nil"/>
              <w:left w:val="nil"/>
              <w:bottom w:val="nil"/>
              <w:right w:val="nil"/>
            </w:tcBorders>
            <w:noWrap/>
            <w:vAlign w:val="bottom"/>
          </w:tcPr>
          <w:p w14:paraId="410A58C5"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222222"/>
                <w:szCs w:val="24"/>
              </w:rPr>
              <w:t>G</w:t>
            </w:r>
            <w:r w:rsidRPr="00EA7BCB">
              <w:rPr>
                <w:rFonts w:ascii="Calibri" w:hAnsi="Calibri" w:cs="Calibri"/>
                <w:color w:val="222222"/>
                <w:szCs w:val="24"/>
              </w:rPr>
              <w:t>raphical</w:t>
            </w:r>
            <w:proofErr w:type="spellEnd"/>
            <w:r w:rsidRPr="00EA7BCB">
              <w:rPr>
                <w:rFonts w:ascii="Calibri" w:hAnsi="Calibri" w:cs="Calibri"/>
                <w:color w:val="222222"/>
                <w:szCs w:val="24"/>
              </w:rPr>
              <w:t xml:space="preserve"> </w:t>
            </w:r>
            <w:r w:rsidRPr="00EA7BCB">
              <w:rPr>
                <w:rFonts w:ascii="Calibri" w:hAnsi="Calibri" w:cs="Calibri"/>
                <w:b/>
                <w:color w:val="222222"/>
                <w:szCs w:val="24"/>
              </w:rPr>
              <w:t>U</w:t>
            </w:r>
            <w:r w:rsidRPr="00EA7BCB">
              <w:rPr>
                <w:rFonts w:ascii="Calibri" w:hAnsi="Calibri" w:cs="Calibri"/>
                <w:color w:val="222222"/>
                <w:szCs w:val="24"/>
              </w:rPr>
              <w:t xml:space="preserve">ser </w:t>
            </w:r>
            <w:r w:rsidRPr="00EA7BCB">
              <w:rPr>
                <w:rFonts w:ascii="Calibri" w:hAnsi="Calibri" w:cs="Calibri"/>
                <w:b/>
                <w:color w:val="222222"/>
                <w:szCs w:val="24"/>
              </w:rPr>
              <w:t>I</w:t>
            </w:r>
            <w:r w:rsidRPr="00EA7BCB">
              <w:rPr>
                <w:rFonts w:ascii="Calibri" w:hAnsi="Calibri" w:cs="Calibri"/>
                <w:color w:val="222222"/>
                <w:szCs w:val="24"/>
              </w:rPr>
              <w:t>nterface</w:t>
            </w:r>
          </w:p>
        </w:tc>
      </w:tr>
      <w:tr w:rsidR="00023B72" w:rsidRPr="00EA7BCB" w14:paraId="074B4D01" w14:textId="77777777" w:rsidTr="00023B72">
        <w:trPr>
          <w:trHeight w:val="300"/>
        </w:trPr>
        <w:tc>
          <w:tcPr>
            <w:tcW w:w="1200" w:type="dxa"/>
            <w:tcBorders>
              <w:top w:val="nil"/>
              <w:left w:val="nil"/>
              <w:bottom w:val="nil"/>
              <w:right w:val="nil"/>
            </w:tcBorders>
            <w:noWrap/>
            <w:vAlign w:val="bottom"/>
          </w:tcPr>
          <w:p w14:paraId="20615A91"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H</w:t>
            </w:r>
          </w:p>
        </w:tc>
        <w:tc>
          <w:tcPr>
            <w:tcW w:w="5860" w:type="dxa"/>
            <w:tcBorders>
              <w:top w:val="nil"/>
              <w:left w:val="nil"/>
              <w:bottom w:val="nil"/>
              <w:right w:val="nil"/>
            </w:tcBorders>
            <w:noWrap/>
            <w:vAlign w:val="bottom"/>
          </w:tcPr>
          <w:p w14:paraId="51DC30DC"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Feldstärke</w:t>
            </w:r>
          </w:p>
        </w:tc>
      </w:tr>
      <w:tr w:rsidR="00023B72" w:rsidRPr="00EA7BCB" w14:paraId="0C75DAE7" w14:textId="77777777" w:rsidTr="00023B72">
        <w:trPr>
          <w:trHeight w:val="300"/>
        </w:trPr>
        <w:tc>
          <w:tcPr>
            <w:tcW w:w="1200" w:type="dxa"/>
            <w:tcBorders>
              <w:top w:val="nil"/>
              <w:left w:val="nil"/>
              <w:bottom w:val="nil"/>
              <w:right w:val="nil"/>
            </w:tcBorders>
            <w:noWrap/>
            <w:vAlign w:val="bottom"/>
          </w:tcPr>
          <w:p w14:paraId="6ED5D41C"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Hmax</w:t>
            </w:r>
            <w:proofErr w:type="spellEnd"/>
          </w:p>
        </w:tc>
        <w:tc>
          <w:tcPr>
            <w:tcW w:w="5860" w:type="dxa"/>
            <w:tcBorders>
              <w:top w:val="nil"/>
              <w:left w:val="nil"/>
              <w:bottom w:val="nil"/>
              <w:right w:val="nil"/>
            </w:tcBorders>
            <w:vAlign w:val="bottom"/>
          </w:tcPr>
          <w:p w14:paraId="1C373195" w14:textId="77777777" w:rsidR="00023B72" w:rsidRPr="00EA7BCB" w:rsidRDefault="00023B72" w:rsidP="00023B72">
            <w:pPr>
              <w:spacing w:before="0" w:line="240" w:lineRule="auto"/>
              <w:jc w:val="left"/>
              <w:rPr>
                <w:rFonts w:ascii="Calibri" w:hAnsi="Calibri" w:cs="Calibri"/>
                <w:b/>
                <w:bCs/>
                <w:color w:val="222222"/>
                <w:sz w:val="22"/>
                <w:szCs w:val="22"/>
              </w:rPr>
            </w:pPr>
            <w:r w:rsidRPr="00EA7BCB">
              <w:rPr>
                <w:rFonts w:ascii="Calibri" w:hAnsi="Calibri" w:cs="Calibri"/>
                <w:color w:val="000000"/>
                <w:sz w:val="22"/>
                <w:szCs w:val="22"/>
              </w:rPr>
              <w:t>Größter Wert von der Feldstärke</w:t>
            </w:r>
          </w:p>
        </w:tc>
      </w:tr>
      <w:tr w:rsidR="00023B72" w:rsidRPr="001D3F46" w14:paraId="375ECBA9" w14:textId="77777777" w:rsidTr="00023B72">
        <w:trPr>
          <w:trHeight w:val="300"/>
        </w:trPr>
        <w:tc>
          <w:tcPr>
            <w:tcW w:w="1200" w:type="dxa"/>
            <w:tcBorders>
              <w:top w:val="nil"/>
              <w:left w:val="nil"/>
              <w:bottom w:val="nil"/>
              <w:right w:val="nil"/>
            </w:tcBorders>
            <w:noWrap/>
            <w:vAlign w:val="bottom"/>
          </w:tcPr>
          <w:p w14:paraId="205B851F"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LabVIEW</w:t>
            </w:r>
          </w:p>
        </w:tc>
        <w:tc>
          <w:tcPr>
            <w:tcW w:w="5860" w:type="dxa"/>
            <w:tcBorders>
              <w:top w:val="nil"/>
              <w:left w:val="nil"/>
              <w:bottom w:val="nil"/>
              <w:right w:val="nil"/>
            </w:tcBorders>
            <w:noWrap/>
            <w:vAlign w:val="bottom"/>
          </w:tcPr>
          <w:p w14:paraId="720EA863" w14:textId="77777777" w:rsidR="00023B72" w:rsidRPr="00A3439B" w:rsidRDefault="00023B72" w:rsidP="00023B72">
            <w:pPr>
              <w:spacing w:before="0" w:line="240" w:lineRule="auto"/>
              <w:jc w:val="left"/>
              <w:rPr>
                <w:rFonts w:ascii="Calibri" w:hAnsi="Calibri" w:cs="Calibri"/>
                <w:color w:val="000000"/>
                <w:sz w:val="22"/>
                <w:szCs w:val="22"/>
                <w:lang w:val="en-US"/>
              </w:rPr>
            </w:pPr>
            <w:r w:rsidRPr="00A3439B">
              <w:rPr>
                <w:rFonts w:ascii="Calibri" w:hAnsi="Calibri" w:cs="Calibri"/>
                <w:b/>
                <w:bCs/>
                <w:color w:val="222222"/>
                <w:sz w:val="22"/>
                <w:szCs w:val="22"/>
                <w:lang w:val="en-US"/>
              </w:rPr>
              <w:t>Lab</w:t>
            </w:r>
            <w:r w:rsidRPr="00A3439B">
              <w:rPr>
                <w:rFonts w:ascii="Calibri" w:hAnsi="Calibri" w:cs="Calibri"/>
                <w:color w:val="222222"/>
                <w:sz w:val="22"/>
                <w:szCs w:val="22"/>
                <w:lang w:val="en-US"/>
              </w:rPr>
              <w:t>oratory </w:t>
            </w:r>
            <w:r w:rsidRPr="00A3439B">
              <w:rPr>
                <w:rFonts w:ascii="Calibri" w:hAnsi="Calibri" w:cs="Calibri"/>
                <w:b/>
                <w:bCs/>
                <w:color w:val="222222"/>
                <w:sz w:val="22"/>
                <w:szCs w:val="22"/>
                <w:lang w:val="en-US"/>
              </w:rPr>
              <w:t>V</w:t>
            </w:r>
            <w:r w:rsidRPr="00A3439B">
              <w:rPr>
                <w:rFonts w:ascii="Calibri" w:hAnsi="Calibri" w:cs="Calibri"/>
                <w:color w:val="222222"/>
                <w:sz w:val="22"/>
                <w:szCs w:val="22"/>
                <w:lang w:val="en-US"/>
              </w:rPr>
              <w:t>irtual </w:t>
            </w:r>
            <w:r w:rsidRPr="00A3439B">
              <w:rPr>
                <w:rFonts w:ascii="Calibri" w:hAnsi="Calibri" w:cs="Calibri"/>
                <w:b/>
                <w:bCs/>
                <w:color w:val="222222"/>
                <w:sz w:val="22"/>
                <w:szCs w:val="22"/>
                <w:lang w:val="en-US"/>
              </w:rPr>
              <w:t>I</w:t>
            </w:r>
            <w:r w:rsidRPr="00A3439B">
              <w:rPr>
                <w:rFonts w:ascii="Calibri" w:hAnsi="Calibri" w:cs="Calibri"/>
                <w:color w:val="222222"/>
                <w:sz w:val="22"/>
                <w:szCs w:val="22"/>
                <w:lang w:val="en-US"/>
              </w:rPr>
              <w:t>nstrumentation </w:t>
            </w:r>
            <w:r w:rsidRPr="00A3439B">
              <w:rPr>
                <w:rFonts w:ascii="Calibri" w:hAnsi="Calibri" w:cs="Calibri"/>
                <w:b/>
                <w:bCs/>
                <w:color w:val="222222"/>
                <w:sz w:val="22"/>
                <w:szCs w:val="22"/>
                <w:lang w:val="en-US"/>
              </w:rPr>
              <w:t>E</w:t>
            </w:r>
            <w:r w:rsidRPr="00A3439B">
              <w:rPr>
                <w:rFonts w:ascii="Calibri" w:hAnsi="Calibri" w:cs="Calibri"/>
                <w:color w:val="222222"/>
                <w:sz w:val="22"/>
                <w:szCs w:val="22"/>
                <w:lang w:val="en-US"/>
              </w:rPr>
              <w:t>ngineering </w:t>
            </w:r>
            <w:r w:rsidRPr="00A3439B">
              <w:rPr>
                <w:rFonts w:ascii="Calibri" w:hAnsi="Calibri" w:cs="Calibri"/>
                <w:b/>
                <w:bCs/>
                <w:color w:val="222222"/>
                <w:sz w:val="22"/>
                <w:szCs w:val="22"/>
                <w:lang w:val="en-US"/>
              </w:rPr>
              <w:t>W</w:t>
            </w:r>
            <w:r w:rsidRPr="00A3439B">
              <w:rPr>
                <w:rFonts w:ascii="Calibri" w:hAnsi="Calibri" w:cs="Calibri"/>
                <w:color w:val="222222"/>
                <w:sz w:val="22"/>
                <w:szCs w:val="22"/>
                <w:lang w:val="en-US"/>
              </w:rPr>
              <w:t>orkbench</w:t>
            </w:r>
          </w:p>
        </w:tc>
      </w:tr>
      <w:tr w:rsidR="00023B72" w:rsidRPr="00EA7BCB" w14:paraId="7B68C85A" w14:textId="77777777" w:rsidTr="00023B72">
        <w:trPr>
          <w:trHeight w:val="300"/>
        </w:trPr>
        <w:tc>
          <w:tcPr>
            <w:tcW w:w="1200" w:type="dxa"/>
            <w:tcBorders>
              <w:top w:val="nil"/>
              <w:left w:val="nil"/>
              <w:bottom w:val="nil"/>
              <w:right w:val="nil"/>
            </w:tcBorders>
            <w:noWrap/>
            <w:vAlign w:val="bottom"/>
          </w:tcPr>
          <w:p w14:paraId="4AB7E93C"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SubVI</w:t>
            </w:r>
            <w:proofErr w:type="spellEnd"/>
          </w:p>
        </w:tc>
        <w:tc>
          <w:tcPr>
            <w:tcW w:w="5860" w:type="dxa"/>
            <w:tcBorders>
              <w:top w:val="nil"/>
              <w:left w:val="nil"/>
              <w:bottom w:val="nil"/>
              <w:right w:val="nil"/>
            </w:tcBorders>
            <w:noWrap/>
            <w:vAlign w:val="bottom"/>
          </w:tcPr>
          <w:p w14:paraId="0C7B90A5"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000000"/>
                <w:sz w:val="22"/>
                <w:szCs w:val="22"/>
              </w:rPr>
              <w:t>Sub</w:t>
            </w:r>
            <w:r w:rsidRPr="00EA7BCB">
              <w:rPr>
                <w:rFonts w:ascii="Calibri" w:hAnsi="Calibri" w:cs="Calibri"/>
                <w:color w:val="000000"/>
                <w:sz w:val="22"/>
                <w:szCs w:val="22"/>
              </w:rPr>
              <w:t>routines</w:t>
            </w:r>
            <w:proofErr w:type="spellEnd"/>
            <w:r w:rsidRPr="00EA7BCB">
              <w:rPr>
                <w:rFonts w:ascii="Calibri" w:hAnsi="Calibri" w:cs="Calibri"/>
                <w:color w:val="000000"/>
                <w:sz w:val="22"/>
                <w:szCs w:val="22"/>
              </w:rPr>
              <w:t xml:space="preserve"> </w:t>
            </w: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r w:rsidR="00023B72" w:rsidRPr="00EA7BCB" w14:paraId="17EB445F" w14:textId="77777777" w:rsidTr="00EA7BCB">
        <w:trPr>
          <w:trHeight w:val="300"/>
        </w:trPr>
        <w:tc>
          <w:tcPr>
            <w:tcW w:w="1200" w:type="dxa"/>
            <w:tcBorders>
              <w:top w:val="nil"/>
              <w:left w:val="nil"/>
              <w:bottom w:val="nil"/>
              <w:right w:val="nil"/>
            </w:tcBorders>
            <w:noWrap/>
            <w:vAlign w:val="bottom"/>
          </w:tcPr>
          <w:p w14:paraId="7DDB30A8"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VI</w:t>
            </w:r>
          </w:p>
        </w:tc>
        <w:tc>
          <w:tcPr>
            <w:tcW w:w="5860" w:type="dxa"/>
            <w:tcBorders>
              <w:top w:val="nil"/>
              <w:left w:val="nil"/>
              <w:bottom w:val="nil"/>
              <w:right w:val="nil"/>
            </w:tcBorders>
            <w:noWrap/>
            <w:vAlign w:val="bottom"/>
          </w:tcPr>
          <w:p w14:paraId="5CE6A8EC"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bl>
    <w:p w14:paraId="37AAB3CC" w14:textId="77777777" w:rsidR="00E62297" w:rsidRDefault="00E62297" w:rsidP="00F7327E">
      <w:pPr>
        <w:rPr>
          <w:b/>
          <w:bCs/>
        </w:rPr>
      </w:pPr>
    </w:p>
    <w:sectPr w:rsidR="00E62297" w:rsidSect="001C3F56">
      <w:headerReference w:type="default" r:id="rId44"/>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hristian Meier" w:date="2017-06-29T09:06:00Z" w:initials="CM">
    <w:p w14:paraId="7100137F" w14:textId="77777777" w:rsidR="00EC527F" w:rsidRDefault="00EC527F">
      <w:pPr>
        <w:pStyle w:val="Kommentartext"/>
      </w:pPr>
      <w:r>
        <w:rPr>
          <w:rStyle w:val="Kommentarzeichen"/>
        </w:rPr>
        <w:annotationRef/>
      </w:r>
      <w:r>
        <w:t>Vor PDF Druck aktualisieren</w:t>
      </w:r>
    </w:p>
  </w:comment>
  <w:comment w:id="14" w:author="Christian Meier" w:date="2017-06-29T09:21:00Z" w:initials="CM">
    <w:p w14:paraId="2AF8D471" w14:textId="77777777" w:rsidR="00EC527F" w:rsidRDefault="00EC527F">
      <w:pPr>
        <w:pStyle w:val="Kommentartext"/>
      </w:pPr>
      <w:r>
        <w:rPr>
          <w:rStyle w:val="Kommentarzeichen"/>
        </w:rPr>
        <w:annotationRef/>
      </w:r>
      <w:r>
        <w:t>Vor dem PDF druck prüfen</w:t>
      </w:r>
    </w:p>
  </w:comment>
  <w:comment w:id="15" w:author="Christian Meier" w:date="2017-06-29T08:06:00Z" w:initials="CM">
    <w:p w14:paraId="26FABCB5" w14:textId="77777777" w:rsidR="00EC527F" w:rsidRDefault="00EC527F">
      <w:pPr>
        <w:pStyle w:val="Kommentartext"/>
      </w:pPr>
      <w:r>
        <w:rPr>
          <w:rStyle w:val="Kommentarzeichen"/>
        </w:rPr>
        <w:annotationRef/>
      </w:r>
      <w:r>
        <w:t xml:space="preserve">Wurde hier absichtlich das </w:t>
      </w:r>
      <w:proofErr w:type="spellStart"/>
      <w:r>
        <w:t>Chk</w:t>
      </w:r>
      <w:proofErr w:type="spellEnd"/>
      <w:r>
        <w:t xml:space="preserve"> weggelassen?</w:t>
      </w:r>
    </w:p>
  </w:comment>
  <w:comment w:id="16" w:author="JP" w:date="2017-06-29T13:35:00Z" w:initials="J">
    <w:p w14:paraId="4F920DD8" w14:textId="32F85FE7" w:rsidR="00EC527F" w:rsidRDefault="00EC527F">
      <w:pPr>
        <w:pStyle w:val="Kommentartext"/>
      </w:pPr>
      <w:r>
        <w:rPr>
          <w:rStyle w:val="Kommentarzeichen"/>
        </w:rPr>
        <w:annotationRef/>
      </w:r>
      <w:r>
        <w:t xml:space="preserve">Meiner Meinung muss da </w:t>
      </w:r>
      <w:proofErr w:type="spellStart"/>
      <w:r>
        <w:t>Chk</w:t>
      </w:r>
      <w:proofErr w:type="spellEnd"/>
      <w:r>
        <w:t xml:space="preserve"> davor weil der State auch so heißt, keine Ahnung wer das gelöscht hat :D</w:t>
      </w:r>
    </w:p>
  </w:comment>
  <w:comment w:id="21" w:author="Christian Meier" w:date="2017-06-29T09:11:00Z" w:initials="CM">
    <w:p w14:paraId="7C26346E" w14:textId="77777777" w:rsidR="00EC527F" w:rsidRDefault="00EC527F">
      <w:pPr>
        <w:pStyle w:val="Kommentartext"/>
      </w:pPr>
      <w:r>
        <w:rPr>
          <w:rStyle w:val="Kommentarzeichen"/>
        </w:rPr>
        <w:annotationRef/>
      </w:r>
      <w:r>
        <w:t>Bitte über alle Bilder drüber schauen ob sich ein Tippfehler eingeschlichen hat</w:t>
      </w:r>
    </w:p>
    <w:p w14:paraId="60B66781" w14:textId="77777777" w:rsidR="00EC527F" w:rsidRDefault="00EC527F">
      <w:pPr>
        <w:pStyle w:val="Kommentartext"/>
      </w:pPr>
    </w:p>
    <w:p w14:paraId="50ADB054" w14:textId="77777777" w:rsidR="00EC527F" w:rsidRDefault="00EC527F">
      <w:pPr>
        <w:pStyle w:val="Kommentartext"/>
      </w:pPr>
      <w:r>
        <w:t xml:space="preserve">Die Bilder tausch ich heute </w:t>
      </w:r>
      <w:proofErr w:type="spellStart"/>
      <w:r>
        <w:t>abend</w:t>
      </w:r>
      <w:proofErr w:type="spellEnd"/>
      <w:r>
        <w:t xml:space="preserve"> noch aus (wegen den </w:t>
      </w:r>
      <w:proofErr w:type="spellStart"/>
      <w:r>
        <w:t>Oszilloscope</w:t>
      </w:r>
      <w:proofErr w:type="spellEnd"/>
      <w:r>
        <w:t>!)</w:t>
      </w:r>
    </w:p>
  </w:comment>
  <w:comment w:id="22" w:author="JP" w:date="2017-06-29T13:38:00Z" w:initials="J">
    <w:p w14:paraId="2D7AE4C1" w14:textId="5717E84C" w:rsidR="00EC527F" w:rsidRDefault="00EC527F">
      <w:pPr>
        <w:pStyle w:val="Kommentartext"/>
      </w:pPr>
      <w:r>
        <w:rPr>
          <w:rStyle w:val="Kommentarzeichen"/>
        </w:rPr>
        <w:annotationRef/>
      </w:r>
      <w:r>
        <w:t>Richtig</w:t>
      </w:r>
      <w:r w:rsidR="008F57ED">
        <w:t>e Schreibeweise bitte verwenden!</w:t>
      </w:r>
      <w:r w:rsidR="008F57ED">
        <w:br/>
        <w:t>D.h. „AnsteuerungOszilloskop.vi“ und „OszilloskopInit.vi“</w:t>
      </w:r>
      <w:r w:rsidR="008F57ED">
        <w:br/>
        <w:t xml:space="preserve">Habe das im </w:t>
      </w:r>
      <w:proofErr w:type="spellStart"/>
      <w:r w:rsidR="008F57ED">
        <w:t>Dokutext</w:t>
      </w:r>
      <w:proofErr w:type="spellEnd"/>
      <w:r w:rsidR="008F57ED">
        <w:t xml:space="preserve"> verbessert, Marc soll das noch in den Dateinahmen nachziehen!</w:t>
      </w:r>
    </w:p>
  </w:comment>
  <w:comment w:id="55" w:author="Christian Meier" w:date="2017-06-29T09:05:00Z" w:initials="CM">
    <w:p w14:paraId="32527902" w14:textId="77777777" w:rsidR="00EC527F" w:rsidRDefault="00EC527F">
      <w:pPr>
        <w:pStyle w:val="Kommentartext"/>
      </w:pPr>
      <w:r>
        <w:rPr>
          <w:rStyle w:val="Kommentarzeichen"/>
        </w:rPr>
        <w:annotationRef/>
      </w:r>
      <w:r>
        <w:t>Vor PDF Druck Prüfen</w:t>
      </w:r>
    </w:p>
  </w:comment>
  <w:comment w:id="67" w:author="Christian Meier" w:date="2017-06-29T09:17:00Z" w:initials="CM">
    <w:p w14:paraId="0D08795B" w14:textId="77777777" w:rsidR="00EC527F" w:rsidRDefault="00EC527F">
      <w:pPr>
        <w:pStyle w:val="Kommentartext"/>
      </w:pPr>
      <w:r>
        <w:rPr>
          <w:rStyle w:val="Kommentarzeichen"/>
        </w:rPr>
        <w:annotationRef/>
      </w:r>
      <w:r>
        <w:t>Vor dem PDF druck prüfen</w:t>
      </w:r>
    </w:p>
  </w:comment>
  <w:comment w:id="102" w:author="Marc Schnaitmann" w:date="2017-06-29T14:39:00Z" w:initials="MS">
    <w:p w14:paraId="6AEEA511" w14:textId="2C377549" w:rsidR="00374161" w:rsidRDefault="00374161">
      <w:pPr>
        <w:pStyle w:val="Kommentartext"/>
      </w:pPr>
      <w:r>
        <w:rPr>
          <w:rStyle w:val="Kommentarzeichen"/>
        </w:rPr>
        <w:annotationRef/>
      </w:r>
      <w:r>
        <w:t xml:space="preserve">Alternativer Vorschlag für die Formulierung. Was meint ihr dazu? Mir egal was genommen wird. </w:t>
      </w:r>
      <w:r>
        <w:t xml:space="preserve">Ein </w:t>
      </w:r>
      <w:proofErr w:type="spellStart"/>
      <w:r>
        <w:t>punkt</w:t>
      </w:r>
      <w:proofErr w:type="spellEnd"/>
      <w:r>
        <w:t xml:space="preserve"> von beiden muss dann halt gelöscht werden </w:t>
      </w:r>
      <w:r>
        <w:sym w:font="Wingdings" w:char="F04A"/>
      </w:r>
      <w:bookmarkStart w:id="103" w:name="_GoBack"/>
      <w:bookmarkEnd w:id="103"/>
    </w:p>
  </w:comment>
  <w:comment w:id="107" w:author="Christian Meier" w:date="2017-06-29T09:06:00Z" w:initials="CM">
    <w:p w14:paraId="1FEE5E65" w14:textId="77777777" w:rsidR="00EC527F" w:rsidRDefault="00EC527F">
      <w:pPr>
        <w:pStyle w:val="Kommentartext"/>
      </w:pPr>
      <w:r>
        <w:rPr>
          <w:rStyle w:val="Kommentarzeichen"/>
        </w:rPr>
        <w:annotationRef/>
      </w:r>
      <w:r>
        <w:t>Vor PDF Druck aktualisieren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00137F" w15:done="0"/>
  <w15:commentEx w15:paraId="2AF8D471" w15:done="0"/>
  <w15:commentEx w15:paraId="26FABCB5" w15:done="0"/>
  <w15:commentEx w15:paraId="4F920DD8" w15:paraIdParent="26FABCB5" w15:done="0"/>
  <w15:commentEx w15:paraId="50ADB054" w15:done="0"/>
  <w15:commentEx w15:paraId="2D7AE4C1" w15:paraIdParent="50ADB054" w15:done="0"/>
  <w15:commentEx w15:paraId="32527902" w15:done="0"/>
  <w15:commentEx w15:paraId="0D08795B" w15:done="0"/>
  <w15:commentEx w15:paraId="6AEEA511" w15:done="0"/>
  <w15:commentEx w15:paraId="1FEE5E6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331F2" w14:textId="77777777" w:rsidR="007C19B7" w:rsidRDefault="007C19B7">
      <w:pPr>
        <w:spacing w:before="0" w:line="240" w:lineRule="auto"/>
      </w:pPr>
      <w:r>
        <w:separator/>
      </w:r>
    </w:p>
  </w:endnote>
  <w:endnote w:type="continuationSeparator" w:id="0">
    <w:p w14:paraId="2CD6761A" w14:textId="77777777" w:rsidR="007C19B7" w:rsidRDefault="007C19B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Bosch Office Sans">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E4C0FC" w14:textId="77777777" w:rsidR="007C19B7" w:rsidRDefault="007C19B7">
      <w:pPr>
        <w:spacing w:before="0" w:line="240" w:lineRule="auto"/>
      </w:pPr>
      <w:r>
        <w:separator/>
      </w:r>
    </w:p>
  </w:footnote>
  <w:footnote w:type="continuationSeparator" w:id="0">
    <w:p w14:paraId="387E2F4A" w14:textId="77777777" w:rsidR="007C19B7" w:rsidRDefault="007C19B7">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E3CA1" w14:textId="77777777" w:rsidR="00EC527F" w:rsidRDefault="00EC527F">
    <w:pPr>
      <w:pStyle w:val="Kopfzeile"/>
      <w:pBdr>
        <w:bottom w:val="none" w:sz="0" w:space="0" w:color="auto"/>
      </w:pBdr>
      <w:tabs>
        <w:tab w:val="clear" w:pos="7938"/>
        <w:tab w:val="right" w:pos="8364"/>
      </w:tabs>
    </w:pPr>
    <w:r>
      <w:rPr>
        <w:noProof/>
      </w:rPr>
      <w:drawing>
        <wp:inline distT="0" distB="0" distL="0" distR="0" wp14:anchorId="64CC6A56" wp14:editId="11185A0F">
          <wp:extent cx="618906" cy="5348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view-logo-2.jpg"/>
                  <pic:cNvPicPr/>
                </pic:nvPicPr>
                <pic:blipFill>
                  <a:blip r:embed="rId1">
                    <a:extLst>
                      <a:ext uri="{28A0092B-C50C-407E-A947-70E740481C1C}">
                        <a14:useLocalDpi xmlns:a14="http://schemas.microsoft.com/office/drawing/2010/main" val="0"/>
                      </a:ext>
                    </a:extLst>
                  </a:blip>
                  <a:stretch>
                    <a:fillRect/>
                  </a:stretch>
                </pic:blipFill>
                <pic:spPr>
                  <a:xfrm>
                    <a:off x="0" y="0"/>
                    <a:ext cx="624525" cy="539693"/>
                  </a:xfrm>
                  <a:prstGeom prst="rect">
                    <a:avLst/>
                  </a:prstGeom>
                </pic:spPr>
              </pic:pic>
            </a:graphicData>
          </a:graphic>
        </wp:inline>
      </w:drawing>
    </w:r>
    <w:r>
      <w:tab/>
    </w:r>
    <w:r>
      <w:rPr>
        <w:noProof/>
      </w:rPr>
      <w:drawing>
        <wp:inline distT="0" distB="0" distL="0" distR="0" wp14:anchorId="6E43ABBE" wp14:editId="35207E00">
          <wp:extent cx="1711960" cy="402590"/>
          <wp:effectExtent l="0" t="0" r="2540" b="0"/>
          <wp:docPr id="1" name="Bild 1" descr="logo_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rtse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1960" cy="402590"/>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AC130" w14:textId="458E0AC3" w:rsidR="00EC527F" w:rsidRDefault="00EC527F" w:rsidP="002006B9">
    <w:pPr>
      <w:pStyle w:val="Kopfzeile"/>
      <w:tabs>
        <w:tab w:val="clear" w:pos="7938"/>
        <w:tab w:val="right" w:pos="8505"/>
      </w:tabs>
      <w:jc w:val="left"/>
    </w:pPr>
    <w:r>
      <w:fldChar w:fldCharType="begin"/>
    </w:r>
    <w:r>
      <w:instrText xml:space="preserve"> IF  </w:instrText>
    </w:r>
    <w:r w:rsidR="007C19B7">
      <w:fldChar w:fldCharType="begin"/>
    </w:r>
    <w:r w:rsidR="007C19B7">
      <w:instrText xml:space="preserve"> STYLEREF "Überschrift 1" \n \* MERGEFORMAT </w:instrText>
    </w:r>
    <w:r w:rsidR="007C19B7">
      <w:fldChar w:fldCharType="separate"/>
    </w:r>
    <w:r w:rsidR="00374161">
      <w:rPr>
        <w:noProof/>
      </w:rPr>
      <w:instrText>2</w:instrText>
    </w:r>
    <w:r w:rsidR="007C19B7">
      <w:rPr>
        <w:noProof/>
      </w:rPr>
      <w:fldChar w:fldCharType="end"/>
    </w:r>
    <w:r>
      <w:instrText xml:space="preserve">&lt;&gt;"0" </w:instrText>
    </w:r>
    <w:r>
      <w:fldChar w:fldCharType="begin"/>
    </w:r>
    <w:r>
      <w:instrText xml:space="preserve"> QUOTE </w:instrText>
    </w:r>
    <w:r w:rsidR="007C19B7">
      <w:fldChar w:fldCharType="begin"/>
    </w:r>
    <w:r w:rsidR="007C19B7">
      <w:instrText xml:space="preserve"> STYLEREF "Überschrift 1" \n \* MERGEFORMAT </w:instrText>
    </w:r>
    <w:r w:rsidR="007C19B7">
      <w:fldChar w:fldCharType="separate"/>
    </w:r>
    <w:r w:rsidR="00374161">
      <w:rPr>
        <w:noProof/>
      </w:rPr>
      <w:instrText>2</w:instrText>
    </w:r>
    <w:r w:rsidR="007C19B7">
      <w:rPr>
        <w:noProof/>
      </w:rPr>
      <w:fldChar w:fldCharType="end"/>
    </w:r>
    <w:r>
      <w:instrText xml:space="preserve"> " " \* MERGEFORMAT </w:instrText>
    </w:r>
    <w:r>
      <w:fldChar w:fldCharType="separate"/>
    </w:r>
    <w:r w:rsidR="00374161">
      <w:rPr>
        <w:noProof/>
      </w:rPr>
      <w:instrText>2</w:instrText>
    </w:r>
    <w:r w:rsidR="00374161">
      <w:instrText xml:space="preserve"> </w:instrText>
    </w:r>
    <w:r>
      <w:fldChar w:fldCharType="end"/>
    </w:r>
    <w:r>
      <w:instrText xml:space="preserve"> \* MERGEFORMAT </w:instrText>
    </w:r>
    <w:r w:rsidR="00374161">
      <w:fldChar w:fldCharType="separate"/>
    </w:r>
    <w:r w:rsidR="00374161">
      <w:rPr>
        <w:noProof/>
      </w:rPr>
      <w:t xml:space="preserve">2 </w:t>
    </w:r>
    <w:r>
      <w:fldChar w:fldCharType="end"/>
    </w:r>
    <w:r w:rsidR="007C19B7">
      <w:fldChar w:fldCharType="begin"/>
    </w:r>
    <w:r w:rsidR="007C19B7">
      <w:instrText xml:space="preserve"> STYLEREF "Überschrift 1" \* MERGEFORMAT </w:instrText>
    </w:r>
    <w:r w:rsidR="007C19B7">
      <w:fldChar w:fldCharType="separate"/>
    </w:r>
    <w:r w:rsidR="00374161">
      <w:rPr>
        <w:noProof/>
      </w:rPr>
      <w:t>Beschreibung des Programmes</w:t>
    </w:r>
    <w:r w:rsidR="007C19B7">
      <w:rPr>
        <w:noProof/>
      </w:rPr>
      <w:fldChar w:fldCharType="end"/>
    </w:r>
    <w:r>
      <w:tab/>
    </w:r>
    <w:r>
      <w:fldChar w:fldCharType="begin"/>
    </w:r>
    <w:r>
      <w:instrText xml:space="preserve"> PAGE  \* MERGEFORMAT </w:instrText>
    </w:r>
    <w:r>
      <w:fldChar w:fldCharType="separate"/>
    </w:r>
    <w:r w:rsidR="00374161">
      <w:rPr>
        <w:noProof/>
      </w:rPr>
      <w:t>29</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F345B6"/>
    <w:multiLevelType w:val="hybridMultilevel"/>
    <w:tmpl w:val="35F4551C"/>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6D01CA5"/>
    <w:multiLevelType w:val="hybridMultilevel"/>
    <w:tmpl w:val="4F8293CE"/>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00E27CC"/>
    <w:multiLevelType w:val="hybridMultilevel"/>
    <w:tmpl w:val="D98A4530"/>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601C36"/>
    <w:multiLevelType w:val="hybridMultilevel"/>
    <w:tmpl w:val="F6582B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A141BF7"/>
    <w:multiLevelType w:val="hybridMultilevel"/>
    <w:tmpl w:val="913AD610"/>
    <w:lvl w:ilvl="0" w:tplc="74E29F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6B2131A"/>
    <w:multiLevelType w:val="hybridMultilevel"/>
    <w:tmpl w:val="22D83C34"/>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6F043DC"/>
    <w:multiLevelType w:val="hybridMultilevel"/>
    <w:tmpl w:val="23143BA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788122D"/>
    <w:multiLevelType w:val="hybridMultilevel"/>
    <w:tmpl w:val="1B9811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794C06"/>
    <w:multiLevelType w:val="hybridMultilevel"/>
    <w:tmpl w:val="A5C2A570"/>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41D4F04"/>
    <w:multiLevelType w:val="hybridMultilevel"/>
    <w:tmpl w:val="129AFA2C"/>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AD22158"/>
    <w:multiLevelType w:val="hybridMultilevel"/>
    <w:tmpl w:val="023ADB0A"/>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60F573BB"/>
    <w:multiLevelType w:val="hybridMultilevel"/>
    <w:tmpl w:val="32AAFEF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89976C5"/>
    <w:multiLevelType w:val="hybridMultilevel"/>
    <w:tmpl w:val="7F94CCEE"/>
    <w:lvl w:ilvl="0" w:tplc="8F5E7246">
      <w:numFmt w:val="bullet"/>
      <w:lvlText w:val="-"/>
      <w:lvlJc w:val="left"/>
      <w:pPr>
        <w:ind w:left="1434" w:hanging="360"/>
      </w:pPr>
      <w:rPr>
        <w:rFonts w:ascii="Arial" w:eastAsia="Times New Roman" w:hAnsi="Arial" w:cs="Aria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23">
    <w:nsid w:val="6B9D22A4"/>
    <w:multiLevelType w:val="hybridMultilevel"/>
    <w:tmpl w:val="63AACA1C"/>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9C4388"/>
    <w:multiLevelType w:val="hybridMultilevel"/>
    <w:tmpl w:val="2FA413C6"/>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7B7C13E1"/>
    <w:multiLevelType w:val="hybridMultilevel"/>
    <w:tmpl w:val="F4621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D4A4F03"/>
    <w:multiLevelType w:val="hybridMultilevel"/>
    <w:tmpl w:val="C456AF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822"/>
        </w:tabs>
        <w:ind w:left="82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5"/>
  </w:num>
  <w:num w:numId="13">
    <w:abstractNumId w:val="10"/>
  </w:num>
  <w:num w:numId="14">
    <w:abstractNumId w:val="13"/>
  </w:num>
  <w:num w:numId="15">
    <w:abstractNumId w:val="15"/>
  </w:num>
  <w:num w:numId="16">
    <w:abstractNumId w:val="17"/>
  </w:num>
  <w:num w:numId="17">
    <w:abstractNumId w:val="26"/>
  </w:num>
  <w:num w:numId="18">
    <w:abstractNumId w:val="21"/>
  </w:num>
  <w:num w:numId="19">
    <w:abstractNumId w:val="20"/>
  </w:num>
  <w:num w:numId="20">
    <w:abstractNumId w:val="24"/>
  </w:num>
  <w:num w:numId="21">
    <w:abstractNumId w:val="16"/>
  </w:num>
  <w:num w:numId="22">
    <w:abstractNumId w:val="14"/>
  </w:num>
  <w:num w:numId="23">
    <w:abstractNumId w:val="18"/>
  </w:num>
  <w:num w:numId="24">
    <w:abstractNumId w:val="19"/>
  </w:num>
  <w:num w:numId="25">
    <w:abstractNumId w:val="23"/>
  </w:num>
  <w:num w:numId="26">
    <w:abstractNumId w:val="22"/>
  </w:num>
  <w:num w:numId="27">
    <w:abstractNumId w:val="12"/>
  </w:num>
  <w:num w:numId="28">
    <w:abstractNumId w:val="11"/>
  </w:num>
  <w:numIdMacAtCleanup w:val="2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Meier">
    <w15:presenceInfo w15:providerId="Windows Live" w15:userId="249b71b28dd248ba"/>
  </w15:person>
  <w15:person w15:author="JP">
    <w15:presenceInfo w15:providerId="None" w15:userId="JP"/>
  </w15:person>
  <w15:person w15:author="Marc Schnaitmann">
    <w15:presenceInfo w15:providerId="None" w15:userId="Marc Schnait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6" w:nlCheck="1" w:checkStyle="0"/>
  <w:activeWritingStyle w:appName="MSWord" w:lang="en-GB" w:vendorID="64" w:dllVersion="6" w:nlCheck="1" w:checkStyle="1"/>
  <w:activeWritingStyle w:appName="MSWord" w:lang="de-LU"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de-DE"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510"/>
    <w:rsid w:val="000032D5"/>
    <w:rsid w:val="0000793E"/>
    <w:rsid w:val="00011DC9"/>
    <w:rsid w:val="00014211"/>
    <w:rsid w:val="00016A5B"/>
    <w:rsid w:val="00023B72"/>
    <w:rsid w:val="0002748B"/>
    <w:rsid w:val="000322BA"/>
    <w:rsid w:val="00036C8A"/>
    <w:rsid w:val="0004735E"/>
    <w:rsid w:val="000515F3"/>
    <w:rsid w:val="00060ECC"/>
    <w:rsid w:val="0006249D"/>
    <w:rsid w:val="000679BC"/>
    <w:rsid w:val="00070C73"/>
    <w:rsid w:val="00070EA9"/>
    <w:rsid w:val="00072911"/>
    <w:rsid w:val="0007374F"/>
    <w:rsid w:val="00073B27"/>
    <w:rsid w:val="00084B41"/>
    <w:rsid w:val="00091EB1"/>
    <w:rsid w:val="000A45EF"/>
    <w:rsid w:val="000C4B69"/>
    <w:rsid w:val="000E1BFF"/>
    <w:rsid w:val="000E269E"/>
    <w:rsid w:val="00100641"/>
    <w:rsid w:val="0011220C"/>
    <w:rsid w:val="001122EC"/>
    <w:rsid w:val="00131B50"/>
    <w:rsid w:val="001469A9"/>
    <w:rsid w:val="00146FA1"/>
    <w:rsid w:val="00151222"/>
    <w:rsid w:val="00153A66"/>
    <w:rsid w:val="00171632"/>
    <w:rsid w:val="001803A7"/>
    <w:rsid w:val="00190B09"/>
    <w:rsid w:val="001A5C7F"/>
    <w:rsid w:val="001B79B5"/>
    <w:rsid w:val="001C3F56"/>
    <w:rsid w:val="001D3F46"/>
    <w:rsid w:val="001E672D"/>
    <w:rsid w:val="001E7BCA"/>
    <w:rsid w:val="001F0574"/>
    <w:rsid w:val="001F0FD6"/>
    <w:rsid w:val="001F4CB0"/>
    <w:rsid w:val="002006B9"/>
    <w:rsid w:val="00211D1C"/>
    <w:rsid w:val="002148D3"/>
    <w:rsid w:val="00224AB0"/>
    <w:rsid w:val="00237591"/>
    <w:rsid w:val="002621F8"/>
    <w:rsid w:val="00265F1D"/>
    <w:rsid w:val="002665B3"/>
    <w:rsid w:val="00270837"/>
    <w:rsid w:val="00274E7F"/>
    <w:rsid w:val="00286D3A"/>
    <w:rsid w:val="002920AA"/>
    <w:rsid w:val="0029726E"/>
    <w:rsid w:val="002A0D6F"/>
    <w:rsid w:val="002A450A"/>
    <w:rsid w:val="002B66DE"/>
    <w:rsid w:val="002C2788"/>
    <w:rsid w:val="002C3C0E"/>
    <w:rsid w:val="002C6AC5"/>
    <w:rsid w:val="002D1B2C"/>
    <w:rsid w:val="002D67CD"/>
    <w:rsid w:val="002E5E33"/>
    <w:rsid w:val="003063E7"/>
    <w:rsid w:val="00307F2C"/>
    <w:rsid w:val="00316566"/>
    <w:rsid w:val="00320408"/>
    <w:rsid w:val="003220AD"/>
    <w:rsid w:val="00332B7A"/>
    <w:rsid w:val="003334D2"/>
    <w:rsid w:val="0033501D"/>
    <w:rsid w:val="003572DD"/>
    <w:rsid w:val="00365D5A"/>
    <w:rsid w:val="00374161"/>
    <w:rsid w:val="003809A0"/>
    <w:rsid w:val="00392179"/>
    <w:rsid w:val="003A457A"/>
    <w:rsid w:val="003A77A7"/>
    <w:rsid w:val="003C4E40"/>
    <w:rsid w:val="003D2F35"/>
    <w:rsid w:val="003F1A41"/>
    <w:rsid w:val="003F24F7"/>
    <w:rsid w:val="00402082"/>
    <w:rsid w:val="00411EB0"/>
    <w:rsid w:val="00415337"/>
    <w:rsid w:val="004212BC"/>
    <w:rsid w:val="00425D47"/>
    <w:rsid w:val="004429DC"/>
    <w:rsid w:val="004757A4"/>
    <w:rsid w:val="0047596C"/>
    <w:rsid w:val="004925C4"/>
    <w:rsid w:val="00492814"/>
    <w:rsid w:val="00494475"/>
    <w:rsid w:val="004A0A40"/>
    <w:rsid w:val="004B105B"/>
    <w:rsid w:val="004B22BC"/>
    <w:rsid w:val="004B366C"/>
    <w:rsid w:val="004B4F4D"/>
    <w:rsid w:val="004B7DEE"/>
    <w:rsid w:val="004C2C4F"/>
    <w:rsid w:val="004D4774"/>
    <w:rsid w:val="004D5E6B"/>
    <w:rsid w:val="004E08C7"/>
    <w:rsid w:val="004F1AF9"/>
    <w:rsid w:val="004F477A"/>
    <w:rsid w:val="004F65E4"/>
    <w:rsid w:val="004F7315"/>
    <w:rsid w:val="0050560C"/>
    <w:rsid w:val="0050788C"/>
    <w:rsid w:val="0051213F"/>
    <w:rsid w:val="005149D3"/>
    <w:rsid w:val="0051597F"/>
    <w:rsid w:val="00516AD7"/>
    <w:rsid w:val="00522514"/>
    <w:rsid w:val="00535D50"/>
    <w:rsid w:val="00547471"/>
    <w:rsid w:val="005702A2"/>
    <w:rsid w:val="005730A4"/>
    <w:rsid w:val="00573501"/>
    <w:rsid w:val="0057512B"/>
    <w:rsid w:val="0058494B"/>
    <w:rsid w:val="00584D04"/>
    <w:rsid w:val="005926C2"/>
    <w:rsid w:val="005A2928"/>
    <w:rsid w:val="005A7F06"/>
    <w:rsid w:val="005B0ACD"/>
    <w:rsid w:val="005B579A"/>
    <w:rsid w:val="005E1B6E"/>
    <w:rsid w:val="005F7D37"/>
    <w:rsid w:val="00600F24"/>
    <w:rsid w:val="0060142C"/>
    <w:rsid w:val="00610258"/>
    <w:rsid w:val="00616D01"/>
    <w:rsid w:val="00616D48"/>
    <w:rsid w:val="0062640E"/>
    <w:rsid w:val="00630452"/>
    <w:rsid w:val="0063251A"/>
    <w:rsid w:val="00634D81"/>
    <w:rsid w:val="006370B3"/>
    <w:rsid w:val="006421B5"/>
    <w:rsid w:val="00647CD3"/>
    <w:rsid w:val="00647E6B"/>
    <w:rsid w:val="006538A0"/>
    <w:rsid w:val="00661712"/>
    <w:rsid w:val="00662DAF"/>
    <w:rsid w:val="0066676E"/>
    <w:rsid w:val="00670582"/>
    <w:rsid w:val="006718E2"/>
    <w:rsid w:val="00681990"/>
    <w:rsid w:val="0068643A"/>
    <w:rsid w:val="00691F22"/>
    <w:rsid w:val="00697F48"/>
    <w:rsid w:val="006A16D8"/>
    <w:rsid w:val="006A6C8F"/>
    <w:rsid w:val="006B127A"/>
    <w:rsid w:val="006B4182"/>
    <w:rsid w:val="006B79DD"/>
    <w:rsid w:val="006C4F32"/>
    <w:rsid w:val="006C59EA"/>
    <w:rsid w:val="006D1DFA"/>
    <w:rsid w:val="006D5C75"/>
    <w:rsid w:val="006E1ED6"/>
    <w:rsid w:val="006E2358"/>
    <w:rsid w:val="006E4A8E"/>
    <w:rsid w:val="006E7682"/>
    <w:rsid w:val="006F08FA"/>
    <w:rsid w:val="006F56D9"/>
    <w:rsid w:val="006F63AA"/>
    <w:rsid w:val="00700B8F"/>
    <w:rsid w:val="007024B7"/>
    <w:rsid w:val="00714C85"/>
    <w:rsid w:val="0071551E"/>
    <w:rsid w:val="00716050"/>
    <w:rsid w:val="00723986"/>
    <w:rsid w:val="00723E7A"/>
    <w:rsid w:val="00730D79"/>
    <w:rsid w:val="007343B8"/>
    <w:rsid w:val="00736C8C"/>
    <w:rsid w:val="00750C1F"/>
    <w:rsid w:val="00752567"/>
    <w:rsid w:val="00752F26"/>
    <w:rsid w:val="00754EBD"/>
    <w:rsid w:val="00762E4D"/>
    <w:rsid w:val="007734F2"/>
    <w:rsid w:val="00773893"/>
    <w:rsid w:val="0079630C"/>
    <w:rsid w:val="007A27EE"/>
    <w:rsid w:val="007A6427"/>
    <w:rsid w:val="007B3FBB"/>
    <w:rsid w:val="007C19B7"/>
    <w:rsid w:val="007C1E9E"/>
    <w:rsid w:val="007D2823"/>
    <w:rsid w:val="007E6291"/>
    <w:rsid w:val="00802798"/>
    <w:rsid w:val="008138F1"/>
    <w:rsid w:val="00815FF9"/>
    <w:rsid w:val="008208F9"/>
    <w:rsid w:val="00825702"/>
    <w:rsid w:val="00831B4A"/>
    <w:rsid w:val="00835C50"/>
    <w:rsid w:val="008436AB"/>
    <w:rsid w:val="00843C20"/>
    <w:rsid w:val="00844AC9"/>
    <w:rsid w:val="00845407"/>
    <w:rsid w:val="00845C63"/>
    <w:rsid w:val="00857CBA"/>
    <w:rsid w:val="008633D9"/>
    <w:rsid w:val="008639BA"/>
    <w:rsid w:val="0087490D"/>
    <w:rsid w:val="008749E0"/>
    <w:rsid w:val="00875FD8"/>
    <w:rsid w:val="008772AF"/>
    <w:rsid w:val="0088122D"/>
    <w:rsid w:val="008826D8"/>
    <w:rsid w:val="0088712A"/>
    <w:rsid w:val="008A7ED3"/>
    <w:rsid w:val="008B49AE"/>
    <w:rsid w:val="008C0919"/>
    <w:rsid w:val="008E0615"/>
    <w:rsid w:val="008E7B63"/>
    <w:rsid w:val="008F05DF"/>
    <w:rsid w:val="008F0F79"/>
    <w:rsid w:val="008F4F93"/>
    <w:rsid w:val="008F57ED"/>
    <w:rsid w:val="008F751A"/>
    <w:rsid w:val="00910555"/>
    <w:rsid w:val="00914F72"/>
    <w:rsid w:val="009200CE"/>
    <w:rsid w:val="0093225C"/>
    <w:rsid w:val="00932F8B"/>
    <w:rsid w:val="00932FA4"/>
    <w:rsid w:val="00936DDA"/>
    <w:rsid w:val="0094576F"/>
    <w:rsid w:val="009531C4"/>
    <w:rsid w:val="0098077E"/>
    <w:rsid w:val="0099178F"/>
    <w:rsid w:val="00993152"/>
    <w:rsid w:val="009A3527"/>
    <w:rsid w:val="009B6DA6"/>
    <w:rsid w:val="009B78E9"/>
    <w:rsid w:val="009C173D"/>
    <w:rsid w:val="009C231F"/>
    <w:rsid w:val="009E6A0E"/>
    <w:rsid w:val="009F3CBF"/>
    <w:rsid w:val="009F4F71"/>
    <w:rsid w:val="00A14908"/>
    <w:rsid w:val="00A22D44"/>
    <w:rsid w:val="00A338CD"/>
    <w:rsid w:val="00A3439B"/>
    <w:rsid w:val="00A43486"/>
    <w:rsid w:val="00A4419E"/>
    <w:rsid w:val="00A531F6"/>
    <w:rsid w:val="00A74510"/>
    <w:rsid w:val="00A76906"/>
    <w:rsid w:val="00A82596"/>
    <w:rsid w:val="00A937F5"/>
    <w:rsid w:val="00AA114F"/>
    <w:rsid w:val="00AA6699"/>
    <w:rsid w:val="00AB7951"/>
    <w:rsid w:val="00AC4015"/>
    <w:rsid w:val="00AC41C1"/>
    <w:rsid w:val="00AD0340"/>
    <w:rsid w:val="00AD17CA"/>
    <w:rsid w:val="00AF24B1"/>
    <w:rsid w:val="00AF6DD8"/>
    <w:rsid w:val="00B03121"/>
    <w:rsid w:val="00B14BF4"/>
    <w:rsid w:val="00B1679A"/>
    <w:rsid w:val="00B21105"/>
    <w:rsid w:val="00B237C6"/>
    <w:rsid w:val="00B25B71"/>
    <w:rsid w:val="00B32F3F"/>
    <w:rsid w:val="00B36A27"/>
    <w:rsid w:val="00B45506"/>
    <w:rsid w:val="00B504D4"/>
    <w:rsid w:val="00B55414"/>
    <w:rsid w:val="00B710D7"/>
    <w:rsid w:val="00B72DA2"/>
    <w:rsid w:val="00B73CFC"/>
    <w:rsid w:val="00B82AD8"/>
    <w:rsid w:val="00B9382E"/>
    <w:rsid w:val="00B9441E"/>
    <w:rsid w:val="00BA4D97"/>
    <w:rsid w:val="00BB6281"/>
    <w:rsid w:val="00BB6A9C"/>
    <w:rsid w:val="00BC3FFF"/>
    <w:rsid w:val="00BE274E"/>
    <w:rsid w:val="00BE7D97"/>
    <w:rsid w:val="00BF3504"/>
    <w:rsid w:val="00BF5766"/>
    <w:rsid w:val="00C02410"/>
    <w:rsid w:val="00C05EE8"/>
    <w:rsid w:val="00C063E5"/>
    <w:rsid w:val="00C113F0"/>
    <w:rsid w:val="00C13724"/>
    <w:rsid w:val="00C23B87"/>
    <w:rsid w:val="00C27E6D"/>
    <w:rsid w:val="00C309F5"/>
    <w:rsid w:val="00C364ED"/>
    <w:rsid w:val="00C436C7"/>
    <w:rsid w:val="00C45663"/>
    <w:rsid w:val="00C62CDF"/>
    <w:rsid w:val="00C63942"/>
    <w:rsid w:val="00C677EB"/>
    <w:rsid w:val="00C70590"/>
    <w:rsid w:val="00C758EA"/>
    <w:rsid w:val="00C8166E"/>
    <w:rsid w:val="00C8757D"/>
    <w:rsid w:val="00C90B59"/>
    <w:rsid w:val="00C955AB"/>
    <w:rsid w:val="00CA00BA"/>
    <w:rsid w:val="00CB3E91"/>
    <w:rsid w:val="00CC198B"/>
    <w:rsid w:val="00CC3322"/>
    <w:rsid w:val="00CC7944"/>
    <w:rsid w:val="00CE0ABD"/>
    <w:rsid w:val="00CE4E22"/>
    <w:rsid w:val="00D14426"/>
    <w:rsid w:val="00D41B7C"/>
    <w:rsid w:val="00D435AA"/>
    <w:rsid w:val="00D50254"/>
    <w:rsid w:val="00D51655"/>
    <w:rsid w:val="00D54035"/>
    <w:rsid w:val="00D56BEC"/>
    <w:rsid w:val="00D6056B"/>
    <w:rsid w:val="00D91A72"/>
    <w:rsid w:val="00D97810"/>
    <w:rsid w:val="00DA774C"/>
    <w:rsid w:val="00DB4C89"/>
    <w:rsid w:val="00DC22AB"/>
    <w:rsid w:val="00DC7FE8"/>
    <w:rsid w:val="00DD6125"/>
    <w:rsid w:val="00DE0CD4"/>
    <w:rsid w:val="00DE15AD"/>
    <w:rsid w:val="00DF6F15"/>
    <w:rsid w:val="00E1092D"/>
    <w:rsid w:val="00E22D92"/>
    <w:rsid w:val="00E2315D"/>
    <w:rsid w:val="00E31247"/>
    <w:rsid w:val="00E35AAB"/>
    <w:rsid w:val="00E419EC"/>
    <w:rsid w:val="00E53232"/>
    <w:rsid w:val="00E53F5F"/>
    <w:rsid w:val="00E542D4"/>
    <w:rsid w:val="00E62278"/>
    <w:rsid w:val="00E62297"/>
    <w:rsid w:val="00E65CA0"/>
    <w:rsid w:val="00E66D06"/>
    <w:rsid w:val="00E76206"/>
    <w:rsid w:val="00E80710"/>
    <w:rsid w:val="00E81241"/>
    <w:rsid w:val="00E9778B"/>
    <w:rsid w:val="00EA7971"/>
    <w:rsid w:val="00EA7BCB"/>
    <w:rsid w:val="00EC527F"/>
    <w:rsid w:val="00EE4DEB"/>
    <w:rsid w:val="00F02D78"/>
    <w:rsid w:val="00F1452D"/>
    <w:rsid w:val="00F2520D"/>
    <w:rsid w:val="00F279BB"/>
    <w:rsid w:val="00F301CD"/>
    <w:rsid w:val="00F34029"/>
    <w:rsid w:val="00F36AC3"/>
    <w:rsid w:val="00F40515"/>
    <w:rsid w:val="00F42296"/>
    <w:rsid w:val="00F600AF"/>
    <w:rsid w:val="00F7327E"/>
    <w:rsid w:val="00F81400"/>
    <w:rsid w:val="00F86278"/>
    <w:rsid w:val="00F91E57"/>
    <w:rsid w:val="00F94154"/>
    <w:rsid w:val="00FB4A32"/>
    <w:rsid w:val="00FB72DB"/>
    <w:rsid w:val="00FC4BCB"/>
    <w:rsid w:val="00FD14BE"/>
    <w:rsid w:val="00FD15F9"/>
    <w:rsid w:val="00FE3007"/>
    <w:rsid w:val="00FF25AC"/>
    <w:rsid w:val="00FF2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D5C91B"/>
  <w15:docId w15:val="{98167B1F-3DF5-409E-BB98-6B085631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1C3F56"/>
    <w:pPr>
      <w:spacing w:before="120" w:line="312" w:lineRule="auto"/>
      <w:jc w:val="both"/>
    </w:pPr>
    <w:rPr>
      <w:rFonts w:ascii="Arial" w:hAnsi="Arial"/>
      <w:sz w:val="24"/>
    </w:rPr>
  </w:style>
  <w:style w:type="paragraph" w:styleId="berschrift1">
    <w:name w:val="heading 1"/>
    <w:basedOn w:val="Standard"/>
    <w:next w:val="Standard"/>
    <w:qFormat/>
    <w:rsid w:val="001C3F56"/>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rsid w:val="001C3F56"/>
    <w:pPr>
      <w:pageBreakBefore w:val="0"/>
      <w:numPr>
        <w:ilvl w:val="1"/>
      </w:numPr>
      <w:tabs>
        <w:tab w:val="clear" w:pos="822"/>
        <w:tab w:val="left" w:pos="720"/>
      </w:tabs>
      <w:spacing w:before="480"/>
      <w:ind w:left="720" w:hanging="720"/>
      <w:outlineLvl w:val="1"/>
    </w:pPr>
    <w:rPr>
      <w:sz w:val="28"/>
    </w:rPr>
  </w:style>
  <w:style w:type="paragraph" w:styleId="berschrift3">
    <w:name w:val="heading 3"/>
    <w:basedOn w:val="berschrift2"/>
    <w:next w:val="Standard"/>
    <w:qFormat/>
    <w:rsid w:val="001C3F56"/>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9200CE"/>
    <w:pPr>
      <w:numPr>
        <w:ilvl w:val="3"/>
      </w:numPr>
      <w:tabs>
        <w:tab w:val="clear" w:pos="864"/>
      </w:tabs>
      <w:spacing w:before="240"/>
      <w:ind w:left="720" w:hanging="720"/>
      <w:outlineLvl w:val="3"/>
    </w:pPr>
    <w:rPr>
      <w:b w:val="0"/>
      <w:u w:val="single"/>
    </w:rPr>
  </w:style>
  <w:style w:type="paragraph" w:styleId="berschrift5">
    <w:name w:val="heading 5"/>
    <w:basedOn w:val="berschrift4"/>
    <w:next w:val="Standard"/>
    <w:qFormat/>
    <w:rsid w:val="001C3F56"/>
    <w:pPr>
      <w:numPr>
        <w:ilvl w:val="4"/>
      </w:numPr>
      <w:tabs>
        <w:tab w:val="clear" w:pos="1008"/>
      </w:tabs>
      <w:ind w:left="720" w:hanging="720"/>
      <w:outlineLvl w:val="4"/>
    </w:pPr>
  </w:style>
  <w:style w:type="paragraph" w:styleId="berschrift6">
    <w:name w:val="heading 6"/>
    <w:basedOn w:val="berschrift5"/>
    <w:next w:val="Standard"/>
    <w:qFormat/>
    <w:rsid w:val="001C3F56"/>
    <w:pPr>
      <w:numPr>
        <w:ilvl w:val="5"/>
      </w:numPr>
      <w:tabs>
        <w:tab w:val="clear" w:pos="1152"/>
      </w:tabs>
      <w:ind w:left="720" w:hanging="720"/>
      <w:outlineLvl w:val="5"/>
    </w:pPr>
  </w:style>
  <w:style w:type="paragraph" w:styleId="berschrift7">
    <w:name w:val="heading 7"/>
    <w:basedOn w:val="berschrift6"/>
    <w:next w:val="Standard"/>
    <w:qFormat/>
    <w:rsid w:val="001C3F56"/>
    <w:pPr>
      <w:numPr>
        <w:ilvl w:val="6"/>
      </w:numPr>
      <w:tabs>
        <w:tab w:val="clear" w:pos="1296"/>
      </w:tabs>
      <w:ind w:left="720" w:hanging="720"/>
      <w:outlineLvl w:val="6"/>
    </w:pPr>
  </w:style>
  <w:style w:type="paragraph" w:styleId="berschrift8">
    <w:name w:val="heading 8"/>
    <w:basedOn w:val="berschrift7"/>
    <w:next w:val="Standard"/>
    <w:qFormat/>
    <w:rsid w:val="001C3F56"/>
    <w:pPr>
      <w:numPr>
        <w:ilvl w:val="7"/>
      </w:numPr>
      <w:tabs>
        <w:tab w:val="clear" w:pos="1440"/>
      </w:tabs>
      <w:ind w:left="720" w:hanging="720"/>
      <w:outlineLvl w:val="7"/>
    </w:pPr>
  </w:style>
  <w:style w:type="paragraph" w:styleId="berschrift9">
    <w:name w:val="heading 9"/>
    <w:basedOn w:val="berschrift8"/>
    <w:next w:val="Standard"/>
    <w:qFormat/>
    <w:rsid w:val="001C3F56"/>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sid w:val="001C3F56"/>
    <w:rPr>
      <w:sz w:val="16"/>
    </w:rPr>
  </w:style>
  <w:style w:type="character" w:styleId="Link">
    <w:name w:val="Hyperlink"/>
    <w:uiPriority w:val="99"/>
    <w:rsid w:val="001C3F56"/>
    <w:rPr>
      <w:color w:val="auto"/>
      <w:u w:val="single"/>
    </w:rPr>
  </w:style>
  <w:style w:type="character" w:styleId="Seitenzahl">
    <w:name w:val="page number"/>
    <w:basedOn w:val="Absatz-Standardschriftart"/>
    <w:rsid w:val="001C3F56"/>
  </w:style>
  <w:style w:type="paragraph" w:styleId="Verzeichnis1">
    <w:name w:val="toc 1"/>
    <w:basedOn w:val="Standard"/>
    <w:next w:val="Standard"/>
    <w:autoRedefine/>
    <w:uiPriority w:val="39"/>
    <w:rsid w:val="001C3F56"/>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rsid w:val="001C3F56"/>
    <w:pPr>
      <w:tabs>
        <w:tab w:val="left" w:pos="680"/>
      </w:tabs>
      <w:spacing w:before="120"/>
    </w:pPr>
    <w:rPr>
      <w:b w:val="0"/>
    </w:rPr>
  </w:style>
  <w:style w:type="paragraph" w:styleId="Verzeichnis3">
    <w:name w:val="toc 3"/>
    <w:basedOn w:val="Verzeichnis2"/>
    <w:next w:val="Standard"/>
    <w:autoRedefine/>
    <w:uiPriority w:val="39"/>
    <w:rsid w:val="001C3F56"/>
    <w:pPr>
      <w:tabs>
        <w:tab w:val="left" w:pos="1004"/>
      </w:tabs>
      <w:spacing w:before="60"/>
    </w:pPr>
  </w:style>
  <w:style w:type="paragraph" w:styleId="Umschlagabsenderadresse">
    <w:name w:val="envelope return"/>
    <w:basedOn w:val="Standard"/>
    <w:rsid w:val="001C3F56"/>
  </w:style>
  <w:style w:type="paragraph" w:styleId="Beschriftung">
    <w:name w:val="caption"/>
    <w:basedOn w:val="Standard"/>
    <w:next w:val="Standard"/>
    <w:qFormat/>
    <w:rsid w:val="001C3F56"/>
    <w:pPr>
      <w:spacing w:after="360"/>
    </w:pPr>
  </w:style>
  <w:style w:type="character" w:styleId="Funotenzeichen">
    <w:name w:val="footnote reference"/>
    <w:semiHidden/>
    <w:rsid w:val="001C3F56"/>
    <w:rPr>
      <w:sz w:val="20"/>
      <w:vertAlign w:val="superscript"/>
    </w:rPr>
  </w:style>
  <w:style w:type="character" w:styleId="Hervorhebung">
    <w:name w:val="Emphasis"/>
    <w:qFormat/>
    <w:rsid w:val="001C3F56"/>
    <w:rPr>
      <w:i/>
      <w:iCs/>
    </w:rPr>
  </w:style>
  <w:style w:type="paragraph" w:customStyle="1" w:styleId="Computerprogramm">
    <w:name w:val="Computerprogramm"/>
    <w:basedOn w:val="Standard"/>
    <w:rsid w:val="001C3F5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1C3F56"/>
    <w:pPr>
      <w:jc w:val="left"/>
    </w:pPr>
  </w:style>
  <w:style w:type="paragraph" w:styleId="Funotentext">
    <w:name w:val="footnote text"/>
    <w:basedOn w:val="Standard"/>
    <w:semiHidden/>
    <w:rsid w:val="001C3F56"/>
    <w:pPr>
      <w:tabs>
        <w:tab w:val="left" w:pos="284"/>
      </w:tabs>
      <w:spacing w:before="60" w:line="240" w:lineRule="auto"/>
      <w:ind w:left="284" w:hanging="284"/>
    </w:pPr>
    <w:rPr>
      <w:sz w:val="20"/>
    </w:rPr>
  </w:style>
  <w:style w:type="paragraph" w:styleId="Kopfzeile">
    <w:name w:val="header"/>
    <w:basedOn w:val="Standard"/>
    <w:rsid w:val="001C3F56"/>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AD17CA"/>
    <w:pPr>
      <w:tabs>
        <w:tab w:val="clear" w:pos="680"/>
        <w:tab w:val="clear" w:pos="1004"/>
      </w:tabs>
      <w:ind w:left="709" w:hanging="709"/>
    </w:pPr>
    <w:rPr>
      <w:rFonts w:eastAsia="Arial"/>
      <w:spacing w:val="-2"/>
    </w:rPr>
  </w:style>
  <w:style w:type="paragraph" w:styleId="Aufzhlungszeichen2">
    <w:name w:val="List Bullet 2"/>
    <w:basedOn w:val="Standard"/>
    <w:rsid w:val="001C3F56"/>
    <w:pPr>
      <w:numPr>
        <w:numId w:val="4"/>
      </w:numPr>
      <w:tabs>
        <w:tab w:val="clear" w:pos="643"/>
        <w:tab w:val="num" w:pos="720"/>
      </w:tabs>
      <w:ind w:left="714" w:hanging="357"/>
    </w:pPr>
  </w:style>
  <w:style w:type="paragraph" w:customStyle="1" w:styleId="Abbildung">
    <w:name w:val="Abbildung"/>
    <w:basedOn w:val="Standard"/>
    <w:next w:val="Beschriftung"/>
    <w:rsid w:val="001C3F56"/>
    <w:pPr>
      <w:keepNext/>
      <w:spacing w:before="480"/>
      <w:jc w:val="center"/>
    </w:pPr>
  </w:style>
  <w:style w:type="paragraph" w:styleId="Fuzeile">
    <w:name w:val="footer"/>
    <w:basedOn w:val="Standard"/>
    <w:rsid w:val="001C3F56"/>
    <w:pPr>
      <w:tabs>
        <w:tab w:val="center" w:pos="4536"/>
        <w:tab w:val="right" w:pos="9072"/>
      </w:tabs>
    </w:pPr>
  </w:style>
  <w:style w:type="paragraph" w:styleId="Aufzhlungszeichen">
    <w:name w:val="List Bullet"/>
    <w:basedOn w:val="Standard"/>
    <w:rsid w:val="001C3F56"/>
    <w:pPr>
      <w:numPr>
        <w:numId w:val="3"/>
      </w:numPr>
    </w:pPr>
  </w:style>
  <w:style w:type="paragraph" w:styleId="Zitat">
    <w:name w:val="Quote"/>
    <w:basedOn w:val="Standard"/>
    <w:qFormat/>
    <w:rsid w:val="001C3F56"/>
    <w:pPr>
      <w:ind w:left="680" w:right="680"/>
    </w:pPr>
    <w:rPr>
      <w:i/>
    </w:rPr>
  </w:style>
  <w:style w:type="paragraph" w:styleId="Anrede">
    <w:name w:val="Salutation"/>
    <w:basedOn w:val="Standard"/>
    <w:next w:val="Standard"/>
    <w:rsid w:val="001C3F56"/>
  </w:style>
  <w:style w:type="paragraph" w:styleId="Blocktext">
    <w:name w:val="Block Text"/>
    <w:basedOn w:val="Standard"/>
    <w:rsid w:val="001C3F56"/>
    <w:pPr>
      <w:ind w:left="1440" w:right="1440"/>
    </w:pPr>
  </w:style>
  <w:style w:type="paragraph" w:styleId="Datum">
    <w:name w:val="Date"/>
    <w:basedOn w:val="Standard"/>
    <w:next w:val="Standard"/>
    <w:rsid w:val="001C3F56"/>
  </w:style>
  <w:style w:type="paragraph" w:styleId="Dokumentstruktur">
    <w:name w:val="Document Map"/>
    <w:basedOn w:val="Standard"/>
    <w:semiHidden/>
    <w:rsid w:val="001C3F56"/>
    <w:pPr>
      <w:shd w:val="clear" w:color="auto" w:fill="000080"/>
    </w:pPr>
    <w:rPr>
      <w:rFonts w:ascii="Tahoma" w:hAnsi="Tahoma"/>
    </w:rPr>
  </w:style>
  <w:style w:type="paragraph" w:styleId="Endnotentext">
    <w:name w:val="endnote text"/>
    <w:basedOn w:val="Standard"/>
    <w:semiHidden/>
    <w:rsid w:val="001C3F56"/>
  </w:style>
  <w:style w:type="paragraph" w:styleId="Fu-Endnotenberschrift">
    <w:name w:val="Note Heading"/>
    <w:basedOn w:val="Standard"/>
    <w:next w:val="Standard"/>
    <w:rsid w:val="001C3F56"/>
  </w:style>
  <w:style w:type="paragraph" w:styleId="Gruformel">
    <w:name w:val="Closing"/>
    <w:basedOn w:val="Standard"/>
    <w:rsid w:val="001C3F56"/>
    <w:pPr>
      <w:ind w:left="4252"/>
    </w:pPr>
  </w:style>
  <w:style w:type="paragraph" w:styleId="Index1">
    <w:name w:val="index 1"/>
    <w:basedOn w:val="Standard"/>
    <w:next w:val="Standard"/>
    <w:autoRedefine/>
    <w:semiHidden/>
    <w:rsid w:val="001C3F56"/>
    <w:pPr>
      <w:tabs>
        <w:tab w:val="right" w:leader="dot" w:pos="3598"/>
      </w:tabs>
      <w:spacing w:line="240" w:lineRule="auto"/>
      <w:ind w:left="198" w:hanging="198"/>
    </w:pPr>
    <w:rPr>
      <w:noProof/>
    </w:rPr>
  </w:style>
  <w:style w:type="paragraph" w:styleId="Index2">
    <w:name w:val="index 2"/>
    <w:basedOn w:val="Standard"/>
    <w:next w:val="Standard"/>
    <w:autoRedefine/>
    <w:semiHidden/>
    <w:rsid w:val="001C3F56"/>
    <w:pPr>
      <w:spacing w:line="240" w:lineRule="auto"/>
      <w:ind w:left="396" w:hanging="198"/>
    </w:pPr>
  </w:style>
  <w:style w:type="paragraph" w:styleId="Index3">
    <w:name w:val="index 3"/>
    <w:basedOn w:val="Standard"/>
    <w:next w:val="Standard"/>
    <w:autoRedefine/>
    <w:semiHidden/>
    <w:rsid w:val="001C3F56"/>
    <w:pPr>
      <w:spacing w:line="240" w:lineRule="auto"/>
      <w:ind w:left="601" w:hanging="198"/>
    </w:pPr>
  </w:style>
  <w:style w:type="paragraph" w:styleId="Index4">
    <w:name w:val="index 4"/>
    <w:basedOn w:val="Standard"/>
    <w:next w:val="Standard"/>
    <w:autoRedefine/>
    <w:semiHidden/>
    <w:rsid w:val="001C3F56"/>
    <w:pPr>
      <w:spacing w:line="240" w:lineRule="auto"/>
      <w:ind w:left="799" w:hanging="198"/>
    </w:pPr>
  </w:style>
  <w:style w:type="paragraph" w:styleId="Index5">
    <w:name w:val="index 5"/>
    <w:basedOn w:val="Standard"/>
    <w:next w:val="Standard"/>
    <w:autoRedefine/>
    <w:semiHidden/>
    <w:rsid w:val="001C3F56"/>
    <w:pPr>
      <w:spacing w:line="240" w:lineRule="auto"/>
      <w:ind w:left="997" w:hanging="198"/>
    </w:pPr>
  </w:style>
  <w:style w:type="paragraph" w:styleId="Index6">
    <w:name w:val="index 6"/>
    <w:basedOn w:val="Standard"/>
    <w:next w:val="Standard"/>
    <w:autoRedefine/>
    <w:semiHidden/>
    <w:rsid w:val="001C3F56"/>
    <w:pPr>
      <w:spacing w:line="240" w:lineRule="auto"/>
      <w:ind w:left="1196" w:hanging="198"/>
    </w:pPr>
  </w:style>
  <w:style w:type="paragraph" w:styleId="Index7">
    <w:name w:val="index 7"/>
    <w:basedOn w:val="Standard"/>
    <w:next w:val="Standard"/>
    <w:autoRedefine/>
    <w:semiHidden/>
    <w:rsid w:val="001C3F56"/>
    <w:pPr>
      <w:spacing w:line="240" w:lineRule="auto"/>
      <w:ind w:left="1400" w:hanging="198"/>
    </w:pPr>
  </w:style>
  <w:style w:type="paragraph" w:styleId="Index8">
    <w:name w:val="index 8"/>
    <w:basedOn w:val="Standard"/>
    <w:next w:val="Standard"/>
    <w:autoRedefine/>
    <w:semiHidden/>
    <w:rsid w:val="001C3F56"/>
    <w:pPr>
      <w:spacing w:line="240" w:lineRule="auto"/>
      <w:ind w:left="1598" w:hanging="198"/>
    </w:pPr>
  </w:style>
  <w:style w:type="paragraph" w:styleId="Index9">
    <w:name w:val="index 9"/>
    <w:basedOn w:val="Standard"/>
    <w:next w:val="Standard"/>
    <w:autoRedefine/>
    <w:semiHidden/>
    <w:rsid w:val="001C3F56"/>
    <w:pPr>
      <w:spacing w:line="240" w:lineRule="auto"/>
      <w:ind w:left="1797" w:hanging="198"/>
    </w:pPr>
  </w:style>
  <w:style w:type="paragraph" w:styleId="Indexberschrift">
    <w:name w:val="index heading"/>
    <w:basedOn w:val="Standard"/>
    <w:next w:val="Index1"/>
    <w:semiHidden/>
    <w:rsid w:val="001C3F56"/>
    <w:rPr>
      <w:b/>
    </w:rPr>
  </w:style>
  <w:style w:type="paragraph" w:styleId="Kommentartext">
    <w:name w:val="annotation text"/>
    <w:basedOn w:val="Standard"/>
    <w:link w:val="KommentartextZchn"/>
    <w:semiHidden/>
    <w:rsid w:val="001C3F56"/>
  </w:style>
  <w:style w:type="paragraph" w:styleId="Liste">
    <w:name w:val="List"/>
    <w:basedOn w:val="Standard"/>
    <w:rsid w:val="001C3F56"/>
    <w:pPr>
      <w:ind w:left="357" w:hanging="357"/>
    </w:pPr>
  </w:style>
  <w:style w:type="paragraph" w:styleId="Liste2">
    <w:name w:val="List 2"/>
    <w:basedOn w:val="Standard"/>
    <w:rsid w:val="001C3F56"/>
    <w:pPr>
      <w:ind w:left="714" w:hanging="357"/>
    </w:pPr>
  </w:style>
  <w:style w:type="paragraph" w:styleId="Liste3">
    <w:name w:val="List 3"/>
    <w:basedOn w:val="Standard"/>
    <w:rsid w:val="001C3F56"/>
    <w:pPr>
      <w:ind w:left="1077" w:hanging="357"/>
    </w:pPr>
  </w:style>
  <w:style w:type="paragraph" w:styleId="Liste4">
    <w:name w:val="List 4"/>
    <w:basedOn w:val="Standard"/>
    <w:rsid w:val="001C3F56"/>
    <w:pPr>
      <w:ind w:left="1434" w:hanging="357"/>
    </w:pPr>
  </w:style>
  <w:style w:type="paragraph" w:styleId="Liste5">
    <w:name w:val="List 5"/>
    <w:basedOn w:val="Standard"/>
    <w:rsid w:val="001C3F56"/>
    <w:pPr>
      <w:ind w:left="1797" w:hanging="357"/>
    </w:pPr>
  </w:style>
  <w:style w:type="paragraph" w:styleId="Listenfortsetzung">
    <w:name w:val="List Continue"/>
    <w:basedOn w:val="Standard"/>
    <w:rsid w:val="001C3F56"/>
    <w:pPr>
      <w:ind w:left="357"/>
    </w:pPr>
  </w:style>
  <w:style w:type="paragraph" w:styleId="Listenfortsetzung2">
    <w:name w:val="List Continue 2"/>
    <w:basedOn w:val="Standard"/>
    <w:rsid w:val="001C3F56"/>
    <w:pPr>
      <w:ind w:left="720"/>
    </w:pPr>
  </w:style>
  <w:style w:type="paragraph" w:styleId="Listenfortsetzung3">
    <w:name w:val="List Continue 3"/>
    <w:basedOn w:val="Standard"/>
    <w:rsid w:val="001C3F56"/>
    <w:pPr>
      <w:ind w:left="1077"/>
    </w:pPr>
  </w:style>
  <w:style w:type="paragraph" w:styleId="Listenfortsetzung4">
    <w:name w:val="List Continue 4"/>
    <w:basedOn w:val="Standard"/>
    <w:rsid w:val="001C3F56"/>
    <w:pPr>
      <w:ind w:left="1440"/>
    </w:pPr>
  </w:style>
  <w:style w:type="paragraph" w:styleId="Listenfortsetzung5">
    <w:name w:val="List Continue 5"/>
    <w:basedOn w:val="Standard"/>
    <w:rsid w:val="001C3F56"/>
    <w:pPr>
      <w:ind w:left="1797"/>
    </w:pPr>
  </w:style>
  <w:style w:type="paragraph" w:styleId="Listennummer">
    <w:name w:val="List Number"/>
    <w:basedOn w:val="Standard"/>
    <w:rsid w:val="001C3F56"/>
    <w:pPr>
      <w:numPr>
        <w:numId w:val="7"/>
      </w:numPr>
      <w:tabs>
        <w:tab w:val="clear" w:pos="360"/>
        <w:tab w:val="num" w:pos="357"/>
      </w:tabs>
      <w:ind w:left="357" w:hanging="357"/>
    </w:pPr>
  </w:style>
  <w:style w:type="paragraph" w:styleId="Listennummer2">
    <w:name w:val="List Number 2"/>
    <w:basedOn w:val="Standard"/>
    <w:rsid w:val="001C3F56"/>
    <w:pPr>
      <w:numPr>
        <w:numId w:val="8"/>
      </w:numPr>
      <w:tabs>
        <w:tab w:val="clear" w:pos="643"/>
        <w:tab w:val="num" w:pos="357"/>
      </w:tabs>
      <w:ind w:left="714" w:hanging="357"/>
    </w:pPr>
  </w:style>
  <w:style w:type="paragraph" w:styleId="Listennummer3">
    <w:name w:val="List Number 3"/>
    <w:basedOn w:val="Standard"/>
    <w:rsid w:val="001C3F56"/>
    <w:pPr>
      <w:numPr>
        <w:numId w:val="9"/>
      </w:numPr>
      <w:tabs>
        <w:tab w:val="clear" w:pos="926"/>
        <w:tab w:val="right" w:pos="1077"/>
      </w:tabs>
      <w:ind w:left="1077" w:hanging="357"/>
    </w:pPr>
  </w:style>
  <w:style w:type="paragraph" w:styleId="Listennummer4">
    <w:name w:val="List Number 4"/>
    <w:basedOn w:val="Standard"/>
    <w:rsid w:val="001C3F56"/>
    <w:pPr>
      <w:numPr>
        <w:numId w:val="10"/>
      </w:numPr>
      <w:tabs>
        <w:tab w:val="clear" w:pos="1209"/>
        <w:tab w:val="right" w:pos="1440"/>
      </w:tabs>
      <w:ind w:left="1434" w:hanging="357"/>
    </w:pPr>
  </w:style>
  <w:style w:type="paragraph" w:styleId="Listennummer5">
    <w:name w:val="List Number 5"/>
    <w:basedOn w:val="Standard"/>
    <w:rsid w:val="001C3F56"/>
    <w:pPr>
      <w:numPr>
        <w:numId w:val="11"/>
      </w:numPr>
      <w:tabs>
        <w:tab w:val="clear" w:pos="1492"/>
        <w:tab w:val="right" w:pos="1797"/>
      </w:tabs>
      <w:ind w:left="1797" w:hanging="357"/>
    </w:pPr>
  </w:style>
  <w:style w:type="paragraph" w:styleId="Makrotext">
    <w:name w:val="macro"/>
    <w:semiHidden/>
    <w:rsid w:val="001C3F56"/>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rsid w:val="001C3F56"/>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rsid w:val="001C3F56"/>
    <w:rPr>
      <w:rFonts w:ascii="Courier New" w:hAnsi="Courier New"/>
    </w:rPr>
  </w:style>
  <w:style w:type="paragraph" w:styleId="Standardeinzug">
    <w:name w:val="Normal Indent"/>
    <w:basedOn w:val="Standard"/>
    <w:rsid w:val="001C3F56"/>
    <w:pPr>
      <w:ind w:left="708"/>
    </w:pPr>
  </w:style>
  <w:style w:type="paragraph" w:styleId="Textkrper">
    <w:name w:val="Body Text"/>
    <w:basedOn w:val="Standard"/>
    <w:rsid w:val="001C3F56"/>
    <w:pPr>
      <w:spacing w:after="120"/>
    </w:pPr>
  </w:style>
  <w:style w:type="paragraph" w:styleId="Textkrper2">
    <w:name w:val="Body Text 2"/>
    <w:basedOn w:val="Standard"/>
    <w:rsid w:val="001C3F56"/>
    <w:pPr>
      <w:spacing w:after="120" w:line="480" w:lineRule="auto"/>
    </w:pPr>
  </w:style>
  <w:style w:type="paragraph" w:styleId="Textkrper3">
    <w:name w:val="Body Text 3"/>
    <w:basedOn w:val="Standard"/>
    <w:rsid w:val="001C3F56"/>
    <w:pPr>
      <w:spacing w:after="120"/>
    </w:pPr>
    <w:rPr>
      <w:sz w:val="16"/>
    </w:rPr>
  </w:style>
  <w:style w:type="paragraph" w:styleId="Textkrper-Zeileneinzug">
    <w:name w:val="Body Text Indent"/>
    <w:basedOn w:val="Standard"/>
    <w:rsid w:val="001C3F56"/>
    <w:pPr>
      <w:spacing w:after="120"/>
      <w:ind w:left="283"/>
    </w:pPr>
  </w:style>
  <w:style w:type="paragraph" w:styleId="Textkrper-Einzug2">
    <w:name w:val="Body Text Indent 2"/>
    <w:basedOn w:val="Standard"/>
    <w:rsid w:val="001C3F56"/>
    <w:pPr>
      <w:spacing w:after="120" w:line="480" w:lineRule="auto"/>
      <w:ind w:left="283"/>
    </w:pPr>
  </w:style>
  <w:style w:type="paragraph" w:styleId="Textkrper-Einzug3">
    <w:name w:val="Body Text Indent 3"/>
    <w:basedOn w:val="Standard"/>
    <w:rsid w:val="001C3F56"/>
    <w:pPr>
      <w:spacing w:after="120"/>
      <w:ind w:left="283"/>
    </w:pPr>
    <w:rPr>
      <w:sz w:val="16"/>
    </w:rPr>
  </w:style>
  <w:style w:type="paragraph" w:styleId="Textkrper-Erstzeileneinzug">
    <w:name w:val="Body Text First Indent"/>
    <w:basedOn w:val="Textkrper"/>
    <w:rsid w:val="001C3F56"/>
    <w:pPr>
      <w:ind w:firstLine="210"/>
    </w:pPr>
  </w:style>
  <w:style w:type="paragraph" w:styleId="Textkrper-Erstzeileneinzug2">
    <w:name w:val="Body Text First Indent 2"/>
    <w:basedOn w:val="Textkrper-Zeileneinzug"/>
    <w:rsid w:val="001C3F56"/>
    <w:pPr>
      <w:ind w:firstLine="210"/>
    </w:pPr>
  </w:style>
  <w:style w:type="paragraph" w:styleId="Titel">
    <w:name w:val="Title"/>
    <w:basedOn w:val="Standard"/>
    <w:next w:val="Untertitel"/>
    <w:qFormat/>
    <w:rsid w:val="001C3F56"/>
    <w:pPr>
      <w:suppressAutoHyphens/>
      <w:spacing w:before="360" w:after="720" w:line="360" w:lineRule="auto"/>
      <w:ind w:left="-1418"/>
      <w:jc w:val="center"/>
    </w:pPr>
    <w:rPr>
      <w:b/>
      <w:kern w:val="28"/>
      <w:sz w:val="44"/>
    </w:rPr>
  </w:style>
  <w:style w:type="paragraph" w:styleId="Untertitel">
    <w:name w:val="Subtitle"/>
    <w:basedOn w:val="Standard"/>
    <w:qFormat/>
    <w:rsid w:val="001C3F56"/>
    <w:pPr>
      <w:suppressAutoHyphens/>
      <w:spacing w:before="720"/>
      <w:ind w:left="-1418"/>
      <w:jc w:val="center"/>
    </w:pPr>
    <w:rPr>
      <w:sz w:val="32"/>
    </w:rPr>
  </w:style>
  <w:style w:type="paragraph" w:styleId="Umschlagadresse">
    <w:name w:val="envelope address"/>
    <w:basedOn w:val="Standard"/>
    <w:rsid w:val="001C3F56"/>
    <w:pPr>
      <w:framePr w:w="4320" w:h="2160" w:hRule="exact" w:hSpace="141" w:wrap="auto" w:hAnchor="page" w:xAlign="center" w:yAlign="bottom"/>
      <w:ind w:left="1"/>
    </w:pPr>
  </w:style>
  <w:style w:type="paragraph" w:styleId="Unterschrift">
    <w:name w:val="Signature"/>
    <w:basedOn w:val="Standard"/>
    <w:rsid w:val="001C3F56"/>
    <w:pPr>
      <w:ind w:left="4252"/>
    </w:pPr>
  </w:style>
  <w:style w:type="paragraph" w:styleId="Verzeichnis4">
    <w:name w:val="toc 4"/>
    <w:basedOn w:val="Verzeichnis3"/>
    <w:next w:val="Standard"/>
    <w:autoRedefine/>
    <w:semiHidden/>
    <w:rsid w:val="001C3F56"/>
  </w:style>
  <w:style w:type="paragraph" w:styleId="Verzeichnis5">
    <w:name w:val="toc 5"/>
    <w:basedOn w:val="Verzeichnis4"/>
    <w:next w:val="Standard"/>
    <w:autoRedefine/>
    <w:semiHidden/>
    <w:rsid w:val="001C3F56"/>
  </w:style>
  <w:style w:type="paragraph" w:styleId="Verzeichnis6">
    <w:name w:val="toc 6"/>
    <w:basedOn w:val="Verzeichnis5"/>
    <w:next w:val="Standard"/>
    <w:autoRedefine/>
    <w:semiHidden/>
    <w:rsid w:val="001C3F56"/>
  </w:style>
  <w:style w:type="paragraph" w:styleId="Verzeichnis7">
    <w:name w:val="toc 7"/>
    <w:basedOn w:val="Verzeichnis6"/>
    <w:next w:val="Standard"/>
    <w:autoRedefine/>
    <w:semiHidden/>
    <w:rsid w:val="001C3F56"/>
  </w:style>
  <w:style w:type="paragraph" w:styleId="Verzeichnis8">
    <w:name w:val="toc 8"/>
    <w:basedOn w:val="Verzeichnis7"/>
    <w:next w:val="Standard"/>
    <w:autoRedefine/>
    <w:semiHidden/>
    <w:rsid w:val="001C3F56"/>
  </w:style>
  <w:style w:type="paragraph" w:styleId="Verzeichnis9">
    <w:name w:val="toc 9"/>
    <w:basedOn w:val="Verzeichnis8"/>
    <w:next w:val="Standard"/>
    <w:autoRedefine/>
    <w:semiHidden/>
    <w:rsid w:val="001C3F56"/>
    <w:pPr>
      <w:outlineLvl w:val="8"/>
    </w:pPr>
  </w:style>
  <w:style w:type="paragraph" w:styleId="RGV-berschrift">
    <w:name w:val="toa heading"/>
    <w:basedOn w:val="Standard"/>
    <w:next w:val="Standard"/>
    <w:semiHidden/>
    <w:rsid w:val="001C3F56"/>
    <w:rPr>
      <w:b/>
    </w:rPr>
  </w:style>
  <w:style w:type="paragraph" w:styleId="Rechtsgrundlagenverzeichnis">
    <w:name w:val="table of authorities"/>
    <w:basedOn w:val="Standard"/>
    <w:next w:val="Standard"/>
    <w:semiHidden/>
    <w:rsid w:val="001C3F56"/>
    <w:pPr>
      <w:ind w:left="200" w:hanging="200"/>
    </w:pPr>
  </w:style>
  <w:style w:type="paragraph" w:styleId="Aufzhlungszeichen4">
    <w:name w:val="List Bullet 4"/>
    <w:basedOn w:val="Standard"/>
    <w:rsid w:val="001C3F56"/>
    <w:pPr>
      <w:numPr>
        <w:numId w:val="5"/>
      </w:numPr>
      <w:tabs>
        <w:tab w:val="clear" w:pos="1209"/>
        <w:tab w:val="right" w:pos="1440"/>
      </w:tabs>
      <w:ind w:left="1434" w:hanging="357"/>
    </w:pPr>
  </w:style>
  <w:style w:type="paragraph" w:styleId="Aufzhlungszeichen5">
    <w:name w:val="List Bullet 5"/>
    <w:basedOn w:val="Standard"/>
    <w:rsid w:val="001C3F56"/>
    <w:pPr>
      <w:numPr>
        <w:numId w:val="6"/>
      </w:numPr>
      <w:tabs>
        <w:tab w:val="clear" w:pos="1492"/>
        <w:tab w:val="num" w:pos="1786"/>
      </w:tabs>
      <w:ind w:left="1797" w:hanging="357"/>
    </w:pPr>
  </w:style>
  <w:style w:type="paragraph" w:styleId="Aufzhlungszeichen3">
    <w:name w:val="List Bullet 3"/>
    <w:basedOn w:val="Standard"/>
    <w:rsid w:val="001C3F56"/>
    <w:pPr>
      <w:numPr>
        <w:numId w:val="2"/>
      </w:numPr>
      <w:tabs>
        <w:tab w:val="clear" w:pos="926"/>
        <w:tab w:val="left" w:pos="1077"/>
      </w:tabs>
      <w:ind w:left="1077" w:hanging="357"/>
    </w:pPr>
  </w:style>
  <w:style w:type="paragraph" w:customStyle="1" w:styleId="Tabellenberschrift">
    <w:name w:val="Tabellenüberschrift"/>
    <w:basedOn w:val="Beschriftung"/>
    <w:rsid w:val="001C3F56"/>
    <w:pPr>
      <w:keepNext/>
      <w:spacing w:before="480" w:after="0"/>
    </w:pPr>
  </w:style>
  <w:style w:type="paragraph" w:customStyle="1" w:styleId="Default">
    <w:name w:val="Default"/>
    <w:rsid w:val="006D1DFA"/>
    <w:pPr>
      <w:autoSpaceDE w:val="0"/>
      <w:autoSpaceDN w:val="0"/>
      <w:adjustRightInd w:val="0"/>
    </w:pPr>
    <w:rPr>
      <w:rFonts w:ascii="Bosch Office Sans" w:hAnsi="Bosch Office Sans" w:cs="Bosch Office Sans"/>
      <w:color w:val="000000"/>
      <w:sz w:val="24"/>
      <w:szCs w:val="24"/>
    </w:rPr>
  </w:style>
  <w:style w:type="paragraph" w:styleId="Sprechblasentext">
    <w:name w:val="Balloon Text"/>
    <w:basedOn w:val="Standard"/>
    <w:link w:val="SprechblasentextZchn"/>
    <w:rsid w:val="00FD14BE"/>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FD14BE"/>
    <w:rPr>
      <w:rFonts w:ascii="Tahoma" w:hAnsi="Tahoma" w:cs="Tahoma"/>
      <w:sz w:val="16"/>
      <w:szCs w:val="16"/>
    </w:rPr>
  </w:style>
  <w:style w:type="character" w:customStyle="1" w:styleId="Erwhnung1">
    <w:name w:val="Erwähnung1"/>
    <w:basedOn w:val="Absatz-Standardschriftart"/>
    <w:uiPriority w:val="99"/>
    <w:semiHidden/>
    <w:unhideWhenUsed/>
    <w:rsid w:val="00B9441E"/>
    <w:rPr>
      <w:color w:val="2B579A"/>
      <w:shd w:val="clear" w:color="auto" w:fill="E6E6E6"/>
    </w:rPr>
  </w:style>
  <w:style w:type="paragraph" w:styleId="Listenabsatz">
    <w:name w:val="List Paragraph"/>
    <w:basedOn w:val="Standard"/>
    <w:uiPriority w:val="34"/>
    <w:qFormat/>
    <w:rsid w:val="006A6C8F"/>
    <w:pPr>
      <w:ind w:left="720"/>
      <w:contextualSpacing/>
    </w:pPr>
  </w:style>
  <w:style w:type="table" w:styleId="Tabellenraster">
    <w:name w:val="Table Grid"/>
    <w:basedOn w:val="NormaleTabelle"/>
    <w:rsid w:val="00DA77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1">
    <w:name w:val="Medium Grid 3 Accent 1"/>
    <w:basedOn w:val="NormaleTabelle"/>
    <w:uiPriority w:val="69"/>
    <w:rsid w:val="00E35AA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Kommentarthema">
    <w:name w:val="annotation subject"/>
    <w:basedOn w:val="Kommentartext"/>
    <w:next w:val="Kommentartext"/>
    <w:link w:val="KommentarthemaZchn"/>
    <w:semiHidden/>
    <w:unhideWhenUsed/>
    <w:rsid w:val="00A338CD"/>
    <w:pPr>
      <w:spacing w:line="240" w:lineRule="auto"/>
    </w:pPr>
    <w:rPr>
      <w:b/>
      <w:bCs/>
      <w:sz w:val="20"/>
    </w:rPr>
  </w:style>
  <w:style w:type="character" w:customStyle="1" w:styleId="KommentartextZchn">
    <w:name w:val="Kommentartext Zchn"/>
    <w:basedOn w:val="Absatz-Standardschriftart"/>
    <w:link w:val="Kommentartext"/>
    <w:semiHidden/>
    <w:rsid w:val="00A338CD"/>
    <w:rPr>
      <w:rFonts w:ascii="Arial" w:hAnsi="Arial"/>
      <w:sz w:val="24"/>
    </w:rPr>
  </w:style>
  <w:style w:type="character" w:customStyle="1" w:styleId="KommentarthemaZchn">
    <w:name w:val="Kommentarthema Zchn"/>
    <w:basedOn w:val="KommentartextZchn"/>
    <w:link w:val="Kommentarthema"/>
    <w:semiHidden/>
    <w:rsid w:val="00A338CD"/>
    <w:rPr>
      <w:rFonts w:ascii="Arial" w:hAnsi="Arial"/>
      <w:b/>
      <w:bCs/>
      <w:sz w:val="24"/>
    </w:rPr>
  </w:style>
  <w:style w:type="character" w:customStyle="1" w:styleId="font231">
    <w:name w:val="font231"/>
    <w:basedOn w:val="Absatz-Standardschriftart"/>
    <w:rsid w:val="00EA7BCB"/>
    <w:rPr>
      <w:rFonts w:ascii="Calibri" w:hAnsi="Calibri" w:cs="Calibri" w:hint="default"/>
      <w:b w:val="0"/>
      <w:bCs w:val="0"/>
      <w:i w:val="0"/>
      <w:iCs w:val="0"/>
      <w:strike w:val="0"/>
      <w:dstrike w:val="0"/>
      <w:color w:val="222222"/>
      <w:sz w:val="22"/>
      <w:szCs w:val="22"/>
      <w:u w:val="none"/>
      <w:effect w:val="none"/>
    </w:rPr>
  </w:style>
  <w:style w:type="character" w:customStyle="1" w:styleId="font241">
    <w:name w:val="font241"/>
    <w:basedOn w:val="Absatz-Standardschriftart"/>
    <w:rsid w:val="00EA7BCB"/>
    <w:rPr>
      <w:rFonts w:ascii="Calibri" w:hAnsi="Calibri" w:cs="Calibri" w:hint="default"/>
      <w:b/>
      <w:bCs/>
      <w:i w:val="0"/>
      <w:iCs w:val="0"/>
      <w:strike w:val="0"/>
      <w:dstrike w:val="0"/>
      <w:color w:val="222222"/>
      <w:sz w:val="22"/>
      <w:szCs w:val="2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1353">
      <w:bodyDiv w:val="1"/>
      <w:marLeft w:val="0"/>
      <w:marRight w:val="0"/>
      <w:marTop w:val="0"/>
      <w:marBottom w:val="0"/>
      <w:divBdr>
        <w:top w:val="none" w:sz="0" w:space="0" w:color="auto"/>
        <w:left w:val="none" w:sz="0" w:space="0" w:color="auto"/>
        <w:bottom w:val="none" w:sz="0" w:space="0" w:color="auto"/>
        <w:right w:val="none" w:sz="0" w:space="0" w:color="auto"/>
      </w:divBdr>
    </w:div>
    <w:div w:id="215048015">
      <w:bodyDiv w:val="1"/>
      <w:marLeft w:val="0"/>
      <w:marRight w:val="0"/>
      <w:marTop w:val="0"/>
      <w:marBottom w:val="0"/>
      <w:divBdr>
        <w:top w:val="none" w:sz="0" w:space="0" w:color="auto"/>
        <w:left w:val="none" w:sz="0" w:space="0" w:color="auto"/>
        <w:bottom w:val="none" w:sz="0" w:space="0" w:color="auto"/>
        <w:right w:val="none" w:sz="0" w:space="0" w:color="auto"/>
      </w:divBdr>
      <w:divsChild>
        <w:div w:id="1412777380">
          <w:marLeft w:val="0"/>
          <w:marRight w:val="0"/>
          <w:marTop w:val="0"/>
          <w:marBottom w:val="0"/>
          <w:divBdr>
            <w:top w:val="none" w:sz="0" w:space="0" w:color="auto"/>
            <w:left w:val="none" w:sz="0" w:space="0" w:color="auto"/>
            <w:bottom w:val="none" w:sz="0" w:space="0" w:color="auto"/>
            <w:right w:val="none" w:sz="0" w:space="0" w:color="auto"/>
          </w:divBdr>
        </w:div>
        <w:div w:id="918559853">
          <w:marLeft w:val="0"/>
          <w:marRight w:val="0"/>
          <w:marTop w:val="0"/>
          <w:marBottom w:val="0"/>
          <w:divBdr>
            <w:top w:val="none" w:sz="0" w:space="0" w:color="auto"/>
            <w:left w:val="none" w:sz="0" w:space="0" w:color="auto"/>
            <w:bottom w:val="none" w:sz="0" w:space="0" w:color="auto"/>
            <w:right w:val="none" w:sz="0" w:space="0" w:color="auto"/>
          </w:divBdr>
        </w:div>
        <w:div w:id="218324695">
          <w:marLeft w:val="0"/>
          <w:marRight w:val="0"/>
          <w:marTop w:val="0"/>
          <w:marBottom w:val="0"/>
          <w:divBdr>
            <w:top w:val="none" w:sz="0" w:space="0" w:color="auto"/>
            <w:left w:val="none" w:sz="0" w:space="0" w:color="auto"/>
            <w:bottom w:val="none" w:sz="0" w:space="0" w:color="auto"/>
            <w:right w:val="none" w:sz="0" w:space="0" w:color="auto"/>
          </w:divBdr>
        </w:div>
        <w:div w:id="258954910">
          <w:marLeft w:val="0"/>
          <w:marRight w:val="0"/>
          <w:marTop w:val="0"/>
          <w:marBottom w:val="0"/>
          <w:divBdr>
            <w:top w:val="none" w:sz="0" w:space="0" w:color="auto"/>
            <w:left w:val="none" w:sz="0" w:space="0" w:color="auto"/>
            <w:bottom w:val="none" w:sz="0" w:space="0" w:color="auto"/>
            <w:right w:val="none" w:sz="0" w:space="0" w:color="auto"/>
          </w:divBdr>
        </w:div>
      </w:divsChild>
    </w:div>
    <w:div w:id="247733996">
      <w:bodyDiv w:val="1"/>
      <w:marLeft w:val="0"/>
      <w:marRight w:val="0"/>
      <w:marTop w:val="0"/>
      <w:marBottom w:val="0"/>
      <w:divBdr>
        <w:top w:val="none" w:sz="0" w:space="0" w:color="auto"/>
        <w:left w:val="none" w:sz="0" w:space="0" w:color="auto"/>
        <w:bottom w:val="none" w:sz="0" w:space="0" w:color="auto"/>
        <w:right w:val="none" w:sz="0" w:space="0" w:color="auto"/>
      </w:divBdr>
      <w:divsChild>
        <w:div w:id="1610548457">
          <w:marLeft w:val="0"/>
          <w:marRight w:val="0"/>
          <w:marTop w:val="0"/>
          <w:marBottom w:val="0"/>
          <w:divBdr>
            <w:top w:val="none" w:sz="0" w:space="0" w:color="auto"/>
            <w:left w:val="none" w:sz="0" w:space="0" w:color="auto"/>
            <w:bottom w:val="none" w:sz="0" w:space="0" w:color="auto"/>
            <w:right w:val="none" w:sz="0" w:space="0" w:color="auto"/>
          </w:divBdr>
        </w:div>
        <w:div w:id="1902322288">
          <w:marLeft w:val="0"/>
          <w:marRight w:val="0"/>
          <w:marTop w:val="0"/>
          <w:marBottom w:val="0"/>
          <w:divBdr>
            <w:top w:val="none" w:sz="0" w:space="0" w:color="auto"/>
            <w:left w:val="none" w:sz="0" w:space="0" w:color="auto"/>
            <w:bottom w:val="none" w:sz="0" w:space="0" w:color="auto"/>
            <w:right w:val="none" w:sz="0" w:space="0" w:color="auto"/>
          </w:divBdr>
        </w:div>
        <w:div w:id="820971356">
          <w:marLeft w:val="0"/>
          <w:marRight w:val="0"/>
          <w:marTop w:val="0"/>
          <w:marBottom w:val="0"/>
          <w:divBdr>
            <w:top w:val="none" w:sz="0" w:space="0" w:color="auto"/>
            <w:left w:val="none" w:sz="0" w:space="0" w:color="auto"/>
            <w:bottom w:val="none" w:sz="0" w:space="0" w:color="auto"/>
            <w:right w:val="none" w:sz="0" w:space="0" w:color="auto"/>
          </w:divBdr>
        </w:div>
        <w:div w:id="1689405817">
          <w:marLeft w:val="0"/>
          <w:marRight w:val="0"/>
          <w:marTop w:val="0"/>
          <w:marBottom w:val="0"/>
          <w:divBdr>
            <w:top w:val="none" w:sz="0" w:space="0" w:color="auto"/>
            <w:left w:val="none" w:sz="0" w:space="0" w:color="auto"/>
            <w:bottom w:val="none" w:sz="0" w:space="0" w:color="auto"/>
            <w:right w:val="none" w:sz="0" w:space="0" w:color="auto"/>
          </w:divBdr>
        </w:div>
        <w:div w:id="834104810">
          <w:marLeft w:val="0"/>
          <w:marRight w:val="0"/>
          <w:marTop w:val="0"/>
          <w:marBottom w:val="0"/>
          <w:divBdr>
            <w:top w:val="none" w:sz="0" w:space="0" w:color="auto"/>
            <w:left w:val="none" w:sz="0" w:space="0" w:color="auto"/>
            <w:bottom w:val="none" w:sz="0" w:space="0" w:color="auto"/>
            <w:right w:val="none" w:sz="0" w:space="0" w:color="auto"/>
          </w:divBdr>
        </w:div>
        <w:div w:id="1382092723">
          <w:marLeft w:val="0"/>
          <w:marRight w:val="0"/>
          <w:marTop w:val="0"/>
          <w:marBottom w:val="0"/>
          <w:divBdr>
            <w:top w:val="none" w:sz="0" w:space="0" w:color="auto"/>
            <w:left w:val="none" w:sz="0" w:space="0" w:color="auto"/>
            <w:bottom w:val="none" w:sz="0" w:space="0" w:color="auto"/>
            <w:right w:val="none" w:sz="0" w:space="0" w:color="auto"/>
          </w:divBdr>
        </w:div>
        <w:div w:id="1606767345">
          <w:marLeft w:val="0"/>
          <w:marRight w:val="0"/>
          <w:marTop w:val="0"/>
          <w:marBottom w:val="0"/>
          <w:divBdr>
            <w:top w:val="none" w:sz="0" w:space="0" w:color="auto"/>
            <w:left w:val="none" w:sz="0" w:space="0" w:color="auto"/>
            <w:bottom w:val="none" w:sz="0" w:space="0" w:color="auto"/>
            <w:right w:val="none" w:sz="0" w:space="0" w:color="auto"/>
          </w:divBdr>
        </w:div>
      </w:divsChild>
    </w:div>
    <w:div w:id="560678482">
      <w:bodyDiv w:val="1"/>
      <w:marLeft w:val="0"/>
      <w:marRight w:val="0"/>
      <w:marTop w:val="0"/>
      <w:marBottom w:val="0"/>
      <w:divBdr>
        <w:top w:val="none" w:sz="0" w:space="0" w:color="auto"/>
        <w:left w:val="none" w:sz="0" w:space="0" w:color="auto"/>
        <w:bottom w:val="none" w:sz="0" w:space="0" w:color="auto"/>
        <w:right w:val="none" w:sz="0" w:space="0" w:color="auto"/>
      </w:divBdr>
      <w:divsChild>
        <w:div w:id="1048257695">
          <w:marLeft w:val="0"/>
          <w:marRight w:val="0"/>
          <w:marTop w:val="0"/>
          <w:marBottom w:val="0"/>
          <w:divBdr>
            <w:top w:val="none" w:sz="0" w:space="0" w:color="auto"/>
            <w:left w:val="none" w:sz="0" w:space="0" w:color="auto"/>
            <w:bottom w:val="none" w:sz="0" w:space="0" w:color="auto"/>
            <w:right w:val="none" w:sz="0" w:space="0" w:color="auto"/>
          </w:divBdr>
        </w:div>
        <w:div w:id="1775779510">
          <w:marLeft w:val="0"/>
          <w:marRight w:val="0"/>
          <w:marTop w:val="0"/>
          <w:marBottom w:val="0"/>
          <w:divBdr>
            <w:top w:val="none" w:sz="0" w:space="0" w:color="auto"/>
            <w:left w:val="none" w:sz="0" w:space="0" w:color="auto"/>
            <w:bottom w:val="none" w:sz="0" w:space="0" w:color="auto"/>
            <w:right w:val="none" w:sz="0" w:space="0" w:color="auto"/>
          </w:divBdr>
        </w:div>
        <w:div w:id="1957062018">
          <w:marLeft w:val="0"/>
          <w:marRight w:val="0"/>
          <w:marTop w:val="0"/>
          <w:marBottom w:val="0"/>
          <w:divBdr>
            <w:top w:val="none" w:sz="0" w:space="0" w:color="auto"/>
            <w:left w:val="none" w:sz="0" w:space="0" w:color="auto"/>
            <w:bottom w:val="none" w:sz="0" w:space="0" w:color="auto"/>
            <w:right w:val="none" w:sz="0" w:space="0" w:color="auto"/>
          </w:divBdr>
        </w:div>
        <w:div w:id="1467238293">
          <w:marLeft w:val="0"/>
          <w:marRight w:val="0"/>
          <w:marTop w:val="0"/>
          <w:marBottom w:val="0"/>
          <w:divBdr>
            <w:top w:val="none" w:sz="0" w:space="0" w:color="auto"/>
            <w:left w:val="none" w:sz="0" w:space="0" w:color="auto"/>
            <w:bottom w:val="none" w:sz="0" w:space="0" w:color="auto"/>
            <w:right w:val="none" w:sz="0" w:space="0" w:color="auto"/>
          </w:divBdr>
        </w:div>
        <w:div w:id="1062369042">
          <w:marLeft w:val="0"/>
          <w:marRight w:val="0"/>
          <w:marTop w:val="0"/>
          <w:marBottom w:val="0"/>
          <w:divBdr>
            <w:top w:val="none" w:sz="0" w:space="0" w:color="auto"/>
            <w:left w:val="none" w:sz="0" w:space="0" w:color="auto"/>
            <w:bottom w:val="none" w:sz="0" w:space="0" w:color="auto"/>
            <w:right w:val="none" w:sz="0" w:space="0" w:color="auto"/>
          </w:divBdr>
        </w:div>
        <w:div w:id="677000403">
          <w:marLeft w:val="0"/>
          <w:marRight w:val="0"/>
          <w:marTop w:val="0"/>
          <w:marBottom w:val="0"/>
          <w:divBdr>
            <w:top w:val="none" w:sz="0" w:space="0" w:color="auto"/>
            <w:left w:val="none" w:sz="0" w:space="0" w:color="auto"/>
            <w:bottom w:val="none" w:sz="0" w:space="0" w:color="auto"/>
            <w:right w:val="none" w:sz="0" w:space="0" w:color="auto"/>
          </w:divBdr>
        </w:div>
      </w:divsChild>
    </w:div>
    <w:div w:id="589511013">
      <w:bodyDiv w:val="1"/>
      <w:marLeft w:val="0"/>
      <w:marRight w:val="0"/>
      <w:marTop w:val="0"/>
      <w:marBottom w:val="0"/>
      <w:divBdr>
        <w:top w:val="none" w:sz="0" w:space="0" w:color="auto"/>
        <w:left w:val="none" w:sz="0" w:space="0" w:color="auto"/>
        <w:bottom w:val="none" w:sz="0" w:space="0" w:color="auto"/>
        <w:right w:val="none" w:sz="0" w:space="0" w:color="auto"/>
      </w:divBdr>
      <w:divsChild>
        <w:div w:id="742215183">
          <w:marLeft w:val="1166"/>
          <w:marRight w:val="0"/>
          <w:marTop w:val="86"/>
          <w:marBottom w:val="0"/>
          <w:divBdr>
            <w:top w:val="none" w:sz="0" w:space="0" w:color="auto"/>
            <w:left w:val="none" w:sz="0" w:space="0" w:color="auto"/>
            <w:bottom w:val="none" w:sz="0" w:space="0" w:color="auto"/>
            <w:right w:val="none" w:sz="0" w:space="0" w:color="auto"/>
          </w:divBdr>
        </w:div>
        <w:div w:id="1219709738">
          <w:marLeft w:val="1166"/>
          <w:marRight w:val="0"/>
          <w:marTop w:val="86"/>
          <w:marBottom w:val="0"/>
          <w:divBdr>
            <w:top w:val="none" w:sz="0" w:space="0" w:color="auto"/>
            <w:left w:val="none" w:sz="0" w:space="0" w:color="auto"/>
            <w:bottom w:val="none" w:sz="0" w:space="0" w:color="auto"/>
            <w:right w:val="none" w:sz="0" w:space="0" w:color="auto"/>
          </w:divBdr>
        </w:div>
      </w:divsChild>
    </w:div>
    <w:div w:id="617032656">
      <w:bodyDiv w:val="1"/>
      <w:marLeft w:val="0"/>
      <w:marRight w:val="0"/>
      <w:marTop w:val="0"/>
      <w:marBottom w:val="0"/>
      <w:divBdr>
        <w:top w:val="none" w:sz="0" w:space="0" w:color="auto"/>
        <w:left w:val="none" w:sz="0" w:space="0" w:color="auto"/>
        <w:bottom w:val="none" w:sz="0" w:space="0" w:color="auto"/>
        <w:right w:val="none" w:sz="0" w:space="0" w:color="auto"/>
      </w:divBdr>
      <w:divsChild>
        <w:div w:id="994801923">
          <w:marLeft w:val="547"/>
          <w:marRight w:val="0"/>
          <w:marTop w:val="96"/>
          <w:marBottom w:val="0"/>
          <w:divBdr>
            <w:top w:val="none" w:sz="0" w:space="0" w:color="auto"/>
            <w:left w:val="none" w:sz="0" w:space="0" w:color="auto"/>
            <w:bottom w:val="none" w:sz="0" w:space="0" w:color="auto"/>
            <w:right w:val="none" w:sz="0" w:space="0" w:color="auto"/>
          </w:divBdr>
        </w:div>
        <w:div w:id="1090585715">
          <w:marLeft w:val="547"/>
          <w:marRight w:val="0"/>
          <w:marTop w:val="96"/>
          <w:marBottom w:val="0"/>
          <w:divBdr>
            <w:top w:val="none" w:sz="0" w:space="0" w:color="auto"/>
            <w:left w:val="none" w:sz="0" w:space="0" w:color="auto"/>
            <w:bottom w:val="none" w:sz="0" w:space="0" w:color="auto"/>
            <w:right w:val="none" w:sz="0" w:space="0" w:color="auto"/>
          </w:divBdr>
        </w:div>
        <w:div w:id="1869491885">
          <w:marLeft w:val="547"/>
          <w:marRight w:val="0"/>
          <w:marTop w:val="96"/>
          <w:marBottom w:val="0"/>
          <w:divBdr>
            <w:top w:val="none" w:sz="0" w:space="0" w:color="auto"/>
            <w:left w:val="none" w:sz="0" w:space="0" w:color="auto"/>
            <w:bottom w:val="none" w:sz="0" w:space="0" w:color="auto"/>
            <w:right w:val="none" w:sz="0" w:space="0" w:color="auto"/>
          </w:divBdr>
        </w:div>
      </w:divsChild>
    </w:div>
    <w:div w:id="742220739">
      <w:bodyDiv w:val="1"/>
      <w:marLeft w:val="0"/>
      <w:marRight w:val="0"/>
      <w:marTop w:val="0"/>
      <w:marBottom w:val="0"/>
      <w:divBdr>
        <w:top w:val="none" w:sz="0" w:space="0" w:color="auto"/>
        <w:left w:val="none" w:sz="0" w:space="0" w:color="auto"/>
        <w:bottom w:val="none" w:sz="0" w:space="0" w:color="auto"/>
        <w:right w:val="none" w:sz="0" w:space="0" w:color="auto"/>
      </w:divBdr>
      <w:divsChild>
        <w:div w:id="665549573">
          <w:marLeft w:val="547"/>
          <w:marRight w:val="0"/>
          <w:marTop w:val="86"/>
          <w:marBottom w:val="0"/>
          <w:divBdr>
            <w:top w:val="none" w:sz="0" w:space="0" w:color="auto"/>
            <w:left w:val="none" w:sz="0" w:space="0" w:color="auto"/>
            <w:bottom w:val="none" w:sz="0" w:space="0" w:color="auto"/>
            <w:right w:val="none" w:sz="0" w:space="0" w:color="auto"/>
          </w:divBdr>
        </w:div>
        <w:div w:id="1908683289">
          <w:marLeft w:val="547"/>
          <w:marRight w:val="0"/>
          <w:marTop w:val="86"/>
          <w:marBottom w:val="0"/>
          <w:divBdr>
            <w:top w:val="none" w:sz="0" w:space="0" w:color="auto"/>
            <w:left w:val="none" w:sz="0" w:space="0" w:color="auto"/>
            <w:bottom w:val="none" w:sz="0" w:space="0" w:color="auto"/>
            <w:right w:val="none" w:sz="0" w:space="0" w:color="auto"/>
          </w:divBdr>
        </w:div>
        <w:div w:id="733816479">
          <w:marLeft w:val="547"/>
          <w:marRight w:val="0"/>
          <w:marTop w:val="86"/>
          <w:marBottom w:val="0"/>
          <w:divBdr>
            <w:top w:val="none" w:sz="0" w:space="0" w:color="auto"/>
            <w:left w:val="none" w:sz="0" w:space="0" w:color="auto"/>
            <w:bottom w:val="none" w:sz="0" w:space="0" w:color="auto"/>
            <w:right w:val="none" w:sz="0" w:space="0" w:color="auto"/>
          </w:divBdr>
        </w:div>
        <w:div w:id="230387704">
          <w:marLeft w:val="547"/>
          <w:marRight w:val="0"/>
          <w:marTop w:val="86"/>
          <w:marBottom w:val="0"/>
          <w:divBdr>
            <w:top w:val="none" w:sz="0" w:space="0" w:color="auto"/>
            <w:left w:val="none" w:sz="0" w:space="0" w:color="auto"/>
            <w:bottom w:val="none" w:sz="0" w:space="0" w:color="auto"/>
            <w:right w:val="none" w:sz="0" w:space="0" w:color="auto"/>
          </w:divBdr>
        </w:div>
      </w:divsChild>
    </w:div>
    <w:div w:id="1603488522">
      <w:bodyDiv w:val="1"/>
      <w:marLeft w:val="0"/>
      <w:marRight w:val="0"/>
      <w:marTop w:val="0"/>
      <w:marBottom w:val="0"/>
      <w:divBdr>
        <w:top w:val="none" w:sz="0" w:space="0" w:color="auto"/>
        <w:left w:val="none" w:sz="0" w:space="0" w:color="auto"/>
        <w:bottom w:val="none" w:sz="0" w:space="0" w:color="auto"/>
        <w:right w:val="none" w:sz="0" w:space="0" w:color="auto"/>
      </w:divBdr>
    </w:div>
    <w:div w:id="186791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microsoft.com/office/2011/relationships/people" Target="peop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yperlink" Target="https://blog.digilentinc.com/labview-compiler-under-the-hood/" TargetMode="External"/><Relationship Id="rId44" Type="http://schemas.openxmlformats.org/officeDocument/2006/relationships/header" Target="header2.xml"/><Relationship Id="rId4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4EECC-3F65-8640-B1AA-E35D628B5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4221</Words>
  <Characters>26599</Characters>
  <Application>Microsoft Macintosh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Diplomarbeit</vt:lpstr>
    </vt:vector>
  </TitlesOfParts>
  <Company>Schuler Pressen und Hochschule Esslingen</Company>
  <LinksUpToDate>false</LinksUpToDate>
  <CharactersWithSpaces>30759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dc:title>
  <dc:subject>Überarbeitung des Antriebs eines Servovorschubes für Schnellläuferpressen unter besonderer Berücksichtigung der Kosten und der Wartbarkeit</dc:subject>
  <dc:creator>Andreas Stumpp</dc:creator>
  <cp:lastModifiedBy>Marc Schnaitmann</cp:lastModifiedBy>
  <cp:revision>53</cp:revision>
  <cp:lastPrinted>2017-06-28T10:45:00Z</cp:lastPrinted>
  <dcterms:created xsi:type="dcterms:W3CDTF">2017-06-28T09:13:00Z</dcterms:created>
  <dcterms:modified xsi:type="dcterms:W3CDTF">2017-06-29T12:40:00Z</dcterms:modified>
</cp:coreProperties>
</file>