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4FD0D3C6" w:rsidR="000A33CE" w:rsidRDefault="000A33CE">
      <w:r>
        <w:t>What to include to capture a Rayleigh simulation</w:t>
      </w:r>
    </w:p>
    <w:p w14:paraId="1959249B" w14:textId="7E84F57B" w:rsidR="000A33CE" w:rsidRDefault="000A33CE">
      <w:r>
        <w:t>04/09/2023</w:t>
      </w:r>
    </w:p>
    <w:p w14:paraId="4DCA72CF" w14:textId="77777777" w:rsidR="000A33CE" w:rsidRDefault="000A33CE"/>
    <w:p w14:paraId="4FE0B18F" w14:textId="212B1FE1" w:rsidR="008D01EF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jobinfo.txt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custom_reference_binary</w:t>
      </w:r>
      <w:proofErr w:type="spellEnd"/>
      <w:r>
        <w:t>” (if any)</w:t>
      </w:r>
    </w:p>
    <w:p w14:paraId="77CE4C7D" w14:textId="77CC79E3" w:rsidR="00741F06" w:rsidRDefault="00741F06" w:rsidP="00741F06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7A6CECB4" w14:textId="0EF4424E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BA06C0C" w14:textId="0915F6AE" w:rsidR="00803A2D" w:rsidRDefault="00803A2D" w:rsidP="00741F06">
      <w:pPr>
        <w:pStyle w:val="ListParagraph"/>
        <w:numPr>
          <w:ilvl w:val="0"/>
          <w:numId w:val="1"/>
        </w:numPr>
      </w:pPr>
      <w:r>
        <w:t>Non-dimensional numbers input/output (in text file):</w:t>
      </w:r>
    </w:p>
    <w:p w14:paraId="5F4002A1" w14:textId="361B8C5E" w:rsidR="00803A2D" w:rsidRDefault="00803A2D" w:rsidP="00803A2D">
      <w:pPr>
        <w:pStyle w:val="ListParagraph"/>
        <w:numPr>
          <w:ilvl w:val="1"/>
          <w:numId w:val="1"/>
        </w:numPr>
      </w:pPr>
      <w:r>
        <w:t>Put headers, where each column specifies radial level averaged over (do 1 for non-tachocline models, 3 for stable layer, overshoot layer, convection zone for tachocline models)</w:t>
      </w:r>
    </w:p>
    <w:p w14:paraId="649F6B62" w14:textId="6B669B83" w:rsidR="00803A2D" w:rsidRDefault="00803A2D" w:rsidP="00803A2D">
      <w:pPr>
        <w:pStyle w:val="ListParagraph"/>
        <w:numPr>
          <w:ilvl w:val="1"/>
          <w:numId w:val="1"/>
        </w:numPr>
      </w:pPr>
      <w:r>
        <w:t>Make text versions of my “print” routines and routines to read them into Python</w:t>
      </w:r>
    </w:p>
    <w:p w14:paraId="5A68DAE9" w14:textId="529BF14E" w:rsidR="00E61400" w:rsidRDefault="00E61400" w:rsidP="00803A2D">
      <w:pPr>
        <w:pStyle w:val="ListParagraph"/>
        <w:numPr>
          <w:ilvl w:val="1"/>
          <w:numId w:val="1"/>
        </w:numPr>
      </w:pPr>
      <w:proofErr w:type="spellStart"/>
      <w:r>
        <w:t>ra_constants</w:t>
      </w:r>
      <w:proofErr w:type="spellEnd"/>
      <w:r>
        <w:t xml:space="preserve"> in text file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57676509" w14:textId="5DC8E307" w:rsidR="00741F06" w:rsidRDefault="00741F06" w:rsidP="00741F06">
      <w:pPr>
        <w:pStyle w:val="ListParagraph"/>
        <w:numPr>
          <w:ilvl w:val="1"/>
          <w:numId w:val="1"/>
        </w:numPr>
      </w:pPr>
      <w:r>
        <w:t>time-latitude traces (if magnetic or unsteady):</w:t>
      </w:r>
    </w:p>
    <w:p w14:paraId="78E0AC31" w14:textId="4C764BCF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460BA400" w14:textId="27BC813C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3F479168" w14:textId="5E337420" w:rsidR="00741F06" w:rsidRDefault="00741F06" w:rsidP="00741F06">
      <w:pPr>
        <w:pStyle w:val="ListParagraph"/>
        <w:numPr>
          <w:ilvl w:val="1"/>
          <w:numId w:val="1"/>
        </w:numPr>
      </w:pPr>
      <w:r>
        <w:t>time-radius traces (if magnetic or unsteady)</w:t>
      </w:r>
    </w:p>
    <w:p w14:paraId="76FACAF6" w14:textId="1D9F5104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03F3B6C9" w14:textId="71472D65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52A57CCB" w14:textId="29A8A0E3" w:rsidR="00741F06" w:rsidRDefault="00741F06" w:rsidP="00741F06">
      <w:pPr>
        <w:pStyle w:val="ListParagraph"/>
        <w:numPr>
          <w:ilvl w:val="1"/>
          <w:numId w:val="1"/>
        </w:numPr>
      </w:pPr>
      <w:r>
        <w:t xml:space="preserve">m = 0, 1, 2 versions of c. and d. </w:t>
      </w:r>
      <w:r w:rsidR="00913224">
        <w:t>if it makes sense</w:t>
      </w:r>
    </w:p>
    <w:p w14:paraId="4530E2BB" w14:textId="2AEBA8C5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2DB66190" w14:textId="706879D2" w:rsidR="00D65421" w:rsidRDefault="00D65421" w:rsidP="00D65421">
      <w:pPr>
        <w:pStyle w:val="ListParagraph"/>
        <w:numPr>
          <w:ilvl w:val="1"/>
          <w:numId w:val="1"/>
        </w:numPr>
      </w:pPr>
      <w:proofErr w:type="spellStart"/>
      <w:r>
        <w:t>ra_functions</w:t>
      </w:r>
      <w:proofErr w:type="spellEnd"/>
      <w:r>
        <w:t xml:space="preserve"> plot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F1BE820" w14:textId="3FD7788E" w:rsidR="00913224" w:rsidRDefault="00913224" w:rsidP="00913224">
      <w:pPr>
        <w:pStyle w:val="ListParagraph"/>
        <w:numPr>
          <w:ilvl w:val="1"/>
          <w:numId w:val="1"/>
        </w:numPr>
      </w:pPr>
      <w:r>
        <w:t>angular momentum trace 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34BC2924" w14:textId="2300A7CA" w:rsidR="00E27598" w:rsidRDefault="00E27598" w:rsidP="000A33CE">
      <w:pPr>
        <w:pStyle w:val="ListParagraph"/>
        <w:numPr>
          <w:ilvl w:val="2"/>
          <w:numId w:val="1"/>
        </w:numPr>
      </w:pPr>
      <w:r>
        <w:t>&lt;S&gt; and &lt;P&gt;</w:t>
      </w:r>
    </w:p>
    <w:p w14:paraId="3795387C" w14:textId="0CC383B5" w:rsidR="000A33CE" w:rsidRDefault="000A33CE" w:rsidP="000A33CE">
      <w:pPr>
        <w:pStyle w:val="ListParagraph"/>
        <w:numPr>
          <w:ilvl w:val="2"/>
          <w:numId w:val="1"/>
        </w:numPr>
      </w:pPr>
      <w:r>
        <w:t>torque balance</w:t>
      </w:r>
    </w:p>
    <w:p w14:paraId="43A06F40" w14:textId="26FD2400" w:rsidR="000A33CE" w:rsidRDefault="000A33CE" w:rsidP="000A33CE">
      <w:pPr>
        <w:pStyle w:val="ListParagraph"/>
        <w:numPr>
          <w:ilvl w:val="1"/>
          <w:numId w:val="1"/>
        </w:numPr>
      </w:pPr>
      <w:r>
        <w:t>steady-state line plots:</w:t>
      </w:r>
    </w:p>
    <w:p w14:paraId="585AE4FF" w14:textId="05FCD059" w:rsidR="000A33CE" w:rsidRDefault="000A33CE" w:rsidP="000A33CE">
      <w:pPr>
        <w:pStyle w:val="ListParagraph"/>
        <w:numPr>
          <w:ilvl w:val="2"/>
          <w:numId w:val="1"/>
        </w:numPr>
      </w:pPr>
      <w:r>
        <w:lastRenderedPageBreak/>
        <w:t>differential rotation (along radial lines)</w:t>
      </w:r>
    </w:p>
    <w:p w14:paraId="7DFC74E1" w14:textId="10AB47E5" w:rsidR="000A33CE" w:rsidRDefault="000A33CE" w:rsidP="000A33CE">
      <w:pPr>
        <w:pStyle w:val="ListParagraph"/>
        <w:numPr>
          <w:ilvl w:val="2"/>
          <w:numId w:val="1"/>
        </w:numPr>
      </w:pPr>
      <w:r>
        <w:t>radial energy flux balance</w:t>
      </w:r>
    </w:p>
    <w:p w14:paraId="15F1C900" w14:textId="42E1B882" w:rsidR="000A33CE" w:rsidRDefault="000A33CE" w:rsidP="000A33CE">
      <w:pPr>
        <w:pStyle w:val="ListParagraph"/>
        <w:numPr>
          <w:ilvl w:val="2"/>
          <w:numId w:val="1"/>
        </w:numPr>
      </w:pPr>
      <w:r>
        <w:t>latitudinal energy flux balance</w:t>
      </w:r>
    </w:p>
    <w:p w14:paraId="22D8488E" w14:textId="2E8A6E96" w:rsidR="000A33CE" w:rsidRDefault="000A33CE" w:rsidP="008E5D89">
      <w:pPr>
        <w:pStyle w:val="ListParagraph"/>
        <w:numPr>
          <w:ilvl w:val="2"/>
          <w:numId w:val="1"/>
        </w:numPr>
      </w:pPr>
      <w:r>
        <w:t>v’(r)</w:t>
      </w:r>
      <w:r w:rsidR="008E5D89">
        <w:t xml:space="preserve"> and </w:t>
      </w:r>
      <w:r>
        <w:t>B’(r) (if magnetic</w:t>
      </w:r>
      <w:r w:rsidR="008E5D89">
        <w:t>—put on same row)</w:t>
      </w:r>
    </w:p>
    <w:p w14:paraId="5DEFAE18" w14:textId="04EBD1C1" w:rsidR="00E27598" w:rsidRDefault="008E5D89" w:rsidP="008E5D89">
      <w:pPr>
        <w:pStyle w:val="ListParagraph"/>
        <w:numPr>
          <w:ilvl w:val="2"/>
          <w:numId w:val="1"/>
        </w:numPr>
      </w:pPr>
      <w:r>
        <w:t xml:space="preserve">Left: </w:t>
      </w:r>
      <w:r w:rsidR="00E27598">
        <w:t>&lt;S&gt;_</w:t>
      </w:r>
      <w:proofErr w:type="spellStart"/>
      <w:r w:rsidR="00E27598">
        <w:t>sph</w:t>
      </w:r>
      <w:proofErr w:type="spellEnd"/>
      <w:r w:rsidR="00E27598">
        <w:t xml:space="preserve"> and rms fluctuation about &lt;S&gt;_</w:t>
      </w:r>
      <w:proofErr w:type="spellStart"/>
      <w:r w:rsidR="00E27598">
        <w:t>sph</w:t>
      </w:r>
      <w:proofErr w:type="spellEnd"/>
      <w:r>
        <w:t>, right:</w:t>
      </w:r>
      <w:r w:rsidR="00E27598">
        <w:t>&lt;P&gt;_</w:t>
      </w:r>
      <w:proofErr w:type="spellStart"/>
      <w:r w:rsidR="00E27598">
        <w:t>sph</w:t>
      </w:r>
      <w:proofErr w:type="spellEnd"/>
      <w:r w:rsidR="00E27598">
        <w:t xml:space="preserve"> and rms fluctuation about &lt;P&gt;_</w:t>
      </w:r>
      <w:proofErr w:type="spellStart"/>
      <w:r w:rsidR="00E27598">
        <w:t>sph</w:t>
      </w:r>
      <w:proofErr w:type="spellEnd"/>
    </w:p>
    <w:p w14:paraId="1B20745B" w14:textId="2A0B4F77" w:rsidR="000A33CE" w:rsidRDefault="00803A2D" w:rsidP="00E27598">
      <w:pPr>
        <w:pStyle w:val="ListParagraph"/>
        <w:numPr>
          <w:ilvl w:val="1"/>
          <w:numId w:val="1"/>
        </w:numPr>
      </w:pPr>
      <w:r>
        <w:t>slices (taken from last iteration)</w:t>
      </w:r>
      <w:r w:rsidR="000A33CE">
        <w:t xml:space="preserve">: </w:t>
      </w:r>
    </w:p>
    <w:p w14:paraId="02C1494D" w14:textId="5A7CD7BB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Mollweide grid of </w:t>
      </w:r>
      <w:proofErr w:type="spellStart"/>
      <w:r>
        <w:t>v_r</w:t>
      </w:r>
      <w:proofErr w:type="spellEnd"/>
      <w:r w:rsidR="008E5D89">
        <w:t>,</w:t>
      </w:r>
      <w:r>
        <w:t xml:space="preserve">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>(rows) for 3-5 radial levels (columns)</w:t>
      </w:r>
    </w:p>
    <w:p w14:paraId="1143498A" w14:textId="37EFD940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Same for </w:t>
      </w:r>
      <w:proofErr w:type="spellStart"/>
      <w:r>
        <w:t>B_r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>,</w:t>
      </w:r>
      <w:r>
        <w:t xml:space="preserve"> and </w:t>
      </w:r>
      <w:proofErr w:type="spellStart"/>
      <w:r>
        <w:t>J_r</w:t>
      </w:r>
      <w:proofErr w:type="spellEnd"/>
    </w:p>
    <w:p w14:paraId="10E1DCBD" w14:textId="20F7C689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Equatorial cuts of </w:t>
      </w:r>
      <w:proofErr w:type="spellStart"/>
      <w:r>
        <w:t>v_r</w:t>
      </w:r>
      <w:proofErr w:type="spellEnd"/>
      <w:r w:rsidR="008E5D89">
        <w:t xml:space="preserve">,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 xml:space="preserve"> (columns)</w:t>
      </w:r>
    </w:p>
    <w:p w14:paraId="39A7FE38" w14:textId="02C2DE98" w:rsidR="00E27598" w:rsidRDefault="00E27598" w:rsidP="00E27598">
      <w:pPr>
        <w:pStyle w:val="ListParagraph"/>
        <w:numPr>
          <w:ilvl w:val="2"/>
          <w:numId w:val="1"/>
        </w:numPr>
      </w:pPr>
      <w:r>
        <w:t>same for</w:t>
      </w:r>
      <w:r w:rsidR="008E5D89">
        <w:t xml:space="preserve"> </w:t>
      </w:r>
      <w:proofErr w:type="spellStart"/>
      <w:r w:rsidR="008E5D89">
        <w:t>B_r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 xml:space="preserve">, and </w:t>
      </w:r>
      <w:proofErr w:type="spellStart"/>
      <w:r w:rsidR="008E5D89">
        <w:t>J_r</w:t>
      </w:r>
      <w:proofErr w:type="spellEnd"/>
    </w:p>
    <w:p w14:paraId="2EFB4C9F" w14:textId="1637ACA0" w:rsidR="008E5D89" w:rsidRDefault="008E5D89" w:rsidP="008E5D89">
      <w:pPr>
        <w:pStyle w:val="ListParagraph"/>
        <w:numPr>
          <w:ilvl w:val="2"/>
          <w:numId w:val="1"/>
        </w:numPr>
      </w:pPr>
      <w:r>
        <w:t xml:space="preserve">Meridional grid of </w:t>
      </w:r>
      <w:proofErr w:type="spellStart"/>
      <w:r>
        <w:t>v_r</w:t>
      </w:r>
      <w:proofErr w:type="spellEnd"/>
      <w:r>
        <w:t xml:space="preserve">, </w:t>
      </w:r>
      <w:proofErr w:type="spellStart"/>
      <w:r>
        <w:t>om_r</w:t>
      </w:r>
      <w:proofErr w:type="spellEnd"/>
      <w:r>
        <w:t xml:space="preserve">’, and </w:t>
      </w:r>
      <w:proofErr w:type="spellStart"/>
      <w:r>
        <w:t>om_z</w:t>
      </w:r>
      <w:proofErr w:type="spellEnd"/>
      <w:r>
        <w:t>’(rows) for 4 longitudes (columns)</w:t>
      </w:r>
    </w:p>
    <w:p w14:paraId="08E21083" w14:textId="701BBF8E" w:rsidR="008E5D89" w:rsidRDefault="008E5D89" w:rsidP="008E5D89">
      <w:pPr>
        <w:pStyle w:val="ListParagraph"/>
        <w:numPr>
          <w:ilvl w:val="2"/>
          <w:numId w:val="1"/>
        </w:numPr>
      </w:pPr>
      <w:r>
        <w:t xml:space="preserve">Same for </w:t>
      </w:r>
      <w:proofErr w:type="spellStart"/>
      <w:r>
        <w:t>B_r</w:t>
      </w:r>
      <w:proofErr w:type="spellEnd"/>
      <w:r>
        <w:t xml:space="preserve">, </w:t>
      </w:r>
      <w:proofErr w:type="spellStart"/>
      <w:r>
        <w:t>B_phi</w:t>
      </w:r>
      <w:proofErr w:type="spellEnd"/>
      <w:r>
        <w:t xml:space="preserve">, and </w:t>
      </w:r>
      <w:proofErr w:type="spellStart"/>
      <w:r>
        <w:t>J_r</w:t>
      </w:r>
      <w:proofErr w:type="spellEnd"/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51097B"/>
    <w:rsid w:val="006850A1"/>
    <w:rsid w:val="006C4EEF"/>
    <w:rsid w:val="00741F06"/>
    <w:rsid w:val="00803A2D"/>
    <w:rsid w:val="008E5D89"/>
    <w:rsid w:val="00913224"/>
    <w:rsid w:val="00D345A8"/>
    <w:rsid w:val="00D65421"/>
    <w:rsid w:val="00E27598"/>
    <w:rsid w:val="00E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7</cp:revision>
  <dcterms:created xsi:type="dcterms:W3CDTF">2023-04-10T03:51:00Z</dcterms:created>
  <dcterms:modified xsi:type="dcterms:W3CDTF">2023-04-10T22:10:00Z</dcterms:modified>
</cp:coreProperties>
</file>