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182" w:rsidRPr="00985A20" w:rsidRDefault="00C37BE5">
      <w:pPr>
        <w:spacing w:line="283" w:lineRule="exact"/>
        <w:ind w:left="4820"/>
        <w:rPr>
          <w:rFonts w:ascii="Bitstream Charter" w:eastAsia="boldPS" w:hAnsi="Bitstream Charter" w:cs="boldPS"/>
          <w:b/>
          <w:bCs/>
          <w:sz w:val="22"/>
          <w:szCs w:val="22"/>
          <w:lang w:val="en-US"/>
        </w:rPr>
      </w:pPr>
      <w:r w:rsidRPr="00985A20">
        <w:rPr>
          <w:rFonts w:ascii="Bitstream Charter" w:eastAsia="boldPS" w:hAnsi="Bitstream Charter" w:cs="boldPS"/>
          <w:b/>
          <w:bCs/>
          <w:sz w:val="22"/>
          <w:szCs w:val="22"/>
          <w:lang w:val="en-US"/>
        </w:rPr>
        <w:t xml:space="preserve">User Field </w:t>
      </w:r>
      <w:proofErr w:type="spellStart"/>
      <w:r w:rsidRPr="00985A20">
        <w:rPr>
          <w:rFonts w:ascii="Bitstream Charter" w:eastAsia="boldPS" w:hAnsi="Bitstream Charter" w:cs="boldPS"/>
          <w:b/>
          <w:bCs/>
          <w:sz w:val="22"/>
          <w:szCs w:val="22"/>
          <w:lang w:val="en-US"/>
        </w:rPr>
        <w:t>c_titre</w:t>
      </w:r>
      <w:proofErr w:type="spellEnd"/>
      <w:r w:rsidRPr="00985A20">
        <w:rPr>
          <w:rFonts w:ascii="Bitstream Charter" w:eastAsia="boldPS" w:hAnsi="Bitstream Charter" w:cs="boldPS"/>
          <w:b/>
          <w:bCs/>
          <w:sz w:val="22"/>
          <w:szCs w:val="22"/>
          <w:lang w:val="en-US"/>
        </w:rPr>
        <w:t xml:space="preserve"> = </w:t>
      </w:r>
      <w:proofErr w:type="spellStart"/>
      <w:r w:rsidRPr="00985A20">
        <w:rPr>
          <w:rFonts w:ascii="Bitstream Charter" w:eastAsia="boldPS" w:hAnsi="Bitstream Charter" w:cs="boldPS"/>
          <w:b/>
          <w:bCs/>
          <w:sz w:val="22"/>
          <w:szCs w:val="22"/>
          <w:lang w:val="en-US"/>
        </w:rPr>
        <w:t>c_titre</w:t>
      </w:r>
      <w:proofErr w:type="spellEnd"/>
      <w:r w:rsidRPr="00985A20">
        <w:rPr>
          <w:rFonts w:ascii="Bitstream Charter" w:eastAsia="boldPS" w:hAnsi="Bitstream Charter" w:cs="boldPS"/>
          <w:b/>
          <w:bCs/>
          <w:sz w:val="22"/>
          <w:szCs w:val="22"/>
          <w:lang w:val="en-US"/>
        </w:rPr>
        <w:t xml:space="preserve"> User Field </w:t>
      </w:r>
      <w:proofErr w:type="spellStart"/>
      <w:r w:rsidRPr="00985A20">
        <w:rPr>
          <w:rFonts w:ascii="Bitstream Charter" w:eastAsia="boldPS" w:hAnsi="Bitstream Charter" w:cs="boldPS"/>
          <w:b/>
          <w:bCs/>
          <w:sz w:val="22"/>
          <w:szCs w:val="22"/>
          <w:lang w:val="en-US"/>
        </w:rPr>
        <w:t>c_prenom</w:t>
      </w:r>
      <w:proofErr w:type="spellEnd"/>
      <w:r w:rsidRPr="00985A20">
        <w:rPr>
          <w:rFonts w:ascii="Bitstream Charter" w:eastAsia="boldPS" w:hAnsi="Bitstream Charter" w:cs="boldPS"/>
          <w:b/>
          <w:bCs/>
          <w:sz w:val="22"/>
          <w:szCs w:val="22"/>
          <w:lang w:val="en-US"/>
        </w:rPr>
        <w:t xml:space="preserve"> = </w:t>
      </w:r>
      <w:proofErr w:type="spellStart"/>
      <w:r w:rsidRPr="00985A20">
        <w:rPr>
          <w:rFonts w:ascii="Bitstream Charter" w:eastAsia="boldPS" w:hAnsi="Bitstream Charter" w:cs="boldPS"/>
          <w:b/>
          <w:bCs/>
          <w:sz w:val="22"/>
          <w:szCs w:val="22"/>
          <w:lang w:val="en-US"/>
        </w:rPr>
        <w:t>c_prenom</w:t>
      </w:r>
      <w:proofErr w:type="spellEnd"/>
      <w:r w:rsidRPr="00985A20">
        <w:rPr>
          <w:rFonts w:ascii="Bitstream Charter" w:eastAsia="boldPS" w:hAnsi="Bitstream Charter" w:cs="boldPS"/>
          <w:b/>
          <w:bCs/>
          <w:sz w:val="22"/>
          <w:szCs w:val="22"/>
          <w:lang w:val="en-US"/>
        </w:rPr>
        <w:t xml:space="preserve"> User Field </w:t>
      </w:r>
      <w:proofErr w:type="spellStart"/>
      <w:r w:rsidRPr="00985A20">
        <w:rPr>
          <w:rFonts w:ascii="Bitstream Charter" w:eastAsia="boldPS" w:hAnsi="Bitstream Charter" w:cs="boldPS"/>
          <w:b/>
          <w:bCs/>
          <w:sz w:val="22"/>
          <w:szCs w:val="22"/>
          <w:lang w:val="en-US"/>
        </w:rPr>
        <w:t>c_nom</w:t>
      </w:r>
      <w:proofErr w:type="spellEnd"/>
      <w:r w:rsidRPr="00985A20">
        <w:rPr>
          <w:rFonts w:ascii="Bitstream Charter" w:eastAsia="boldPS" w:hAnsi="Bitstream Charter" w:cs="boldPS"/>
          <w:b/>
          <w:bCs/>
          <w:sz w:val="22"/>
          <w:szCs w:val="22"/>
          <w:lang w:val="en-US"/>
        </w:rPr>
        <w:t xml:space="preserve"> = </w:t>
      </w:r>
      <w:proofErr w:type="spellStart"/>
      <w:r w:rsidRPr="00985A20">
        <w:rPr>
          <w:rFonts w:ascii="Bitstream Charter" w:eastAsia="boldPS" w:hAnsi="Bitstream Charter" w:cs="boldPS"/>
          <w:b/>
          <w:bCs/>
          <w:sz w:val="22"/>
          <w:szCs w:val="22"/>
          <w:lang w:val="en-US"/>
        </w:rPr>
        <w:t>c_nom</w:t>
      </w:r>
      <w:proofErr w:type="spellEnd"/>
    </w:p>
    <w:p w:rsidR="00340182" w:rsidRPr="00985A20" w:rsidRDefault="00C37BE5">
      <w:pPr>
        <w:spacing w:line="283" w:lineRule="exact"/>
        <w:ind w:left="4820"/>
        <w:rPr>
          <w:rFonts w:ascii="Bitstream Charter" w:eastAsia="boldPS" w:hAnsi="Bitstream Charter" w:cs="boldPS"/>
          <w:b/>
          <w:bCs/>
          <w:sz w:val="22"/>
          <w:szCs w:val="22"/>
          <w:lang w:val="en-US"/>
        </w:rPr>
      </w:pPr>
      <w:r w:rsidRPr="00985A20">
        <w:rPr>
          <w:rFonts w:ascii="Bitstream Charter" w:eastAsia="boldPS" w:hAnsi="Bitstream Charter" w:cs="boldPS"/>
          <w:b/>
          <w:bCs/>
          <w:sz w:val="22"/>
          <w:szCs w:val="22"/>
          <w:lang w:val="en-US"/>
        </w:rPr>
        <w:t xml:space="preserve">Hidden </w:t>
      </w:r>
      <w:proofErr w:type="spellStart"/>
      <w:r w:rsidRPr="00985A20">
        <w:rPr>
          <w:rFonts w:ascii="Bitstream Charter" w:eastAsia="boldPS" w:hAnsi="Bitstream Charter" w:cs="boldPS"/>
          <w:b/>
          <w:bCs/>
          <w:sz w:val="22"/>
          <w:szCs w:val="22"/>
          <w:lang w:val="en-US"/>
        </w:rPr>
        <w:t>ParagraphUser</w:t>
      </w:r>
      <w:proofErr w:type="spellEnd"/>
      <w:r w:rsidRPr="00985A20">
        <w:rPr>
          <w:rFonts w:ascii="Bitstream Charter" w:eastAsia="boldPS" w:hAnsi="Bitstream Charter" w:cs="boldPS"/>
          <w:b/>
          <w:bCs/>
          <w:sz w:val="22"/>
          <w:szCs w:val="22"/>
          <w:lang w:val="en-US"/>
        </w:rPr>
        <w:t xml:space="preserve"> Field </w:t>
      </w:r>
      <w:proofErr w:type="spellStart"/>
      <w:r w:rsidRPr="00985A20">
        <w:rPr>
          <w:rFonts w:ascii="Bitstream Charter" w:eastAsia="boldPS" w:hAnsi="Bitstream Charter" w:cs="boldPS"/>
          <w:b/>
          <w:bCs/>
          <w:sz w:val="22"/>
          <w:szCs w:val="22"/>
          <w:lang w:val="en-US"/>
        </w:rPr>
        <w:t>c_serv</w:t>
      </w:r>
      <w:proofErr w:type="spellEnd"/>
      <w:r w:rsidRPr="00985A20">
        <w:rPr>
          <w:rFonts w:ascii="Bitstream Charter" w:eastAsia="boldPS" w:hAnsi="Bitstream Charter" w:cs="boldPS"/>
          <w:b/>
          <w:bCs/>
          <w:sz w:val="22"/>
          <w:szCs w:val="22"/>
          <w:lang w:val="en-US"/>
        </w:rPr>
        <w:t xml:space="preserve"> = </w:t>
      </w:r>
      <w:proofErr w:type="spellStart"/>
      <w:r w:rsidRPr="00985A20">
        <w:rPr>
          <w:rFonts w:ascii="Bitstream Charter" w:eastAsia="boldPS" w:hAnsi="Bitstream Charter" w:cs="boldPS"/>
          <w:b/>
          <w:bCs/>
          <w:sz w:val="22"/>
          <w:szCs w:val="22"/>
          <w:lang w:val="en-US"/>
        </w:rPr>
        <w:t>c_serv</w:t>
      </w:r>
      <w:proofErr w:type="spellEnd"/>
    </w:p>
    <w:p w:rsidR="00340182" w:rsidRPr="00985A20" w:rsidRDefault="00C37BE5">
      <w:pPr>
        <w:spacing w:line="283" w:lineRule="exact"/>
        <w:ind w:left="4820"/>
        <w:rPr>
          <w:rFonts w:ascii="Bitstream Charter" w:eastAsia="boldPS" w:hAnsi="Bitstream Charter" w:cs="boldPS"/>
          <w:b/>
          <w:bCs/>
          <w:sz w:val="22"/>
          <w:szCs w:val="22"/>
          <w:lang w:val="en-US"/>
        </w:rPr>
      </w:pPr>
      <w:r w:rsidRPr="00985A20">
        <w:rPr>
          <w:rFonts w:ascii="Bitstream Charter" w:eastAsia="boldPS" w:hAnsi="Bitstream Charter" w:cs="boldPS"/>
          <w:b/>
          <w:bCs/>
          <w:sz w:val="22"/>
          <w:szCs w:val="22"/>
          <w:lang w:val="en-US"/>
        </w:rPr>
        <w:t xml:space="preserve">Hidden </w:t>
      </w:r>
      <w:proofErr w:type="spellStart"/>
      <w:r w:rsidRPr="00985A20">
        <w:rPr>
          <w:rFonts w:ascii="Bitstream Charter" w:eastAsia="boldPS" w:hAnsi="Bitstream Charter" w:cs="boldPS"/>
          <w:b/>
          <w:bCs/>
          <w:sz w:val="22"/>
          <w:szCs w:val="22"/>
          <w:lang w:val="en-US"/>
        </w:rPr>
        <w:t>ParagraphUser</w:t>
      </w:r>
      <w:proofErr w:type="spellEnd"/>
      <w:r w:rsidRPr="00985A20">
        <w:rPr>
          <w:rFonts w:ascii="Bitstream Charter" w:eastAsia="boldPS" w:hAnsi="Bitstream Charter" w:cs="boldPS"/>
          <w:b/>
          <w:bCs/>
          <w:sz w:val="22"/>
          <w:szCs w:val="22"/>
          <w:lang w:val="en-US"/>
        </w:rPr>
        <w:t xml:space="preserve"> Field c_ad1 = c_ad1</w:t>
      </w:r>
    </w:p>
    <w:p w:rsidR="00340182" w:rsidRPr="00985A20" w:rsidRDefault="00C37BE5">
      <w:pPr>
        <w:spacing w:line="283" w:lineRule="exact"/>
        <w:ind w:left="4820"/>
        <w:rPr>
          <w:rFonts w:ascii="Bitstream Charter" w:eastAsia="boldPS" w:hAnsi="Bitstream Charter" w:cs="boldPS"/>
          <w:b/>
          <w:bCs/>
          <w:sz w:val="22"/>
          <w:szCs w:val="22"/>
          <w:lang w:val="en-US"/>
        </w:rPr>
      </w:pPr>
      <w:r w:rsidRPr="00985A20">
        <w:rPr>
          <w:rFonts w:ascii="Bitstream Charter" w:eastAsia="boldPS" w:hAnsi="Bitstream Charter" w:cs="boldPS"/>
          <w:b/>
          <w:bCs/>
          <w:sz w:val="22"/>
          <w:szCs w:val="22"/>
          <w:lang w:val="en-US"/>
        </w:rPr>
        <w:t xml:space="preserve">Hidden </w:t>
      </w:r>
      <w:proofErr w:type="spellStart"/>
      <w:r w:rsidRPr="00985A20">
        <w:rPr>
          <w:rFonts w:ascii="Bitstream Charter" w:eastAsia="boldPS" w:hAnsi="Bitstream Charter" w:cs="boldPS"/>
          <w:b/>
          <w:bCs/>
          <w:sz w:val="22"/>
          <w:szCs w:val="22"/>
          <w:lang w:val="en-US"/>
        </w:rPr>
        <w:t>ParagraphUser</w:t>
      </w:r>
      <w:proofErr w:type="spellEnd"/>
      <w:r w:rsidRPr="00985A20">
        <w:rPr>
          <w:rFonts w:ascii="Bitstream Charter" w:eastAsia="boldPS" w:hAnsi="Bitstream Charter" w:cs="boldPS"/>
          <w:b/>
          <w:bCs/>
          <w:sz w:val="22"/>
          <w:szCs w:val="22"/>
          <w:lang w:val="en-US"/>
        </w:rPr>
        <w:t xml:space="preserve"> Field c_ad2 = c_ad2</w:t>
      </w:r>
    </w:p>
    <w:p w:rsidR="00340182" w:rsidRDefault="00C37BE5">
      <w:pPr>
        <w:spacing w:line="283" w:lineRule="exact"/>
        <w:ind w:left="4820"/>
        <w:rPr>
          <w:rFonts w:ascii="Bitstream Charter" w:eastAsia="boldPS" w:hAnsi="Bitstream Charter" w:cs="boldPS"/>
          <w:b/>
          <w:bCs/>
          <w:sz w:val="22"/>
          <w:szCs w:val="22"/>
        </w:rPr>
      </w:pPr>
      <w:r>
        <w:rPr>
          <w:rFonts w:ascii="Bitstream Charter" w:eastAsia="boldPS" w:hAnsi="Bitstream Charter" w:cs="boldPS"/>
          <w:b/>
          <w:bCs/>
          <w:sz w:val="22"/>
          <w:szCs w:val="22"/>
        </w:rPr>
        <w:t xml:space="preserve">User Field </w:t>
      </w:r>
      <w:proofErr w:type="spellStart"/>
      <w:r>
        <w:rPr>
          <w:rFonts w:ascii="Bitstream Charter" w:eastAsia="boldPS" w:hAnsi="Bitstream Charter" w:cs="boldPS"/>
          <w:b/>
          <w:bCs/>
          <w:sz w:val="22"/>
          <w:szCs w:val="22"/>
        </w:rPr>
        <w:t>c_code</w:t>
      </w:r>
      <w:proofErr w:type="spellEnd"/>
      <w:r>
        <w:rPr>
          <w:rFonts w:ascii="Bitstream Charter" w:eastAsia="boldPS" w:hAnsi="Bitstream Charter" w:cs="boldPS"/>
          <w:b/>
          <w:bCs/>
          <w:sz w:val="22"/>
          <w:szCs w:val="22"/>
        </w:rPr>
        <w:t xml:space="preserve"> = </w:t>
      </w:r>
      <w:proofErr w:type="spellStart"/>
      <w:r>
        <w:rPr>
          <w:rFonts w:ascii="Bitstream Charter" w:eastAsia="boldPS" w:hAnsi="Bitstream Charter" w:cs="boldPS"/>
          <w:b/>
          <w:bCs/>
          <w:sz w:val="22"/>
          <w:szCs w:val="22"/>
        </w:rPr>
        <w:t>c_code</w:t>
      </w:r>
      <w:proofErr w:type="spellEnd"/>
      <w:r>
        <w:rPr>
          <w:rFonts w:ascii="Bitstream Charter" w:eastAsia="boldPS" w:hAnsi="Bitstream Charter" w:cs="boldPS"/>
          <w:b/>
          <w:bCs/>
          <w:sz w:val="22"/>
          <w:szCs w:val="22"/>
        </w:rPr>
        <w:t xml:space="preserve"> User Field </w:t>
      </w:r>
      <w:proofErr w:type="spellStart"/>
      <w:r>
        <w:rPr>
          <w:rFonts w:ascii="Bitstream Charter" w:eastAsia="boldPS" w:hAnsi="Bitstream Charter" w:cs="boldPS"/>
          <w:b/>
          <w:bCs/>
          <w:sz w:val="22"/>
          <w:szCs w:val="22"/>
        </w:rPr>
        <w:t>c_ville</w:t>
      </w:r>
      <w:proofErr w:type="spellEnd"/>
      <w:r>
        <w:rPr>
          <w:rFonts w:ascii="Bitstream Charter" w:eastAsia="boldPS" w:hAnsi="Bitstream Charter" w:cs="boldPS"/>
          <w:b/>
          <w:bCs/>
          <w:sz w:val="22"/>
          <w:szCs w:val="22"/>
        </w:rPr>
        <w:t xml:space="preserve"> = </w:t>
      </w:r>
      <w:proofErr w:type="spellStart"/>
      <w:r>
        <w:rPr>
          <w:rFonts w:ascii="Bitstream Charter" w:eastAsia="boldPS" w:hAnsi="Bitstream Charter" w:cs="boldPS"/>
          <w:b/>
          <w:bCs/>
          <w:sz w:val="22"/>
          <w:szCs w:val="22"/>
        </w:rPr>
        <w:t>c_ville</w:t>
      </w:r>
      <w:proofErr w:type="spellEnd"/>
    </w:p>
    <w:p w:rsidR="00340182" w:rsidRDefault="00340182">
      <w:pPr>
        <w:spacing w:line="283" w:lineRule="exact"/>
        <w:ind w:left="4820"/>
        <w:rPr>
          <w:rFonts w:ascii="Bitstream Charter" w:eastAsia="boldPS" w:hAnsi="Bitstream Charter" w:cs="boldPS"/>
          <w:b/>
          <w:bCs/>
          <w:sz w:val="22"/>
          <w:szCs w:val="22"/>
        </w:rPr>
      </w:pPr>
    </w:p>
    <w:p w:rsidR="00340182" w:rsidRDefault="00C37BE5">
      <w:pPr>
        <w:spacing w:line="283" w:lineRule="exact"/>
        <w:rPr>
          <w:rFonts w:ascii="Bitstream Charter" w:eastAsia="boldPS" w:hAnsi="Bitstream Charter" w:cs="boldPS"/>
          <w:b/>
          <w:bCs/>
          <w:vanish/>
          <w:sz w:val="22"/>
          <w:szCs w:val="22"/>
        </w:rPr>
      </w:pPr>
      <w:r>
        <w:rPr>
          <w:rFonts w:ascii="Bitstream Charter" w:eastAsia="boldPS" w:hAnsi="Bitstream Charter" w:cs="boldPS"/>
          <w:b/>
          <w:bCs/>
          <w:vanish/>
          <w:sz w:val="22"/>
          <w:szCs w:val="22"/>
        </w:rPr>
        <w:t>User Field sexe = M</w:t>
      </w:r>
    </w:p>
    <w:p w:rsidR="00340182" w:rsidRDefault="00340182">
      <w:pPr>
        <w:spacing w:line="283" w:lineRule="exact"/>
        <w:ind w:left="4820"/>
        <w:rPr>
          <w:rFonts w:ascii="Bitstream Charter" w:eastAsia="boldPS" w:hAnsi="Bitstream Charter" w:cs="boldPS"/>
          <w:b/>
          <w:bCs/>
          <w:sz w:val="22"/>
          <w:szCs w:val="22"/>
        </w:rPr>
      </w:pPr>
    </w:p>
    <w:tbl>
      <w:tblPr>
        <w:tblW w:w="9645" w:type="dxa"/>
        <w:tblInd w:w="6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04"/>
        <w:gridCol w:w="4741"/>
      </w:tblGrid>
      <w:tr w:rsidR="00340182">
        <w:trPr>
          <w:trHeight w:val="1320"/>
        </w:trPr>
        <w:tc>
          <w:tcPr>
            <w:tcW w:w="4904" w:type="dxa"/>
            <w:shd w:val="clear" w:color="auto" w:fill="auto"/>
          </w:tcPr>
          <w:p w:rsidR="00340182" w:rsidRDefault="00C37BE5">
            <w:pPr>
              <w:tabs>
                <w:tab w:val="left" w:pos="1247"/>
              </w:tabs>
              <w:spacing w:line="240" w:lineRule="exact"/>
              <w:jc w:val="both"/>
              <w:rPr>
                <w:rFonts w:ascii="Bitstream Charter" w:hAnsi="Bitstream Charter"/>
                <w:sz w:val="22"/>
                <w:szCs w:val="22"/>
              </w:rPr>
            </w:pPr>
            <w:r>
              <w:rPr>
                <w:rFonts w:ascii="Bitstream Charter" w:eastAsia="prestige" w:hAnsi="Bitstream Charter" w:cs="prestige"/>
                <w:sz w:val="22"/>
                <w:szCs w:val="22"/>
              </w:rPr>
              <w:t>Nom             :</w:t>
            </w:r>
            <w:r>
              <w:rPr>
                <w:rFonts w:ascii="Bitstream Charter" w:eastAsia="boldPS" w:hAnsi="Bitstream Charter" w:cs="boldPS"/>
                <w:b/>
                <w:bCs/>
                <w:sz w:val="22"/>
                <w:szCs w:val="22"/>
              </w:rPr>
              <w:tab/>
              <w:t xml:space="preserve">  </w:t>
            </w:r>
            <w:proofErr w:type="spellStart"/>
            <w:r w:rsidR="00985A20">
              <w:rPr>
                <w:rFonts w:ascii="Bitstream Charter" w:eastAsia="boldPS" w:hAnsi="Bitstream Charter" w:cs="boldPS"/>
                <w:b/>
                <w:bCs/>
                <w:sz w:val="22"/>
                <w:szCs w:val="22"/>
              </w:rPr>
              <w:t>xxxxx</w:t>
            </w:r>
            <w:proofErr w:type="spellEnd"/>
          </w:p>
          <w:p w:rsidR="00340182" w:rsidRDefault="00C37BE5">
            <w:pPr>
              <w:tabs>
                <w:tab w:val="left" w:pos="1247"/>
              </w:tabs>
              <w:spacing w:line="240" w:lineRule="exact"/>
              <w:jc w:val="both"/>
              <w:rPr>
                <w:rFonts w:ascii="Bitstream Charter" w:hAnsi="Bitstream Charter"/>
                <w:sz w:val="22"/>
                <w:szCs w:val="22"/>
              </w:rPr>
            </w:pPr>
            <w:r>
              <w:rPr>
                <w:rFonts w:ascii="Bitstream Charter" w:eastAsia="prestige" w:hAnsi="Bitstream Charter" w:cs="prestige"/>
                <w:sz w:val="22"/>
                <w:szCs w:val="22"/>
              </w:rPr>
              <w:t>Prénom        :</w:t>
            </w:r>
            <w:r>
              <w:rPr>
                <w:rFonts w:ascii="Bitstream Charter" w:eastAsia="boldPS" w:hAnsi="Bitstream Charter" w:cs="boldPS"/>
                <w:b/>
                <w:bCs/>
                <w:sz w:val="22"/>
                <w:szCs w:val="22"/>
              </w:rPr>
              <w:tab/>
              <w:t xml:space="preserve">  </w:t>
            </w:r>
            <w:proofErr w:type="spellStart"/>
            <w:r w:rsidR="00985A20">
              <w:rPr>
                <w:rFonts w:ascii="Bitstream Charter" w:eastAsia="boldPS" w:hAnsi="Bitstream Charter" w:cs="boldPS"/>
                <w:b/>
                <w:bCs/>
                <w:sz w:val="22"/>
                <w:szCs w:val="22"/>
              </w:rPr>
              <w:t>xxxx</w:t>
            </w:r>
            <w:proofErr w:type="spellEnd"/>
          </w:p>
          <w:p w:rsidR="00340182" w:rsidRDefault="00C37BE5">
            <w:pPr>
              <w:tabs>
                <w:tab w:val="left" w:pos="1247"/>
              </w:tabs>
              <w:spacing w:line="240" w:lineRule="exact"/>
              <w:jc w:val="both"/>
              <w:rPr>
                <w:rFonts w:ascii="Bitstream Charter" w:hAnsi="Bitstream Charter"/>
                <w:sz w:val="22"/>
                <w:szCs w:val="22"/>
              </w:rPr>
            </w:pPr>
            <w:r>
              <w:rPr>
                <w:rFonts w:ascii="Bitstream Charter" w:hAnsi="Bitstream Charter"/>
                <w:sz w:val="22"/>
                <w:szCs w:val="22"/>
              </w:rPr>
              <w:t xml:space="preserve">   le          :    </w:t>
            </w:r>
            <w:proofErr w:type="spellStart"/>
            <w:r w:rsidR="00985A20">
              <w:rPr>
                <w:rFonts w:ascii="Bitstream Charter" w:eastAsia="boldPS" w:hAnsi="Bitstream Charter" w:cs="boldPS"/>
                <w:sz w:val="22"/>
                <w:szCs w:val="22"/>
              </w:rPr>
              <w:t>xxxxx</w:t>
            </w:r>
            <w:proofErr w:type="spellEnd"/>
          </w:p>
          <w:p w:rsidR="00340182" w:rsidRDefault="00340182">
            <w:pPr>
              <w:tabs>
                <w:tab w:val="left" w:pos="1247"/>
              </w:tabs>
              <w:spacing w:line="240" w:lineRule="exact"/>
              <w:jc w:val="both"/>
              <w:rPr>
                <w:rFonts w:ascii="Bitstream Charter" w:eastAsia="boldPS" w:hAnsi="Bitstream Charter" w:cs="boldPS"/>
                <w:sz w:val="22"/>
                <w:szCs w:val="22"/>
              </w:rPr>
            </w:pPr>
          </w:p>
          <w:p w:rsidR="00340182" w:rsidRDefault="00C37BE5">
            <w:pPr>
              <w:pStyle w:val="Corpsdetexte"/>
              <w:tabs>
                <w:tab w:val="left" w:pos="1247"/>
              </w:tabs>
              <w:jc w:val="both"/>
              <w:rPr>
                <w:rFonts w:ascii="Bitstream Charter" w:eastAsia="boldPS" w:hAnsi="Bitstream Charter" w:cs="boldPS"/>
                <w:b/>
                <w:bCs/>
                <w:sz w:val="22"/>
                <w:szCs w:val="22"/>
              </w:rPr>
            </w:pPr>
            <w:r>
              <w:rPr>
                <w:rFonts w:ascii="Bitstream Charter" w:eastAsia="boldPS" w:hAnsi="Bitstream Charter" w:cs="boldPS"/>
                <w:b/>
                <w:bCs/>
                <w:sz w:val="22"/>
                <w:szCs w:val="22"/>
              </w:rPr>
              <w:t xml:space="preserve">    le   :   04/10/11</w:t>
            </w:r>
          </w:p>
          <w:p w:rsidR="00340182" w:rsidRDefault="00340182">
            <w:pPr>
              <w:pStyle w:val="Corpsdetexte"/>
              <w:tabs>
                <w:tab w:val="left" w:pos="1247"/>
              </w:tabs>
              <w:jc w:val="both"/>
              <w:rPr>
                <w:rFonts w:ascii="Bitstream Charter" w:eastAsia="boldPS" w:hAnsi="Bitstream Charter" w:cs="boldPS"/>
                <w:sz w:val="22"/>
                <w:szCs w:val="22"/>
              </w:rPr>
            </w:pPr>
          </w:p>
        </w:tc>
        <w:tc>
          <w:tcPr>
            <w:tcW w:w="4741" w:type="dxa"/>
            <w:shd w:val="clear" w:color="auto" w:fill="auto"/>
          </w:tcPr>
          <w:p w:rsidR="00340182" w:rsidRDefault="00C37BE5">
            <w:pPr>
              <w:pStyle w:val="Corpsdetexte"/>
              <w:spacing w:after="0"/>
              <w:jc w:val="both"/>
              <w:rPr>
                <w:rFonts w:ascii="Bitstream Charter" w:hAnsi="Bitstream Charter"/>
                <w:sz w:val="22"/>
                <w:szCs w:val="22"/>
              </w:rPr>
            </w:pPr>
            <w:proofErr w:type="spellStart"/>
            <w:r>
              <w:rPr>
                <w:rFonts w:ascii="Bitstream Charter" w:hAnsi="Bitstream Charter"/>
                <w:sz w:val="22"/>
                <w:szCs w:val="22"/>
              </w:rPr>
              <w:t>Anesth</w:t>
            </w:r>
            <w:proofErr w:type="spellEnd"/>
            <w:r>
              <w:rPr>
                <w:rFonts w:ascii="Bitstream Charter" w:hAnsi="Bitstream Charter"/>
                <w:sz w:val="22"/>
                <w:szCs w:val="22"/>
              </w:rPr>
              <w:t xml:space="preserve">.    </w:t>
            </w:r>
            <w:proofErr w:type="gramStart"/>
            <w:r>
              <w:rPr>
                <w:rFonts w:ascii="Bitstream Charter" w:eastAsia="boldPS" w:hAnsi="Bitstream Charter" w:cs="boldPS"/>
                <w:sz w:val="22"/>
                <w:szCs w:val="22"/>
              </w:rPr>
              <w:t>:  Dr</w:t>
            </w:r>
            <w:proofErr w:type="gramEnd"/>
            <w:r>
              <w:rPr>
                <w:rFonts w:ascii="Bitstream Charter" w:eastAsia="boldPS" w:hAnsi="Bitstream Charter" w:cs="boldPS"/>
                <w:sz w:val="22"/>
                <w:szCs w:val="22"/>
              </w:rPr>
              <w:t xml:space="preserve"> AUSSANAIRE</w:t>
            </w:r>
          </w:p>
          <w:p w:rsidR="00340182" w:rsidRDefault="00C37BE5">
            <w:pPr>
              <w:pStyle w:val="Corpsdetexte"/>
              <w:spacing w:after="0"/>
              <w:jc w:val="both"/>
              <w:rPr>
                <w:rFonts w:ascii="Bitstream Charter" w:hAnsi="Bitstream Charter"/>
                <w:sz w:val="22"/>
                <w:szCs w:val="22"/>
              </w:rPr>
            </w:pPr>
            <w:r>
              <w:rPr>
                <w:rFonts w:ascii="Bitstream Charter" w:hAnsi="Bitstream Charter"/>
                <w:sz w:val="22"/>
                <w:szCs w:val="22"/>
              </w:rPr>
              <w:t xml:space="preserve">Entrée le  :  </w:t>
            </w:r>
            <w:r w:rsidR="00985A20">
              <w:rPr>
                <w:rFonts w:ascii="Bitstream Charter" w:eastAsia="boldPS" w:hAnsi="Bitstream Charter" w:cs="boldPS"/>
                <w:sz w:val="22"/>
                <w:szCs w:val="22"/>
              </w:rPr>
              <w:t>xxxxxx</w:t>
            </w:r>
            <w:bookmarkStart w:id="0" w:name="_GoBack"/>
            <w:bookmarkEnd w:id="0"/>
            <w:r>
              <w:rPr>
                <w:rFonts w:ascii="Bitstream Charter" w:eastAsia="boldPS" w:hAnsi="Bitstream Charter" w:cs="boldPS"/>
                <w:sz w:val="22"/>
                <w:szCs w:val="22"/>
              </w:rPr>
              <w:t xml:space="preserve"> </w:t>
            </w:r>
          </w:p>
          <w:p w:rsidR="00340182" w:rsidRDefault="00340182">
            <w:pPr>
              <w:pStyle w:val="Corpsdetexte"/>
              <w:spacing w:after="0"/>
              <w:jc w:val="both"/>
              <w:rPr>
                <w:rFonts w:ascii="Bitstream Charter" w:hAnsi="Bitstream Charter"/>
                <w:sz w:val="22"/>
                <w:szCs w:val="22"/>
              </w:rPr>
            </w:pPr>
          </w:p>
          <w:p w:rsidR="00340182" w:rsidRDefault="00C37BE5" w:rsidP="00985A20">
            <w:pPr>
              <w:pStyle w:val="Corpsdetexte"/>
              <w:tabs>
                <w:tab w:val="left" w:pos="1247"/>
              </w:tabs>
              <w:spacing w:after="0"/>
              <w:jc w:val="both"/>
              <w:rPr>
                <w:rFonts w:ascii="Bitstream Charter" w:eastAsia="boldPS" w:hAnsi="Bitstream Charter" w:cs="boldPS"/>
                <w:sz w:val="22"/>
                <w:szCs w:val="22"/>
              </w:rPr>
            </w:pPr>
            <w:r>
              <w:rPr>
                <w:rFonts w:ascii="Bitstream Charter" w:eastAsia="boldPS" w:hAnsi="Bitstream Charter" w:cs="boldPS"/>
                <w:i/>
                <w:iCs/>
                <w:sz w:val="22"/>
                <w:szCs w:val="22"/>
              </w:rPr>
              <w:t>N</w:t>
            </w:r>
            <w:r>
              <w:rPr>
                <w:rFonts w:ascii="Bitstream Charter" w:eastAsia="prestige" w:hAnsi="Bitstream Charter" w:cs="prestige"/>
                <w:i/>
                <w:iCs/>
                <w:sz w:val="22"/>
                <w:szCs w:val="22"/>
              </w:rPr>
              <w:t xml:space="preserve">uméro dossier patient : </w:t>
            </w:r>
            <w:proofErr w:type="spellStart"/>
            <w:r w:rsidR="00985A20">
              <w:rPr>
                <w:rFonts w:ascii="Bitstream Charter" w:eastAsia="boldPS" w:hAnsi="Bitstream Charter" w:cs="boldPS"/>
                <w:sz w:val="22"/>
                <w:szCs w:val="22"/>
              </w:rPr>
              <w:t>xxxxx</w:t>
            </w:r>
            <w:proofErr w:type="spellEnd"/>
          </w:p>
        </w:tc>
      </w:tr>
    </w:tbl>
    <w:p w:rsidR="00340182" w:rsidRDefault="00340182">
      <w:pPr>
        <w:spacing w:line="240" w:lineRule="exact"/>
        <w:jc w:val="both"/>
        <w:rPr>
          <w:rFonts w:ascii="Bitstream Charter" w:hAnsi="Bitstream Charter"/>
          <w:b/>
          <w:bCs/>
          <w:sz w:val="22"/>
          <w:szCs w:val="22"/>
        </w:rPr>
      </w:pPr>
    </w:p>
    <w:p w:rsidR="00340182" w:rsidRDefault="00C37BE5">
      <w:pPr>
        <w:spacing w:line="240" w:lineRule="exact"/>
        <w:jc w:val="both"/>
        <w:rPr>
          <w:rFonts w:ascii="Bitstream Charter" w:hAnsi="Bitstream Charter"/>
          <w:b/>
          <w:bCs/>
          <w:sz w:val="22"/>
          <w:szCs w:val="22"/>
        </w:rPr>
      </w:pPr>
      <w:r>
        <w:rPr>
          <w:rFonts w:ascii="Bitstream Charter" w:hAnsi="Bitstream Charter"/>
          <w:b/>
          <w:bCs/>
          <w:sz w:val="22"/>
          <w:szCs w:val="22"/>
        </w:rPr>
        <w:t>OSTEOTOMIE DU GENOU DROIT</w:t>
      </w:r>
    </w:p>
    <w:p w:rsidR="00340182" w:rsidRDefault="00340182">
      <w:pPr>
        <w:spacing w:line="240" w:lineRule="exact"/>
        <w:jc w:val="both"/>
        <w:rPr>
          <w:rFonts w:ascii="Bitstream Charter" w:hAnsi="Bitstream Charter"/>
          <w:sz w:val="22"/>
          <w:szCs w:val="22"/>
        </w:rPr>
      </w:pPr>
    </w:p>
    <w:p w:rsidR="00340182" w:rsidRDefault="00C37BE5">
      <w:pPr>
        <w:spacing w:line="240" w:lineRule="exact"/>
        <w:jc w:val="both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 xml:space="preserve">Anesthésie générale, décubitus dorsal, garrot pneumatique. </w:t>
      </w:r>
    </w:p>
    <w:p w:rsidR="00340182" w:rsidRDefault="00C37BE5">
      <w:pPr>
        <w:spacing w:line="240" w:lineRule="exact"/>
        <w:jc w:val="both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Voie d'abord interne que l'on passe sous le ligament latéral interne après avoir légèrement décollé les tendons droits interne et demi-membraneux de la patte d'oie.</w:t>
      </w:r>
    </w:p>
    <w:p w:rsidR="00340182" w:rsidRDefault="00C37BE5">
      <w:pPr>
        <w:spacing w:line="240" w:lineRule="exact"/>
        <w:jc w:val="both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On expose donc ainsi toute la f</w:t>
      </w:r>
      <w:r>
        <w:rPr>
          <w:rFonts w:ascii="Bitstream Charter" w:hAnsi="Bitstream Charter"/>
          <w:sz w:val="22"/>
          <w:szCs w:val="22"/>
        </w:rPr>
        <w:t>ace supérieure de la partie interne du genou</w:t>
      </w:r>
    </w:p>
    <w:p w:rsidR="00340182" w:rsidRDefault="00C37BE5">
      <w:pPr>
        <w:spacing w:line="240" w:lineRule="exact"/>
        <w:jc w:val="both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Mise en place d'une broche légèrement ascendante contrôlée de face et de profil à l'amplificateur de brillance et allant vers la tête du péroné.</w:t>
      </w:r>
    </w:p>
    <w:p w:rsidR="00340182" w:rsidRDefault="00C37BE5">
      <w:pPr>
        <w:spacing w:line="240" w:lineRule="exact"/>
        <w:jc w:val="both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Elle est parfaitement en place.</w:t>
      </w:r>
    </w:p>
    <w:p w:rsidR="00340182" w:rsidRDefault="00C37BE5">
      <w:pPr>
        <w:spacing w:line="240" w:lineRule="exact"/>
        <w:jc w:val="both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Ostéotomie à la scie oscillante en</w:t>
      </w:r>
      <w:r>
        <w:rPr>
          <w:rFonts w:ascii="Bitstream Charter" w:hAnsi="Bitstream Charter"/>
          <w:sz w:val="22"/>
          <w:szCs w:val="22"/>
        </w:rPr>
        <w:t xml:space="preserve"> laissant 1 cm au niveau de la partie externe du genou.</w:t>
      </w:r>
    </w:p>
    <w:p w:rsidR="00340182" w:rsidRDefault="00C37BE5">
      <w:pPr>
        <w:spacing w:line="240" w:lineRule="exact"/>
        <w:jc w:val="both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Mise en place d'une cale métallique permettant le positionnement d'un greffon antérieur et postérieur. Il s'agit d'os de substitut osseux</w:t>
      </w:r>
    </w:p>
    <w:p w:rsidR="00340182" w:rsidRDefault="00C37BE5">
      <w:pPr>
        <w:spacing w:line="240" w:lineRule="exact"/>
        <w:jc w:val="both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 xml:space="preserve">Mise en place d'une plaque avec une correction de 10° pour ce </w:t>
      </w:r>
      <w:proofErr w:type="spellStart"/>
      <w:r>
        <w:rPr>
          <w:rFonts w:ascii="Bitstream Charter" w:hAnsi="Bitstream Charter"/>
          <w:sz w:val="22"/>
          <w:szCs w:val="22"/>
        </w:rPr>
        <w:t>genu</w:t>
      </w:r>
      <w:proofErr w:type="spellEnd"/>
      <w:r>
        <w:rPr>
          <w:rFonts w:ascii="Bitstream Charter" w:hAnsi="Bitstream Charter"/>
          <w:sz w:val="22"/>
          <w:szCs w:val="22"/>
        </w:rPr>
        <w:t xml:space="preserve"> </w:t>
      </w:r>
      <w:proofErr w:type="spellStart"/>
      <w:r>
        <w:rPr>
          <w:rFonts w:ascii="Bitstream Charter" w:hAnsi="Bitstream Charter"/>
          <w:sz w:val="22"/>
          <w:szCs w:val="22"/>
        </w:rPr>
        <w:t>varum</w:t>
      </w:r>
      <w:proofErr w:type="spellEnd"/>
      <w:r>
        <w:rPr>
          <w:rFonts w:ascii="Bitstream Charter" w:hAnsi="Bitstream Charter"/>
          <w:sz w:val="22"/>
          <w:szCs w:val="22"/>
        </w:rPr>
        <w:t xml:space="preserve"> de 8°</w:t>
      </w:r>
    </w:p>
    <w:p w:rsidR="00340182" w:rsidRDefault="00C37BE5">
      <w:pPr>
        <w:spacing w:line="240" w:lineRule="exact"/>
        <w:jc w:val="both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 xml:space="preserve">Mise en place des trois vis supérieures de 75, 70 et 65 et des vis corticales à la partie basse de la plaque de chez ISO </w:t>
      </w:r>
    </w:p>
    <w:p w:rsidR="00340182" w:rsidRDefault="00C37BE5">
      <w:pPr>
        <w:spacing w:line="240" w:lineRule="exact"/>
        <w:jc w:val="both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Fermeture après hémostase en deux plans sans drainage.</w:t>
      </w:r>
    </w:p>
    <w:p w:rsidR="00340182" w:rsidRDefault="00C37BE5">
      <w:pPr>
        <w:spacing w:line="240" w:lineRule="exact"/>
        <w:jc w:val="both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 xml:space="preserve">Au total, ostéotomie de </w:t>
      </w:r>
      <w:proofErr w:type="spellStart"/>
      <w:r>
        <w:rPr>
          <w:rFonts w:ascii="Bitstream Charter" w:hAnsi="Bitstream Charter"/>
          <w:sz w:val="22"/>
          <w:szCs w:val="22"/>
        </w:rPr>
        <w:t>valgisation</w:t>
      </w:r>
      <w:proofErr w:type="spellEnd"/>
      <w:r>
        <w:rPr>
          <w:rFonts w:ascii="Bitstream Charter" w:hAnsi="Bitstream Charter"/>
          <w:sz w:val="22"/>
          <w:szCs w:val="22"/>
        </w:rPr>
        <w:t xml:space="preserve"> de 10° pour un </w:t>
      </w:r>
      <w:proofErr w:type="spellStart"/>
      <w:r>
        <w:rPr>
          <w:rFonts w:ascii="Bitstream Charter" w:hAnsi="Bitstream Charter"/>
          <w:sz w:val="22"/>
          <w:szCs w:val="22"/>
        </w:rPr>
        <w:t>genu</w:t>
      </w:r>
      <w:proofErr w:type="spellEnd"/>
      <w:r>
        <w:rPr>
          <w:rFonts w:ascii="Bitstream Charter" w:hAnsi="Bitstream Charter"/>
          <w:sz w:val="22"/>
          <w:szCs w:val="22"/>
        </w:rPr>
        <w:t xml:space="preserve"> </w:t>
      </w:r>
      <w:proofErr w:type="spellStart"/>
      <w:r>
        <w:rPr>
          <w:rFonts w:ascii="Bitstream Charter" w:hAnsi="Bitstream Charter"/>
          <w:sz w:val="22"/>
          <w:szCs w:val="22"/>
        </w:rPr>
        <w:t>varum</w:t>
      </w:r>
      <w:proofErr w:type="spellEnd"/>
      <w:r>
        <w:rPr>
          <w:rFonts w:ascii="Bitstream Charter" w:hAnsi="Bitstream Charter"/>
          <w:sz w:val="22"/>
          <w:szCs w:val="22"/>
        </w:rPr>
        <w:t xml:space="preserve"> </w:t>
      </w:r>
      <w:r>
        <w:rPr>
          <w:rFonts w:ascii="Bitstream Charter" w:hAnsi="Bitstream Charter"/>
          <w:sz w:val="22"/>
          <w:szCs w:val="22"/>
        </w:rPr>
        <w:t>mesuré de 8°</w:t>
      </w:r>
    </w:p>
    <w:p w:rsidR="00340182" w:rsidRDefault="00C37BE5">
      <w:pPr>
        <w:spacing w:line="240" w:lineRule="exact"/>
        <w:jc w:val="both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 xml:space="preserve">Cliniquement, la correction est tout à fait satisfaisante. </w:t>
      </w:r>
    </w:p>
    <w:p w:rsidR="00340182" w:rsidRDefault="00C37BE5">
      <w:pPr>
        <w:spacing w:line="240" w:lineRule="exact"/>
        <w:jc w:val="both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Temps de garrot : 40 mn</w:t>
      </w:r>
    </w:p>
    <w:p w:rsidR="00340182" w:rsidRDefault="00340182">
      <w:pPr>
        <w:spacing w:line="240" w:lineRule="exact"/>
        <w:jc w:val="both"/>
        <w:rPr>
          <w:rFonts w:ascii="Bitstream Charter" w:hAnsi="Bitstream Charter"/>
          <w:sz w:val="22"/>
          <w:szCs w:val="22"/>
        </w:rPr>
      </w:pPr>
    </w:p>
    <w:p w:rsidR="00340182" w:rsidRDefault="00340182">
      <w:pPr>
        <w:spacing w:line="240" w:lineRule="exact"/>
        <w:jc w:val="both"/>
        <w:rPr>
          <w:rFonts w:ascii="Bitstream Charter" w:hAnsi="Bitstream Charter"/>
          <w:sz w:val="22"/>
          <w:szCs w:val="22"/>
        </w:rPr>
      </w:pPr>
    </w:p>
    <w:p w:rsidR="00340182" w:rsidRDefault="00340182">
      <w:pPr>
        <w:spacing w:line="240" w:lineRule="exact"/>
        <w:jc w:val="both"/>
        <w:rPr>
          <w:rFonts w:ascii="Bitstream Charter" w:hAnsi="Bitstream Charter"/>
          <w:sz w:val="22"/>
          <w:szCs w:val="22"/>
        </w:rPr>
      </w:pPr>
    </w:p>
    <w:p w:rsidR="00340182" w:rsidRDefault="00340182">
      <w:pPr>
        <w:tabs>
          <w:tab w:val="left" w:pos="870"/>
        </w:tabs>
        <w:spacing w:line="240" w:lineRule="exact"/>
        <w:jc w:val="both"/>
        <w:rPr>
          <w:rFonts w:ascii="Bitstream Charter" w:hAnsi="Bitstream Charter"/>
          <w:sz w:val="22"/>
          <w:szCs w:val="22"/>
        </w:rPr>
      </w:pPr>
    </w:p>
    <w:p w:rsidR="00340182" w:rsidRDefault="00340182">
      <w:pPr>
        <w:tabs>
          <w:tab w:val="left" w:pos="870"/>
        </w:tabs>
        <w:spacing w:line="240" w:lineRule="exact"/>
        <w:jc w:val="both"/>
        <w:rPr>
          <w:rFonts w:ascii="Bitstream Charter" w:hAnsi="Bitstream Charter"/>
          <w:sz w:val="22"/>
          <w:szCs w:val="22"/>
        </w:rPr>
      </w:pPr>
    </w:p>
    <w:p w:rsidR="00340182" w:rsidRDefault="00340182">
      <w:pPr>
        <w:tabs>
          <w:tab w:val="left" w:pos="870"/>
        </w:tabs>
        <w:spacing w:line="240" w:lineRule="exact"/>
        <w:jc w:val="both"/>
        <w:rPr>
          <w:rFonts w:ascii="Bitstream Charter" w:hAnsi="Bitstream Charter"/>
          <w:sz w:val="22"/>
          <w:szCs w:val="22"/>
        </w:rPr>
      </w:pPr>
    </w:p>
    <w:p w:rsidR="00340182" w:rsidRDefault="00340182">
      <w:pPr>
        <w:tabs>
          <w:tab w:val="left" w:pos="870"/>
        </w:tabs>
        <w:spacing w:line="240" w:lineRule="exact"/>
        <w:jc w:val="both"/>
        <w:rPr>
          <w:rFonts w:ascii="Bitstream Charter" w:hAnsi="Bitstream Charter"/>
          <w:sz w:val="22"/>
          <w:szCs w:val="22"/>
        </w:rPr>
      </w:pPr>
    </w:p>
    <w:sectPr w:rsidR="00340182">
      <w:headerReference w:type="default" r:id="rId7"/>
      <w:footerReference w:type="default" r:id="rId8"/>
      <w:pgSz w:w="11906" w:h="16838"/>
      <w:pgMar w:top="3035" w:right="1134" w:bottom="2257" w:left="1134" w:header="283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BE5" w:rsidRDefault="00C37BE5">
      <w:r>
        <w:separator/>
      </w:r>
    </w:p>
  </w:endnote>
  <w:endnote w:type="continuationSeparator" w:id="0">
    <w:p w:rsidR="00C37BE5" w:rsidRDefault="00C37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itstream Charter">
    <w:altName w:val="Times New Roman"/>
    <w:charset w:val="01"/>
    <w:family w:val="roman"/>
    <w:pitch w:val="variable"/>
  </w:font>
  <w:font w:name="boldPS">
    <w:panose1 w:val="00000000000000000000"/>
    <w:charset w:val="00"/>
    <w:family w:val="roman"/>
    <w:notTrueType/>
    <w:pitch w:val="default"/>
  </w:font>
  <w:font w:name="prestige"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182" w:rsidRDefault="00C37BE5">
    <w:pPr>
      <w:spacing w:line="240" w:lineRule="exact"/>
      <w:jc w:val="center"/>
      <w:rPr>
        <w:rFonts w:ascii="Tahoma" w:eastAsia="boldPS" w:hAnsi="Tahoma" w:cs="boldPS"/>
        <w:sz w:val="14"/>
        <w:szCs w:val="14"/>
      </w:rPr>
    </w:pPr>
    <w:r>
      <w:rPr>
        <w:rFonts w:ascii="Tahoma" w:eastAsia="boldPS" w:hAnsi="Tahoma" w:cs="boldPS"/>
        <w:sz w:val="14"/>
        <w:szCs w:val="14"/>
      </w:rPr>
      <w:t>Membre d'une association agréée par l'administration fiscale, acceptant à ce titre le règlement des honoraires par chèque</w:t>
    </w:r>
  </w:p>
  <w:p w:rsidR="00340182" w:rsidRDefault="00C37BE5">
    <w:pPr>
      <w:spacing w:line="240" w:lineRule="exact"/>
      <w:jc w:val="center"/>
      <w:rPr>
        <w:rFonts w:ascii="Tahoma" w:hAnsi="Tahoma"/>
        <w:sz w:val="16"/>
        <w:szCs w:val="16"/>
      </w:rPr>
    </w:pPr>
    <w:r>
      <w:rPr>
        <w:rFonts w:ascii="Tahoma" w:eastAsia="boldPS" w:hAnsi="Tahoma" w:cs="boldPS"/>
        <w:b/>
        <w:bCs/>
        <w:sz w:val="16"/>
        <w:szCs w:val="16"/>
      </w:rPr>
      <w:t>Clinique Saint-Jean l'Ermitage</w:t>
    </w:r>
    <w:r>
      <w:rPr>
        <w:rFonts w:ascii="Tahoma" w:hAnsi="Tahoma"/>
        <w:sz w:val="16"/>
        <w:szCs w:val="16"/>
      </w:rPr>
      <w:t xml:space="preserve"> 186</w:t>
    </w:r>
    <w:r>
      <w:rPr>
        <w:rFonts w:ascii="Tahoma" w:eastAsia="boldPS" w:hAnsi="Tahoma" w:cs="boldPS"/>
        <w:sz w:val="16"/>
        <w:szCs w:val="16"/>
      </w:rPr>
      <w:t>, rue Pierre Curie - 77190 DAMMARIE LES L</w:t>
    </w:r>
    <w:r>
      <w:rPr>
        <w:rFonts w:ascii="Tahoma" w:eastAsia="boldPS" w:hAnsi="Tahoma" w:cs="boldPS"/>
        <w:sz w:val="16"/>
        <w:szCs w:val="16"/>
      </w:rPr>
      <w:t>YS - Tél. : 0 820 16 16 77 - Fax : 01 64 87 53 04</w:t>
    </w:r>
  </w:p>
  <w:p w:rsidR="00340182" w:rsidRDefault="00C37BE5">
    <w:pPr>
      <w:spacing w:before="120" w:line="240" w:lineRule="exact"/>
      <w:jc w:val="center"/>
      <w:rPr>
        <w:rFonts w:ascii="Tahoma" w:eastAsia="boldPS" w:hAnsi="Tahoma" w:cs="boldPS"/>
        <w:sz w:val="16"/>
        <w:szCs w:val="16"/>
      </w:rPr>
    </w:pPr>
    <w:r>
      <w:rPr>
        <w:rFonts w:ascii="Tahoma" w:eastAsia="boldPS" w:hAnsi="Tahoma" w:cs="boldPS"/>
        <w:sz w:val="16"/>
        <w:szCs w:val="16"/>
      </w:rPr>
      <w:t xml:space="preserve"> S.A.S au capital de 122 000 Euros - Siret : 304 100 332 000 28 - APE : 851A</w:t>
    </w:r>
    <w:bookmarkStart w:id="2" w:name="INCLUDE_pied"/>
    <w:bookmarkEnd w:id="2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BE5" w:rsidRDefault="00C37BE5">
      <w:r>
        <w:separator/>
      </w:r>
    </w:p>
  </w:footnote>
  <w:footnote w:type="continuationSeparator" w:id="0">
    <w:p w:rsidR="00C37BE5" w:rsidRDefault="00C37B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182" w:rsidRDefault="00C37BE5">
    <w:pPr>
      <w:rPr>
        <w:rFonts w:ascii="Tahoma" w:eastAsia="prestige" w:hAnsi="Tahoma" w:cs="prestige"/>
        <w:smallCaps/>
      </w:rPr>
    </w:pPr>
    <w:r>
      <w:rPr>
        <w:rFonts w:ascii="Tahoma" w:eastAsia="prestige" w:hAnsi="Tahoma" w:cs="prestige"/>
        <w:smallCaps/>
      </w:rPr>
      <w:t>Docteur Denis GODEAU</w:t>
    </w:r>
  </w:p>
  <w:p w:rsidR="00340182" w:rsidRDefault="00C37BE5">
    <w:pPr>
      <w:rPr>
        <w:rFonts w:ascii="Tahoma" w:eastAsia="prestige" w:hAnsi="Tahoma" w:cs="prestige"/>
        <w:smallCaps/>
        <w:sz w:val="16"/>
        <w:szCs w:val="16"/>
      </w:rPr>
    </w:pPr>
    <w:r>
      <w:rPr>
        <w:rFonts w:ascii="Tahoma" w:eastAsia="prestige" w:hAnsi="Tahoma" w:cs="prestige"/>
        <w:smallCaps/>
        <w:sz w:val="16"/>
        <w:szCs w:val="16"/>
      </w:rPr>
      <w:t>ancien interne des hôpitaux de rennes</w:t>
    </w:r>
  </w:p>
  <w:p w:rsidR="00340182" w:rsidRDefault="00C37BE5">
    <w:pPr>
      <w:rPr>
        <w:rFonts w:ascii="Tahoma" w:eastAsia="prestige" w:hAnsi="Tahoma" w:cs="prestige"/>
        <w:smallCaps/>
        <w:sz w:val="16"/>
        <w:szCs w:val="16"/>
      </w:rPr>
    </w:pPr>
    <w:r>
      <w:rPr>
        <w:rFonts w:ascii="Tahoma" w:eastAsia="prestige" w:hAnsi="Tahoma" w:cs="prestige"/>
        <w:smallCaps/>
        <w:sz w:val="16"/>
        <w:szCs w:val="16"/>
      </w:rPr>
      <w:t xml:space="preserve">ancien assistant des </w:t>
    </w:r>
    <w:r>
      <w:rPr>
        <w:rFonts w:ascii="Tahoma" w:eastAsia="prestige" w:hAnsi="Tahoma" w:cs="prestige"/>
        <w:smallCaps/>
        <w:sz w:val="16"/>
        <w:szCs w:val="16"/>
      </w:rPr>
      <w:t>hôpitaux de rennes</w:t>
    </w:r>
  </w:p>
  <w:p w:rsidR="00340182" w:rsidRDefault="00C37BE5">
    <w:pPr>
      <w:rPr>
        <w:rFonts w:ascii="Tahoma" w:eastAsia="prestige" w:hAnsi="Tahoma" w:cs="prestige"/>
        <w:smallCaps/>
        <w:sz w:val="16"/>
        <w:szCs w:val="16"/>
      </w:rPr>
    </w:pPr>
    <w:r>
      <w:rPr>
        <w:rFonts w:ascii="Tahoma" w:eastAsia="prestige" w:hAnsi="Tahoma" w:cs="prestige"/>
        <w:smallCaps/>
        <w:sz w:val="16"/>
        <w:szCs w:val="16"/>
      </w:rPr>
      <w:t>ancien chef de clinique a la faculté</w:t>
    </w:r>
  </w:p>
  <w:p w:rsidR="00340182" w:rsidRDefault="00C37BE5">
    <w:pPr>
      <w:rPr>
        <w:rFonts w:ascii="Tahoma" w:hAnsi="Tahoma"/>
      </w:rPr>
    </w:pPr>
    <w:r>
      <w:rPr>
        <w:rFonts w:ascii="Tahoma" w:eastAsia="prestige" w:hAnsi="Tahoma" w:cs="prestige"/>
        <w:sz w:val="12"/>
        <w:szCs w:val="12"/>
      </w:rPr>
      <w:t>77</w:t>
    </w:r>
    <w:r>
      <w:rPr>
        <w:rFonts w:ascii="Tahoma" w:eastAsia="Courier" w:hAnsi="Tahoma" w:cs="Courier"/>
        <w:smallCaps/>
        <w:sz w:val="12"/>
        <w:szCs w:val="12"/>
      </w:rPr>
      <w:t xml:space="preserve"> </w:t>
    </w:r>
    <w:r>
      <w:rPr>
        <w:rFonts w:ascii="Tahoma" w:eastAsia="prestige" w:hAnsi="Tahoma" w:cs="prestige"/>
        <w:smallCaps/>
        <w:sz w:val="12"/>
        <w:szCs w:val="12"/>
      </w:rPr>
      <w:t>1 04870 9 00 331 1 41</w:t>
    </w:r>
  </w:p>
  <w:p w:rsidR="00340182" w:rsidRDefault="00C37BE5">
    <w:pPr>
      <w:spacing w:line="283" w:lineRule="exact"/>
      <w:rPr>
        <w:rFonts w:ascii="Tahoma" w:eastAsia="Courier" w:hAnsi="Tahoma" w:cs="Courier"/>
        <w:smallCaps/>
      </w:rPr>
    </w:pPr>
    <w:r>
      <w:rPr>
        <w:rFonts w:ascii="Tahoma" w:eastAsia="Courier" w:hAnsi="Tahoma" w:cs="Courier"/>
        <w:smallCaps/>
      </w:rPr>
      <w:noBreakHyphen/>
    </w:r>
    <w:r>
      <w:rPr>
        <w:rFonts w:ascii="Tahoma" w:eastAsia="Courier" w:hAnsi="Tahoma" w:cs="Courier"/>
        <w:smallCaps/>
      </w:rPr>
      <w:noBreakHyphen/>
    </w:r>
    <w:r>
      <w:rPr>
        <w:rFonts w:ascii="Tahoma" w:eastAsia="Courier" w:hAnsi="Tahoma" w:cs="Courier"/>
        <w:smallCaps/>
      </w:rPr>
      <w:noBreakHyphen/>
    </w:r>
    <w:r>
      <w:rPr>
        <w:rFonts w:ascii="Tahoma" w:eastAsia="Courier" w:hAnsi="Tahoma" w:cs="Courier"/>
        <w:smallCaps/>
      </w:rPr>
      <w:noBreakHyphen/>
    </w:r>
    <w:r>
      <w:rPr>
        <w:rFonts w:ascii="Tahoma" w:eastAsia="Courier" w:hAnsi="Tahoma" w:cs="Courier"/>
        <w:smallCaps/>
      </w:rPr>
      <w:noBreakHyphen/>
    </w:r>
    <w:r>
      <w:rPr>
        <w:rFonts w:ascii="Tahoma" w:eastAsia="Courier" w:hAnsi="Tahoma" w:cs="Courier"/>
        <w:smallCaps/>
      </w:rPr>
      <w:noBreakHyphen/>
    </w:r>
    <w:r>
      <w:rPr>
        <w:rFonts w:ascii="Tahoma" w:eastAsia="Courier" w:hAnsi="Tahoma" w:cs="Courier"/>
        <w:smallCaps/>
      </w:rPr>
      <w:noBreakHyphen/>
    </w:r>
    <w:r>
      <w:rPr>
        <w:rFonts w:ascii="Tahoma" w:eastAsia="Courier" w:hAnsi="Tahoma" w:cs="Courier"/>
        <w:smallCaps/>
      </w:rPr>
      <w:noBreakHyphen/>
    </w:r>
    <w:r>
      <w:rPr>
        <w:rFonts w:ascii="Tahoma" w:eastAsia="Courier" w:hAnsi="Tahoma" w:cs="Courier"/>
        <w:smallCaps/>
      </w:rPr>
      <w:noBreakHyphen/>
    </w:r>
    <w:r>
      <w:rPr>
        <w:rFonts w:ascii="Tahoma" w:eastAsia="Courier" w:hAnsi="Tahoma" w:cs="Courier"/>
        <w:smallCaps/>
      </w:rPr>
      <w:noBreakHyphen/>
    </w:r>
    <w:r>
      <w:rPr>
        <w:rFonts w:ascii="Tahoma" w:eastAsia="Courier" w:hAnsi="Tahoma" w:cs="Courier"/>
        <w:smallCaps/>
      </w:rPr>
      <w:noBreakHyphen/>
    </w:r>
    <w:r>
      <w:rPr>
        <w:rFonts w:ascii="Tahoma" w:eastAsia="Courier" w:hAnsi="Tahoma" w:cs="Courier"/>
        <w:smallCaps/>
      </w:rPr>
      <w:noBreakHyphen/>
    </w:r>
    <w:r>
      <w:rPr>
        <w:rFonts w:ascii="Tahoma" w:eastAsia="Courier" w:hAnsi="Tahoma" w:cs="Courier"/>
        <w:smallCaps/>
      </w:rPr>
      <w:noBreakHyphen/>
    </w:r>
    <w:r>
      <w:rPr>
        <w:rFonts w:ascii="Tahoma" w:eastAsia="Courier" w:hAnsi="Tahoma" w:cs="Courier"/>
        <w:smallCaps/>
      </w:rPr>
      <w:noBreakHyphen/>
    </w:r>
    <w:r>
      <w:rPr>
        <w:rFonts w:ascii="Tahoma" w:eastAsia="Courier" w:hAnsi="Tahoma" w:cs="Courier"/>
        <w:smallCaps/>
      </w:rPr>
      <w:noBreakHyphen/>
    </w:r>
    <w:r>
      <w:rPr>
        <w:rFonts w:ascii="Tahoma" w:eastAsia="Courier" w:hAnsi="Tahoma" w:cs="Courier"/>
        <w:smallCaps/>
      </w:rPr>
      <w:noBreakHyphen/>
    </w:r>
    <w:r>
      <w:rPr>
        <w:rFonts w:ascii="Tahoma" w:eastAsia="Courier" w:hAnsi="Tahoma" w:cs="Courier"/>
        <w:smallCaps/>
      </w:rPr>
      <w:noBreakHyphen/>
    </w:r>
    <w:r>
      <w:rPr>
        <w:rFonts w:ascii="Tahoma" w:eastAsia="Courier" w:hAnsi="Tahoma" w:cs="Courier"/>
        <w:smallCaps/>
      </w:rPr>
      <w:noBreakHyphen/>
    </w:r>
    <w:r>
      <w:rPr>
        <w:rFonts w:ascii="Tahoma" w:eastAsia="Courier" w:hAnsi="Tahoma" w:cs="Courier"/>
        <w:smallCaps/>
      </w:rPr>
      <w:noBreakHyphen/>
    </w:r>
    <w:r>
      <w:rPr>
        <w:rFonts w:ascii="Tahoma" w:eastAsia="Courier" w:hAnsi="Tahoma" w:cs="Courier"/>
        <w:smallCaps/>
      </w:rPr>
      <w:noBreakHyphen/>
    </w:r>
    <w:r>
      <w:rPr>
        <w:rFonts w:ascii="Tahoma" w:eastAsia="Courier" w:hAnsi="Tahoma" w:cs="Courier"/>
        <w:smallCaps/>
      </w:rPr>
      <w:noBreakHyphen/>
    </w:r>
    <w:r>
      <w:rPr>
        <w:rFonts w:ascii="Tahoma" w:eastAsia="Courier" w:hAnsi="Tahoma" w:cs="Courier"/>
        <w:smallCaps/>
      </w:rPr>
      <w:noBreakHyphen/>
    </w:r>
    <w:r>
      <w:rPr>
        <w:rFonts w:ascii="Tahoma" w:eastAsia="Courier" w:hAnsi="Tahoma" w:cs="Courier"/>
        <w:smallCaps/>
      </w:rPr>
      <w:noBreakHyphen/>
    </w:r>
    <w:r>
      <w:rPr>
        <w:rFonts w:ascii="Tahoma" w:eastAsia="Courier" w:hAnsi="Tahoma" w:cs="Courier"/>
        <w:smallCaps/>
      </w:rPr>
      <w:noBreakHyphen/>
    </w:r>
  </w:p>
  <w:p w:rsidR="00340182" w:rsidRDefault="00C37BE5">
    <w:pPr>
      <w:spacing w:line="283" w:lineRule="exact"/>
      <w:rPr>
        <w:rFonts w:ascii="Tahoma" w:eastAsia="prestige" w:hAnsi="Tahoma" w:cs="prestige"/>
        <w:smallCaps/>
        <w:sz w:val="34"/>
        <w:szCs w:val="34"/>
      </w:rPr>
    </w:pPr>
    <w:r>
      <w:rPr>
        <w:rFonts w:ascii="Tahoma" w:eastAsia="prestige" w:hAnsi="Tahoma" w:cs="prestige"/>
        <w:smallCaps/>
        <w:sz w:val="34"/>
        <w:szCs w:val="34"/>
      </w:rPr>
      <w:t>chirurgie orthopédique</w:t>
    </w:r>
  </w:p>
  <w:p w:rsidR="00340182" w:rsidRDefault="00C37BE5">
    <w:pPr>
      <w:spacing w:line="283" w:lineRule="exact"/>
      <w:rPr>
        <w:rFonts w:ascii="Tahoma" w:eastAsia="prestige" w:hAnsi="Tahoma" w:cs="prestige"/>
        <w:smallCaps/>
        <w:sz w:val="34"/>
        <w:szCs w:val="34"/>
      </w:rPr>
    </w:pPr>
    <w:r>
      <w:rPr>
        <w:rFonts w:ascii="Tahoma" w:eastAsia="prestige" w:hAnsi="Tahoma" w:cs="prestige"/>
        <w:smallCaps/>
        <w:sz w:val="34"/>
        <w:szCs w:val="34"/>
      </w:rPr>
      <w:t>et traumatologique</w:t>
    </w:r>
  </w:p>
  <w:p w:rsidR="00340182" w:rsidRDefault="00C37BE5">
    <w:pPr>
      <w:rPr>
        <w:rFonts w:ascii="Tahoma" w:eastAsia="prestige" w:hAnsi="Tahoma" w:cs="prestige"/>
        <w:smallCaps/>
        <w:sz w:val="18"/>
        <w:szCs w:val="18"/>
      </w:rPr>
    </w:pPr>
    <w:r>
      <w:rPr>
        <w:rFonts w:ascii="Tahoma" w:eastAsia="prestige" w:hAnsi="Tahoma" w:cs="prestige"/>
        <w:smallCaps/>
        <w:sz w:val="18"/>
        <w:szCs w:val="18"/>
      </w:rPr>
      <w:t>consultation sur rendez-vous</w:t>
    </w:r>
  </w:p>
  <w:p w:rsidR="00340182" w:rsidRDefault="00C37BE5">
    <w:pPr>
      <w:rPr>
        <w:rFonts w:ascii="Tahoma" w:hAnsi="Tahoma"/>
        <w:sz w:val="18"/>
        <w:szCs w:val="18"/>
      </w:rPr>
    </w:pPr>
    <w:proofErr w:type="gramStart"/>
    <w:r>
      <w:rPr>
        <w:rFonts w:ascii="Tahoma" w:hAnsi="Tahoma"/>
        <w:sz w:val="18"/>
        <w:szCs w:val="18"/>
      </w:rPr>
      <w:t>ligne</w:t>
    </w:r>
    <w:proofErr w:type="gramEnd"/>
    <w:r>
      <w:rPr>
        <w:rFonts w:ascii="Tahoma" w:hAnsi="Tahoma"/>
        <w:sz w:val="18"/>
        <w:szCs w:val="18"/>
      </w:rPr>
      <w:t xml:space="preserve"> directe: 01 64 87 26 01</w:t>
    </w:r>
  </w:p>
  <w:p w:rsidR="00340182" w:rsidRDefault="00C37BE5">
    <w:pPr>
      <w:spacing w:line="240" w:lineRule="exact"/>
      <w:rPr>
        <w:rFonts w:ascii="Tahoma" w:eastAsia="prestige" w:hAnsi="Tahoma" w:cs="prestige"/>
        <w:b/>
        <w:bCs/>
        <w:sz w:val="14"/>
        <w:szCs w:val="14"/>
      </w:rPr>
    </w:pPr>
    <w:r>
      <w:rPr>
        <w:rFonts w:ascii="Tahoma" w:eastAsia="prestige" w:hAnsi="Tahoma" w:cs="prestige"/>
        <w:b/>
        <w:bCs/>
        <w:sz w:val="14"/>
        <w:szCs w:val="14"/>
      </w:rPr>
      <w:t xml:space="preserve">email </w:t>
    </w:r>
    <w:proofErr w:type="gramStart"/>
    <w:r>
      <w:rPr>
        <w:rFonts w:ascii="Tahoma" w:eastAsia="prestige" w:hAnsi="Tahoma" w:cs="prestige"/>
        <w:b/>
        <w:bCs/>
        <w:sz w:val="14"/>
        <w:szCs w:val="14"/>
      </w:rPr>
      <w:t>:f</w:t>
    </w:r>
    <w:proofErr w:type="gramEnd"/>
    <w:hyperlink r:id="rId1">
      <w:r>
        <w:rPr>
          <w:rStyle w:val="InternetLink"/>
          <w:rFonts w:ascii="Tahoma" w:eastAsia="prestige" w:hAnsi="Tahoma" w:cs="prestige"/>
          <w:b/>
          <w:bCs/>
          <w:sz w:val="14"/>
          <w:szCs w:val="14"/>
        </w:rPr>
        <w:t>d.godeau@csje.fr</w:t>
      </w:r>
    </w:hyperlink>
    <w:bookmarkStart w:id="1" w:name="INCLUDE_entete"/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717E0"/>
    <w:multiLevelType w:val="multilevel"/>
    <w:tmpl w:val="6068E738"/>
    <w:lvl w:ilvl="0">
      <w:start w:val="1"/>
      <w:numFmt w:val="none"/>
      <w:pStyle w:val="Titre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40182"/>
    <w:rsid w:val="00340182"/>
    <w:rsid w:val="00985A20"/>
    <w:rsid w:val="00C3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FEDCC4-7296-4A9B-82C6-FD13A558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Titre1">
    <w:name w:val="heading 1"/>
    <w:basedOn w:val="Heading"/>
    <w:next w:val="Corpsdetexte"/>
    <w:qFormat/>
    <w:pPr>
      <w:numPr>
        <w:numId w:val="1"/>
      </w:numPr>
      <w:outlineLvl w:val="0"/>
    </w:pPr>
    <w:rPr>
      <w:rFonts w:ascii="Times New Roman" w:eastAsia="Arial Unicode MS" w:hAnsi="Times New Roman"/>
      <w:b/>
      <w:bCs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customStyle="1" w:styleId="Bullets">
    <w:name w:val="Bullets"/>
    <w:qFormat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r.mattei@csj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250</Words>
  <Characters>1376</Characters>
  <Application>Microsoft Office Word</Application>
  <DocSecurity>0</DocSecurity>
  <Lines>11</Lines>
  <Paragraphs>3</Paragraphs>
  <ScaleCrop>false</ScaleCrop>
  <Company>UTMIF</Company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doctocare</cp:lastModifiedBy>
  <cp:revision>63</cp:revision>
  <cp:lastPrinted>2008-12-05T16:02:00Z</cp:lastPrinted>
  <dcterms:created xsi:type="dcterms:W3CDTF">2020-02-05T13:40:00Z</dcterms:created>
  <dcterms:modified xsi:type="dcterms:W3CDTF">2020-02-05T13:40:00Z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