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tabs>
          <w:tab w:val="clear" w:pos="4721"/>
        </w:tabs>
        <w:bidi w:val="0"/>
        <w:snapToGrid w:val="false"/>
        <w:spacing w:lineRule="auto" w:line="240" w:before="0" w:after="113"/>
        <w:ind w:hanging="0" w:start="0" w:end="0"/>
        <w:contextualSpacing w:val="false"/>
        <w:jc w:val="center"/>
        <w:rPr>
          <w:rFonts w:ascii="Marianne" w:hAnsi="Marianne"/>
          <w:b/>
          <w:bCs/>
          <w:sz w:val="20"/>
          <w:szCs w:val="20"/>
          <w:u w:val="none"/>
        </w:rPr>
      </w:pPr>
      <w:r>
        <w:rPr>
          <w:rFonts w:ascii="Marianne" w:hAnsi="Marianne"/>
          <w:b/>
          <w:bCs/>
          <w:sz w:val="20"/>
          <w:szCs w:val="20"/>
          <w:u w:val="none"/>
        </w:rPr>
      </w:r>
    </w:p>
    <w:p>
      <w:pPr>
        <w:pStyle w:val="Normal"/>
        <w:jc w:val="both"/>
        <w:rPr>
          <w:rFonts w:ascii="Marianne" w:hAnsi="Marianne"/>
          <w:sz w:val="20"/>
          <w:szCs w:val="20"/>
        </w:rPr>
      </w:pPr>
      <w:r>
        <w:rPr>
          <w:rFonts w:ascii="Marianne" w:hAnsi="Marianne"/>
          <w:b/>
          <w:bCs/>
          <w:sz w:val="20"/>
          <w:szCs w:val="20"/>
          <w:u w:val="none"/>
        </w:rPr>
        <w:t xml:space="preserve">Vous </w:t>
      </w:r>
      <w:r>
        <w:rPr>
          <w:rFonts w:ascii="Marianne" w:hAnsi="Marianne"/>
          <w:b/>
          <w:bCs/>
          <w:sz w:val="20"/>
          <w:szCs w:val="20"/>
          <w:u w:val="none"/>
        </w:rPr>
        <w:t>remercia</w:t>
      </w:r>
      <w:r>
        <w:rPr>
          <w:rFonts w:ascii="Marianne" w:hAnsi="Marianne"/>
          <w:b/>
          <w:bCs/>
          <w:sz w:val="20"/>
          <w:szCs w:val="20"/>
          <w:u w:val="none"/>
        </w:rPr>
        <w:t>nt de b</w:t>
      </w:r>
      <w:r>
        <w:rPr>
          <w:rFonts w:ascii="Marianne" w:hAnsi="Marianne"/>
          <w:b/>
          <w:bCs/>
          <w:sz w:val="20"/>
          <w:szCs w:val="20"/>
          <w:u w:val="none"/>
        </w:rPr>
        <w:t>ien vouloir régler</w:t>
      </w:r>
      <w:r>
        <w:rPr>
          <w:rFonts w:ascii="Marianne" w:hAnsi="Marianne"/>
          <w:b/>
          <w:bCs/>
          <w:sz w:val="20"/>
          <w:szCs w:val="20"/>
        </w:rPr>
        <w:t xml:space="preserve"> </w:t>
      </w:r>
      <w:r>
        <w:rPr>
          <w:rFonts w:ascii="Marianne" w:hAnsi="Marianne"/>
          <w:b/>
          <w:bCs/>
          <w:sz w:val="20"/>
          <w:szCs w:val="20"/>
        </w:rPr>
        <w:t>la somme de</w:t>
      </w:r>
      <w:r>
        <w:rPr>
          <w:rFonts w:ascii="Marianne" w:hAnsi="Marianne"/>
          <w:b/>
          <w:bCs/>
          <w:sz w:val="20"/>
          <w:szCs w:val="20"/>
        </w:rPr>
        <w:t> :</w:t>
      </w:r>
      <w:r>
        <w:rPr>
          <w:rFonts w:ascii="Marianne" w:hAnsi="Marianne"/>
          <w:sz w:val="20"/>
          <w:szCs w:val="20"/>
        </w:rPr>
        <w:t xml:space="preserve"> </w:t>
      </w:r>
      <w:r>
        <w:rPr>
          <w:rFonts w:ascii="Marianne" w:hAnsi="Marianne"/>
          <w:b/>
          <w:bCs/>
          <w:sz w:val="20"/>
          <w:szCs w:val="20"/>
        </w:rPr>
        <w:t>{d.paiement.montant}</w:t>
      </w:r>
      <w:r>
        <w:rPr>
          <w:rFonts w:ascii="Marianne" w:hAnsi="Marianne"/>
          <w:b/>
          <w:bCs/>
          <w:sz w:val="20"/>
          <w:szCs w:val="20"/>
          <w:shd w:fill="auto" w:val="clear"/>
        </w:rPr>
        <w:t xml:space="preserve"> </w:t>
      </w:r>
      <w:r>
        <w:rPr>
          <w:rFonts w:ascii="Marianne" w:hAnsi="Marianne"/>
          <w:b/>
          <w:bCs/>
          <w:sz w:val="20"/>
          <w:szCs w:val="20"/>
          <w:shd w:fill="auto" w:val="clear"/>
        </w:rPr>
        <w:t xml:space="preserve">euros </w:t>
      </w:r>
      <w:r>
        <w:rPr>
          <w:rFonts w:ascii="Marianne" w:hAnsi="Marianne"/>
          <w:b/>
          <w:bCs/>
          <w:sz w:val="20"/>
          <w:szCs w:val="20"/>
          <w:shd w:fill="auto" w:val="clear"/>
        </w:rPr>
        <w:t>T.T.C.</w:t>
      </w:r>
    </w:p>
    <w:p>
      <w:pPr>
        <w:pStyle w:val="Normal"/>
        <w:jc w:val="both"/>
        <w:rPr>
          <w:rFonts w:ascii="Marianne" w:hAnsi="Marianne"/>
          <w:b/>
          <w:bCs/>
          <w:sz w:val="20"/>
          <w:szCs w:val="20"/>
          <w:shd w:fill="auto" w:val="clear"/>
        </w:rPr>
      </w:pPr>
      <w:r>
        <w:rPr>
          <w:rFonts w:ascii="Marianne" w:hAnsi="Marianne"/>
          <w:b/>
          <w:bCs/>
          <w:sz w:val="20"/>
          <w:szCs w:val="20"/>
          <w:shd w:fill="auto" w:val="clear"/>
        </w:rPr>
      </w:r>
    </w:p>
    <w:p>
      <w:pPr>
        <w:pStyle w:val="Normal"/>
        <w:jc w:val="both"/>
        <w:rPr>
          <w:rFonts w:ascii="Marianne" w:hAnsi="Marianne"/>
          <w:b/>
          <w:bCs/>
          <w:sz w:val="20"/>
          <w:szCs w:val="20"/>
          <w:shd w:fill="auto" w:val="clear"/>
        </w:rPr>
      </w:pPr>
      <w:r>
        <w:rPr>
          <w:rFonts w:ascii="Marianne" w:hAnsi="Marianne"/>
          <w:b/>
          <w:bCs/>
          <w:sz w:val="20"/>
          <w:szCs w:val="20"/>
          <w:shd w:fill="auto" w:val="clear"/>
        </w:rPr>
      </w:r>
    </w:p>
    <w:p>
      <w:pPr>
        <w:pStyle w:val="Normal"/>
        <w:widowControl/>
        <w:tabs>
          <w:tab w:val="clear" w:pos="4721"/>
        </w:tabs>
        <w:bidi w:val="0"/>
        <w:snapToGrid w:val="false"/>
        <w:spacing w:lineRule="auto" w:line="240" w:before="0" w:after="0"/>
        <w:ind w:hanging="0" w:start="0" w:end="0"/>
        <w:contextualSpacing w:val="false"/>
        <w:jc w:val="center"/>
        <w:rPr>
          <w:rFonts w:ascii="Marianne ExtraBold" w:hAnsi="Marianne ExtraBold" w:eastAsia="BookAntiqua" w:cs="BookAntiqua"/>
          <w:b/>
          <w:bCs/>
          <w:i w:val="false"/>
          <w:i w:val="false"/>
          <w:iCs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BookAntiqua" w:cs="BookAntiqua" w:ascii="Marianne ExtraBold" w:hAnsi="Marianne ExtraBold"/>
          <w:b/>
          <w:bCs/>
          <w:i w:val="false"/>
          <w:iCs w:val="false"/>
          <w:color w:val="000000"/>
          <w:sz w:val="20"/>
          <w:szCs w:val="20"/>
          <w:u w:val="none"/>
          <w:shd w:fill="auto" w:val="clear"/>
        </w:rPr>
        <w:t xml:space="preserve">OBJET </w:t>
      </w:r>
      <w:r>
        <w:rPr>
          <w:rFonts w:eastAsia="BookAntiqua" w:cs="BookAntiqua" w:ascii="Marianne ExtraBold" w:hAnsi="Marianne ExtraBold"/>
          <w:b/>
          <w:bCs/>
          <w:i w:val="false"/>
          <w:iCs w:val="false"/>
          <w:color w:val="000000"/>
          <w:sz w:val="20"/>
          <w:szCs w:val="20"/>
          <w:u w:val="none"/>
          <w:shd w:fill="auto" w:val="clear"/>
        </w:rPr>
        <w:t xml:space="preserve">ET JUSTIFICATION </w:t>
      </w:r>
      <w:r>
        <w:rPr>
          <w:rFonts w:eastAsia="BookAntiqua" w:cs="BookAntiqua" w:ascii="Marianne ExtraBold" w:hAnsi="Marianne ExtraBold"/>
          <w:b/>
          <w:bCs/>
          <w:i w:val="false"/>
          <w:iCs w:val="false"/>
          <w:color w:val="000000"/>
          <w:sz w:val="20"/>
          <w:szCs w:val="20"/>
          <w:u w:val="none"/>
          <w:shd w:fill="auto" w:val="clear"/>
        </w:rPr>
        <w:t xml:space="preserve">DE LA </w:t>
      </w:r>
      <w:r>
        <w:rPr>
          <w:rFonts w:eastAsia="BookAntiqua" w:cs="BookAntiqua" w:ascii="Marianne ExtraBold" w:hAnsi="Marianne ExtraBold"/>
          <w:b/>
          <w:bCs/>
          <w:i w:val="false"/>
          <w:iCs w:val="false"/>
          <w:color w:val="000000"/>
          <w:sz w:val="20"/>
          <w:szCs w:val="20"/>
          <w:u w:val="none"/>
          <w:shd w:fill="auto" w:val="clear"/>
        </w:rPr>
        <w:t>DÉPENSE</w:t>
      </w:r>
    </w:p>
    <w:p>
      <w:pPr>
        <w:pStyle w:val="Normal"/>
        <w:widowControl/>
        <w:tabs>
          <w:tab w:val="clear" w:pos="4721"/>
        </w:tabs>
        <w:bidi w:val="0"/>
        <w:snapToGrid w:val="false"/>
        <w:spacing w:lineRule="auto" w:line="240" w:before="0" w:after="0"/>
        <w:ind w:hanging="0" w:start="0" w:end="0"/>
        <w:contextualSpacing w:val="false"/>
        <w:jc w:val="center"/>
        <w:rPr>
          <w:rFonts w:ascii="Marianne ExtraBold" w:hAnsi="Marianne ExtraBold" w:eastAsia="BookAntiqua" w:cs="BookAntiqua"/>
          <w:b/>
          <w:bCs/>
          <w:i w:val="false"/>
          <w:i w:val="false"/>
          <w:iCs w:val="false"/>
          <w:color w:val="000000"/>
          <w:sz w:val="4"/>
          <w:szCs w:val="4"/>
          <w:u w:val="none"/>
          <w:shd w:fill="auto" w:val="clear"/>
        </w:rPr>
      </w:pPr>
      <w:r>
        <w:rPr>
          <w:rFonts w:eastAsia="BookAntiqua" w:cs="BookAntiqua" w:ascii="Marianne ExtraBold" w:hAnsi="Marianne ExtraBold"/>
          <w:b/>
          <w:bCs/>
          <w:i w:val="false"/>
          <w:iCs w:val="false"/>
          <w:color w:val="000000"/>
          <w:sz w:val="4"/>
          <w:szCs w:val="4"/>
          <w:u w:val="none"/>
          <w:shd w:fill="auto" w:val="clear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8"/>
      </w:tblGrid>
      <w:tr>
        <w:trPr/>
        <w:tc>
          <w:tcPr>
            <w:tcW w:w="99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BodyText"/>
              <w:spacing w:lineRule="auto" w:line="240"/>
              <w:jc w:val="both"/>
              <w:rPr>
                <w:rFonts w:ascii="Marianne" w:hAnsi="Marianne"/>
                <w:sz w:val="20"/>
                <w:szCs w:val="20"/>
                <w:shd w:fill="auto" w:val="clear"/>
              </w:rPr>
            </w:pPr>
            <w:r>
              <w:rPr>
                <w:rFonts w:ascii="Marianne" w:hAnsi="Marianne"/>
                <w:sz w:val="20"/>
                <w:szCs w:val="20"/>
                <w:shd w:fill="auto" w:val="clear"/>
              </w:rPr>
              <w:t xml:space="preserve">Règlement, </w:t>
            </w:r>
            <w:r>
              <w:rPr>
                <w:rFonts w:ascii="Marianne" w:hAnsi="Marianne"/>
                <w:sz w:val="20"/>
                <w:szCs w:val="20"/>
                <w:shd w:fill="auto" w:val="clear"/>
              </w:rPr>
              <w:t>conformément à l’action n° 3.3.</w:t>
            </w:r>
            <w:r>
              <w:rPr>
                <w:rFonts w:ascii="Marianne" w:hAnsi="Marianne"/>
                <w:sz w:val="20"/>
                <w:szCs w:val="20"/>
                <w:shd w:fill="auto" w:val="clear"/>
              </w:rPr>
              <w:t>1</w:t>
            </w:r>
            <w:r>
              <w:rPr>
                <w:rFonts w:ascii="Marianne" w:hAnsi="Marianne"/>
                <w:sz w:val="20"/>
                <w:szCs w:val="20"/>
                <w:shd w:fill="auto" w:val="clear"/>
              </w:rPr>
              <w:t xml:space="preserve"> de la convention pluriannuelle d’objectifs et de moyens entre la gendarmerie nationale et la fondation Maison de la Gendarmerie,</w:t>
            </w:r>
            <w:r>
              <w:rPr>
                <w:rFonts w:ascii="Marianne" w:hAnsi="Marianne"/>
                <w:sz w:val="20"/>
                <w:szCs w:val="20"/>
                <w:shd w:fill="auto" w:val="clear"/>
              </w:rPr>
              <w:t xml:space="preserve"> des dépenses de protection juridique des infractions involontaires (PJ2I)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d'un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(e)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 xml:space="preserve"> militaire de la gendarmerie nationale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 xml:space="preserve">ou de ses ayants droits ne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 xml:space="preserve">bénéficiant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pas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, en application de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 xml:space="preserve"> article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s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 xml:space="preserve"> L. 4123-10 du code de la défense et L. 113-1 du code de la sécurité intérieure, de la protection fonctionnelle du ministère de l’intérieur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 xml:space="preserve">et des outre-mer 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: {d.beneficiaire.prenom} {d.beneficiaire.nom}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>.</w:t>
            </w:r>
          </w:p>
        </w:tc>
      </w:tr>
      <w:tr>
        <w:trPr/>
        <w:tc>
          <w:tcPr>
            <w:tcW w:w="997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BodyText"/>
              <w:widowControl/>
              <w:bidi w:val="0"/>
              <w:spacing w:lineRule="auto" w:line="240"/>
              <w:ind w:hanging="0" w:start="0" w:end="0"/>
              <w:jc w:val="start"/>
              <w:rPr>
                <w:rFonts w:ascii="Marianne" w:hAnsi="Marianne"/>
                <w:b/>
                <w:bCs/>
                <w:i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</w:pPr>
            <w:r>
              <w:rPr>
                <w:rFonts w:ascii="Marianne" w:hAnsi="Marianne"/>
                <w:b/>
                <w:bCs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 xml:space="preserve">Justificatifs </w:t>
            </w:r>
            <w:r>
              <w:rPr>
                <w:rFonts w:ascii="Marianne" w:hAnsi="Marianne"/>
                <w:b/>
                <w:bCs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>joints :</w:t>
            </w:r>
          </w:p>
          <w:p>
            <w:pPr>
              <w:pStyle w:val="Normal"/>
              <w:widowControl/>
              <w:bidi w:val="0"/>
              <w:spacing w:lineRule="auto" w:line="240"/>
              <w:ind w:hanging="0" w:start="0" w:end="0"/>
              <w:jc w:val="start"/>
              <w:rPr/>
            </w:pPr>
            <w:r>
              <w:rPr>
                <w:rFonts w:eastAsia="Marianne" w:cs="Marianne"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 xml:space="preserve">• </w:t>
            </w:r>
            <w:r>
              <w:rPr>
                <w:rFonts w:eastAsia="Marianne" w:cs="Marianne"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 xml:space="preserve">Convention </w:t>
            </w:r>
            <w:r>
              <w:rPr>
                <w:rFonts w:eastAsia="Marianne" w:cs="Marianne"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>d’honoraire</w:t>
            </w:r>
            <w:r>
              <w:rPr>
                <w:rFonts w:eastAsia="Marianne" w:cs="Marianne"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 xml:space="preserve"> : </w:t>
            </w:r>
            <w:r>
              <w:rPr>
                <w:rFonts w:eastAsia="Marianne" w:cs="Marianne"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>Convention FMG </w:t>
            </w:r>
            <w:r>
              <w:rPr>
                <w:rFonts w:eastAsia="Marianne" w:cs="Marianne"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>;</w:t>
            </w:r>
          </w:p>
          <w:p>
            <w:pPr>
              <w:pStyle w:val="Normal"/>
              <w:widowControl/>
              <w:bidi w:val="0"/>
              <w:spacing w:lineRule="auto" w:line="240"/>
              <w:ind w:hanging="0" w:start="0" w:end="0"/>
              <w:jc w:val="start"/>
              <w:rPr/>
            </w:pPr>
            <w:r>
              <w:rPr>
                <w:rFonts w:eastAsia="Marianne" w:cs="Marianne"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 xml:space="preserve">• </w:t>
            </w:r>
            <w:r>
              <w:rPr>
                <w:rFonts w:eastAsia="Marianne" w:cs="Marianne"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{d.paiement.referencePiece}</w:t>
            </w:r>
            <w:r>
              <w:rPr>
                <w:rFonts w:eastAsia="Marianne" w:cs="Marianne"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 xml:space="preserve"> </w:t>
            </w:r>
            <w:r>
              <w:rPr>
                <w:rFonts w:ascii="Marianne" w:hAnsi="Marianne"/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;</w:t>
            </w:r>
          </w:p>
          <w:p>
            <w:pPr>
              <w:pStyle w:val="Normal"/>
              <w:widowControl/>
              <w:bidi w:val="0"/>
              <w:spacing w:lineRule="auto" w:line="240"/>
              <w:ind w:hanging="0" w:start="0" w:end="0"/>
              <w:jc w:val="start"/>
              <w:rPr/>
            </w:pPr>
            <w:r>
              <w:rPr>
                <w:rFonts w:eastAsia="Marianne" w:cs="Marianne" w:ascii="Marianne" w:hAnsi="Marianne"/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</w:rPr>
              <w:t xml:space="preserve">• </w:t>
            </w:r>
            <w:r>
              <w:rPr>
                <w:rFonts w:eastAsia="Book Antiqua" w:cs="Book Antiqua" w:ascii="Marianne" w:hAnsi="Marianne"/>
                <w:b w:val="false"/>
                <w:bCs w:val="false"/>
                <w:sz w:val="20"/>
                <w:szCs w:val="20"/>
                <w:shd w:fill="auto" w:val="clear"/>
              </w:rPr>
              <w:t>RIB.</w:t>
            </w:r>
          </w:p>
        </w:tc>
      </w:tr>
    </w:tbl>
    <w:p>
      <w:pPr>
        <w:pStyle w:val="BodyText"/>
        <w:spacing w:lineRule="auto" w:line="240"/>
        <w:jc w:val="center"/>
        <w:rPr>
          <w:rFonts w:ascii="Marianne" w:hAnsi="Marianne"/>
          <w:b w:val="false"/>
          <w:bCs w:val="false"/>
          <w:i w:val="false"/>
          <w:i w:val="false"/>
          <w:iCs w:val="false"/>
          <w:sz w:val="4"/>
          <w:szCs w:val="4"/>
          <w:u w:val="none"/>
        </w:rPr>
      </w:pPr>
      <w:r>
        <w:rPr>
          <w:rFonts w:ascii="Marianne" w:hAnsi="Marianne"/>
          <w:b w:val="false"/>
          <w:bCs w:val="false"/>
          <w:i w:val="false"/>
          <w:iCs w:val="false"/>
          <w:sz w:val="4"/>
          <w:szCs w:val="4"/>
          <w:u w:val="none"/>
        </w:rPr>
      </w:r>
    </w:p>
    <w:p>
      <w:pPr>
        <w:pStyle w:val="BodyText"/>
        <w:spacing w:lineRule="auto" w:line="240"/>
        <w:jc w:val="center"/>
        <w:rPr>
          <w:rFonts w:ascii="Marianne ExtraBold" w:hAnsi="Marianne ExtraBold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Marianne ExtraBold" w:hAnsi="Marianne ExtraBold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BodyText"/>
        <w:spacing w:lineRule="auto" w:line="240"/>
        <w:jc w:val="center"/>
        <w:rPr>
          <w:rFonts w:ascii="Marianne ExtraBold" w:hAnsi="Marianne ExtraBold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Marianne ExtraBold" w:hAnsi="Marianne ExtraBold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BodyText"/>
        <w:spacing w:lineRule="auto" w:line="240"/>
        <w:jc w:val="center"/>
        <w:rPr>
          <w:rFonts w:ascii="Marianne ExtraBold" w:hAnsi="Marianne ExtraBold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Marianne ExtraBold" w:hAnsi="Marianne ExtraBold"/>
          <w:b w:val="false"/>
          <w:bCs w:val="false"/>
          <w:i w:val="false"/>
          <w:iCs w:val="false"/>
          <w:sz w:val="20"/>
          <w:szCs w:val="20"/>
          <w:u w:val="none"/>
        </w:rPr>
        <w:t>BÉNÉFICIAIRE DE LA DÉPENSE</w:t>
      </w:r>
    </w:p>
    <w:p>
      <w:pPr>
        <w:pStyle w:val="BodyText"/>
        <w:spacing w:lineRule="auto" w:line="240"/>
        <w:jc w:val="center"/>
        <w:rPr>
          <w:rFonts w:ascii="Marianne ExtraBold" w:hAnsi="Marianne ExtraBold"/>
          <w:b w:val="false"/>
          <w:bCs w:val="false"/>
          <w:i w:val="false"/>
          <w:i w:val="false"/>
          <w:iCs w:val="false"/>
          <w:sz w:val="4"/>
          <w:szCs w:val="4"/>
          <w:u w:val="none"/>
        </w:rPr>
      </w:pPr>
      <w:r>
        <w:rPr>
          <w:rFonts w:ascii="Marianne ExtraBold" w:hAnsi="Marianne ExtraBold"/>
          <w:b w:val="false"/>
          <w:bCs w:val="false"/>
          <w:i w:val="false"/>
          <w:iCs w:val="false"/>
          <w:sz w:val="4"/>
          <w:szCs w:val="4"/>
          <w:u w:val="none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36"/>
        <w:gridCol w:w="2638"/>
        <w:gridCol w:w="2351"/>
        <w:gridCol w:w="2353"/>
      </w:tblGrid>
      <w:tr>
        <w:trPr/>
        <w:tc>
          <w:tcPr>
            <w:tcW w:w="9978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BodyText"/>
              <w:spacing w:lineRule="auto" w:line="240"/>
              <w:jc w:val="start"/>
              <w:rPr>
                <w:rFonts w:ascii="Roboto;sans-serif" w:hAnsi="Roboto;sans-serif"/>
                <w:b w:val="false"/>
                <w:i w:val="false"/>
                <w:sz w:val="20"/>
                <w:szCs w:val="20"/>
              </w:rPr>
            </w:pPr>
            <w:r>
              <w:rPr>
                <w:rFonts w:ascii="Roboto;sans-serif" w:hAnsi="Roboto;sans-serif"/>
                <w:b w:val="false"/>
                <w:bCs w:val="false"/>
                <w:i w:val="false"/>
                <w:iCs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 xml:space="preserve">{d.paiement.qualiteDestinataire}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{d.paiement.identiteDestinataire}</w:t>
            </w: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9978" w:type="dxa"/>
            <w:gridSpan w:val="4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40"/>
              <w:jc w:val="start"/>
              <w:rPr>
                <w:rFonts w:ascii="Marianne" w:hAnsi="Marianne"/>
                <w:b w:val="false"/>
                <w:i w:val="false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SIRET :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{d.paiement.siretRidet}</w:t>
            </w:r>
          </w:p>
          <w:p>
            <w:pPr>
              <w:pStyle w:val="Normal"/>
              <w:spacing w:lineRule="auto" w:line="240"/>
              <w:jc w:val="start"/>
              <w:rPr>
                <w:rFonts w:ascii="Marianne" w:hAnsi="Marianne"/>
                <w:b w:val="false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</w:rPr>
              <w:t>A</w:t>
            </w:r>
            <w:r>
              <w:rPr>
                <w:rFonts w:ascii="Marianne" w:hAnsi="Marianne"/>
                <w:b w:val="false"/>
                <w:bCs w:val="false"/>
                <w:sz w:val="20"/>
                <w:szCs w:val="20"/>
              </w:rPr>
              <w:t xml:space="preserve">dresse :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{d.paiement.adresseDestinataire}</w:t>
            </w:r>
          </w:p>
          <w:p>
            <w:pPr>
              <w:pStyle w:val="Normal"/>
              <w:widowControl/>
              <w:bidi w:val="0"/>
              <w:spacing w:lineRule="auto" w:line="240"/>
              <w:ind w:hanging="0" w:start="0" w:end="0"/>
              <w:jc w:val="start"/>
              <w:rPr>
                <w:rFonts w:ascii="Marianne" w:hAnsi="Marianne"/>
                <w:b w:val="false"/>
                <w:i w:val="false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Titulaire du compte :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{d.paiement.titulaireCompte}</w:t>
            </w:r>
          </w:p>
        </w:tc>
      </w:tr>
      <w:tr>
        <w:trPr/>
        <w:tc>
          <w:tcPr>
            <w:tcW w:w="26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Marianne" w:hAnsi="Marianne"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  <w:shd w:fill="auto" w:val="clear"/>
              </w:rPr>
              <w:t>Code établissement</w:t>
            </w:r>
          </w:p>
        </w:tc>
        <w:tc>
          <w:tcPr>
            <w:tcW w:w="26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Marianne" w:hAnsi="Marianne"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  <w:shd w:fill="auto" w:val="clear"/>
              </w:rPr>
              <w:t>Code guichet</w:t>
            </w:r>
          </w:p>
        </w:tc>
        <w:tc>
          <w:tcPr>
            <w:tcW w:w="23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Marianne" w:hAnsi="Marianne"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  <w:shd w:fill="auto" w:val="clear"/>
              </w:rPr>
              <w:t>N° du compte</w:t>
            </w:r>
          </w:p>
        </w:tc>
        <w:tc>
          <w:tcPr>
            <w:tcW w:w="23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Marianne" w:hAnsi="Marianne"/>
                <w:b/>
                <w:bCs/>
                <w:sz w:val="20"/>
                <w:szCs w:val="20"/>
                <w:shd w:fill="auto" w:val="clear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  <w:shd w:fill="auto" w:val="clear"/>
              </w:rPr>
              <w:t>C</w:t>
            </w:r>
            <w:r>
              <w:rPr>
                <w:rFonts w:ascii="Marianne" w:hAnsi="Marianne"/>
                <w:b/>
                <w:bCs/>
                <w:sz w:val="20"/>
                <w:szCs w:val="20"/>
                <w:shd w:fill="auto" w:val="clear"/>
              </w:rPr>
              <w:t>lé</w:t>
            </w:r>
          </w:p>
        </w:tc>
      </w:tr>
      <w:tr>
        <w:trPr/>
        <w:tc>
          <w:tcPr>
            <w:tcW w:w="26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BodyText"/>
              <w:snapToGrid w:val="false"/>
              <w:spacing w:lineRule="auto" w:line="240"/>
              <w:jc w:val="center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  <w:shd w:fill="auto" w:val="clear"/>
              </w:rPr>
              <w:t>{d.paiement.codeEtablissement}</w:t>
            </w:r>
          </w:p>
        </w:tc>
        <w:tc>
          <w:tcPr>
            <w:tcW w:w="26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BodyText"/>
              <w:snapToGrid w:val="false"/>
              <w:spacing w:lineRule="auto" w:line="240"/>
              <w:jc w:val="center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  <w:shd w:fill="auto" w:val="clear"/>
              </w:rPr>
              <w:t>{d.paiement.codeGuichet}</w:t>
            </w:r>
          </w:p>
        </w:tc>
        <w:tc>
          <w:tcPr>
            <w:tcW w:w="235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BodyText"/>
              <w:snapToGrid w:val="false"/>
              <w:spacing w:lineRule="auto" w:line="240"/>
              <w:jc w:val="center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  <w:shd w:fill="auto" w:val="clear"/>
              </w:rPr>
              <w:t>{d.paiement.numeroCompte}</w:t>
            </w:r>
          </w:p>
        </w:tc>
        <w:tc>
          <w:tcPr>
            <w:tcW w:w="23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BodyText"/>
              <w:snapToGrid w:val="false"/>
              <w:spacing w:lineRule="auto" w:line="240"/>
              <w:jc w:val="center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  <w:shd w:fill="auto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  <w:shd w:fill="auto" w:val="clear"/>
              </w:rPr>
              <w:t>{d.paiement.cleVerification}</w:t>
            </w:r>
          </w:p>
        </w:tc>
      </w:tr>
    </w:tbl>
    <w:p>
      <w:pPr>
        <w:pStyle w:val="Normal"/>
        <w:spacing w:lineRule="auto" w:line="240"/>
        <w:jc w:val="center"/>
        <w:rPr>
          <w:rFonts w:ascii="Marianne" w:hAnsi="Marianne"/>
          <w:i/>
          <w:i/>
          <w:iCs/>
          <w:sz w:val="20"/>
          <w:szCs w:val="20"/>
        </w:rPr>
      </w:pPr>
      <w:r>
        <w:rPr>
          <w:rFonts w:ascii="Marianne" w:hAnsi="Marianne"/>
          <w:i/>
          <w:iCs/>
          <w:sz w:val="20"/>
          <w:szCs w:val="20"/>
        </w:rPr>
      </w:r>
    </w:p>
    <w:p>
      <w:pPr>
        <w:pStyle w:val="Normal"/>
        <w:jc w:val="center"/>
        <w:rPr>
          <w:rFonts w:ascii="Marianne ExtraBold" w:hAnsi="Marianne ExtraBold"/>
          <w:b/>
          <w:bCs/>
          <w:i w:val="false"/>
          <w:i w:val="false"/>
          <w:iCs w:val="false"/>
          <w:sz w:val="4"/>
          <w:szCs w:val="4"/>
        </w:rPr>
      </w:pPr>
      <w:r>
        <w:rPr>
          <w:rFonts w:ascii="Marianne ExtraBold" w:hAnsi="Marianne ExtraBold"/>
          <w:b/>
          <w:bCs/>
          <w:i w:val="false"/>
          <w:iCs w:val="false"/>
          <w:sz w:val="4"/>
          <w:szCs w:val="4"/>
        </w:rPr>
      </w:r>
    </w:p>
    <w:p>
      <w:pPr>
        <w:pStyle w:val="Normal"/>
        <w:jc w:val="center"/>
        <w:rPr>
          <w:rFonts w:ascii="Marianne" w:hAnsi="Marianne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Marianne" w:hAnsi="Marianne"/>
          <w:b/>
          <w:bCs/>
          <w:i w:val="false"/>
          <w:iCs w:val="false"/>
          <w:sz w:val="12"/>
          <w:szCs w:val="12"/>
        </w:rPr>
      </w:r>
    </w:p>
    <w:p>
      <w:pPr>
        <w:pStyle w:val="Normal"/>
        <w:jc w:val="center"/>
        <w:rPr>
          <w:rFonts w:ascii="Marianne" w:hAnsi="Marianne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Marianne" w:hAnsi="Marianne"/>
          <w:b/>
          <w:bCs/>
          <w:i w:val="false"/>
          <w:iCs w:val="false"/>
          <w:sz w:val="12"/>
          <w:szCs w:val="12"/>
        </w:rPr>
      </w:r>
    </w:p>
    <w:p>
      <w:pPr>
        <w:pStyle w:val="Normal"/>
        <w:jc w:val="start"/>
        <w:rPr>
          <w:rFonts w:ascii="Marianne" w:hAnsi="Marianne" w:eastAsia="Book Antiqua" w:cs="Book Antiqua"/>
          <w:b w:val="false"/>
          <w:bCs w:val="false"/>
          <w:color w:val="000000"/>
          <w:spacing w:val="6"/>
          <w:kern w:val="2"/>
          <w:sz w:val="20"/>
          <w:szCs w:val="20"/>
        </w:rPr>
      </w:pPr>
      <w:r>
        <w:rPr>
          <w:rFonts w:eastAsia="Book Antiqua" w:cs="Book Antiqua" w:ascii="Marianne" w:hAnsi="Marianne"/>
          <w:b w:val="false"/>
          <w:bCs w:val="false"/>
          <w:color w:val="000000"/>
          <w:spacing w:val="6"/>
          <w:kern w:val="2"/>
          <w:sz w:val="20"/>
          <w:szCs w:val="20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64" w:right="964" w:gutter="0" w:header="0" w:top="966" w:footer="16" w:bottom="1417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Marianne">
    <w:charset w:val="01" w:characterSet="utf-8"/>
    <w:family w:val="modern"/>
    <w:pitch w:val="variable"/>
  </w:font>
  <w:font w:name="Helvetica Neue LT Std 77 Bold C">
    <w:charset w:val="01" w:characterSet="utf-8"/>
    <w:family w:val="roman"/>
    <w:pitch w:val="variable"/>
  </w:font>
  <w:font w:name="Helvetica Neue LT Std 57 Conden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Marianne-Regular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Helvetica LT Std Bold Condensed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 Black">
    <w:charset w:val="01" w:characterSet="utf-8"/>
    <w:family w:val="roman"/>
    <w:pitch w:val="variable"/>
  </w:font>
  <w:font w:name="Marianne Light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Marianne">
    <w:charset w:val="01" w:characterSet="utf-8"/>
    <w:family w:val="auto"/>
    <w:pitch w:val="variable"/>
  </w:font>
  <w:font w:name="Marianne ExtraBold">
    <w:charset w:val="01" w:characterSet="utf-8"/>
    <w:family w:val="auto"/>
    <w:pitch w:val="variable"/>
  </w:font>
  <w:font w:name="Marianne">
    <w:charset w:val="01" w:characterSet="utf-8"/>
    <w:family w:val="auto"/>
    <w:pitch w:val="default"/>
  </w:font>
  <w:font w:name="Roboto">
    <w:altName w:val="sans-serif"/>
    <w:charset w:val="01" w:characterSet="utf-8"/>
    <w:family w:val="auto"/>
    <w:pitch w:val="default"/>
  </w:font>
  <w:font w:name="Marianne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tabs>
        <w:tab w:val="clear" w:pos="4721"/>
        <w:tab w:val="right" w:pos="9977" w:leader="none"/>
      </w:tabs>
      <w:spacing w:before="170" w:after="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tabs>
        <w:tab w:val="clear" w:pos="4721"/>
        <w:tab w:val="right" w:pos="9977" w:leader="none"/>
      </w:tabs>
      <w:spacing w:before="0" w:after="0"/>
      <w:rPr>
        <w:rFonts w:ascii="Marianne" w:hAnsi="Marianne" w:cs="Calibri"/>
        <w:bCs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72895" cy="271780"/>
              <wp:effectExtent l="635" t="0" r="0" b="0"/>
              <wp:wrapNone/>
              <wp:docPr id="1" name="Zone de texte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2840" cy="2718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Zone de texte 1_1" path="m0,0l-2147483645,0l-2147483645,-2147483646l0,-2147483646xe" stroked="f" o:allowincell="f" style="position:absolute;margin-left:0pt;margin-top:0.05pt;width:123.8pt;height:21.35pt;mso-wrap-style:none;v-text-anchor:middle">
              <v:fill o:detectmouseclick="t" on="false"/>
              <v:stroke color="#3465a4" weight="6480" joinstyle="round" endcap="flat"/>
              <w10:wrap type="none"/>
            </v:rect>
          </w:pict>
        </mc:Fallback>
      </mc:AlternateContent>
    </w:r>
    <w:r>
      <w:rPr>
        <w:rFonts w:cs="Calibri" w:ascii="Marianne" w:hAnsi="Marianne"/>
        <w:bCs/>
        <w:sz w:val="16"/>
        <w:szCs w:val="16"/>
      </w:rPr>
      <w:t>4 rue Bernard Claude</w:t>
    </w:r>
  </w:p>
  <w:p>
    <w:pPr>
      <w:pStyle w:val="NormalWeb"/>
      <w:tabs>
        <w:tab w:val="clear" w:pos="4721"/>
        <w:tab w:val="center" w:pos="4871" w:leader="none"/>
        <w:tab w:val="right" w:pos="9977" w:leader="none"/>
      </w:tabs>
      <w:spacing w:before="0" w:after="0"/>
      <w:rPr>
        <w:rFonts w:ascii="Marianne" w:hAnsi="Marianne" w:cs="Calibri"/>
        <w:bCs/>
        <w:sz w:val="16"/>
        <w:szCs w:val="16"/>
      </w:rPr>
    </w:pPr>
    <w:r>
      <w:rPr>
        <w:rFonts w:cs="Calibri" w:ascii="Marianne" w:hAnsi="Marianne"/>
        <w:bCs/>
        <w:sz w:val="16"/>
        <w:szCs w:val="16"/>
      </w:rPr>
      <w:t>92136 Issy-les-Moulineaux</w:t>
    </w:r>
  </w:p>
  <w:p>
    <w:pPr>
      <w:pStyle w:val="NormalWeb"/>
      <w:tabs>
        <w:tab w:val="clear" w:pos="4721"/>
        <w:tab w:val="center" w:pos="4871" w:leader="none"/>
        <w:tab w:val="right" w:pos="9977" w:leader="none"/>
      </w:tabs>
      <w:spacing w:before="0" w:after="0"/>
      <w:rPr/>
    </w:pPr>
    <w:r>
      <w:rPr>
        <w:rFonts w:cs="Calibri" w:ascii="Marianne" w:hAnsi="Marianne"/>
        <w:bCs/>
        <w:sz w:val="16"/>
        <w:szCs w:val="16"/>
      </w:rPr>
      <w:t>Standard</w:t>
    </w:r>
    <w:r>
      <w:rPr>
        <w:rFonts w:cs="Calibri" w:ascii="Calibri" w:hAnsi="Calibri"/>
        <w:bCs/>
        <w:sz w:val="16"/>
        <w:szCs w:val="16"/>
      </w:rPr>
      <w:t> </w:t>
    </w:r>
    <w:r>
      <w:rPr>
        <w:rFonts w:cs="Calibri" w:ascii="Marianne" w:hAnsi="Marianne"/>
        <w:bCs/>
        <w:sz w:val="16"/>
        <w:szCs w:val="16"/>
      </w:rPr>
      <w:t>: 01 84 22 00 00</w:t>
    </w:r>
  </w:p>
  <w:p>
    <w:pPr>
      <w:pStyle w:val="Footer"/>
      <w:rPr/>
    </w:pPr>
    <w:r>
      <w:rPr>
        <w:rFonts w:cs="Calibri" w:ascii="Marianne" w:hAnsi="Marianne"/>
        <w:bCs/>
        <w:sz w:val="16"/>
        <w:szCs w:val="16"/>
      </w:rPr>
      <w:t>Adresse internet</w:t>
    </w:r>
    <w:r>
      <w:rPr>
        <w:rFonts w:cs="Calibri"/>
        <w:bCs/>
        <w:sz w:val="16"/>
        <w:szCs w:val="16"/>
      </w:rPr>
      <w:t> </w:t>
    </w:r>
    <w:r>
      <w:rPr>
        <w:rFonts w:cs="Calibri" w:ascii="Marianne" w:hAnsi="Marianne"/>
        <w:bCs/>
        <w:sz w:val="16"/>
        <w:szCs w:val="16"/>
      </w:rPr>
      <w:t xml:space="preserve">: </w:t>
    </w:r>
    <w:hyperlink r:id="rId1">
      <w:r>
        <w:rPr>
          <w:rStyle w:val="Style7"/>
          <w:rFonts w:cs="Calibri" w:ascii="Marianne" w:hAnsi="Marianne"/>
          <w:bCs/>
          <w:color w:val="0066B3"/>
          <w:sz w:val="16"/>
          <w:szCs w:val="16"/>
          <w:u w:val="single"/>
          <w:lang w:val="zxx" w:eastAsia="zxx" w:bidi="zxx"/>
        </w:rPr>
        <w:t>www.gendarmerie.interieur.gouv.fr</w:t>
      </w:r>
    </w:hyperlink>
  </w:p>
  <w:p>
    <w:pPr>
      <w:pStyle w:val="Footer"/>
      <w:spacing w:before="0" w:after="160"/>
      <w:contextualSpacing w:val="fals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tabs>
        <w:tab w:val="clear" w:pos="4721"/>
        <w:tab w:val="right" w:pos="9977" w:leader="none"/>
      </w:tabs>
      <w:spacing w:before="170" w:after="0"/>
      <w:jc w:val="start"/>
      <w:rPr>
        <w:rStyle w:val="FollowedHyperlink"/>
        <w:rFonts w:ascii="Marianne" w:hAnsi="Marianne" w:cs="Calibri"/>
        <w:bCs/>
        <w:color w:val="0066B3"/>
        <w:sz w:val="16"/>
        <w:szCs w:val="16"/>
        <w:u w:val="single"/>
      </w:rPr>
    </w:pPr>
    <w:r>
      <w:rPr/>
    </w:r>
  </w:p>
  <w:p>
    <w:pPr>
      <w:pStyle w:val="Footer"/>
      <w:tabs>
        <w:tab w:val="clear" w:pos="4536"/>
        <w:tab w:val="clear" w:pos="9072"/>
        <w:tab w:val="right" w:pos="9977" w:leader="none"/>
      </w:tabs>
      <w:spacing w:before="0" w:after="113"/>
      <w:contextualSpacing w:val="false"/>
      <w:jc w:val="start"/>
      <w:rPr>
        <w:rStyle w:val="FollowedHyperlink"/>
        <w:rFonts w:ascii="Marianne" w:hAnsi="Marianne" w:cs="Calibri"/>
        <w:bCs/>
        <w:color w:val="0066B3"/>
        <w:sz w:val="16"/>
        <w:szCs w:val="16"/>
        <w:u w:val="single"/>
      </w:rPr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1_Tableau_PJ2I_2024.dbo.Règlements$"/>
  </w:mailMerge>
  <w:autoHyphenation w:val="true"/>
  <w:hyphenationZone w:val="0"/>
  <w:evenAndOddHeaders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nom_du_militaire" w:val="grade, Nom, Prénom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pBdr/>
      <w:tabs>
        <w:tab w:val="clear" w:pos="709"/>
        <w:tab w:val="left" w:pos="4721" w:leader="none"/>
      </w:tabs>
      <w:suppressAutoHyphens w:val="true"/>
      <w:kinsoku w:val="true"/>
      <w:overflowPunct w:val="true"/>
      <w:autoSpaceDE w:val="true"/>
      <w:bidi w:val="0"/>
      <w:spacing w:lineRule="auto" w:line="240" w:before="0" w:after="0"/>
      <w:ind w:hanging="0" w:start="0" w:end="0"/>
      <w:contextualSpacing/>
      <w:jc w:val="center"/>
    </w:pPr>
    <w:rPr>
      <w:rFonts w:ascii="Marianne" w:hAnsi="Marianne" w:eastAsia="Book Antiqua" w:cs="Book Antiqua"/>
      <w:color w:val="000000"/>
      <w:kern w:val="0"/>
      <w:sz w:val="18"/>
      <w:szCs w:val="18"/>
      <w:lang w:val="fr-F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64" w:before="280" w:after="120"/>
      <w:ind w:hanging="0" w:start="0"/>
      <w:contextualSpacing w:val="false"/>
      <w:outlineLvl w:val="0"/>
    </w:pPr>
    <w:rPr>
      <w:rFonts w:ascii="Helvetica Neue LT Std 77 Bold C" w:hAnsi="Helvetica Neue LT Std 77 Bold C" w:cs="Tahoma"/>
      <w:b/>
      <w:sz w:val="36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12" w:before="40" w:after="160"/>
      <w:ind w:hanging="0" w:start="0"/>
      <w:contextualSpacing w:val="false"/>
      <w:outlineLvl w:val="2"/>
    </w:pPr>
    <w:rPr>
      <w:rFonts w:ascii="Helvetica Neue LT Std 77 Bold C" w:hAnsi="Helvetica Neue LT Std 77 Bold C" w:cs="Tahoma"/>
      <w:b/>
      <w:i/>
      <w:color w:val="1F3763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Helvetica Neue LT Std 77 Bold C" w:hAnsi="Helvetica Neue LT Std 77 Bold C" w:eastAsia="Calibri" w:cs="Tahoma"/>
      <w:b/>
      <w:sz w:val="36"/>
      <w:szCs w:val="32"/>
    </w:rPr>
  </w:style>
  <w:style w:type="character" w:styleId="CitationCar">
    <w:name w:val="Citation Car"/>
    <w:basedOn w:val="DefaultParagraphFont"/>
    <w:qFormat/>
    <w:rPr>
      <w:rFonts w:ascii="Helvetica Neue LT Std 57 Conden" w:hAnsi="Helvetica Neue LT Std 57 Conden"/>
      <w:i/>
      <w:iCs/>
    </w:rPr>
  </w:style>
  <w:style w:type="character" w:styleId="Titre3Car">
    <w:name w:val="Titre 3 Car"/>
    <w:basedOn w:val="DefaultParagraphFont"/>
    <w:qFormat/>
    <w:rPr>
      <w:rFonts w:ascii="Helvetica Neue LT Std 77 Bold C" w:hAnsi="Helvetica Neue LT Std 77 Bold C" w:eastAsia="Calibri" w:cs="Tahoma"/>
      <w:b/>
      <w:i/>
      <w:color w:val="1F3763"/>
    </w:rPr>
  </w:style>
  <w:style w:type="character" w:styleId="En-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TextedebullesCar">
    <w:name w:val="Texte de bulles Car"/>
    <w:basedOn w:val="DefaultParagraphFont"/>
    <w:qFormat/>
    <w:rPr>
      <w:rFonts w:ascii="Segoe UI" w:hAnsi="Segoe UI" w:eastAsia="Calibri" w:cs="Segoe UI"/>
      <w:sz w:val="18"/>
      <w:szCs w:val="18"/>
    </w:rPr>
  </w:style>
  <w:style w:type="character" w:styleId="fontstyle01">
    <w:name w:val="fontstyle01"/>
    <w:basedOn w:val="DefaultParagraphFont"/>
    <w:qFormat/>
    <w:rPr>
      <w:rFonts w:ascii="Marianne-Regular" w:hAnsi="Marianne-Regular"/>
      <w:b w:val="false"/>
      <w:bCs w:val="false"/>
      <w:i w:val="false"/>
      <w:iCs w:val="false"/>
      <w:color w:val="000000"/>
      <w:sz w:val="24"/>
      <w:szCs w:val="24"/>
    </w:rPr>
  </w:style>
  <w:style w:type="character" w:styleId="CommentaireCar">
    <w:name w:val="Commentaire Car"/>
    <w:basedOn w:val="DefaultParagraphFont"/>
    <w:qFormat/>
    <w:rPr>
      <w:rFonts w:ascii="Calibri" w:hAnsi="Calibri" w:eastAsia="Calibri" w:cs="SimSun"/>
      <w:sz w:val="20"/>
      <w:szCs w:val="20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ObjetducommentaireCar">
    <w:name w:val="Objet du commentaire Car"/>
    <w:basedOn w:val="CommentaireCar"/>
    <w:qFormat/>
    <w:rPr>
      <w:rFonts w:ascii="Calibri" w:hAnsi="Calibri" w:eastAsia="Calibri" w:cs="SimSun"/>
      <w:b/>
      <w:bCs/>
      <w:sz w:val="20"/>
      <w:szCs w:val="20"/>
    </w:rPr>
  </w:style>
  <w:style w:type="character" w:styleId="Date2Car">
    <w:name w:val="Date 2 Car"/>
    <w:basedOn w:val="DefaultParagraphFont"/>
    <w:qFormat/>
    <w:rPr>
      <w:color w:val="231F20"/>
      <w:sz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Policepardfaut">
    <w:name w:val="Police par défaut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0"/>
      <w:contextualSpacing w:val="false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pPr>
      <w:keepNext w:val="true"/>
      <w:spacing w:before="240" w:after="120"/>
      <w:contextualSpacing w:val="false"/>
    </w:pPr>
    <w:rPr>
      <w:rFonts w:ascii="Liberation Sans" w:hAnsi="Liberation Sans" w:eastAsia="PingFang SC" w:cs="Arial Unicode M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  <w:contextualSpacing w:val="false"/>
    </w:pPr>
    <w:rPr>
      <w:rFonts w:cs="Arial Unicode MS"/>
      <w:i/>
      <w:iCs/>
      <w:sz w:val="24"/>
      <w:szCs w:val="24"/>
    </w:rPr>
  </w:style>
  <w:style w:type="paragraph" w:styleId="texte">
    <w:name w:val="texte"/>
    <w:qFormat/>
    <w:pPr>
      <w:widowControl/>
      <w:suppressAutoHyphens w:val="true"/>
      <w:kinsoku w:val="true"/>
      <w:overflowPunct w:val="true"/>
      <w:autoSpaceDE w:val="true"/>
      <w:bidi w:val="0"/>
      <w:spacing w:lineRule="auto" w:line="312" w:before="0" w:after="160"/>
      <w:jc w:val="both"/>
    </w:pPr>
    <w:rPr>
      <w:rFonts w:ascii="Helvetica Neue LT Std 57 Conden" w:hAnsi="Helvetica Neue LT Std 57 Conden" w:eastAsia="Calibri" w:cs="Tahoma"/>
      <w:color w:val="4472C4"/>
      <w:kern w:val="0"/>
      <w:sz w:val="22"/>
      <w:szCs w:val="24"/>
      <w:lang w:val="fr-FR" w:eastAsia="en-US" w:bidi="ar-SA"/>
    </w:rPr>
  </w:style>
  <w:style w:type="paragraph" w:styleId="Encart">
    <w:name w:val="Encart"/>
    <w:basedOn w:val="Normal"/>
    <w:qFormat/>
    <w:pPr>
      <w:pBdr>
        <w:left w:val="single" w:sz="48" w:space="4" w:color="8EAADB"/>
      </w:pBdr>
      <w:spacing w:lineRule="auto" w:line="312"/>
    </w:pPr>
    <w:rPr>
      <w:rFonts w:ascii="Helvetica LT Std Bold Condensed" w:hAnsi="Helvetica LT Std Bold Condensed"/>
      <w:b/>
      <w:color w:val="4472C4"/>
    </w:rPr>
  </w:style>
  <w:style w:type="paragraph" w:styleId="ListNumber">
    <w:name w:val="List Number"/>
    <w:basedOn w:val="Normal"/>
    <w:qFormat/>
    <w:pPr>
      <w:jc w:val="both"/>
    </w:pPr>
    <w:rPr>
      <w:rFonts w:ascii="Helvetica Neue LT Std 57 Conden" w:hAnsi="Helvetica Neue LT Std 57 Conden"/>
      <w:color w:val="4472C4"/>
    </w:rPr>
  </w:style>
  <w:style w:type="paragraph" w:styleId="Quote">
    <w:name w:val="Quote"/>
    <w:basedOn w:val="Normal"/>
    <w:next w:val="Normal"/>
    <w:qFormat/>
    <w:pPr>
      <w:jc w:val="both"/>
    </w:pPr>
    <w:rPr>
      <w:rFonts w:ascii="Helvetica Neue LT Std 57 Conden" w:hAnsi="Helvetica Neue LT Std 57 Conden"/>
      <w:i/>
      <w:iCs/>
    </w:rPr>
  </w:style>
  <w:style w:type="paragraph" w:styleId="Ttiretableau">
    <w:name w:val="Têtière tableau"/>
    <w:basedOn w:val="Normal"/>
    <w:qFormat/>
    <w:pPr>
      <w:spacing w:before="120" w:after="120"/>
      <w:contextualSpacing w:val="false"/>
      <w:jc w:val="center"/>
    </w:pPr>
    <w:rPr>
      <w:rFonts w:ascii="Helvetica Neue LT Std 57 Conden" w:hAnsi="Helvetica Neue LT Std 57 Conden"/>
      <w:b/>
      <w:color w:val="FFFFFF"/>
      <w:sz w:val="20"/>
      <w:szCs w:val="20"/>
    </w:rPr>
  </w:style>
  <w:style w:type="paragraph" w:styleId="TexteTableau">
    <w:name w:val="Texte Tableau"/>
    <w:basedOn w:val="Normal"/>
    <w:qFormat/>
    <w:pPr>
      <w:spacing w:before="120" w:after="80"/>
      <w:ind w:hanging="0" w:start="113" w:end="0"/>
      <w:contextualSpacing w:val="false"/>
    </w:pPr>
    <w:rPr>
      <w:rFonts w:ascii="Helvetica Neue LT Std 57 Conden" w:hAnsi="Helvetica Neue LT Std 57 Conden"/>
      <w:color w:val="4472C4"/>
    </w:rPr>
  </w:style>
  <w:style w:type="paragraph" w:styleId="05-Titreencadre">
    <w:name w:val="05 - Titre encadre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Arial" w:hAnsi="Arial" w:eastAsia="Calibri" w:cs="Times New Roman"/>
      <w:b/>
      <w:color w:val="auto"/>
      <w:kern w:val="0"/>
      <w:sz w:val="22"/>
      <w:szCs w:val="22"/>
      <w:lang w:val="fr-FR" w:eastAsia="en-US" w:bidi="ar-SA"/>
    </w:rPr>
  </w:style>
  <w:style w:type="paragraph" w:styleId="01-TitreNiv1">
    <w:name w:val="01 - Titre Niv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both"/>
    </w:pPr>
    <w:rPr>
      <w:rFonts w:ascii="Arial Black" w:hAnsi="Arial Black" w:eastAsia="Calibri" w:cs="Times New Roman"/>
      <w:b/>
      <w:color w:val="auto"/>
      <w:kern w:val="0"/>
      <w:sz w:val="32"/>
      <w:szCs w:val="32"/>
      <w:lang w:val="fr-FR" w:eastAsia="en-US" w:bidi="ar-SA"/>
    </w:rPr>
  </w:style>
  <w:style w:type="paragraph" w:styleId="01-TitreNiv2">
    <w:name w:val="01 - Titre Niv2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Arial" w:hAnsi="Arial" w:eastAsia="Calibri" w:cs="Times New Roman"/>
      <w:b/>
      <w:color w:val="auto"/>
      <w:kern w:val="0"/>
      <w:sz w:val="22"/>
      <w:szCs w:val="22"/>
      <w:lang w:val="fr-FR" w:eastAsia="en-US" w:bidi="ar-SA"/>
    </w:rPr>
  </w:style>
  <w:style w:type="paragraph" w:styleId="06-Txtencadre">
    <w:name w:val="06 - Txt encadre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Arial" w:hAnsi="Arial" w:eastAsia="Calibri" w:cs="Times New Roman"/>
      <w:color w:val="auto"/>
      <w:kern w:val="0"/>
      <w:sz w:val="22"/>
      <w:szCs w:val="22"/>
      <w:lang w:val="fr-FR" w:eastAsia="en-US" w:bidi="ar-SA"/>
    </w:rPr>
  </w:style>
  <w:style w:type="paragraph" w:styleId="Paragraphestandard">
    <w:name w:val="[Paragraphe standard]"/>
    <w:basedOn w:val="Normal"/>
    <w:qFormat/>
    <w:pPr>
      <w:spacing w:lineRule="auto" w:line="288"/>
      <w:textAlignment w:val="center"/>
    </w:pPr>
    <w:rPr>
      <w:rFonts w:ascii="Marianne Light" w:hAnsi="Marianne Light" w:cs="Marianne Light"/>
      <w:color w:val="000000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721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4721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  <w:contextualSpacing w:val="false"/>
    </w:pPr>
    <w:rPr>
      <w:rFonts w:ascii="Times New Roman" w:hAnsi="Times New Roman" w:cs="Times New Roman"/>
      <w:lang w:eastAsia="fr-FR"/>
    </w:rPr>
  </w:style>
  <w:style w:type="paragraph" w:styleId="ListParagraph">
    <w:name w:val="List Paragraph"/>
    <w:basedOn w:val="Normal"/>
    <w:qFormat/>
    <w:pPr>
      <w:spacing w:before="0" w:after="160"/>
      <w:ind w:hanging="0" w:start="720" w:end="0"/>
      <w:contextualSpacing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Times New Roman" w:hAnsi="Times New Roman" w:eastAsia="Arial Unicode MS" w:cs="Arial Unicode MS"/>
      <w:color w:val="auto"/>
      <w:kern w:val="2"/>
      <w:sz w:val="22"/>
      <w:szCs w:val="24"/>
      <w:lang w:val="fr-FR" w:eastAsia="zh-CN" w:bidi="hi-IN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Calibri" w:cs="SimSun"/>
      <w:color w:val="auto"/>
      <w:kern w:val="0"/>
      <w:sz w:val="22"/>
      <w:szCs w:val="22"/>
      <w:lang w:val="fr-FR" w:eastAsia="en-US" w:bidi="ar-SA"/>
    </w:rPr>
  </w:style>
  <w:style w:type="paragraph" w:styleId="Comment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Comment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NormalArial">
    <w:name w:val="Normal + Arial"/>
    <w:basedOn w:val="Normal"/>
    <w:qFormat/>
    <w:pPr>
      <w:spacing w:lineRule="auto" w:line="240" w:before="0" w:after="0"/>
      <w:contextualSpacing w:val="false"/>
      <w:jc w:val="both"/>
    </w:pPr>
    <w:rPr>
      <w:rFonts w:ascii="Arial" w:hAnsi="Arial" w:eastAsia="Times New Roman" w:cs="Times New Roman"/>
      <w:sz w:val="24"/>
      <w:szCs w:val="24"/>
      <w:lang w:val="en-GB" w:eastAsia="fr-FR"/>
    </w:rPr>
  </w:style>
  <w:style w:type="paragraph" w:styleId="Date2">
    <w:name w:val="Date 2"/>
    <w:basedOn w:val="Normal"/>
    <w:qFormat/>
    <w:pPr>
      <w:widowControl w:val="false"/>
      <w:spacing w:lineRule="auto" w:line="240" w:before="139" w:after="0"/>
      <w:contextualSpacing w:val="false"/>
      <w:jc w:val="end"/>
    </w:pPr>
    <w:rPr>
      <w:rFonts w:cs="Tahoma"/>
      <w:color w:val="231F20"/>
      <w:sz w:val="16"/>
      <w:szCs w:val="24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Indent">
    <w:name w:val="Body Text Indent"/>
    <w:basedOn w:val="Normal"/>
    <w:pPr>
      <w:ind w:firstLine="1417" w:start="1985" w:end="0"/>
    </w:pPr>
    <w:rPr/>
  </w:style>
  <w:style w:type="paragraph" w:styleId="Retraitcorpsdetexte2">
    <w:name w:val="Retrait corps de texte 2"/>
    <w:basedOn w:val="Normal"/>
    <w:qFormat/>
    <w:pPr>
      <w:ind w:firstLine="709" w:start="1843" w:end="0"/>
      <w:jc w:val="both"/>
    </w:pPr>
    <w:rPr>
      <w:sz w:val="24"/>
    </w:rPr>
  </w:style>
  <w:style w:type="paragraph" w:styleId="26-Normalcentrespaceav12">
    <w:name w:val="2.6 - Normal centré (espace av 12)"/>
    <w:basedOn w:val="Normal"/>
    <w:qFormat/>
    <w:pPr>
      <w:tabs>
        <w:tab w:val="clear" w:pos="4721"/>
      </w:tabs>
      <w:spacing w:before="238" w:after="0"/>
      <w:ind w:hanging="0" w:start="0" w:end="0"/>
      <w:contextualSpacing w:val="false"/>
      <w:jc w:val="center"/>
    </w:pPr>
    <w:rPr>
      <w:rFonts w:ascii="Times New Roman" w:hAnsi="Times New Roman"/>
      <w:b/>
      <w:color w:val="00AE00"/>
    </w:rPr>
  </w:style>
  <w:style w:type="paragraph" w:styleId="25-Normalcentrespaceav6">
    <w:name w:val="2.5 - Normal centré (espace av 6)"/>
    <w:basedOn w:val="26-Normalcentrespaceav12"/>
    <w:qFormat/>
    <w:pPr>
      <w:spacing w:before="119" w:after="0"/>
    </w:pPr>
    <w:rPr>
      <w:color w:val="00AE00"/>
    </w:rPr>
  </w:style>
  <w:style w:type="paragraph" w:styleId="27-Normalcentrespaceav18">
    <w:name w:val="2.7 - Normal centré (espace av 18)"/>
    <w:basedOn w:val="25-Normalcentrespaceav6"/>
    <w:qFormat/>
    <w:pPr>
      <w:spacing w:before="363" w:after="0"/>
    </w:pPr>
    <w:rPr>
      <w:color w:val="00AE00"/>
    </w:rPr>
  </w:style>
  <w:style w:type="paragraph" w:styleId="Normalcentr">
    <w:name w:val="Normal centré"/>
    <w:basedOn w:val="Normal"/>
    <w:qFormat/>
    <w:pPr>
      <w:tabs>
        <w:tab w:val="clear" w:pos="4721"/>
        <w:tab w:val="left" w:pos="1560" w:leader="none"/>
      </w:tabs>
      <w:ind w:hanging="0" w:start="1134" w:end="425"/>
    </w:pPr>
    <w:rPr>
      <w:sz w:val="2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gendarmerie.interieur.gouv.fr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LibreOffice/24.8.6.2$MacOSX_AARCH64 LibreOffice_project/6d98ba145e9a8a39fc57bcc76981d1fb1316c60c</Application>
  <AppVersion>15.0000</AppVersion>
  <Pages>1</Pages>
  <Words>162</Words>
  <Characters>1144</Characters>
  <CharactersWithSpaces>1282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2022-01-31T16:40:16Z</dcterms:created>
  <dc:creator/>
  <dc:description/>
  <dc:language>fr-FR</dc:language>
  <cp:lastModifiedBy/>
  <dcterms:modified xsi:type="dcterms:W3CDTF">2025-04-14T11:12:08Z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