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fill="2A6099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b/>
          <w:bCs/>
          <w:color w:val="FFFFFF"/>
          <w:spacing w:val="6"/>
          <w:sz w:val="40"/>
          <w:szCs w:val="40"/>
        </w:rPr>
      </w:pPr>
      <w:r>
        <w:rPr>
          <w:b/>
          <w:bCs/>
          <w:color w:val="FFFFFF"/>
          <w:spacing w:val="6"/>
          <w:sz w:val="40"/>
          <w:szCs w:val="40"/>
        </w:rPr>
        <w:t>Synthèse de l'affaire : {d.affaire.nom}</w:t>
      </w:r>
    </w:p>
    <w:p>
      <w:pPr>
        <w:pStyle w:val="Normal"/>
        <w:pBdr/>
        <w:shd w:fill="2A6099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b/>
          <w:bCs/>
          <w:color w:val="FFFFFF"/>
          <w:spacing w:val="6"/>
          <w:sz w:val="30"/>
          <w:szCs w:val="30"/>
        </w:rPr>
      </w:pPr>
      <w:r>
        <w:rPr>
          <w:b/>
          <w:bCs/>
          <w:color w:val="FFFFFF"/>
          <w:spacing w:val="6"/>
          <w:sz w:val="30"/>
          <w:szCs w:val="30"/>
        </w:rPr>
        <w:t>Document généré le {d.dateDocument}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shd w:fill="2A6099" w:val="clear"/>
        <w:tabs>
          <w:tab w:val="clear" w:pos="720"/>
        </w:tabs>
        <w:bidi w:val="0"/>
        <w:spacing w:before="0" w:after="113"/>
        <w:jc w:val="start"/>
        <w:rPr>
          <w:rFonts w:ascii="Times" w:hAnsi="Times"/>
          <w:b/>
          <w:bCs/>
          <w:color w:val="FFFFFF"/>
          <w:spacing w:val="6"/>
          <w:sz w:val="30"/>
          <w:szCs w:val="30"/>
        </w:rPr>
      </w:pPr>
      <w:r>
        <w:rPr>
          <w:b/>
          <w:bCs/>
          <w:color w:val="FFFFFF"/>
          <w:spacing w:val="6"/>
          <w:sz w:val="30"/>
          <w:szCs w:val="30"/>
        </w:rPr>
        <w:t>Informations générales</w:t>
      </w: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Description :</w:t>
      </w:r>
      <w:r>
        <w:rPr>
          <w:color w:val="000000"/>
          <w:spacing w:val="6"/>
          <w:sz w:val="20"/>
        </w:rPr>
        <w:t xml:space="preserve"> {d.affaire.description}</w:t>
      </w:r>
    </w:p>
    <w:p>
      <w:pPr>
        <w:sectPr>
          <w:type w:val="nextPage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Lieu :</w:t>
      </w:r>
      <w:r>
        <w:rPr>
          <w:color w:val="000000"/>
          <w:spacing w:val="6"/>
          <w:sz w:val="20"/>
        </w:rPr>
        <w:t xml:space="preserve"> {d.affaire.lieu}</w:t>
      </w: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Date des faits :</w:t>
      </w:r>
      <w:r>
        <w:rPr>
          <w:color w:val="000000"/>
          <w:spacing w:val="6"/>
          <w:sz w:val="20"/>
        </w:rPr>
        <w:t xml:space="preserve"> {d.affaire.dateFaits}</w:t>
      </w: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Date de création :</w:t>
      </w:r>
      <w:r>
        <w:rPr>
          <w:color w:val="000000"/>
          <w:spacing w:val="6"/>
          <w:sz w:val="20"/>
        </w:rPr>
        <w:t xml:space="preserve"> {d.affaire.dateCreation}</w:t>
      </w: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Rédacteur :</w:t>
      </w:r>
      <w:r>
        <w:rPr>
          <w:color w:val="000000"/>
          <w:spacing w:val="6"/>
          <w:sz w:val="20"/>
        </w:rPr>
        <w:t xml:space="preserve"> {d.affaire.redacteur}</w:t>
      </w: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Statut d'archivage :</w:t>
      </w:r>
      <w:r>
        <w:rPr>
          <w:color w:val="000000"/>
          <w:spacing w:val="6"/>
          <w:sz w:val="20"/>
        </w:rPr>
        <w:t xml:space="preserve"> {d.affaire.archive}</w:t>
      </w:r>
    </w:p>
    <w:p>
      <w:pPr>
        <w:sectPr>
          <w:type w:val="continuous"/>
          <w:pgSz w:w="12240" w:h="15840"/>
          <w:pgMar w:left="567" w:right="567" w:gutter="0" w:header="0" w:top="567" w:footer="0" w:bottom="567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fill="B2B2B2" w:val="clear"/>
        <w:tabs>
          <w:tab w:val="clear" w:pos="720"/>
        </w:tabs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Notes :</w:t>
      </w:r>
      <w:r>
        <w:rPr>
          <w:color w:val="000000"/>
          <w:spacing w:val="6"/>
          <w:sz w:val="20"/>
        </w:rPr>
        <w:t xml:space="preserve"> {d.affaire.notes}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shd w:fill="2A6099" w:val="clear"/>
        <w:tabs>
          <w:tab w:val="clear" w:pos="720"/>
        </w:tabs>
        <w:bidi w:val="0"/>
        <w:spacing w:before="0" w:after="113"/>
        <w:jc w:val="start"/>
        <w:rPr>
          <w:rFonts w:ascii="Times" w:hAnsi="Times"/>
          <w:b/>
          <w:bCs/>
          <w:color w:val="FFFFFF"/>
          <w:spacing w:val="6"/>
          <w:sz w:val="30"/>
          <w:szCs w:val="30"/>
        </w:rPr>
      </w:pPr>
      <w:r>
        <w:rPr>
          <w:b/>
          <w:bCs/>
          <w:color w:val="FFFFFF"/>
          <w:spacing w:val="6"/>
          <w:sz w:val="30"/>
          <w:szCs w:val="30"/>
        </w:rPr>
        <w:t>Statistiques générales</w:t>
      </w:r>
    </w:p>
    <w:p>
      <w:pPr>
        <w:sectPr>
          <w:type w:val="continuous"/>
          <w:pgSz w:w="12240" w:h="15840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fill="B2B2B2" w:val="clear"/>
        <w:bidi w:val="0"/>
        <w:spacing w:before="0" w:after="113"/>
        <w:jc w:val="center"/>
        <w:rPr>
          <w:rFonts w:ascii="Times" w:hAnsi="Times"/>
          <w:color w:val="2A6099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{d.stats.nbMilitaires}</w:t>
        <w:br/>
      </w:r>
      <w:r>
        <w:rPr>
          <w:color w:val="000000"/>
          <w:spacing w:val="6"/>
          <w:sz w:val="16"/>
          <w:szCs w:val="16"/>
        </w:rPr>
        <w:t>Militaires</w:t>
      </w:r>
    </w:p>
    <w:p>
      <w:pPr>
        <w:pStyle w:val="Normal"/>
        <w:shd w:fill="B2B2B2" w:val="clear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</w:t>
      </w:r>
      <w:r>
        <w:rPr>
          <w:color w:val="000000"/>
          <w:spacing w:val="6"/>
          <w:sz w:val="20"/>
        </w:rPr>
        <w:t>({d.stats.nbMilitairesDecedes} décédés, {d.stats.nbMilitairesBlesses} blessés)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shd w:fill="B2B2B2" w:val="clear"/>
        <w:bidi w:val="0"/>
        <w:spacing w:before="0" w:after="113"/>
        <w:jc w:val="center"/>
        <w:rPr>
          <w:rFonts w:ascii="Times" w:hAnsi="Times"/>
          <w:color w:val="2A6099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{d.stats.nbBeneficiaires}</w:t>
        <w:br/>
      </w:r>
      <w:r>
        <w:rPr>
          <w:color w:val="000000"/>
          <w:spacing w:val="6"/>
          <w:sz w:val="16"/>
          <w:szCs w:val="16"/>
        </w:rPr>
        <w:t>Bénéficiaires</w:t>
      </w:r>
    </w:p>
    <w:p>
      <w:pPr>
        <w:pStyle w:val="Normal"/>
        <w:shd w:fill="B2B2B2" w:val="clear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{d.stats.montantTotalConventions}</w:t>
      </w:r>
      <w:r>
        <w:rPr>
          <w:color w:val="000000"/>
          <w:spacing w:val="6"/>
          <w:sz w:val="20"/>
        </w:rPr>
        <w:br/>
      </w:r>
      <w:r>
        <w:rPr>
          <w:color w:val="000000"/>
          <w:spacing w:val="6"/>
          <w:sz w:val="16"/>
          <w:szCs w:val="16"/>
        </w:rPr>
        <w:t>Conventions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shd w:fill="B2B2B2" w:val="clear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b/>
          <w:bCs/>
          <w:color w:val="2A6099"/>
          <w:spacing w:val="6"/>
          <w:sz w:val="20"/>
        </w:rPr>
        <w:t>{d.stats.montantTotalPaiements}</w:t>
      </w:r>
      <w:r>
        <w:rPr>
          <w:color w:val="000000"/>
          <w:spacing w:val="6"/>
          <w:sz w:val="20"/>
        </w:rPr>
        <w:br/>
      </w:r>
      <w:r>
        <w:rPr>
          <w:color w:val="000000"/>
          <w:spacing w:val="6"/>
          <w:sz w:val="16"/>
          <w:szCs w:val="16"/>
        </w:rPr>
        <w:t>Paiements</w:t>
      </w:r>
    </w:p>
    <w:p>
      <w:pPr>
        <w:sectPr>
          <w:type w:val="continuous"/>
          <w:pgSz w:w="12240" w:h="15840"/>
          <w:pgMar w:left="567" w:right="567" w:gutter="0" w:header="0" w:top="567" w:footer="0" w:bottom="567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shd w:fill="2A6099" w:val="clear"/>
        <w:tabs>
          <w:tab w:val="clear" w:pos="720"/>
        </w:tabs>
        <w:bidi w:val="0"/>
        <w:spacing w:before="0" w:after="113"/>
        <w:jc w:val="start"/>
        <w:rPr>
          <w:rFonts w:ascii="Times" w:hAnsi="Times"/>
          <w:b/>
          <w:bCs/>
          <w:color w:val="FFFFFF"/>
          <w:spacing w:val="6"/>
          <w:sz w:val="30"/>
          <w:szCs w:val="30"/>
        </w:rPr>
      </w:pPr>
      <w:r>
        <w:rPr>
          <w:b/>
          <w:bCs/>
          <w:color w:val="FFFFFF"/>
          <w:spacing w:val="6"/>
          <w:sz w:val="30"/>
          <w:szCs w:val="30"/>
        </w:rPr>
        <w:t>Détail par militaire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 Militaire : {d.militaires[i].grade} {d.militaires[i].prenom} {d.militaires[i].nom}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**Unité** : {d.militaires[i].unite}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**Région** : {d.militaires[i].region}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**Département** : {d.militaires[i].departement}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**Circonstances** : {d.militaires[i].circonstance}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**Nature des blessures** : {d.militaires[i].natureDesBlessures}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**ITT** : {d.militaires[i].itt}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**Statut** : {d.militaires[i].decede}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**Nombre de bénéficiaires** : {d.militaires[i].nbBeneficiaires}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**Total des conventions** : {d.militaires[i].totalConventions}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**Total des paiements** : {d.militaires[i].totalPaiements}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#### Bénéficiaires associés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##### Bénéficiaire : {d.militaires[i].beneficiaires[i].prenom} {d.militaires[i].beneficiaires[i].nom}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**Qualité** : {d.militaires[i].beneficiaires[i].qualite}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**Numéro de décision** : {d.militaires[i].beneficiaires[i].numeroDecision}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**Date de décision** : {d.militaires[i].beneficiaires[i].dateDecision}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**Montant total des conventions** : {d.militaires[i].beneficiaires[i].montantTotalConventions}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**Montant total des paiements** : {d.militaires[i].beneficiaires[i].montantTotalPaiements}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###### Avocats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{d.militaires[i].beneficiaires[i].avocats[i].nomComplet} ({d.militaires[i].beneficiaires[i].avocats[i].email}) - Spécialisation RPC : {d.militaires[i].beneficiaires[i].avocats[i].specialisationRPC}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{d.militaires[i].beneficiaires[i].avocats[i+1].nomComplet}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###### Conventions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Montant : {d.militaires[i].beneficiaires[i].conventions[i].montant} - Pourcentage résultats : {d.militaires[i].beneficiaires[i].conventions[i].pourcentageResultats}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 </w:t>
      </w:r>
      <w:r>
        <w:rPr>
          <w:color w:val="000000"/>
          <w:spacing w:val="6"/>
          <w:sz w:val="20"/>
        </w:rPr>
        <w:t>- Date d'envoi à l'avocat : {d.militaires[i].beneficiaires[i].conventions[i].dateEnvoiAvocat}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 </w:t>
      </w:r>
      <w:r>
        <w:rPr>
          <w:color w:val="000000"/>
          <w:spacing w:val="6"/>
          <w:sz w:val="20"/>
        </w:rPr>
        <w:t>- Date d'envoi au bénéficiaire : {d.militaires[i].beneficiaires[i].conventions[i].dateEnvoiBeneficiaire}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 </w:t>
      </w:r>
      <w:r>
        <w:rPr>
          <w:color w:val="000000"/>
          <w:spacing w:val="6"/>
          <w:sz w:val="20"/>
        </w:rPr>
        <w:t>- Date de validation FMG : {d.militaires[i].beneficiaires[i].conventions[i].dateValidationFMG}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 </w:t>
      </w:r>
      <w:r>
        <w:rPr>
          <w:color w:val="000000"/>
          <w:spacing w:val="6"/>
          <w:sz w:val="20"/>
        </w:rPr>
        <w:t>- Avocat : {d.militaires[i].beneficiaires[i].conventions[i].avocat}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{d.militaires[i].beneficiaires[i].conventions[i+1].montant}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###### Paiements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Type : {d.militaires[i].beneficiaires[i].paiements[i].type} - Montant : {d.militaires[i].beneficiaires[i].paiements[i].montant} - Date : {d.militaires[i].beneficiaires[i].paiements[i].date}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 </w:t>
      </w:r>
      <w:r>
        <w:rPr>
          <w:color w:val="000000"/>
          <w:spacing w:val="6"/>
          <w:sz w:val="20"/>
        </w:rPr>
        <w:t>- Destinataire : {d.militaires[i].beneficiaires[i].paiements[i].qualiteDestinataire} {d.militaires[i].beneficiaires[i].paiements[i].identiteDestinataire}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 xml:space="preserve">  </w:t>
      </w:r>
      <w:r>
        <w:rPr>
          <w:color w:val="000000"/>
          <w:spacing w:val="6"/>
          <w:sz w:val="20"/>
        </w:rPr>
        <w:t>- Référence : {d.militaires[i].beneficiaires[i].paiements[i].referencePiece}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- {d.militaires[i].beneficiaires[i].paiements[i+1].type}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##### {d.militaires[i].beneficiaires[i+1].prenom}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  <w:t>### {d.militaires[i+1].grade}</w:t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p>
      <w:pPr>
        <w:pStyle w:val="Normal"/>
        <w:bidi w:val="0"/>
        <w:spacing w:before="0" w:after="113"/>
        <w:jc w:val="center"/>
        <w:rPr>
          <w:rFonts w:ascii="Times" w:hAnsi="Times"/>
          <w:color w:val="000000"/>
          <w:spacing w:val="6"/>
          <w:sz w:val="20"/>
        </w:rPr>
      </w:pPr>
      <w:r>
        <w:rPr>
          <w:color w:val="000000"/>
          <w:spacing w:val="6"/>
          <w:sz w:val="20"/>
        </w:rPr>
      </w:r>
    </w:p>
    <w:sectPr>
      <w:type w:val="continuous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ahoma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Tahoma" w:cs="Tahoma"/>
      <w:color w:val="000000"/>
      <w:sz w:val="24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LibreOffice/24.8.6.2$MacOSX_AARCH64 LibreOffice_project/6d98ba145e9a8a39fc57bcc76981d1fb1316c60c</Application>
  <AppVersion>15.0000</AppVersion>
  <Pages>2</Pages>
  <Words>225</Words>
  <Characters>2997</Characters>
  <CharactersWithSpaces>3183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2025-04-27T11:40:17Z</dcterms:modified>
  <cp:revision>8</cp:revision>
  <dc:subject/>
  <dc:title/>
</cp:coreProperties>
</file>