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63C05" w14:textId="77777777" w:rsidR="00997124" w:rsidRPr="00997124" w:rsidRDefault="00997124" w:rsidP="00997124">
      <w:pPr>
        <w:widowControl w:val="0"/>
        <w:tabs>
          <w:tab w:val="left" w:pos="5420"/>
        </w:tabs>
        <w:snapToGrid w:val="0"/>
        <w:spacing w:line="240" w:lineRule="auto"/>
        <w:ind w:firstLine="0"/>
        <w:jc w:val="center"/>
        <w:rPr>
          <w:rFonts w:eastAsia="Times New Roman" w:cs="Times New Roman"/>
          <w:b/>
          <w:color w:val="000000"/>
          <w:sz w:val="26"/>
          <w:szCs w:val="26"/>
          <w:lang w:eastAsia="ru-RU"/>
        </w:rPr>
      </w:pPr>
      <w:r w:rsidRPr="00997124">
        <w:rPr>
          <w:rFonts w:eastAsia="Times New Roman" w:cs="Times New Roman"/>
          <w:b/>
          <w:color w:val="000000"/>
          <w:sz w:val="26"/>
          <w:szCs w:val="26"/>
          <w:lang w:eastAsia="ru-RU"/>
        </w:rPr>
        <w:t>Федеральное государственное автономное образовательное учреждение</w:t>
      </w:r>
    </w:p>
    <w:p w14:paraId="5AB944C3" w14:textId="77777777" w:rsidR="00997124" w:rsidRPr="00997124" w:rsidRDefault="00997124" w:rsidP="00997124">
      <w:pPr>
        <w:widowControl w:val="0"/>
        <w:tabs>
          <w:tab w:val="left" w:pos="5420"/>
        </w:tabs>
        <w:snapToGrid w:val="0"/>
        <w:spacing w:line="240" w:lineRule="auto"/>
        <w:ind w:firstLine="0"/>
        <w:jc w:val="center"/>
        <w:rPr>
          <w:rFonts w:eastAsia="Times New Roman" w:cs="Times New Roman"/>
          <w:b/>
          <w:color w:val="000000"/>
          <w:sz w:val="26"/>
          <w:szCs w:val="26"/>
          <w:lang w:eastAsia="ru-RU"/>
        </w:rPr>
      </w:pPr>
      <w:r w:rsidRPr="00997124">
        <w:rPr>
          <w:rFonts w:eastAsia="Times New Roman" w:cs="Times New Roman"/>
          <w:b/>
          <w:color w:val="000000"/>
          <w:sz w:val="26"/>
          <w:szCs w:val="26"/>
          <w:lang w:eastAsia="ru-RU"/>
        </w:rPr>
        <w:t xml:space="preserve">высшего образования </w:t>
      </w:r>
      <w:r w:rsidRPr="00997124">
        <w:rPr>
          <w:rFonts w:eastAsia="Times New Roman" w:cs="Times New Roman"/>
          <w:b/>
          <w:sz w:val="26"/>
          <w:szCs w:val="26"/>
          <w:lang w:eastAsia="ru-RU"/>
        </w:rPr>
        <w:t xml:space="preserve">«Национальный исследовательский университет </w:t>
      </w:r>
      <w:r w:rsidRPr="00997124">
        <w:rPr>
          <w:rFonts w:eastAsia="Times New Roman" w:cs="Times New Roman"/>
          <w:b/>
          <w:sz w:val="26"/>
          <w:szCs w:val="26"/>
          <w:lang w:eastAsia="ru-RU"/>
        </w:rPr>
        <w:br/>
        <w:t>«Высшая школа экономики»</w:t>
      </w:r>
    </w:p>
    <w:p w14:paraId="108FC87B" w14:textId="77777777" w:rsidR="00997124" w:rsidRPr="00997124" w:rsidRDefault="00997124" w:rsidP="00997124">
      <w:pPr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14:paraId="770ACFC7" w14:textId="77777777" w:rsidR="00997124" w:rsidRPr="00997124" w:rsidRDefault="00997124" w:rsidP="00997124">
      <w:pPr>
        <w:spacing w:before="240" w:after="60" w:line="240" w:lineRule="auto"/>
        <w:ind w:firstLine="0"/>
        <w:jc w:val="center"/>
        <w:outlineLvl w:val="5"/>
        <w:rPr>
          <w:rFonts w:eastAsia="Times New Roman" w:cs="Times New Roman"/>
          <w:b/>
          <w:bCs/>
          <w:sz w:val="26"/>
          <w:szCs w:val="26"/>
          <w:lang w:eastAsia="ru-RU"/>
        </w:rPr>
      </w:pPr>
      <w:r w:rsidRPr="00997124">
        <w:rPr>
          <w:rFonts w:eastAsia="Times New Roman" w:cs="Times New Roman"/>
          <w:b/>
          <w:bCs/>
          <w:sz w:val="26"/>
          <w:szCs w:val="26"/>
          <w:lang w:eastAsia="ru-RU"/>
        </w:rPr>
        <w:t>Факультет компьютерных наук</w:t>
      </w:r>
    </w:p>
    <w:p w14:paraId="74D1EEDD" w14:textId="242C4283" w:rsidR="00997124" w:rsidRPr="00997124" w:rsidRDefault="00997124" w:rsidP="00997124">
      <w:pPr>
        <w:spacing w:before="240" w:after="60" w:line="240" w:lineRule="auto"/>
        <w:ind w:firstLine="0"/>
        <w:jc w:val="left"/>
        <w:outlineLvl w:val="5"/>
        <w:rPr>
          <w:rFonts w:eastAsia="Times New Roman" w:cs="Times New Roman"/>
          <w:b/>
          <w:bCs/>
          <w:sz w:val="26"/>
          <w:szCs w:val="26"/>
          <w:u w:val="single"/>
          <w:lang w:eastAsia="ru-RU"/>
        </w:rPr>
      </w:pPr>
      <w:r w:rsidRPr="00997124">
        <w:rPr>
          <w:rFonts w:eastAsia="Times New Roman" w:cs="Times New Roman"/>
          <w:b/>
          <w:bCs/>
          <w:sz w:val="26"/>
          <w:szCs w:val="26"/>
          <w:lang w:eastAsia="ru-RU"/>
        </w:rPr>
        <w:t>Магистерская программа</w:t>
      </w:r>
      <w:r>
        <w:rPr>
          <w:rFonts w:eastAsia="Times New Roman" w:cs="Times New Roman"/>
          <w:b/>
          <w:bCs/>
          <w:sz w:val="26"/>
          <w:szCs w:val="26"/>
          <w:lang w:eastAsia="ru-RU"/>
        </w:rPr>
        <w:t xml:space="preserve"> </w:t>
      </w:r>
      <w:r w:rsidRPr="002B259E">
        <w:rPr>
          <w:rFonts w:eastAsia="Times New Roman" w:cs="Times New Roman"/>
          <w:bCs/>
          <w:sz w:val="26"/>
          <w:szCs w:val="26"/>
          <w:u w:val="single"/>
          <w:lang w:eastAsia="ru-RU"/>
        </w:rPr>
        <w:t>Финансовые технологии и анализ данных</w:t>
      </w:r>
    </w:p>
    <w:p w14:paraId="1A7C958E" w14:textId="5EA547A8" w:rsidR="00997124" w:rsidRDefault="00997124" w:rsidP="0099712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bCs/>
          <w:sz w:val="26"/>
          <w:szCs w:val="26"/>
          <w:lang w:eastAsia="ru-RU"/>
        </w:rPr>
      </w:pPr>
    </w:p>
    <w:p w14:paraId="05BAE129" w14:textId="77777777" w:rsidR="00750637" w:rsidRPr="00997124" w:rsidRDefault="00750637" w:rsidP="0099712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8823B9B" w14:textId="77777777" w:rsidR="00997124" w:rsidRPr="00997124" w:rsidRDefault="00997124" w:rsidP="0099712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7358D09" w14:textId="77777777" w:rsidR="00997124" w:rsidRPr="00997124" w:rsidRDefault="00997124" w:rsidP="0099712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5C708967" w14:textId="77777777" w:rsidR="00997124" w:rsidRPr="00997124" w:rsidRDefault="00997124" w:rsidP="00997124">
      <w:pPr>
        <w:spacing w:before="240" w:after="60" w:line="240" w:lineRule="auto"/>
        <w:ind w:firstLine="0"/>
        <w:jc w:val="center"/>
        <w:outlineLvl w:val="5"/>
        <w:rPr>
          <w:rFonts w:eastAsia="Times New Roman" w:cs="Times New Roman"/>
          <w:sz w:val="26"/>
          <w:szCs w:val="26"/>
          <w:lang w:eastAsia="ru-RU"/>
        </w:rPr>
      </w:pPr>
      <w:r w:rsidRPr="00997124">
        <w:rPr>
          <w:rFonts w:eastAsia="Times New Roman" w:cs="Times New Roman"/>
          <w:b/>
          <w:bCs/>
          <w:sz w:val="26"/>
          <w:szCs w:val="26"/>
          <w:lang w:eastAsia="ru-RU"/>
        </w:rPr>
        <w:t>КУРСОВАЯ</w:t>
      </w:r>
      <w:r w:rsidRPr="00997124">
        <w:rPr>
          <w:rFonts w:eastAsia="Times New Roman" w:cs="Times New Roman"/>
          <w:b/>
          <w:sz w:val="26"/>
          <w:szCs w:val="26"/>
          <w:lang w:eastAsia="ru-RU"/>
        </w:rPr>
        <w:t xml:space="preserve"> РАБОТА</w:t>
      </w:r>
    </w:p>
    <w:p w14:paraId="64542D6D" w14:textId="77777777" w:rsidR="00997124" w:rsidRPr="00997124" w:rsidRDefault="00997124" w:rsidP="0099712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bCs/>
          <w:sz w:val="26"/>
          <w:szCs w:val="26"/>
          <w:lang w:eastAsia="ru-RU"/>
        </w:rPr>
      </w:pPr>
    </w:p>
    <w:p w14:paraId="0C5F95DA" w14:textId="77777777" w:rsidR="00997124" w:rsidRPr="00997124" w:rsidRDefault="00997124" w:rsidP="0099712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bCs/>
          <w:sz w:val="26"/>
          <w:szCs w:val="26"/>
          <w:lang w:eastAsia="ru-RU"/>
        </w:rPr>
      </w:pPr>
    </w:p>
    <w:p w14:paraId="4A048B36" w14:textId="184A560A" w:rsidR="00997124" w:rsidRPr="00997124" w:rsidRDefault="00997124" w:rsidP="002B259E">
      <w:pPr>
        <w:spacing w:after="120" w:line="48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  <w:r w:rsidRPr="00997124">
        <w:rPr>
          <w:rFonts w:eastAsia="Times New Roman" w:cs="Times New Roman"/>
          <w:sz w:val="26"/>
          <w:szCs w:val="26"/>
          <w:lang w:eastAsia="ru-RU"/>
        </w:rPr>
        <w:t>На тему</w:t>
      </w:r>
      <w:r w:rsidR="002B259E" w:rsidRPr="002B259E">
        <w:t xml:space="preserve"> </w:t>
      </w:r>
      <w:r w:rsidR="002B259E" w:rsidRPr="002B259E">
        <w:rPr>
          <w:rFonts w:eastAsia="Times New Roman" w:cs="Times New Roman"/>
          <w:sz w:val="26"/>
          <w:szCs w:val="26"/>
          <w:lang w:eastAsia="ru-RU"/>
        </w:rPr>
        <w:t>«</w:t>
      </w:r>
      <w:r w:rsidR="002B259E" w:rsidRPr="002B259E">
        <w:rPr>
          <w:rFonts w:eastAsia="Times New Roman" w:cs="Times New Roman"/>
          <w:b/>
          <w:sz w:val="26"/>
          <w:szCs w:val="26"/>
          <w:lang w:eastAsia="ru-RU"/>
        </w:rPr>
        <w:t>Разработка инструмента для мониторинга и анализа состояния портфеля кредитных требований банка</w:t>
      </w:r>
      <w:r w:rsidR="002B259E" w:rsidRPr="002B259E">
        <w:rPr>
          <w:rFonts w:eastAsia="Times New Roman" w:cs="Times New Roman"/>
          <w:sz w:val="26"/>
          <w:szCs w:val="26"/>
          <w:lang w:eastAsia="ru-RU"/>
        </w:rPr>
        <w:t>»</w:t>
      </w:r>
    </w:p>
    <w:p w14:paraId="2B5D673E" w14:textId="77777777" w:rsidR="00997124" w:rsidRPr="00997124" w:rsidRDefault="00997124" w:rsidP="00997124">
      <w:pPr>
        <w:autoSpaceDE w:val="0"/>
        <w:autoSpaceDN w:val="0"/>
        <w:adjustRightInd w:val="0"/>
        <w:spacing w:before="35" w:line="240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</w:p>
    <w:p w14:paraId="394E7A15" w14:textId="01FFCE9A" w:rsidR="00997124" w:rsidRPr="00997124" w:rsidRDefault="00997124" w:rsidP="00997124">
      <w:pPr>
        <w:tabs>
          <w:tab w:val="left" w:pos="8820"/>
        </w:tabs>
        <w:spacing w:line="240" w:lineRule="auto"/>
        <w:ind w:left="4678" w:right="818" w:firstLine="0"/>
        <w:jc w:val="left"/>
        <w:rPr>
          <w:rFonts w:eastAsia="Times New Roman" w:cs="Times New Roman"/>
          <w:sz w:val="26"/>
          <w:szCs w:val="26"/>
          <w:lang w:eastAsia="ru-RU"/>
        </w:rPr>
      </w:pPr>
      <w:r w:rsidRPr="00997124">
        <w:rPr>
          <w:rFonts w:eastAsia="Times New Roman" w:cs="Times New Roman"/>
          <w:sz w:val="26"/>
          <w:szCs w:val="26"/>
          <w:lang w:eastAsia="ru-RU"/>
        </w:rPr>
        <w:t xml:space="preserve">Студент группы № </w:t>
      </w:r>
      <w:proofErr w:type="spellStart"/>
      <w:r w:rsidRPr="00997124">
        <w:rPr>
          <w:rFonts w:eastAsia="Times New Roman" w:cs="Times New Roman"/>
          <w:sz w:val="26"/>
          <w:szCs w:val="26"/>
          <w:u w:val="single"/>
          <w:lang w:eastAsia="ru-RU"/>
        </w:rPr>
        <w:t>мФТиАД</w:t>
      </w:r>
      <w:proofErr w:type="spellEnd"/>
    </w:p>
    <w:p w14:paraId="12AE5930" w14:textId="42CC6396" w:rsidR="00997124" w:rsidRPr="00997124" w:rsidRDefault="00997124" w:rsidP="00997124">
      <w:pPr>
        <w:tabs>
          <w:tab w:val="left" w:pos="8820"/>
        </w:tabs>
        <w:spacing w:line="240" w:lineRule="auto"/>
        <w:ind w:left="4678" w:right="818" w:firstLine="0"/>
        <w:jc w:val="left"/>
        <w:rPr>
          <w:rFonts w:eastAsia="Times New Roman" w:cs="Times New Roman"/>
          <w:sz w:val="26"/>
          <w:szCs w:val="26"/>
          <w:lang w:eastAsia="ru-RU"/>
        </w:rPr>
      </w:pPr>
      <w:r w:rsidRPr="002B259E">
        <w:rPr>
          <w:rFonts w:eastAsia="Times New Roman" w:cs="Times New Roman"/>
          <w:sz w:val="26"/>
          <w:szCs w:val="26"/>
          <w:lang w:eastAsia="ru-RU"/>
        </w:rPr>
        <w:t>Борисенко Глеб Витальевич</w:t>
      </w:r>
    </w:p>
    <w:p w14:paraId="45A04CF2" w14:textId="5F7B953B" w:rsidR="00997124" w:rsidRPr="00997124" w:rsidRDefault="002B259E" w:rsidP="00997124">
      <w:pPr>
        <w:tabs>
          <w:tab w:val="left" w:pos="8820"/>
        </w:tabs>
        <w:spacing w:line="240" w:lineRule="auto"/>
        <w:ind w:left="4678" w:right="818" w:firstLine="0"/>
        <w:jc w:val="left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 xml:space="preserve">                      </w:t>
      </w:r>
    </w:p>
    <w:p w14:paraId="31B4B6D5" w14:textId="77777777" w:rsidR="00997124" w:rsidRPr="006B6CC6" w:rsidRDefault="00997124" w:rsidP="00997124">
      <w:pPr>
        <w:tabs>
          <w:tab w:val="left" w:pos="8820"/>
        </w:tabs>
        <w:spacing w:line="240" w:lineRule="auto"/>
        <w:ind w:left="4678" w:right="818"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14:paraId="7CD6D7D3" w14:textId="6900CD23" w:rsidR="00997124" w:rsidRPr="007C205F" w:rsidRDefault="00997124" w:rsidP="00997124">
      <w:pPr>
        <w:tabs>
          <w:tab w:val="left" w:pos="8820"/>
        </w:tabs>
        <w:spacing w:line="240" w:lineRule="auto"/>
        <w:ind w:left="4678" w:right="818" w:firstLine="0"/>
        <w:jc w:val="left"/>
        <w:rPr>
          <w:rFonts w:eastAsia="Times New Roman" w:cs="Times New Roman"/>
          <w:sz w:val="26"/>
          <w:szCs w:val="26"/>
          <w:lang w:val="en-US" w:eastAsia="ru-RU"/>
        </w:rPr>
      </w:pPr>
      <w:r w:rsidRPr="00997124">
        <w:rPr>
          <w:rFonts w:eastAsia="Times New Roman" w:cs="Times New Roman"/>
          <w:sz w:val="26"/>
          <w:szCs w:val="26"/>
          <w:lang w:eastAsia="ru-RU"/>
        </w:rPr>
        <w:t>Руководитель КР</w:t>
      </w:r>
      <w:r w:rsidR="007C205F">
        <w:rPr>
          <w:rFonts w:eastAsia="Times New Roman" w:cs="Times New Roman"/>
          <w:sz w:val="26"/>
          <w:szCs w:val="26"/>
          <w:lang w:eastAsia="ru-RU"/>
        </w:rPr>
        <w:t xml:space="preserve">, </w:t>
      </w:r>
      <w:r w:rsidR="007C205F">
        <w:rPr>
          <w:rFonts w:eastAsia="Times New Roman" w:cs="Times New Roman"/>
          <w:sz w:val="26"/>
          <w:szCs w:val="26"/>
          <w:lang w:val="en-US" w:eastAsia="ru-RU"/>
        </w:rPr>
        <w:t>PhD</w:t>
      </w:r>
    </w:p>
    <w:p w14:paraId="6CF222BE" w14:textId="753D3166" w:rsidR="002B259E" w:rsidRPr="002B259E" w:rsidRDefault="002B259E" w:rsidP="00997124">
      <w:pPr>
        <w:tabs>
          <w:tab w:val="left" w:pos="8820"/>
        </w:tabs>
        <w:spacing w:line="240" w:lineRule="auto"/>
        <w:ind w:left="4678" w:right="818" w:firstLine="0"/>
        <w:jc w:val="left"/>
        <w:rPr>
          <w:rFonts w:eastAsia="Times New Roman" w:cs="Times New Roman"/>
          <w:sz w:val="26"/>
          <w:szCs w:val="26"/>
          <w:lang w:eastAsia="ru-RU"/>
        </w:rPr>
      </w:pPr>
      <w:r w:rsidRPr="002B259E">
        <w:rPr>
          <w:rFonts w:eastAsia="Times New Roman" w:cs="Times New Roman"/>
          <w:sz w:val="26"/>
          <w:szCs w:val="26"/>
          <w:lang w:eastAsia="ru-RU"/>
        </w:rPr>
        <w:t>Академический руководитель</w:t>
      </w:r>
    </w:p>
    <w:p w14:paraId="5922C0AC" w14:textId="6CA40F76" w:rsidR="00997124" w:rsidRPr="00997124" w:rsidRDefault="00997124" w:rsidP="00997124">
      <w:pPr>
        <w:tabs>
          <w:tab w:val="left" w:pos="8820"/>
        </w:tabs>
        <w:spacing w:line="240" w:lineRule="auto"/>
        <w:ind w:left="4678" w:right="818" w:firstLine="0"/>
        <w:jc w:val="left"/>
        <w:rPr>
          <w:rFonts w:eastAsia="Times New Roman" w:cs="Times New Roman"/>
          <w:sz w:val="26"/>
          <w:szCs w:val="26"/>
          <w:lang w:eastAsia="ru-RU"/>
        </w:rPr>
      </w:pPr>
      <w:proofErr w:type="spellStart"/>
      <w:r w:rsidRPr="002B259E">
        <w:rPr>
          <w:rFonts w:eastAsia="Times New Roman" w:cs="Times New Roman"/>
          <w:sz w:val="26"/>
          <w:szCs w:val="26"/>
          <w:lang w:eastAsia="ru-RU"/>
        </w:rPr>
        <w:t>Масютин</w:t>
      </w:r>
      <w:proofErr w:type="spellEnd"/>
      <w:r w:rsidRPr="002B259E">
        <w:rPr>
          <w:rFonts w:eastAsia="Times New Roman" w:cs="Times New Roman"/>
          <w:sz w:val="26"/>
          <w:szCs w:val="26"/>
          <w:lang w:eastAsia="ru-RU"/>
        </w:rPr>
        <w:t xml:space="preserve"> Алексей Александрович</w:t>
      </w:r>
    </w:p>
    <w:p w14:paraId="19C18C9E" w14:textId="77777777" w:rsidR="00997124" w:rsidRPr="00997124" w:rsidRDefault="00997124" w:rsidP="00997124">
      <w:pPr>
        <w:spacing w:line="240" w:lineRule="auto"/>
        <w:ind w:left="4678" w:firstLine="0"/>
        <w:rPr>
          <w:rFonts w:eastAsia="Times New Roman" w:cs="Times New Roman"/>
          <w:sz w:val="26"/>
          <w:szCs w:val="26"/>
          <w:lang w:eastAsia="ru-RU"/>
        </w:rPr>
      </w:pPr>
    </w:p>
    <w:p w14:paraId="313C4B1D" w14:textId="2314561D" w:rsidR="00997124" w:rsidRPr="00997124" w:rsidRDefault="00997124" w:rsidP="00997124">
      <w:pPr>
        <w:tabs>
          <w:tab w:val="left" w:pos="8820"/>
        </w:tabs>
        <w:spacing w:line="240" w:lineRule="auto"/>
        <w:ind w:left="4678" w:right="818" w:firstLine="0"/>
        <w:jc w:val="left"/>
        <w:rPr>
          <w:rFonts w:eastAsia="Times New Roman" w:cs="Times New Roman"/>
          <w:sz w:val="26"/>
          <w:szCs w:val="26"/>
          <w:lang w:eastAsia="ru-RU"/>
        </w:rPr>
      </w:pPr>
      <w:r w:rsidRPr="00997124">
        <w:rPr>
          <w:rFonts w:eastAsia="Times New Roman" w:cs="Times New Roman"/>
          <w:sz w:val="26"/>
          <w:szCs w:val="26"/>
          <w:lang w:eastAsia="ru-RU"/>
        </w:rPr>
        <w:t>Консультант</w:t>
      </w:r>
    </w:p>
    <w:p w14:paraId="3A14CF2E" w14:textId="77777777" w:rsidR="002B259E" w:rsidRPr="002B259E" w:rsidRDefault="002B259E" w:rsidP="00997124">
      <w:pPr>
        <w:tabs>
          <w:tab w:val="left" w:pos="8820"/>
        </w:tabs>
        <w:spacing w:line="240" w:lineRule="auto"/>
        <w:ind w:left="4678" w:right="818" w:firstLine="0"/>
        <w:jc w:val="left"/>
        <w:rPr>
          <w:rFonts w:eastAsia="Times New Roman" w:cs="Times New Roman"/>
          <w:sz w:val="26"/>
          <w:szCs w:val="26"/>
          <w:lang w:eastAsia="ru-RU"/>
        </w:rPr>
      </w:pPr>
      <w:r w:rsidRPr="002B259E">
        <w:rPr>
          <w:rFonts w:eastAsia="Times New Roman" w:cs="Times New Roman"/>
          <w:sz w:val="26"/>
          <w:szCs w:val="26"/>
          <w:lang w:eastAsia="ru-RU"/>
        </w:rPr>
        <w:t xml:space="preserve">Руководитель проектов </w:t>
      </w:r>
    </w:p>
    <w:p w14:paraId="711A5679" w14:textId="55F68047" w:rsidR="00997124" w:rsidRPr="00997124" w:rsidRDefault="002B259E" w:rsidP="00997124">
      <w:pPr>
        <w:tabs>
          <w:tab w:val="left" w:pos="8820"/>
        </w:tabs>
        <w:spacing w:line="240" w:lineRule="auto"/>
        <w:ind w:left="4678" w:right="818" w:firstLine="0"/>
        <w:jc w:val="left"/>
        <w:rPr>
          <w:rFonts w:eastAsia="Times New Roman" w:cs="Times New Roman"/>
          <w:sz w:val="26"/>
          <w:szCs w:val="26"/>
          <w:lang w:eastAsia="ru-RU"/>
        </w:rPr>
      </w:pPr>
      <w:r w:rsidRPr="002B259E">
        <w:rPr>
          <w:rFonts w:eastAsia="Times New Roman" w:cs="Times New Roman"/>
          <w:sz w:val="26"/>
          <w:szCs w:val="26"/>
          <w:lang w:eastAsia="ru-RU"/>
        </w:rPr>
        <w:t>Щербаков Игорь Андреевич</w:t>
      </w:r>
    </w:p>
    <w:p w14:paraId="1A744FFA" w14:textId="2318E502" w:rsidR="00997124" w:rsidRPr="00997124" w:rsidRDefault="00997124" w:rsidP="00997124">
      <w:pPr>
        <w:spacing w:line="240" w:lineRule="auto"/>
        <w:ind w:left="4956" w:firstLine="0"/>
        <w:jc w:val="left"/>
        <w:rPr>
          <w:rFonts w:eastAsia="Times New Roman" w:cs="Times New Roman"/>
          <w:sz w:val="26"/>
          <w:szCs w:val="26"/>
          <w:lang w:eastAsia="ru-RU"/>
        </w:rPr>
      </w:pPr>
      <w:r w:rsidRPr="00997124">
        <w:rPr>
          <w:rFonts w:eastAsia="Times New Roman" w:cs="Times New Roman"/>
          <w:sz w:val="26"/>
          <w:szCs w:val="26"/>
          <w:lang w:eastAsia="ru-RU"/>
        </w:rPr>
        <w:t xml:space="preserve">   </w:t>
      </w:r>
    </w:p>
    <w:p w14:paraId="7B2CF293" w14:textId="77777777" w:rsidR="00997124" w:rsidRPr="00997124" w:rsidRDefault="00997124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0662D98E" w14:textId="77777777" w:rsidR="00997124" w:rsidRPr="00997124" w:rsidRDefault="00997124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1940E2A6" w14:textId="0D1638C6" w:rsidR="00997124" w:rsidRDefault="00997124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288CBC81" w14:textId="3A2859A9" w:rsidR="002B259E" w:rsidRDefault="002B259E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39047619" w14:textId="7B335E6B" w:rsidR="002B259E" w:rsidRDefault="002B259E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7CBA17B1" w14:textId="0A2BE601" w:rsidR="002B259E" w:rsidRDefault="002B259E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51235BDA" w14:textId="54878978" w:rsidR="002B259E" w:rsidRDefault="002B259E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6EB1A12C" w14:textId="2F811A5C" w:rsidR="002B259E" w:rsidRDefault="002B259E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06DCFB31" w14:textId="669D2A04" w:rsidR="002B259E" w:rsidRDefault="002B259E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3661C388" w14:textId="5F96F758" w:rsidR="002B259E" w:rsidRDefault="002B259E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3D9BDAFD" w14:textId="77777777" w:rsidR="002B259E" w:rsidRPr="00997124" w:rsidRDefault="002B259E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6943A769" w14:textId="77777777" w:rsidR="00997124" w:rsidRPr="00997124" w:rsidRDefault="00997124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637A4E52" w14:textId="77777777" w:rsidR="00997124" w:rsidRPr="00997124" w:rsidRDefault="00997124" w:rsidP="00997124">
      <w:pPr>
        <w:spacing w:line="240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</w:p>
    <w:p w14:paraId="661B7E32" w14:textId="0E89B9D1" w:rsidR="00997124" w:rsidRPr="00997124" w:rsidRDefault="00997124" w:rsidP="0099712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Москва, 2020</w:t>
      </w:r>
    </w:p>
    <w:p w14:paraId="6CAE3C6D" w14:textId="77777777" w:rsidR="006D3AD7" w:rsidRDefault="006D3AD7">
      <w:pPr>
        <w:spacing w:after="160" w:line="259" w:lineRule="auto"/>
        <w:ind w:firstLine="0"/>
        <w:jc w:val="left"/>
      </w:pPr>
      <w:r>
        <w:br w:type="page"/>
      </w:r>
    </w:p>
    <w:p w14:paraId="31397B20" w14:textId="29D43F65" w:rsidR="00716E92" w:rsidRDefault="006B6CC6" w:rsidP="00716E92">
      <w:pPr>
        <w:jc w:val="left"/>
        <w:rPr>
          <w:sz w:val="32"/>
        </w:rPr>
      </w:pPr>
      <w:r w:rsidRPr="006F520B">
        <w:rPr>
          <w:sz w:val="32"/>
        </w:rPr>
        <w:lastRenderedPageBreak/>
        <w:t>Реферат</w:t>
      </w:r>
    </w:p>
    <w:p w14:paraId="4E90C707" w14:textId="77777777" w:rsidR="00716E92" w:rsidRPr="006F520B" w:rsidRDefault="00716E92" w:rsidP="00716E92">
      <w:pPr>
        <w:ind w:firstLine="0"/>
        <w:jc w:val="left"/>
        <w:rPr>
          <w:sz w:val="32"/>
        </w:rPr>
      </w:pPr>
    </w:p>
    <w:p w14:paraId="0C6F0288" w14:textId="4A705880" w:rsidR="00716E92" w:rsidRDefault="00716E92" w:rsidP="00716E92">
      <w:r>
        <w:t xml:space="preserve">Отчет 16 с., 6 рис., 6 </w:t>
      </w:r>
      <w:proofErr w:type="spellStart"/>
      <w:r>
        <w:t>источн</w:t>
      </w:r>
      <w:proofErr w:type="spellEnd"/>
      <w:r>
        <w:t>.</w:t>
      </w:r>
    </w:p>
    <w:p w14:paraId="52FFFCE4" w14:textId="0108F7FE" w:rsidR="00716E92" w:rsidRDefault="00097D68" w:rsidP="00716E92">
      <w:r>
        <w:t>Цель работы – спроектировать систему конструирования дашборда и разработать с её помощью инструмент для мониторинга и анализа состояния портфеля кредитных требований банка.</w:t>
      </w:r>
    </w:p>
    <w:p w14:paraId="501E70BD" w14:textId="64692B39" w:rsidR="00097D68" w:rsidRDefault="00097D68" w:rsidP="00716E92">
      <w:r>
        <w:t>В процессе работы были проанализированы существующие решения данной проблемы. Была изучена выбранная платформа. Также проводилась модификация плагина и разработка сервера для системы. Затем был сконструирован дашборд основных показателей портфеля.</w:t>
      </w:r>
    </w:p>
    <w:p w14:paraId="31AC04D2" w14:textId="6C2BE6DB" w:rsidR="00097D68" w:rsidRDefault="00097D68" w:rsidP="00716E92">
      <w:r>
        <w:t>В результате работы были представлены работающий проект, позволяющий создать дашборд с подключением к внешнему файлу, и дашборд, визуализирующий состояние портфеля кредитных требований банка.</w:t>
      </w:r>
      <w:bookmarkStart w:id="0" w:name="_GoBack"/>
      <w:bookmarkEnd w:id="0"/>
    </w:p>
    <w:p w14:paraId="06839F6E" w14:textId="25A0C935" w:rsidR="002B259E" w:rsidRDefault="00716E92" w:rsidP="00716E92">
      <w:r>
        <w:t xml:space="preserve">Ключевые слова: </w:t>
      </w:r>
      <w:r>
        <w:rPr>
          <w:lang w:val="en-US"/>
        </w:rPr>
        <w:t>GRAFANA</w:t>
      </w:r>
      <w:r w:rsidRPr="00716E92">
        <w:t xml:space="preserve">, </w:t>
      </w:r>
      <w:r>
        <w:t>ДАШБОРД</w:t>
      </w:r>
      <w:r w:rsidRPr="00716E92">
        <w:t xml:space="preserve">, </w:t>
      </w:r>
      <w:r>
        <w:t>МОНИТОРИНГ</w:t>
      </w:r>
      <w:r w:rsidR="002B259E">
        <w:br w:type="page"/>
      </w:r>
    </w:p>
    <w:p w14:paraId="3D0C91AC" w14:textId="77777777" w:rsidR="006D3AD7" w:rsidRDefault="006B6CC6" w:rsidP="00716E92">
      <w:pPr>
        <w:spacing w:after="160" w:line="259" w:lineRule="auto"/>
        <w:jc w:val="left"/>
        <w:rPr>
          <w:sz w:val="32"/>
        </w:rPr>
      </w:pPr>
      <w:r w:rsidRPr="006B6CC6">
        <w:rPr>
          <w:sz w:val="32"/>
        </w:rPr>
        <w:lastRenderedPageBreak/>
        <w:t>Содержание</w:t>
      </w:r>
    </w:p>
    <w:sdt>
      <w:sdtPr>
        <w:id w:val="-201583736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334A69AB" w14:textId="31C41FA0" w:rsidR="006D3AD7" w:rsidRDefault="006D3AD7">
          <w:pPr>
            <w:pStyle w:val="ad"/>
          </w:pPr>
        </w:p>
        <w:p w14:paraId="7391E681" w14:textId="52EF04F9" w:rsidR="00716E92" w:rsidRDefault="006D3AD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81683" w:history="1">
            <w:r w:rsidR="00716E92" w:rsidRPr="007C2752">
              <w:rPr>
                <w:rStyle w:val="ac"/>
                <w:noProof/>
              </w:rPr>
              <w:t>Введение</w:t>
            </w:r>
            <w:r w:rsidR="00716E92">
              <w:rPr>
                <w:noProof/>
                <w:webHidden/>
              </w:rPr>
              <w:tab/>
            </w:r>
            <w:r w:rsidR="00716E92">
              <w:rPr>
                <w:noProof/>
                <w:webHidden/>
              </w:rPr>
              <w:fldChar w:fldCharType="begin"/>
            </w:r>
            <w:r w:rsidR="00716E92">
              <w:rPr>
                <w:noProof/>
                <w:webHidden/>
              </w:rPr>
              <w:instrText xml:space="preserve"> PAGEREF _Toc44181683 \h </w:instrText>
            </w:r>
            <w:r w:rsidR="00716E92">
              <w:rPr>
                <w:noProof/>
                <w:webHidden/>
              </w:rPr>
            </w:r>
            <w:r w:rsidR="00716E92">
              <w:rPr>
                <w:noProof/>
                <w:webHidden/>
              </w:rPr>
              <w:fldChar w:fldCharType="separate"/>
            </w:r>
            <w:r w:rsidR="00716E92">
              <w:rPr>
                <w:noProof/>
                <w:webHidden/>
              </w:rPr>
              <w:t>4</w:t>
            </w:r>
            <w:r w:rsidR="00716E92">
              <w:rPr>
                <w:noProof/>
                <w:webHidden/>
              </w:rPr>
              <w:fldChar w:fldCharType="end"/>
            </w:r>
          </w:hyperlink>
        </w:p>
        <w:p w14:paraId="3F44D128" w14:textId="14E6F6A4" w:rsidR="00716E92" w:rsidRDefault="00716E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81684" w:history="1">
            <w:r w:rsidRPr="007C2752">
              <w:rPr>
                <w:rStyle w:val="ac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8D3C2" w14:textId="478AB9E0" w:rsidR="00716E92" w:rsidRDefault="00716E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81685" w:history="1">
            <w:r w:rsidRPr="007C2752">
              <w:rPr>
                <w:rStyle w:val="ac"/>
                <w:noProof/>
              </w:rPr>
              <w:t>2 Разработка платформы конструирования дашборда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0865B" w14:textId="102C6204" w:rsidR="00716E92" w:rsidRDefault="00716E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81686" w:history="1">
            <w:r w:rsidRPr="007C2752">
              <w:rPr>
                <w:rStyle w:val="ac"/>
                <w:noProof/>
              </w:rPr>
              <w:t>2.1 Поиск и сравнение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F1279" w14:textId="3438C665" w:rsidR="00716E92" w:rsidRDefault="00716E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81687" w:history="1">
            <w:r w:rsidRPr="007C2752">
              <w:rPr>
                <w:rStyle w:val="ac"/>
                <w:noProof/>
              </w:rPr>
              <w:t xml:space="preserve">2.2 Обзор </w:t>
            </w:r>
            <w:r w:rsidRPr="007C2752">
              <w:rPr>
                <w:rStyle w:val="ac"/>
                <w:noProof/>
                <w:lang w:val="en-US"/>
              </w:rPr>
              <w:t>Grafana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47563" w14:textId="6CBAD95C" w:rsidR="00716E92" w:rsidRDefault="00716E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81688" w:history="1">
            <w:r w:rsidRPr="007C2752">
              <w:rPr>
                <w:rStyle w:val="ac"/>
                <w:noProof/>
              </w:rPr>
              <w:t>2.2 Архитектура программного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8311B" w14:textId="6746C920" w:rsidR="00716E92" w:rsidRDefault="00716E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81689" w:history="1">
            <w:r w:rsidRPr="007C2752">
              <w:rPr>
                <w:rStyle w:val="ac"/>
                <w:noProof/>
              </w:rPr>
              <w:t>2.3 Модификация 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09FFD" w14:textId="6A52FB1C" w:rsidR="00716E92" w:rsidRDefault="00716E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81690" w:history="1">
            <w:r w:rsidRPr="007C2752">
              <w:rPr>
                <w:rStyle w:val="ac"/>
                <w:noProof/>
              </w:rPr>
              <w:t>2.4 Разработка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9C2D" w14:textId="58AF7191" w:rsidR="00716E92" w:rsidRDefault="00716E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81691" w:history="1">
            <w:r w:rsidRPr="007C2752">
              <w:rPr>
                <w:rStyle w:val="ac"/>
                <w:noProof/>
              </w:rPr>
              <w:t>3 Конструирование дашборда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26083" w14:textId="06580F9F" w:rsidR="00716E92" w:rsidRDefault="00716E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81692" w:history="1">
            <w:r w:rsidRPr="007C2752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464C" w14:textId="4FBC727A" w:rsidR="00716E92" w:rsidRDefault="00716E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81693" w:history="1">
            <w:r w:rsidRPr="007C2752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4826A" w14:textId="4B43654C" w:rsidR="006D3AD7" w:rsidRDefault="006D3AD7" w:rsidP="00DF3FF2">
          <w:pPr>
            <w:ind w:left="-567"/>
          </w:pPr>
          <w:r>
            <w:rPr>
              <w:b/>
              <w:bCs/>
            </w:rPr>
            <w:fldChar w:fldCharType="end"/>
          </w:r>
        </w:p>
      </w:sdtContent>
    </w:sdt>
    <w:p w14:paraId="1AB32A75" w14:textId="7806EF05" w:rsidR="00997124" w:rsidRDefault="00997124">
      <w:pPr>
        <w:spacing w:after="160" w:line="259" w:lineRule="auto"/>
        <w:ind w:firstLine="0"/>
        <w:jc w:val="left"/>
      </w:pPr>
      <w:r>
        <w:br w:type="page"/>
      </w:r>
    </w:p>
    <w:p w14:paraId="04E2D4C1" w14:textId="77777777" w:rsidR="00997124" w:rsidRDefault="00997124">
      <w:pPr>
        <w:spacing w:after="160" w:line="259" w:lineRule="auto"/>
        <w:ind w:firstLine="0"/>
        <w:jc w:val="left"/>
        <w:rPr>
          <w:rFonts w:eastAsiaTheme="majorEastAsia" w:cstheme="majorBidi"/>
          <w:sz w:val="32"/>
          <w:szCs w:val="32"/>
        </w:rPr>
      </w:pPr>
    </w:p>
    <w:p w14:paraId="2A43ECAB" w14:textId="7D35F98A" w:rsidR="00BC5E8A" w:rsidRDefault="000E6454" w:rsidP="000E6454">
      <w:pPr>
        <w:pStyle w:val="1"/>
      </w:pPr>
      <w:bookmarkStart w:id="1" w:name="_Toc44181683"/>
      <w:r>
        <w:t>Введение</w:t>
      </w:r>
      <w:bookmarkEnd w:id="1"/>
    </w:p>
    <w:p w14:paraId="35627C3E" w14:textId="1401D79F" w:rsidR="000E6454" w:rsidRDefault="000E6454" w:rsidP="000E6454">
      <w:r>
        <w:t xml:space="preserve">Одним из этапов исследования данных на сегодняшний день является визуальный анализ. Он проводится с помощью различного рода диаграмм и графиков. Такой анализ позволяет выявлять закономерности, находить </w:t>
      </w:r>
      <w:r w:rsidR="00E70E77">
        <w:t>аномалии, и многое другое. Также после введения модели в эксплуатацию одним из важнейших для поддержания ее работы процессов является мониторинг показателей.</w:t>
      </w:r>
    </w:p>
    <w:p w14:paraId="585B7B47" w14:textId="61CBCF4C" w:rsidR="00D46E2D" w:rsidRDefault="00E70E77" w:rsidP="000E6454">
      <w:r>
        <w:t xml:space="preserve">В качестве инструмента для визуального анализа и мониторинга показателей </w:t>
      </w:r>
      <w:proofErr w:type="spellStart"/>
      <w:r>
        <w:t>частно</w:t>
      </w:r>
      <w:proofErr w:type="spellEnd"/>
      <w:r>
        <w:t xml:space="preserve"> используется язык программирования с соответствующими библиотеками, например, язык </w:t>
      </w:r>
      <w:r>
        <w:rPr>
          <w:lang w:val="en-US"/>
        </w:rPr>
        <w:t>Python</w:t>
      </w:r>
      <w:r w:rsidRPr="00E70E77">
        <w:t xml:space="preserve"> </w:t>
      </w:r>
      <w:r>
        <w:t xml:space="preserve">с пакетом </w:t>
      </w:r>
      <w:proofErr w:type="spellStart"/>
      <w:r>
        <w:rPr>
          <w:lang w:val="en-US"/>
        </w:rPr>
        <w:t>seaborn</w:t>
      </w:r>
      <w:proofErr w:type="spellEnd"/>
      <w:r>
        <w:t xml:space="preserve">. Очевидным преимуществом такого </w:t>
      </w:r>
      <w:r w:rsidR="00DF47D4">
        <w:t>подхода является</w:t>
      </w:r>
      <w:r>
        <w:t xml:space="preserve"> высокая гибкость, но расплачиваться за это приходится</w:t>
      </w:r>
      <w:r w:rsidR="00D46E2D">
        <w:t xml:space="preserve"> достаточно большим количеством времени, необходимого для создания информативного графика и внесения даже минорных изменений. </w:t>
      </w:r>
    </w:p>
    <w:p w14:paraId="25B9BB1E" w14:textId="2D42CFE7" w:rsidR="00E70E77" w:rsidRDefault="00D46E2D" w:rsidP="000E6454">
      <w:r>
        <w:t>Помимо описанного выше подхода,</w:t>
      </w:r>
      <w:r w:rsidR="00E70E77">
        <w:t xml:space="preserve"> </w:t>
      </w:r>
      <w:r>
        <w:t>можно использовать специализированное ПО.</w:t>
      </w:r>
      <w:r w:rsidR="00DF47D4">
        <w:t xml:space="preserve"> Оно позволяет снизить порог вхождения благодаря отсутствию необходимости в знании программного </w:t>
      </w:r>
      <w:r w:rsidR="00DF47D4">
        <w:rPr>
          <w:lang w:val="en-US"/>
        </w:rPr>
        <w:t>API</w:t>
      </w:r>
      <w:r w:rsidR="00DF47D4" w:rsidRPr="00DF47D4">
        <w:t xml:space="preserve">, </w:t>
      </w:r>
      <w:r w:rsidR="00DF47D4">
        <w:t xml:space="preserve">упростить создание и изменение диаграмм с помощью графического интерфейса, а также решает большое количество неявных проблем. Но в все эти преимущества идут рука об руку с весомыми ограничениями. Например, поддержка только определенного формата, всего несколько возможных типов графиков, </w:t>
      </w:r>
      <w:r w:rsidR="00006642">
        <w:t>дополнительные ограничения, вызванные интерфейсом.</w:t>
      </w:r>
    </w:p>
    <w:p w14:paraId="18633E60" w14:textId="7CA277C3" w:rsidR="000A111E" w:rsidRDefault="00006642" w:rsidP="00006642">
      <w:r>
        <w:t>В моей работе предлагается совместить оба подхода для создания программного решения, обладающего изложенными выше плюсами и лишенного если не всех, то хотя бы нескольких недостатков</w:t>
      </w:r>
      <w:r w:rsidR="00000925">
        <w:t xml:space="preserve">, с целью создать </w:t>
      </w:r>
      <w:r w:rsidR="000A111E">
        <w:t>интерактивн</w:t>
      </w:r>
      <w:r w:rsidR="00000925">
        <w:t>ую</w:t>
      </w:r>
      <w:r w:rsidR="000A111E">
        <w:t xml:space="preserve"> панель с диаграммами, позволяющ</w:t>
      </w:r>
      <w:r w:rsidR="00000925">
        <w:t>ую</w:t>
      </w:r>
      <w:r w:rsidR="000A111E">
        <w:t xml:space="preserve"> обеспечить просто</w:t>
      </w:r>
      <w:r w:rsidR="00000925">
        <w:t>й</w:t>
      </w:r>
      <w:r w:rsidR="000A111E">
        <w:t xml:space="preserve"> и удобный мониторинг</w:t>
      </w:r>
      <w:r w:rsidR="00591E8D">
        <w:t xml:space="preserve"> определенных показателей кредитного портфеля.</w:t>
      </w:r>
    </w:p>
    <w:p w14:paraId="4E43A3EA" w14:textId="77777777" w:rsidR="000A111E" w:rsidRDefault="000A111E">
      <w:pPr>
        <w:spacing w:after="160" w:line="259" w:lineRule="auto"/>
        <w:ind w:firstLine="0"/>
        <w:jc w:val="left"/>
      </w:pPr>
      <w:r>
        <w:br w:type="page"/>
      </w:r>
    </w:p>
    <w:p w14:paraId="6E602A57" w14:textId="16256DC3" w:rsidR="00006642" w:rsidRDefault="000A111E" w:rsidP="000A111E">
      <w:pPr>
        <w:pStyle w:val="1"/>
      </w:pPr>
      <w:bookmarkStart w:id="2" w:name="_Toc44181684"/>
      <w:r>
        <w:lastRenderedPageBreak/>
        <w:t>1 Постановка задачи</w:t>
      </w:r>
      <w:bookmarkEnd w:id="2"/>
    </w:p>
    <w:p w14:paraId="34F08218" w14:textId="00300A61" w:rsidR="000A111E" w:rsidRDefault="000A111E" w:rsidP="000A111E">
      <w:r>
        <w:t xml:space="preserve">Целью работы является </w:t>
      </w:r>
      <w:r w:rsidR="00000925">
        <w:t>с помощью</w:t>
      </w:r>
      <w:r>
        <w:t xml:space="preserve"> </w:t>
      </w:r>
      <w:r w:rsidR="00000925">
        <w:t xml:space="preserve">разработанного </w:t>
      </w:r>
      <w:r>
        <w:t xml:space="preserve">программного решения </w:t>
      </w:r>
      <w:r w:rsidR="00000925">
        <w:t>сконструировать</w:t>
      </w:r>
      <w:r>
        <w:t xml:space="preserve"> интерактивн</w:t>
      </w:r>
      <w:r w:rsidR="00000925">
        <w:t>ый</w:t>
      </w:r>
      <w:r>
        <w:t xml:space="preserve"> дашборд – панел</w:t>
      </w:r>
      <w:r w:rsidR="00000925">
        <w:t>ь</w:t>
      </w:r>
      <w:r>
        <w:t xml:space="preserve"> с диаграммами</w:t>
      </w:r>
      <w:r w:rsidR="00000925">
        <w:t xml:space="preserve">. </w:t>
      </w:r>
      <w:r w:rsidR="00591E8D">
        <w:t>Ниже представлены требования как для ПО, так и для дашборда.</w:t>
      </w:r>
    </w:p>
    <w:p w14:paraId="2CD8D88B" w14:textId="706FE6B8" w:rsidR="00591E8D" w:rsidRPr="00591E8D" w:rsidRDefault="00591E8D" w:rsidP="000A111E">
      <w:r>
        <w:t xml:space="preserve">В качестве источника данных изначально должен поддерживаться формат </w:t>
      </w:r>
      <w:r>
        <w:rPr>
          <w:lang w:val="en-US"/>
        </w:rPr>
        <w:t>csv</w:t>
      </w:r>
      <w:r w:rsidRPr="00591E8D">
        <w:t xml:space="preserve"> </w:t>
      </w:r>
      <w:r>
        <w:t>как наиболее распространенный, но дальнейшее добавление новых источников должно быть простым и понятным.</w:t>
      </w:r>
      <w:r w:rsidR="00834D09">
        <w:t xml:space="preserve"> Должна существовать возможность разместить панель диаграмм на сервере, к которому можно подключаться с удаленного клиента. </w:t>
      </w:r>
    </w:p>
    <w:p w14:paraId="34FB960B" w14:textId="219DB05B" w:rsidR="00591E8D" w:rsidRDefault="00591E8D" w:rsidP="000A111E">
      <w:r>
        <w:t xml:space="preserve">Все диаграммы </w:t>
      </w:r>
      <w:r w:rsidR="00834D09">
        <w:t xml:space="preserve">дашборда показателей </w:t>
      </w:r>
      <w:r>
        <w:t>должны поддерживать фильтрацию по дате</w:t>
      </w:r>
      <w:r w:rsidR="00834D09">
        <w:t>. Диаграммы должны отображать следующие показатели:</w:t>
      </w:r>
    </w:p>
    <w:p w14:paraId="7A3ED341" w14:textId="2A661601" w:rsidR="00834D09" w:rsidRDefault="00834D09" w:rsidP="00834D09">
      <w:pPr>
        <w:pStyle w:val="a3"/>
        <w:numPr>
          <w:ilvl w:val="0"/>
          <w:numId w:val="1"/>
        </w:numPr>
      </w:pPr>
      <w:r>
        <w:t>Численность договоров – количество договоров на дату с учётом всех фильтров в виде линейного графика</w:t>
      </w:r>
    </w:p>
    <w:p w14:paraId="4B8E5283" w14:textId="6BF707CE" w:rsidR="00834D09" w:rsidRDefault="00834D09" w:rsidP="00834D09">
      <w:pPr>
        <w:pStyle w:val="a3"/>
        <w:numPr>
          <w:ilvl w:val="0"/>
          <w:numId w:val="1"/>
        </w:numPr>
      </w:pPr>
      <w:r>
        <w:t>Численность клиентов – количество клиентов на дату с учётом всех фильтров в виде линейного графика</w:t>
      </w:r>
    </w:p>
    <w:p w14:paraId="42F9D921" w14:textId="7EF36730" w:rsidR="00834D09" w:rsidRDefault="00834D09" w:rsidP="00834D09">
      <w:pPr>
        <w:pStyle w:val="a3"/>
        <w:numPr>
          <w:ilvl w:val="0"/>
          <w:numId w:val="1"/>
        </w:numPr>
      </w:pPr>
      <w:proofErr w:type="spellStart"/>
      <w:r>
        <w:t>Default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– доля тех, кто выйдет в дефолт в течение года, от тех, кто не в дефолте на дату оценки в виде линейного графика</w:t>
      </w:r>
    </w:p>
    <w:p w14:paraId="05CD150C" w14:textId="71006D8B" w:rsidR="00834D09" w:rsidRDefault="00834D09" w:rsidP="00834D09">
      <w:pPr>
        <w:pStyle w:val="a3"/>
        <w:numPr>
          <w:ilvl w:val="0"/>
          <w:numId w:val="1"/>
        </w:numPr>
      </w:pPr>
      <w:r>
        <w:t xml:space="preserve">Уровень модельных оценок PD – среднее значение по полю вероятности дефолта с учётом всех фильтров. Исторический период – в виде линейного графика, а также </w:t>
      </w:r>
      <w:r w:rsidRPr="000F652F">
        <w:t>барометр</w:t>
      </w:r>
      <w:r>
        <w:t xml:space="preserve"> для самой последней даты.</w:t>
      </w:r>
    </w:p>
    <w:p w14:paraId="737230B4" w14:textId="77777777" w:rsidR="00834D09" w:rsidRDefault="00834D09" w:rsidP="00834D09">
      <w:pPr>
        <w:pStyle w:val="a3"/>
        <w:numPr>
          <w:ilvl w:val="0"/>
          <w:numId w:val="1"/>
        </w:numPr>
      </w:pPr>
      <w:r>
        <w:t>Распределение по рейтингам - столбчатая диаграмма</w:t>
      </w:r>
    </w:p>
    <w:p w14:paraId="42BF7007" w14:textId="4DD53A1D" w:rsidR="00834D09" w:rsidRPr="00834D09" w:rsidRDefault="00834D09" w:rsidP="00834D09">
      <w:pPr>
        <w:pStyle w:val="a3"/>
        <w:numPr>
          <w:ilvl w:val="0"/>
          <w:numId w:val="1"/>
        </w:numPr>
      </w:pPr>
      <w:r>
        <w:t xml:space="preserve">Качество модели - показатель </w:t>
      </w:r>
      <w:r>
        <w:rPr>
          <w:lang w:val="en-US"/>
        </w:rPr>
        <w:t>Gini.</w:t>
      </w:r>
    </w:p>
    <w:p w14:paraId="08235C81" w14:textId="2B39682A" w:rsidR="00834D09" w:rsidRDefault="00834D09">
      <w:pPr>
        <w:spacing w:after="160" w:line="259" w:lineRule="auto"/>
        <w:ind w:firstLine="0"/>
        <w:jc w:val="left"/>
      </w:pPr>
      <w:r>
        <w:br w:type="page"/>
      </w:r>
    </w:p>
    <w:p w14:paraId="545DE321" w14:textId="1C8AE8A3" w:rsidR="00834D09" w:rsidRDefault="00834D09" w:rsidP="00834D09">
      <w:pPr>
        <w:pStyle w:val="1"/>
      </w:pPr>
      <w:bookmarkStart w:id="3" w:name="_Toc44181685"/>
      <w:r>
        <w:lastRenderedPageBreak/>
        <w:t>2 Разработка платформы конструирования дашборда</w:t>
      </w:r>
      <w:bookmarkEnd w:id="3"/>
    </w:p>
    <w:p w14:paraId="180B847E" w14:textId="3B0E0C31" w:rsidR="00834D09" w:rsidRDefault="00834D09" w:rsidP="00834D09">
      <w:pPr>
        <w:pStyle w:val="2"/>
      </w:pPr>
      <w:bookmarkStart w:id="4" w:name="_Toc44181686"/>
      <w:r>
        <w:t>2.1 Поиск и сравнение существующих решений</w:t>
      </w:r>
      <w:bookmarkEnd w:id="4"/>
    </w:p>
    <w:p w14:paraId="24F67F2E" w14:textId="3EDA2234" w:rsidR="00834D09" w:rsidRDefault="004967D7" w:rsidP="00834D09">
      <w:r>
        <w:t xml:space="preserve">Одним из ключевых атрибутов системы должна быть открытость, т.е. это должно быть </w:t>
      </w:r>
      <w:r>
        <w:rPr>
          <w:lang w:val="en-US"/>
        </w:rPr>
        <w:t>open</w:t>
      </w:r>
      <w:r w:rsidRPr="004967D7">
        <w:t xml:space="preserve"> </w:t>
      </w:r>
      <w:r>
        <w:rPr>
          <w:lang w:val="en-US"/>
        </w:rPr>
        <w:t>source</w:t>
      </w:r>
      <w:r w:rsidRPr="004967D7">
        <w:t xml:space="preserve"> </w:t>
      </w:r>
      <w:r>
        <w:t xml:space="preserve">решение. Это позволит добиться той же гибкости, что дает использование только языка программирования. Из-за этого сразу отпадают лучшие приложения для исследования и визуализации данных: </w:t>
      </w:r>
      <w:proofErr w:type="spellStart"/>
      <w:r>
        <w:rPr>
          <w:lang w:val="en-US"/>
        </w:rPr>
        <w:t>Qlik</w:t>
      </w:r>
      <w:proofErr w:type="spellEnd"/>
      <w:r w:rsidRPr="004967D7">
        <w:t xml:space="preserve"> </w:t>
      </w:r>
      <w:r>
        <w:t xml:space="preserve">и </w:t>
      </w:r>
      <w:r>
        <w:rPr>
          <w:lang w:val="en-US"/>
        </w:rPr>
        <w:t>Tableau</w:t>
      </w:r>
      <w:r w:rsidRPr="004967D7">
        <w:t>.</w:t>
      </w:r>
    </w:p>
    <w:p w14:paraId="515F0D1D" w14:textId="34A9E24A" w:rsidR="004967D7" w:rsidRDefault="004967D7" w:rsidP="00834D09">
      <w:r>
        <w:t xml:space="preserve">Среди </w:t>
      </w:r>
      <w:r>
        <w:rPr>
          <w:lang w:val="en-US"/>
        </w:rPr>
        <w:t>open</w:t>
      </w:r>
      <w:r w:rsidRPr="004967D7">
        <w:t xml:space="preserve"> </w:t>
      </w:r>
      <w:r>
        <w:rPr>
          <w:lang w:val="en-US"/>
        </w:rPr>
        <w:t>source</w:t>
      </w:r>
      <w:r w:rsidRPr="004967D7">
        <w:t xml:space="preserve"> </w:t>
      </w:r>
      <w:r>
        <w:t xml:space="preserve">платформ наиболее популярная и удобная это </w:t>
      </w:r>
      <w:proofErr w:type="spellStart"/>
      <w:r>
        <w:rPr>
          <w:lang w:val="en-US"/>
        </w:rPr>
        <w:t>Grafana</w:t>
      </w:r>
      <w:proofErr w:type="spellEnd"/>
      <w:r w:rsidRPr="004967D7">
        <w:t xml:space="preserve">. </w:t>
      </w:r>
      <w:r>
        <w:t xml:space="preserve">Она позволяет создавать интерактивные дашборды с большим набором возможных типов диаграмм и источников данных, а плагины сообщества дополнительно расширяют функционал. Главным недостатком с точки зрения данной работы является отсутствие поддержки в качестве источника данных внешнего файл – </w:t>
      </w:r>
      <w:r w:rsidR="00697EAC">
        <w:t>все предлагаемые источники — это</w:t>
      </w:r>
      <w:r>
        <w:t xml:space="preserve"> различные базы данных. Но </w:t>
      </w:r>
      <w:proofErr w:type="spellStart"/>
      <w:r>
        <w:rPr>
          <w:lang w:val="en-US"/>
        </w:rPr>
        <w:t>Grafana</w:t>
      </w:r>
      <w:proofErr w:type="spellEnd"/>
      <w:r w:rsidRPr="004967D7">
        <w:t xml:space="preserve"> </w:t>
      </w:r>
      <w:r>
        <w:t xml:space="preserve">обладает достаточно понятным </w:t>
      </w:r>
      <w:r>
        <w:rPr>
          <w:lang w:val="en-US"/>
        </w:rPr>
        <w:t>API</w:t>
      </w:r>
      <w:r>
        <w:t>, что позволяет самому создать плагин. Именно это стало основополагающим фактором в выборе платформы конструирования дашборда</w:t>
      </w:r>
      <w:r w:rsidR="00DF1BD6">
        <w:t>.</w:t>
      </w:r>
    </w:p>
    <w:p w14:paraId="745AEF25" w14:textId="77777777" w:rsidR="000F652F" w:rsidRDefault="000F652F" w:rsidP="00834D09"/>
    <w:p w14:paraId="615A4DB1" w14:textId="458263B9" w:rsidR="000F652F" w:rsidRPr="006B6CC6" w:rsidRDefault="000F652F" w:rsidP="000F652F">
      <w:pPr>
        <w:pStyle w:val="2"/>
      </w:pPr>
      <w:bookmarkStart w:id="5" w:name="_Toc44181687"/>
      <w:r>
        <w:t xml:space="preserve">2.2 Обзор </w:t>
      </w:r>
      <w:proofErr w:type="spellStart"/>
      <w:r>
        <w:rPr>
          <w:lang w:val="en-US"/>
        </w:rPr>
        <w:t>Grafana</w:t>
      </w:r>
      <w:bookmarkEnd w:id="5"/>
      <w:proofErr w:type="spellEnd"/>
    </w:p>
    <w:p w14:paraId="65A4DC73" w14:textId="03F459FC" w:rsidR="00B17203" w:rsidRDefault="000F652F" w:rsidP="000F652F">
      <w:proofErr w:type="spellStart"/>
      <w:r>
        <w:rPr>
          <w:lang w:val="en-US"/>
        </w:rPr>
        <w:t>Grafana</w:t>
      </w:r>
      <w:proofErr w:type="spellEnd"/>
      <w:r w:rsidRPr="000F652F">
        <w:t xml:space="preserve"> </w:t>
      </w:r>
      <w:r>
        <w:t xml:space="preserve">позволяет создавать интерактивные дашборды. Пример такого </w:t>
      </w:r>
      <w:r w:rsidR="001965E0">
        <w:t>дашборда</w:t>
      </w:r>
      <w:r w:rsidR="001965E0" w:rsidRPr="00F75DF5">
        <w:t xml:space="preserve"> [</w:t>
      </w:r>
      <w:r w:rsidR="00F75DF5" w:rsidRPr="00F75DF5">
        <w:t>1]</w:t>
      </w:r>
      <w:r>
        <w:t xml:space="preserve"> представлен на рисунке 1. Каждый дашборда состоит из набора панелей, каждая из которых и является диаграммой. Есть несколько видов диаграмм</w:t>
      </w:r>
      <w:r w:rsidR="00772DCA" w:rsidRPr="00772DCA">
        <w:t xml:space="preserve"> [2]</w:t>
      </w:r>
      <w:r>
        <w:t xml:space="preserve">, которые платформа поддерживает прямо из коробки, но огромное количество типов доступны в качестве плагинов, которые </w:t>
      </w:r>
      <w:r w:rsidR="00DC1F22">
        <w:t>просто ставятся через интерфейс командной строки либо обычным перемещением папок.</w:t>
      </w:r>
      <w:r w:rsidR="00F75DF5" w:rsidRPr="00F75DF5">
        <w:t xml:space="preserve"> </w:t>
      </w:r>
      <w:r w:rsidR="00F75DF5">
        <w:t>Также среди визуализаций есть различные варианты текстового представления обычных или критических данных, вроде таблицы, списка тревог</w:t>
      </w:r>
      <w:r w:rsidR="00F75DF5" w:rsidRPr="00F75DF5">
        <w:t xml:space="preserve"> </w:t>
      </w:r>
      <w:r w:rsidR="00F75DF5">
        <w:t xml:space="preserve">или даже графической схемы. </w:t>
      </w:r>
    </w:p>
    <w:p w14:paraId="182ED7FE" w14:textId="77777777" w:rsidR="00B17203" w:rsidRDefault="00B17203">
      <w:pPr>
        <w:spacing w:after="160" w:line="259" w:lineRule="auto"/>
        <w:ind w:firstLine="0"/>
        <w:jc w:val="left"/>
      </w:pPr>
      <w:r>
        <w:br w:type="page"/>
      </w:r>
    </w:p>
    <w:p w14:paraId="65E9BFCC" w14:textId="002827C3" w:rsidR="00B17203" w:rsidRDefault="00F75DF5" w:rsidP="00B17203">
      <w:r>
        <w:lastRenderedPageBreak/>
        <w:t xml:space="preserve">Ниже представлен список типов графиков, которые поддерживаются </w:t>
      </w:r>
      <w:proofErr w:type="spellStart"/>
      <w:r>
        <w:rPr>
          <w:lang w:val="en-US"/>
        </w:rPr>
        <w:t>Grafana</w:t>
      </w:r>
      <w:proofErr w:type="spellEnd"/>
      <w:r w:rsidRPr="00F75DF5">
        <w:t xml:space="preserve"> </w:t>
      </w:r>
      <w:r>
        <w:t>прямо из коробки:</w:t>
      </w:r>
    </w:p>
    <w:p w14:paraId="7F11F2E3" w14:textId="77777777" w:rsidR="00F75DF5" w:rsidRDefault="00F75DF5" w:rsidP="00F75DF5">
      <w:pPr>
        <w:pStyle w:val="a3"/>
        <w:numPr>
          <w:ilvl w:val="0"/>
          <w:numId w:val="1"/>
        </w:numPr>
      </w:pPr>
      <w:r>
        <w:t>Линейный график</w:t>
      </w:r>
    </w:p>
    <w:p w14:paraId="613473B4" w14:textId="77777777" w:rsidR="00F75DF5" w:rsidRDefault="00F75DF5" w:rsidP="00F75DF5">
      <w:pPr>
        <w:pStyle w:val="a3"/>
        <w:numPr>
          <w:ilvl w:val="0"/>
          <w:numId w:val="1"/>
        </w:numPr>
      </w:pPr>
      <w:r>
        <w:t>Гистограмма</w:t>
      </w:r>
    </w:p>
    <w:p w14:paraId="70ABA129" w14:textId="77777777" w:rsidR="00F75DF5" w:rsidRDefault="00F75DF5" w:rsidP="00F75DF5">
      <w:pPr>
        <w:pStyle w:val="a3"/>
        <w:numPr>
          <w:ilvl w:val="0"/>
          <w:numId w:val="1"/>
        </w:numPr>
      </w:pPr>
      <w:r>
        <w:t>Столбчатая диаграмма</w:t>
      </w:r>
    </w:p>
    <w:p w14:paraId="7F85D0AD" w14:textId="77777777" w:rsidR="00F75DF5" w:rsidRPr="00F75DF5" w:rsidRDefault="00F75DF5" w:rsidP="00F75DF5">
      <w:pPr>
        <w:pStyle w:val="a3"/>
        <w:numPr>
          <w:ilvl w:val="0"/>
          <w:numId w:val="1"/>
        </w:numPr>
      </w:pPr>
      <w:r>
        <w:t>Барометр</w:t>
      </w:r>
    </w:p>
    <w:p w14:paraId="551BABE1" w14:textId="77777777" w:rsidR="00F75DF5" w:rsidRDefault="00F75DF5" w:rsidP="00F75DF5">
      <w:pPr>
        <w:pStyle w:val="a3"/>
        <w:numPr>
          <w:ilvl w:val="0"/>
          <w:numId w:val="1"/>
        </w:numPr>
      </w:pPr>
      <w:r>
        <w:t>Тепловая карта</w:t>
      </w:r>
    </w:p>
    <w:p w14:paraId="36389B48" w14:textId="1F8A26D4" w:rsidR="000F652F" w:rsidRDefault="00F75DF5" w:rsidP="00F75DF5">
      <w:pPr>
        <w:pStyle w:val="a3"/>
        <w:numPr>
          <w:ilvl w:val="0"/>
          <w:numId w:val="1"/>
        </w:numPr>
      </w:pPr>
      <w:r>
        <w:t xml:space="preserve"> Круговая диаграмма</w:t>
      </w:r>
    </w:p>
    <w:p w14:paraId="12005555" w14:textId="77777777" w:rsidR="00B17203" w:rsidRDefault="00B17203" w:rsidP="00B17203">
      <w:pPr>
        <w:pStyle w:val="a3"/>
        <w:ind w:left="1069" w:firstLine="0"/>
      </w:pPr>
    </w:p>
    <w:p w14:paraId="7E1CEC86" w14:textId="77777777" w:rsidR="00F75DF5" w:rsidRDefault="00F75DF5" w:rsidP="00752780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6D253472" wp14:editId="49FE01E8">
            <wp:extent cx="6123687" cy="43844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048" cy="441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0A2D" w14:textId="443AB982" w:rsidR="00F75DF5" w:rsidRPr="006B6CC6" w:rsidRDefault="00F75DF5" w:rsidP="00752780">
      <w:pPr>
        <w:spacing w:after="240"/>
        <w:ind w:hanging="1"/>
        <w:jc w:val="center"/>
      </w:pPr>
      <w:r>
        <w:t xml:space="preserve">Рисунок </w:t>
      </w:r>
      <w:fldSimple w:instr=" SEQ Рисунок \* ARABIC ">
        <w:r w:rsidR="00D82456">
          <w:rPr>
            <w:noProof/>
          </w:rPr>
          <w:t>1</w:t>
        </w:r>
      </w:fldSimple>
      <w:r>
        <w:t xml:space="preserve">- Пример дашборда </w:t>
      </w:r>
      <w:proofErr w:type="spellStart"/>
      <w:r>
        <w:rPr>
          <w:lang w:val="en-US"/>
        </w:rPr>
        <w:t>Grafana</w:t>
      </w:r>
      <w:proofErr w:type="spellEnd"/>
    </w:p>
    <w:p w14:paraId="4E5F1CA1" w14:textId="3CD34E1F" w:rsidR="00F75DF5" w:rsidRDefault="00B17203" w:rsidP="00F75DF5">
      <w:r>
        <w:t>У каждой панели, в зависимости от выбранного типа визуализации, есть множество настроек</w:t>
      </w:r>
      <w:r w:rsidR="00AE5807">
        <w:t xml:space="preserve">, позволяющее создавать диаграммы на свой вкус и цвет. Например, для линейного графика можно регулировать формат линий, осей, легенду, добавлять границы для цветного отображения, временные регионы, </w:t>
      </w:r>
      <w:r w:rsidR="00AE5807">
        <w:lastRenderedPageBreak/>
        <w:t>ссылки и другое.</w:t>
      </w:r>
      <w:r w:rsidR="00CF3C20">
        <w:t xml:space="preserve"> Каждая панель интерактивная, </w:t>
      </w:r>
      <w:r w:rsidR="00B517C8">
        <w:t>ее можно переместить, трансформировать и поделиться.</w:t>
      </w:r>
    </w:p>
    <w:p w14:paraId="02F1101E" w14:textId="37919D90" w:rsidR="00AE5807" w:rsidRDefault="00AE5807" w:rsidP="00F75DF5">
      <w:proofErr w:type="spellStart"/>
      <w:r>
        <w:rPr>
          <w:lang w:val="en-US"/>
        </w:rPr>
        <w:t>Grafana</w:t>
      </w:r>
      <w:proofErr w:type="spellEnd"/>
      <w:r w:rsidRPr="00AE5807">
        <w:t xml:space="preserve"> </w:t>
      </w:r>
      <w:r>
        <w:t xml:space="preserve">работает в основном с временными рядами, т.е. </w:t>
      </w:r>
      <w:proofErr w:type="spellStart"/>
      <w:r>
        <w:t>датафреймами</w:t>
      </w:r>
      <w:proofErr w:type="spellEnd"/>
      <w:r>
        <w:t xml:space="preserve"> с индексом по дате, поэтому в ней сразу есть фильтрация по дате. Есть возможность работы и с табличными данными без дат, но в таком случае визуализация доступна только для агрегаций над </w:t>
      </w:r>
      <w:r w:rsidR="00EB0DFF">
        <w:t xml:space="preserve">массивами. К счастью, эта проблема решается сторонними плагинами, например, плагином </w:t>
      </w:r>
      <w:proofErr w:type="spellStart"/>
      <w:r w:rsidR="001965E0">
        <w:rPr>
          <w:lang w:val="en-US"/>
        </w:rPr>
        <w:t>Plotly</w:t>
      </w:r>
      <w:proofErr w:type="spellEnd"/>
      <w:r w:rsidR="001965E0" w:rsidRPr="00EB0DFF">
        <w:t xml:space="preserve"> [</w:t>
      </w:r>
      <w:r w:rsidR="00772DCA">
        <w:t>3</w:t>
      </w:r>
      <w:r w:rsidR="00EB0DFF" w:rsidRPr="00EB0DFF">
        <w:t xml:space="preserve">]. </w:t>
      </w:r>
    </w:p>
    <w:p w14:paraId="59E09209" w14:textId="2F6A5589" w:rsidR="00EB0DFF" w:rsidRDefault="00EB0DFF" w:rsidP="00F75DF5">
      <w:r>
        <w:t xml:space="preserve">Для диаграмм нужны данные, по которым их надо рисовать, а данные </w:t>
      </w:r>
      <w:proofErr w:type="spellStart"/>
      <w:r>
        <w:rPr>
          <w:lang w:val="en-US"/>
        </w:rPr>
        <w:t>Grafana</w:t>
      </w:r>
      <w:proofErr w:type="spellEnd"/>
      <w:r w:rsidRPr="00EB0DFF">
        <w:t xml:space="preserve"> </w:t>
      </w:r>
      <w:r>
        <w:t xml:space="preserve">получает путем отправки запроса к источнику данных. Список поддерживаемых источников достаточно обширен, каждый из них представлен в виде плагина. У каждого ресурса свой формат запроса, и в большинстве это запрос на языке </w:t>
      </w:r>
      <w:r>
        <w:rPr>
          <w:lang w:val="en-US"/>
        </w:rPr>
        <w:t>SQL</w:t>
      </w:r>
      <w:r w:rsidRPr="00EB0DFF">
        <w:t xml:space="preserve">, </w:t>
      </w:r>
      <w:r>
        <w:t>т.к. это самое большинство – вариации баз данных.</w:t>
      </w:r>
      <w:r w:rsidR="00CF3C20">
        <w:t xml:space="preserve"> Из обнаруженных минусов – на одной панели не может быть графиков, полученных с помощью разных источников, но при этом возможно создавать несколько запросов, таким образом отображая сразу несколько массивов. Помимо этого, платформа позволяет настроить обновление панелей путем посылки повторного запроса с заданной частотой.</w:t>
      </w:r>
    </w:p>
    <w:p w14:paraId="12FE274C" w14:textId="1168C020" w:rsidR="00CF3C20" w:rsidRDefault="00CF3C20" w:rsidP="00F75DF5">
      <w:r>
        <w:t xml:space="preserve">Также </w:t>
      </w:r>
      <w:proofErr w:type="spellStart"/>
      <w:r>
        <w:rPr>
          <w:lang w:val="en-US"/>
        </w:rPr>
        <w:t>Grafana</w:t>
      </w:r>
      <w:proofErr w:type="spellEnd"/>
      <w:r w:rsidRPr="00CF3C20">
        <w:t xml:space="preserve"> </w:t>
      </w:r>
      <w:r>
        <w:t>позволяет добавлять к графикам аннотации, трансформировать полученные из запроса данные и использовать переменные нескольких типов.</w:t>
      </w:r>
    </w:p>
    <w:p w14:paraId="7A9F3C53" w14:textId="52D37565" w:rsidR="00B517C8" w:rsidRPr="00B517C8" w:rsidRDefault="00B517C8" w:rsidP="00F75DF5">
      <w:r>
        <w:t xml:space="preserve">Сама </w:t>
      </w:r>
      <w:proofErr w:type="spellStart"/>
      <w:r>
        <w:rPr>
          <w:lang w:val="en-US"/>
        </w:rPr>
        <w:t>Grafana</w:t>
      </w:r>
      <w:proofErr w:type="spellEnd"/>
      <w:r w:rsidRPr="00B517C8">
        <w:t xml:space="preserve"> </w:t>
      </w:r>
      <w:r>
        <w:t xml:space="preserve">запускается как веб приложение, что позволяет развернуть ее один раз, настроить подключение, и просматривать и изменять любимые дашборды в режиме реального времени по сети. В добавок платформа позволяет настроить доступ и </w:t>
      </w:r>
      <w:proofErr w:type="spellStart"/>
      <w:r>
        <w:t>аутинтификацию</w:t>
      </w:r>
      <w:proofErr w:type="spellEnd"/>
      <w:r>
        <w:t>.</w:t>
      </w:r>
    </w:p>
    <w:p w14:paraId="36B763A3" w14:textId="3059B9B4" w:rsidR="00CF3C20" w:rsidRPr="00B517C8" w:rsidRDefault="00B517C8" w:rsidP="00F75DF5">
      <w:r>
        <w:t xml:space="preserve">Все описанные в этом параграфе характеристики представлены для открытого, т.е. </w:t>
      </w:r>
      <w:r w:rsidRPr="00B517C8">
        <w:t>“</w:t>
      </w:r>
      <w:r>
        <w:rPr>
          <w:lang w:val="en-US"/>
        </w:rPr>
        <w:t>Open</w:t>
      </w:r>
      <w:r w:rsidRPr="00B517C8">
        <w:t xml:space="preserve"> </w:t>
      </w:r>
      <w:r>
        <w:rPr>
          <w:lang w:val="en-US"/>
        </w:rPr>
        <w:t>Source</w:t>
      </w:r>
      <w:r w:rsidRPr="00B517C8">
        <w:t xml:space="preserve">” </w:t>
      </w:r>
      <w:r>
        <w:t xml:space="preserve">решения. Также у компании есть </w:t>
      </w:r>
      <w:r w:rsidRPr="00B517C8">
        <w:t>“</w:t>
      </w:r>
      <w:proofErr w:type="spellStart"/>
      <w:r>
        <w:rPr>
          <w:lang w:val="en-US"/>
        </w:rPr>
        <w:t>Enterprize</w:t>
      </w:r>
      <w:proofErr w:type="spellEnd"/>
      <w:r w:rsidRPr="00B517C8">
        <w:t xml:space="preserve">” </w:t>
      </w:r>
      <w:r>
        <w:t>версия, более оптимизированная для командной работы,</w:t>
      </w:r>
      <w:r w:rsidRPr="00B517C8">
        <w:t xml:space="preserve"> </w:t>
      </w:r>
      <w:r>
        <w:t>и возможность разместить свои дашборды в их облаке, но эти предложения не рассматриваются, т.к. они не актуальны для данной работы.</w:t>
      </w:r>
    </w:p>
    <w:p w14:paraId="0DCAC8AF" w14:textId="77777777" w:rsidR="00B517C8" w:rsidRDefault="00B517C8">
      <w:pPr>
        <w:spacing w:after="160" w:line="259" w:lineRule="auto"/>
        <w:ind w:firstLine="0"/>
        <w:jc w:val="left"/>
      </w:pPr>
      <w:r>
        <w:br w:type="page"/>
      </w:r>
    </w:p>
    <w:p w14:paraId="37E10921" w14:textId="154B88C6" w:rsidR="00CF3C20" w:rsidRPr="00807561" w:rsidRDefault="00CF3C20" w:rsidP="00807561">
      <w:pPr>
        <w:pStyle w:val="2"/>
      </w:pPr>
      <w:bookmarkStart w:id="6" w:name="_Toc44181688"/>
      <w:r w:rsidRPr="00807561">
        <w:lastRenderedPageBreak/>
        <w:t>2.2 Архитектура программного решения</w:t>
      </w:r>
      <w:bookmarkEnd w:id="6"/>
    </w:p>
    <w:p w14:paraId="15EC25E3" w14:textId="7DCF724A" w:rsidR="00807561" w:rsidRDefault="009806D1" w:rsidP="00807561">
      <w:r>
        <w:t xml:space="preserve">В работе в качестве источника для системы мониторинга состояния портфеля кредитный требований банка должны использоваться внешние файлы форматы </w:t>
      </w:r>
      <w:r>
        <w:rPr>
          <w:lang w:val="en-US"/>
        </w:rPr>
        <w:t>csv</w:t>
      </w:r>
      <w:r w:rsidRPr="009806D1">
        <w:t xml:space="preserve">, </w:t>
      </w:r>
      <w:r>
        <w:t xml:space="preserve">к тому же должен быть понятный интерфейс для подключения новых типов файлов. К сожалению, среди плагинов не нашлось какого-либо, способного обращаться к внешним файлам. Но в просторах сети был найден </w:t>
      </w:r>
      <w:r w:rsidR="001965E0">
        <w:t>скрипт</w:t>
      </w:r>
      <w:r w:rsidR="00772DCA">
        <w:t xml:space="preserve"> [4</w:t>
      </w:r>
      <w:r w:rsidR="001965E0" w:rsidRPr="001965E0">
        <w:t>]</w:t>
      </w:r>
      <w:r>
        <w:t xml:space="preserve">, работающий в связке с модифицированным </w:t>
      </w:r>
      <w:r>
        <w:rPr>
          <w:lang w:val="en-US"/>
        </w:rPr>
        <w:t>JSON</w:t>
      </w:r>
      <w:r w:rsidRPr="009806D1">
        <w:t xml:space="preserve"> </w:t>
      </w:r>
      <w:r>
        <w:t xml:space="preserve">плагином и написанный на </w:t>
      </w:r>
      <w:r>
        <w:rPr>
          <w:lang w:val="en-US"/>
        </w:rPr>
        <w:t>Python</w:t>
      </w:r>
      <w:r w:rsidRPr="009806D1">
        <w:t xml:space="preserve">. </w:t>
      </w:r>
      <w:r>
        <w:t xml:space="preserve">Скрипт работал со старой структурой плагина, формат </w:t>
      </w:r>
      <w:r>
        <w:rPr>
          <w:lang w:val="en-US"/>
        </w:rPr>
        <w:t>csv</w:t>
      </w:r>
      <w:r w:rsidRPr="009806D1">
        <w:t xml:space="preserve"> </w:t>
      </w:r>
      <w:r>
        <w:t>был жестко зафиксирован в коде, таким образом лишая возможности просто и быстро добавить поддержку новых типов, да и в принципе новых опций. Поэтому было решено взять за основу описанную связку, но значительно ее модифицировать.</w:t>
      </w:r>
    </w:p>
    <w:p w14:paraId="22F0B52C" w14:textId="0C6B066E" w:rsidR="003B0B2C" w:rsidRPr="00C33E25" w:rsidRDefault="00C33E25" w:rsidP="003B0B2C">
      <w:pPr>
        <w:spacing w:after="120"/>
      </w:pPr>
      <w:r>
        <w:t xml:space="preserve">Общая схема работы сервера </w:t>
      </w:r>
      <w:r>
        <w:rPr>
          <w:lang w:val="en-US"/>
        </w:rPr>
        <w:t>Python</w:t>
      </w:r>
      <w:r>
        <w:t xml:space="preserve"> и </w:t>
      </w:r>
      <w:r>
        <w:rPr>
          <w:lang w:val="en-US"/>
        </w:rPr>
        <w:t>JSON</w:t>
      </w:r>
      <w:r w:rsidRPr="00C33E25">
        <w:t xml:space="preserve"> </w:t>
      </w:r>
      <w:r>
        <w:t xml:space="preserve">плагина </w:t>
      </w:r>
      <w:proofErr w:type="spellStart"/>
      <w:r>
        <w:rPr>
          <w:lang w:val="en-US"/>
        </w:rPr>
        <w:t>Grafana</w:t>
      </w:r>
      <w:proofErr w:type="spellEnd"/>
      <w:r w:rsidRPr="00C33E25">
        <w:t xml:space="preserve"> </w:t>
      </w:r>
      <w:r>
        <w:t xml:space="preserve">в связке представлена на рисунке 2. </w:t>
      </w:r>
    </w:p>
    <w:p w14:paraId="7B87EC8E" w14:textId="77777777" w:rsidR="003F0899" w:rsidRDefault="003F0899" w:rsidP="00752780">
      <w:pPr>
        <w:keepNext/>
        <w:ind w:left="-284" w:firstLine="0"/>
      </w:pPr>
      <w:r>
        <w:rPr>
          <w:noProof/>
          <w:lang w:eastAsia="ru-RU"/>
        </w:rPr>
        <w:drawing>
          <wp:inline distT="0" distB="0" distL="0" distR="0" wp14:anchorId="4D7C2F5F" wp14:editId="0613E229">
            <wp:extent cx="6568866" cy="31527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519" cy="315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5982" w14:textId="2F1FE8FA" w:rsidR="003B0B2C" w:rsidRDefault="003F0899" w:rsidP="00752780">
      <w:pPr>
        <w:spacing w:after="240"/>
        <w:ind w:firstLine="0"/>
        <w:jc w:val="center"/>
      </w:pPr>
      <w:r>
        <w:t xml:space="preserve">Рисунок </w:t>
      </w:r>
      <w:fldSimple w:instr=" SEQ Рисунок \* ARABIC ">
        <w:r w:rsidR="00D82456">
          <w:rPr>
            <w:noProof/>
          </w:rPr>
          <w:t>2</w:t>
        </w:r>
      </w:fldSimple>
      <w:r>
        <w:t>- Схема работы решения</w:t>
      </w:r>
    </w:p>
    <w:p w14:paraId="4BBD6190" w14:textId="5B07F776" w:rsidR="00C33E25" w:rsidRDefault="00C33E25" w:rsidP="00C33E25">
      <w:r>
        <w:t xml:space="preserve">Плагин обеспечивает в поле запроса к данным четыре поля: тип ответа, файл, метрика и опциональное поле.  Тип ответа – это либо временной ряд, либо таблица, он зашит в отдельное поле каждого запроса </w:t>
      </w:r>
      <w:r>
        <w:rPr>
          <w:lang w:val="en-US"/>
        </w:rPr>
        <w:t>JSON</w:t>
      </w:r>
      <w:r w:rsidRPr="00C33E25">
        <w:t xml:space="preserve"> </w:t>
      </w:r>
      <w:r>
        <w:t xml:space="preserve">к серверу. </w:t>
      </w:r>
      <w:r>
        <w:lastRenderedPageBreak/>
        <w:t xml:space="preserve">Файл – собственно источник, откуда брать данные. При наведении на это поле </w:t>
      </w:r>
      <w:proofErr w:type="spellStart"/>
      <w:r>
        <w:rPr>
          <w:lang w:val="en-US"/>
        </w:rPr>
        <w:t>Grafana</w:t>
      </w:r>
      <w:proofErr w:type="spellEnd"/>
      <w:r w:rsidRPr="00C33E25">
        <w:t xml:space="preserve"> </w:t>
      </w:r>
      <w:r>
        <w:t xml:space="preserve">предлагает список возможных выборов, которые получает с сервера ответом на соответствующий запрос. Метрика – это информация о том, что именно нужно </w:t>
      </w:r>
      <w:proofErr w:type="spellStart"/>
      <w:r>
        <w:t>визулизировать</w:t>
      </w:r>
      <w:proofErr w:type="spellEnd"/>
      <w:r>
        <w:t xml:space="preserve"> из выбранного файла, например, колонка таблицы. Здесь так же предлагается список возможных вариантов. Последнее поле является опциональным, оно может быть пустым либо заполнено текстом в </w:t>
      </w:r>
      <w:r>
        <w:rPr>
          <w:lang w:val="en-US"/>
        </w:rPr>
        <w:t>JSON</w:t>
      </w:r>
      <w:r w:rsidRPr="00C33E25">
        <w:t xml:space="preserve"> </w:t>
      </w:r>
      <w:r>
        <w:t>формате</w:t>
      </w:r>
      <w:r w:rsidRPr="00C33E25">
        <w:t>;</w:t>
      </w:r>
      <w:r>
        <w:t xml:space="preserve"> в таком случае в </w:t>
      </w:r>
      <w:r>
        <w:rPr>
          <w:lang w:val="en-US"/>
        </w:rPr>
        <w:t>JSON</w:t>
      </w:r>
      <w:r w:rsidRPr="00C33E25">
        <w:t xml:space="preserve"> </w:t>
      </w:r>
      <w:r>
        <w:t xml:space="preserve">запрос добавляется поле </w:t>
      </w:r>
      <w:r w:rsidRPr="00C33E25">
        <w:t>“</w:t>
      </w:r>
      <w:r>
        <w:rPr>
          <w:lang w:val="en-US"/>
        </w:rPr>
        <w:t>data</w:t>
      </w:r>
      <w:r w:rsidRPr="00C33E25">
        <w:t xml:space="preserve">”, </w:t>
      </w:r>
      <w:r>
        <w:t xml:space="preserve">которое и включает введённые данные. При изменении поля сразу же автоматически посылается запрос </w:t>
      </w:r>
      <w:r>
        <w:rPr>
          <w:lang w:val="en-US"/>
        </w:rPr>
        <w:t>query</w:t>
      </w:r>
      <w:r>
        <w:t>.</w:t>
      </w:r>
    </w:p>
    <w:p w14:paraId="544BE764" w14:textId="2145EEDE" w:rsidR="00C33E25" w:rsidRDefault="00C33E25" w:rsidP="00C33E25">
      <w:r>
        <w:t xml:space="preserve">Все запросы к серверу посылаются через </w:t>
      </w:r>
      <w:r>
        <w:rPr>
          <w:lang w:val="en-US"/>
        </w:rPr>
        <w:t>POST</w:t>
      </w:r>
      <w:r w:rsidRPr="00C33E25">
        <w:t xml:space="preserve"> </w:t>
      </w:r>
      <w:r>
        <w:t xml:space="preserve">метод. Для предоставления вариантов выбора плагину требуется ответ в виде списка в формате </w:t>
      </w:r>
      <w:r>
        <w:rPr>
          <w:lang w:val="en-US"/>
        </w:rPr>
        <w:t>JSON</w:t>
      </w:r>
      <w:r w:rsidRPr="00C33E25">
        <w:t xml:space="preserve">.  </w:t>
      </w:r>
      <w:r w:rsidR="00CD28E5">
        <w:t xml:space="preserve">Для запроса </w:t>
      </w:r>
      <w:r w:rsidR="00CD28E5">
        <w:rPr>
          <w:lang w:val="en-US"/>
        </w:rPr>
        <w:t>query</w:t>
      </w:r>
      <w:r w:rsidR="00CD28E5" w:rsidRPr="00CD28E5">
        <w:t xml:space="preserve"> </w:t>
      </w:r>
      <w:r w:rsidR="00CD28E5">
        <w:t>ответ должен быть в описанном в документации плагина формате, который зависит от выбранного типа ответа.</w:t>
      </w:r>
    </w:p>
    <w:p w14:paraId="12E97638" w14:textId="308F5F87" w:rsidR="00925B7E" w:rsidRPr="00925B7E" w:rsidRDefault="00925B7E" w:rsidP="00C33E25">
      <w:r>
        <w:t xml:space="preserve">Таким образом, всё общение между плагином и сервером происходит через </w:t>
      </w:r>
      <w:r>
        <w:rPr>
          <w:lang w:val="en-US"/>
        </w:rPr>
        <w:t>HTTP</w:t>
      </w:r>
      <w:r w:rsidRPr="00925B7E">
        <w:t xml:space="preserve"> </w:t>
      </w:r>
      <w:r>
        <w:t xml:space="preserve">запросы с </w:t>
      </w:r>
      <w:r>
        <w:rPr>
          <w:lang w:val="en-US"/>
        </w:rPr>
        <w:t>JSON</w:t>
      </w:r>
      <w:r w:rsidRPr="00925B7E">
        <w:t xml:space="preserve"> </w:t>
      </w:r>
      <w:r>
        <w:t>содержанием. Для обеспечения работы данной связки необходимо модифицировать плагин и переписать скрипт сервера.</w:t>
      </w:r>
    </w:p>
    <w:p w14:paraId="14CB032E" w14:textId="14EDFEA8" w:rsidR="00807561" w:rsidRDefault="00807561">
      <w:pPr>
        <w:spacing w:after="160" w:line="259" w:lineRule="auto"/>
        <w:ind w:firstLine="0"/>
        <w:jc w:val="left"/>
      </w:pPr>
    </w:p>
    <w:p w14:paraId="094F380B" w14:textId="4D1B87D3" w:rsidR="00807561" w:rsidRDefault="00807561" w:rsidP="00807561">
      <w:pPr>
        <w:pStyle w:val="2"/>
      </w:pPr>
      <w:bookmarkStart w:id="7" w:name="_Toc44181689"/>
      <w:r w:rsidRPr="00807561">
        <w:t>2.</w:t>
      </w:r>
      <w:r>
        <w:t>3</w:t>
      </w:r>
      <w:r w:rsidRPr="00807561">
        <w:t xml:space="preserve"> </w:t>
      </w:r>
      <w:r>
        <w:t>Модификация плагина</w:t>
      </w:r>
      <w:bookmarkEnd w:id="7"/>
    </w:p>
    <w:p w14:paraId="7F4550C8" w14:textId="74D2A7F3" w:rsidR="00807561" w:rsidRDefault="00AF4816" w:rsidP="00807561">
      <w:r>
        <w:t xml:space="preserve">Проблема </w:t>
      </w:r>
      <w:proofErr w:type="gramStart"/>
      <w:r>
        <w:t>плагина</w:t>
      </w:r>
      <w:r w:rsidR="00772DCA" w:rsidRPr="00772DCA">
        <w:t>[</w:t>
      </w:r>
      <w:proofErr w:type="gramEnd"/>
      <w:r w:rsidR="00772DCA" w:rsidRPr="00772DCA">
        <w:t>5]</w:t>
      </w:r>
      <w:r>
        <w:t xml:space="preserve"> заключается в том, что он не позволяет выбрать файл, т.е. он не добавляет соответствующего поля в запрос </w:t>
      </w:r>
      <w:r>
        <w:rPr>
          <w:lang w:val="en-US"/>
        </w:rPr>
        <w:t>query</w:t>
      </w:r>
      <w:r>
        <w:t>.</w:t>
      </w:r>
      <w:r w:rsidR="00DC72DA">
        <w:t xml:space="preserve"> Было решено слегка изменить плагин дабы добавить необходимый глазам прямоугольник. </w:t>
      </w:r>
    </w:p>
    <w:p w14:paraId="38381C3E" w14:textId="62716800" w:rsidR="00DC72DA" w:rsidRDefault="00DC72DA" w:rsidP="00807561">
      <w:r>
        <w:t xml:space="preserve">Логика плагина написан на языке </w:t>
      </w:r>
      <w:r>
        <w:rPr>
          <w:lang w:val="en-US"/>
        </w:rPr>
        <w:t>Typescript</w:t>
      </w:r>
      <w:r>
        <w:t xml:space="preserve">, а формат графического изображения полей представлен в виде </w:t>
      </w:r>
      <w:r>
        <w:rPr>
          <w:lang w:val="en-US"/>
        </w:rPr>
        <w:t>HTML</w:t>
      </w:r>
      <w:r w:rsidRPr="00DC72DA">
        <w:t xml:space="preserve"> </w:t>
      </w:r>
      <w:r>
        <w:t xml:space="preserve">файла с соответствующими </w:t>
      </w:r>
      <w:r>
        <w:rPr>
          <w:lang w:val="en-US"/>
        </w:rPr>
        <w:t>CSS</w:t>
      </w:r>
      <w:r w:rsidRPr="00DC72DA">
        <w:t>-</w:t>
      </w:r>
      <w:r>
        <w:t xml:space="preserve">стилями, предоставляемыми </w:t>
      </w:r>
      <w:proofErr w:type="spellStart"/>
      <w:r>
        <w:rPr>
          <w:lang w:val="en-US"/>
        </w:rPr>
        <w:t>Grafana</w:t>
      </w:r>
      <w:proofErr w:type="spellEnd"/>
      <w:r w:rsidRPr="00DC72DA">
        <w:t xml:space="preserve">. </w:t>
      </w:r>
    </w:p>
    <w:p w14:paraId="33AFC50E" w14:textId="4784EE5D" w:rsidR="00DC72DA" w:rsidRDefault="00DC72DA" w:rsidP="00156B29">
      <w:r>
        <w:t>Новое поле было добавлено такого же формата, что и поле выбора метрики</w:t>
      </w:r>
      <w:r w:rsidR="00156B29">
        <w:t xml:space="preserve">, изменена только вызываемая функция на </w:t>
      </w:r>
      <w:r w:rsidR="00156B29" w:rsidRPr="00156B29">
        <w:t>“</w:t>
      </w:r>
      <w:proofErr w:type="gramStart"/>
      <w:r w:rsidR="00156B29">
        <w:rPr>
          <w:lang w:val="en-US"/>
        </w:rPr>
        <w:t>ctrl</w:t>
      </w:r>
      <w:r w:rsidR="00156B29" w:rsidRPr="00156B29">
        <w:t>.</w:t>
      </w:r>
      <w:proofErr w:type="spellStart"/>
      <w:r w:rsidR="00156B29">
        <w:rPr>
          <w:lang w:val="en-US"/>
        </w:rPr>
        <w:t>findSources</w:t>
      </w:r>
      <w:proofErr w:type="spellEnd"/>
      <w:proofErr w:type="gramEnd"/>
      <w:r w:rsidR="00156B29" w:rsidRPr="00156B29">
        <w:t>”</w:t>
      </w:r>
      <w:r>
        <w:t xml:space="preserve">. Логика работы с ним так же была взята оттуда </w:t>
      </w:r>
      <w:r w:rsidR="00156B29">
        <w:t xml:space="preserve">же, т.е. в конструктор класса было добавлено поле </w:t>
      </w:r>
      <w:r w:rsidR="00156B29">
        <w:rPr>
          <w:lang w:val="en-US"/>
        </w:rPr>
        <w:t>source</w:t>
      </w:r>
      <w:r w:rsidR="00156B29" w:rsidRPr="00156B29">
        <w:t xml:space="preserve"> </w:t>
      </w:r>
      <w:r w:rsidR="00156B29">
        <w:t xml:space="preserve">и была реализована написанная выше функция в файле </w:t>
      </w:r>
      <w:r w:rsidR="00156B29" w:rsidRPr="00156B29">
        <w:t>“</w:t>
      </w:r>
      <w:r w:rsidR="00156B29">
        <w:rPr>
          <w:lang w:val="en-US"/>
        </w:rPr>
        <w:t>query</w:t>
      </w:r>
      <w:r w:rsidR="00156B29" w:rsidRPr="00156B29">
        <w:t>_</w:t>
      </w:r>
      <w:r w:rsidR="00156B29">
        <w:rPr>
          <w:lang w:val="en-US"/>
        </w:rPr>
        <w:t>ctrl</w:t>
      </w:r>
      <w:r w:rsidR="00156B29" w:rsidRPr="00156B29">
        <w:t>.</w:t>
      </w:r>
      <w:proofErr w:type="spellStart"/>
      <w:r w:rsidR="00156B29">
        <w:rPr>
          <w:lang w:val="en-US"/>
        </w:rPr>
        <w:t>ts</w:t>
      </w:r>
      <w:proofErr w:type="spellEnd"/>
      <w:r w:rsidR="00156B29" w:rsidRPr="00156B29">
        <w:t xml:space="preserve">”, </w:t>
      </w:r>
      <w:r w:rsidR="00156B29">
        <w:t xml:space="preserve">но она лишь вызывает функцию </w:t>
      </w:r>
      <w:r w:rsidR="00156B29" w:rsidRPr="00156B29">
        <w:t>“</w:t>
      </w:r>
      <w:proofErr w:type="spellStart"/>
      <w:r w:rsidR="00156B29">
        <w:rPr>
          <w:lang w:val="en-US"/>
        </w:rPr>
        <w:t>sourceFindQuery</w:t>
      </w:r>
      <w:proofErr w:type="spellEnd"/>
      <w:r w:rsidR="00156B29" w:rsidRPr="00156B29">
        <w:t xml:space="preserve">” </w:t>
      </w:r>
      <w:r w:rsidR="00156B29">
        <w:t xml:space="preserve">из файла </w:t>
      </w:r>
      <w:r w:rsidR="00156B29" w:rsidRPr="00156B29">
        <w:lastRenderedPageBreak/>
        <w:t>“</w:t>
      </w:r>
      <w:proofErr w:type="spellStart"/>
      <w:r w:rsidR="00156B29">
        <w:rPr>
          <w:lang w:val="en-US"/>
        </w:rPr>
        <w:t>datasource</w:t>
      </w:r>
      <w:proofErr w:type="spellEnd"/>
      <w:r w:rsidR="00156B29" w:rsidRPr="00156B29">
        <w:t>.</w:t>
      </w:r>
      <w:proofErr w:type="spellStart"/>
      <w:r w:rsidR="00156B29">
        <w:rPr>
          <w:lang w:val="en-US"/>
        </w:rPr>
        <w:t>ts</w:t>
      </w:r>
      <w:proofErr w:type="spellEnd"/>
      <w:r w:rsidR="00156B29" w:rsidRPr="00156B29">
        <w:t>”.</w:t>
      </w:r>
      <w:r>
        <w:t xml:space="preserve"> </w:t>
      </w:r>
      <w:r w:rsidR="00156B29">
        <w:t xml:space="preserve">Последняя функция полностью повторяет работу функции </w:t>
      </w:r>
      <w:r w:rsidR="00156B29" w:rsidRPr="00156B29">
        <w:t>“</w:t>
      </w:r>
      <w:proofErr w:type="spellStart"/>
      <w:r w:rsidR="00156B29">
        <w:rPr>
          <w:lang w:val="en-US"/>
        </w:rPr>
        <w:t>metricFindQuery</w:t>
      </w:r>
      <w:proofErr w:type="spellEnd"/>
      <w:r w:rsidR="00156B29" w:rsidRPr="00156B29">
        <w:t>”</w:t>
      </w:r>
      <w:r w:rsidR="00156B29">
        <w:t xml:space="preserve">. </w:t>
      </w:r>
      <w:r>
        <w:t xml:space="preserve">Для работы </w:t>
      </w:r>
      <w:r w:rsidR="00156B29">
        <w:t>окна</w:t>
      </w:r>
      <w:r>
        <w:t xml:space="preserve"> выбора </w:t>
      </w:r>
      <w:r w:rsidR="00156B29">
        <w:t xml:space="preserve">метрики </w:t>
      </w:r>
      <w:r>
        <w:t xml:space="preserve">необходимо наличие названия выбранного файла в </w:t>
      </w:r>
      <w:r>
        <w:rPr>
          <w:lang w:val="en-US"/>
        </w:rPr>
        <w:t>JSON</w:t>
      </w:r>
      <w:r w:rsidRPr="00DC72DA">
        <w:t xml:space="preserve"> </w:t>
      </w:r>
      <w:r>
        <w:t xml:space="preserve">запросе, поэтому оно также было добавлено </w:t>
      </w:r>
      <w:r w:rsidR="00156B29">
        <w:t xml:space="preserve">в соответствующую структуру под названием </w:t>
      </w:r>
      <w:r w:rsidR="00156B29" w:rsidRPr="00156B29">
        <w:t>“</w:t>
      </w:r>
      <w:r w:rsidR="00156B29">
        <w:rPr>
          <w:lang w:val="en-US"/>
        </w:rPr>
        <w:t>interpolated</w:t>
      </w:r>
      <w:r w:rsidR="00156B29" w:rsidRPr="00156B29">
        <w:t xml:space="preserve">” </w:t>
      </w:r>
      <w:r w:rsidR="00156B29">
        <w:t xml:space="preserve">дополнительным полем </w:t>
      </w:r>
      <w:r w:rsidR="00156B29" w:rsidRPr="00156B29">
        <w:t>“</w:t>
      </w:r>
      <w:r w:rsidR="00156B29">
        <w:rPr>
          <w:lang w:val="en-US"/>
        </w:rPr>
        <w:t>source</w:t>
      </w:r>
      <w:r w:rsidR="00156B29" w:rsidRPr="00156B29">
        <w:t>”</w:t>
      </w:r>
      <w:r>
        <w:t xml:space="preserve">. Итоговый формат запроса </w:t>
      </w:r>
      <w:r>
        <w:rPr>
          <w:lang w:val="en-US"/>
        </w:rPr>
        <w:t>query</w:t>
      </w:r>
      <w:r w:rsidRPr="00156B29">
        <w:t xml:space="preserve"> </w:t>
      </w:r>
      <w:r>
        <w:t>представлен на рисунке 3.</w:t>
      </w:r>
    </w:p>
    <w:p w14:paraId="194C4DF3" w14:textId="77777777" w:rsidR="00752780" w:rsidRDefault="00752780" w:rsidP="0075278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72F6326" wp14:editId="3ABB26A6">
            <wp:extent cx="4905375" cy="1303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972" cy="13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4FCF" w14:textId="7E9AF196" w:rsidR="00156B29" w:rsidRPr="00DC72DA" w:rsidRDefault="00752780" w:rsidP="00752780">
      <w:pPr>
        <w:ind w:firstLine="0"/>
        <w:jc w:val="center"/>
      </w:pPr>
      <w:r>
        <w:t xml:space="preserve">Рисунок </w:t>
      </w:r>
      <w:fldSimple w:instr=" SEQ Рисунок \* ARABIC ">
        <w:r w:rsidR="00D82456">
          <w:rPr>
            <w:noProof/>
          </w:rPr>
          <w:t>3</w:t>
        </w:r>
      </w:fldSimple>
      <w:r>
        <w:t xml:space="preserve">- Форма запроса </w:t>
      </w:r>
      <w:r>
        <w:rPr>
          <w:lang w:val="en-US"/>
        </w:rPr>
        <w:t>Query</w:t>
      </w:r>
    </w:p>
    <w:p w14:paraId="0A7339EA" w14:textId="01817A76" w:rsidR="00807561" w:rsidRDefault="00807561" w:rsidP="00807561"/>
    <w:p w14:paraId="5F43BA09" w14:textId="5B0AB339" w:rsidR="00807561" w:rsidRDefault="00807561" w:rsidP="00807561">
      <w:pPr>
        <w:pStyle w:val="2"/>
      </w:pPr>
      <w:bookmarkStart w:id="8" w:name="_Toc44181690"/>
      <w:r>
        <w:t>2.4 Разработка серверной части</w:t>
      </w:r>
      <w:bookmarkEnd w:id="8"/>
    </w:p>
    <w:p w14:paraId="448A7630" w14:textId="0E76AA4A" w:rsidR="0048648D" w:rsidRDefault="00721043" w:rsidP="00807561">
      <w:r>
        <w:t xml:space="preserve">В </w:t>
      </w:r>
      <w:r>
        <w:rPr>
          <w:lang w:val="en-US"/>
        </w:rPr>
        <w:t>Python</w:t>
      </w:r>
      <w:r w:rsidRPr="00721043">
        <w:t xml:space="preserve"> </w:t>
      </w:r>
      <w:r>
        <w:t>сервере было необходимо переработать структуру найденного скрипта, чтобы появилась возможность улучшать проект в будущем и добавлять новые типы файлов.</w:t>
      </w:r>
    </w:p>
    <w:p w14:paraId="796F8995" w14:textId="6AF81E24" w:rsidR="00AB320B" w:rsidRDefault="00AB320B" w:rsidP="00807561">
      <w:r>
        <w:t>В общем виде архитектура</w:t>
      </w:r>
      <w:r w:rsidR="00AF59B6">
        <w:t xml:space="preserve"> сервера представлена на рисунке 4.</w:t>
      </w:r>
    </w:p>
    <w:p w14:paraId="6C4B8E1A" w14:textId="77777777" w:rsidR="00AF59B6" w:rsidRDefault="00AF59B6" w:rsidP="00AF59B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26E64F24" wp14:editId="2EBE9428">
            <wp:extent cx="5940425" cy="15214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35ED" w14:textId="4C141B31" w:rsidR="00AF59B6" w:rsidRDefault="00AF59B6" w:rsidP="00AF59B6">
      <w:pPr>
        <w:ind w:firstLine="0"/>
        <w:jc w:val="center"/>
      </w:pPr>
      <w:r>
        <w:t xml:space="preserve">Рисунок </w:t>
      </w:r>
      <w:fldSimple w:instr=" SEQ Рисунок \* ARABIC ">
        <w:r w:rsidR="00D82456">
          <w:rPr>
            <w:noProof/>
          </w:rPr>
          <w:t>4</w:t>
        </w:r>
      </w:fldSimple>
      <w:r>
        <w:t>- Структурная схема сервера</w:t>
      </w:r>
    </w:p>
    <w:p w14:paraId="50140025" w14:textId="69304528" w:rsidR="00BB5208" w:rsidRDefault="00750637" w:rsidP="00807561">
      <w:r>
        <w:t>Сервер обращается к классу обработчика запросов</w:t>
      </w:r>
      <w:r w:rsidR="00AB320B">
        <w:t xml:space="preserve"> </w:t>
      </w:r>
      <w:proofErr w:type="spellStart"/>
      <w:r w:rsidR="00AB320B">
        <w:rPr>
          <w:lang w:val="en-US"/>
        </w:rPr>
        <w:t>QueryHandler</w:t>
      </w:r>
      <w:proofErr w:type="spellEnd"/>
      <w:r>
        <w:t>, который должен поддерживать следующий интерфейс:</w:t>
      </w:r>
    </w:p>
    <w:p w14:paraId="33AB243A" w14:textId="25170129" w:rsidR="00750637" w:rsidRPr="00750637" w:rsidRDefault="00750637" w:rsidP="0075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24"/>
          <w:szCs w:val="20"/>
          <w:lang w:val="en-US" w:eastAsia="ru-RU"/>
        </w:rPr>
      </w:pPr>
      <w:r w:rsidRPr="00750637">
        <w:rPr>
          <w:rFonts w:ascii="Consolas" w:eastAsia="Times New Roman" w:hAnsi="Consolas" w:cs="Courier New"/>
          <w:sz w:val="24"/>
          <w:szCs w:val="20"/>
          <w:lang w:val="en-US" w:eastAsia="ru-RU"/>
        </w:rPr>
        <w:br/>
        <w:t xml:space="preserve">    </w:t>
      </w:r>
      <w:proofErr w:type="spellStart"/>
      <w:r w:rsidRPr="00750637">
        <w:rPr>
          <w:rFonts w:ascii="Consolas" w:eastAsia="Times New Roman" w:hAnsi="Consolas" w:cs="Courier New"/>
          <w:sz w:val="24"/>
          <w:szCs w:val="20"/>
          <w:lang w:val="en-US" w:eastAsia="ru-RU"/>
        </w:rPr>
        <w:t>def</w:t>
      </w:r>
      <w:proofErr w:type="spellEnd"/>
      <w:r w:rsidRPr="00750637">
        <w:rPr>
          <w:rFonts w:ascii="Consolas" w:eastAsia="Times New Roman" w:hAnsi="Consolas" w:cs="Courier New"/>
          <w:sz w:val="24"/>
          <w:szCs w:val="20"/>
          <w:lang w:val="en-US" w:eastAsia="ru-RU"/>
        </w:rPr>
        <w:t xml:space="preserve"> </w:t>
      </w:r>
      <w:proofErr w:type="spellStart"/>
      <w:r w:rsidRPr="00750637">
        <w:rPr>
          <w:rFonts w:ascii="Consolas" w:eastAsia="Times New Roman" w:hAnsi="Consolas" w:cs="Courier New"/>
          <w:sz w:val="24"/>
          <w:szCs w:val="20"/>
          <w:lang w:val="en-US" w:eastAsia="ru-RU"/>
        </w:rPr>
        <w:t>get_sources</w:t>
      </w:r>
      <w:proofErr w:type="spellEnd"/>
      <w:r w:rsidRPr="00750637">
        <w:rPr>
          <w:rFonts w:ascii="Consolas" w:eastAsia="Times New Roman" w:hAnsi="Consolas" w:cs="Courier New"/>
          <w:sz w:val="24"/>
          <w:szCs w:val="20"/>
          <w:lang w:val="en-US" w:eastAsia="ru-RU"/>
        </w:rPr>
        <w:t xml:space="preserve">(self, </w:t>
      </w:r>
      <w:proofErr w:type="spellStart"/>
      <w:r w:rsidRPr="00750637">
        <w:rPr>
          <w:rFonts w:ascii="Consolas" w:eastAsia="Times New Roman" w:hAnsi="Consolas" w:cs="Courier New"/>
          <w:sz w:val="24"/>
          <w:szCs w:val="20"/>
          <w:lang w:val="en-US" w:eastAsia="ru-RU"/>
        </w:rPr>
        <w:t>d_type</w:t>
      </w:r>
      <w:proofErr w:type="spellEnd"/>
      <w:r w:rsidRPr="00750637">
        <w:rPr>
          <w:rFonts w:ascii="Consolas" w:eastAsia="Times New Roman" w:hAnsi="Consolas" w:cs="Courier New"/>
          <w:sz w:val="24"/>
          <w:szCs w:val="20"/>
          <w:lang w:val="en-US" w:eastAsia="ru-RU"/>
        </w:rPr>
        <w:t xml:space="preserve">, </w:t>
      </w:r>
      <w:r w:rsidR="00AF59B6">
        <w:rPr>
          <w:rFonts w:ascii="Consolas" w:eastAsia="Times New Roman" w:hAnsi="Consolas" w:cs="Courier New"/>
          <w:sz w:val="24"/>
          <w:szCs w:val="20"/>
          <w:lang w:val="en-US" w:eastAsia="ru-RU"/>
        </w:rPr>
        <w:t>folder)</w:t>
      </w:r>
      <w:r w:rsidRPr="00750637">
        <w:rPr>
          <w:rFonts w:ascii="Consolas" w:eastAsia="Times New Roman" w:hAnsi="Consolas" w:cs="Courier New"/>
          <w:sz w:val="24"/>
          <w:szCs w:val="20"/>
          <w:lang w:val="en-US" w:eastAsia="ru-RU"/>
        </w:rPr>
        <w:br/>
        <w:t xml:space="preserve">    </w:t>
      </w:r>
      <w:proofErr w:type="spellStart"/>
      <w:r w:rsidRPr="00750637">
        <w:rPr>
          <w:rFonts w:ascii="Consolas" w:eastAsia="Times New Roman" w:hAnsi="Consolas" w:cs="Courier New"/>
          <w:sz w:val="24"/>
          <w:szCs w:val="20"/>
          <w:lang w:val="en-US" w:eastAsia="ru-RU"/>
        </w:rPr>
        <w:t>def</w:t>
      </w:r>
      <w:proofErr w:type="spellEnd"/>
      <w:r w:rsidRPr="00750637">
        <w:rPr>
          <w:rFonts w:ascii="Consolas" w:eastAsia="Times New Roman" w:hAnsi="Consolas" w:cs="Courier New"/>
          <w:sz w:val="24"/>
          <w:szCs w:val="20"/>
          <w:lang w:val="en-US" w:eastAsia="ru-RU"/>
        </w:rPr>
        <w:t xml:space="preserve"> </w:t>
      </w:r>
      <w:proofErr w:type="spellStart"/>
      <w:r w:rsidRPr="00750637">
        <w:rPr>
          <w:rFonts w:ascii="Consolas" w:eastAsia="Times New Roman" w:hAnsi="Consolas" w:cs="Courier New"/>
          <w:sz w:val="24"/>
          <w:szCs w:val="20"/>
          <w:lang w:val="en-US" w:eastAsia="ru-RU"/>
        </w:rPr>
        <w:t>get_metrics</w:t>
      </w:r>
      <w:proofErr w:type="spellEnd"/>
      <w:r w:rsidRPr="00750637">
        <w:rPr>
          <w:rFonts w:ascii="Consolas" w:eastAsia="Times New Roman" w:hAnsi="Consolas" w:cs="Courier New"/>
          <w:sz w:val="24"/>
          <w:szCs w:val="20"/>
          <w:lang w:val="en-US" w:eastAsia="ru-RU"/>
        </w:rPr>
        <w:t xml:space="preserve">(self, </w:t>
      </w:r>
      <w:proofErr w:type="spellStart"/>
      <w:r w:rsidRPr="00750637">
        <w:rPr>
          <w:rFonts w:ascii="Consolas" w:eastAsia="Times New Roman" w:hAnsi="Consolas" w:cs="Courier New"/>
          <w:sz w:val="24"/>
          <w:szCs w:val="20"/>
          <w:lang w:val="en-US" w:eastAsia="ru-RU"/>
        </w:rPr>
        <w:t>d_type</w:t>
      </w:r>
      <w:proofErr w:type="spellEnd"/>
      <w:r w:rsidRPr="00750637">
        <w:rPr>
          <w:rFonts w:ascii="Consolas" w:eastAsia="Times New Roman" w:hAnsi="Consolas" w:cs="Courier New"/>
          <w:sz w:val="24"/>
          <w:szCs w:val="20"/>
          <w:lang w:val="en-US" w:eastAsia="ru-RU"/>
        </w:rPr>
        <w:t>, source, target=''</w:t>
      </w:r>
      <w:r w:rsidR="00AF59B6">
        <w:rPr>
          <w:rFonts w:ascii="Consolas" w:eastAsia="Times New Roman" w:hAnsi="Consolas" w:cs="Courier New"/>
          <w:sz w:val="24"/>
          <w:szCs w:val="20"/>
          <w:lang w:val="en-US" w:eastAsia="ru-RU"/>
        </w:rPr>
        <w:t>)</w:t>
      </w:r>
      <w:r w:rsidRPr="00750637">
        <w:rPr>
          <w:rFonts w:ascii="Consolas" w:eastAsia="Times New Roman" w:hAnsi="Consolas" w:cs="Courier New"/>
          <w:sz w:val="24"/>
          <w:szCs w:val="20"/>
          <w:lang w:val="en-US" w:eastAsia="ru-RU"/>
        </w:rPr>
        <w:br/>
        <w:t xml:space="preserve">    </w:t>
      </w:r>
      <w:proofErr w:type="spellStart"/>
      <w:r w:rsidRPr="00750637">
        <w:rPr>
          <w:rFonts w:ascii="Consolas" w:eastAsia="Times New Roman" w:hAnsi="Consolas" w:cs="Courier New"/>
          <w:sz w:val="24"/>
          <w:szCs w:val="20"/>
          <w:lang w:val="en-US" w:eastAsia="ru-RU"/>
        </w:rPr>
        <w:t>def</w:t>
      </w:r>
      <w:proofErr w:type="spellEnd"/>
      <w:r w:rsidRPr="00750637">
        <w:rPr>
          <w:rFonts w:ascii="Consolas" w:eastAsia="Times New Roman" w:hAnsi="Consolas" w:cs="Courier New"/>
          <w:sz w:val="24"/>
          <w:szCs w:val="20"/>
          <w:lang w:val="en-US" w:eastAsia="ru-RU"/>
        </w:rPr>
        <w:t xml:space="preserve"> </w:t>
      </w:r>
      <w:proofErr w:type="spellStart"/>
      <w:r w:rsidRPr="00750637">
        <w:rPr>
          <w:rFonts w:ascii="Consolas" w:eastAsia="Times New Roman" w:hAnsi="Consolas" w:cs="Courier New"/>
          <w:sz w:val="24"/>
          <w:szCs w:val="20"/>
          <w:lang w:val="en-US" w:eastAsia="ru-RU"/>
        </w:rPr>
        <w:t>get_data</w:t>
      </w:r>
      <w:proofErr w:type="spellEnd"/>
      <w:r w:rsidRPr="00750637">
        <w:rPr>
          <w:rFonts w:ascii="Consolas" w:eastAsia="Times New Roman" w:hAnsi="Consolas" w:cs="Courier New"/>
          <w:sz w:val="24"/>
          <w:szCs w:val="20"/>
          <w:lang w:val="en-US" w:eastAsia="ru-RU"/>
        </w:rPr>
        <w:t xml:space="preserve">(self, </w:t>
      </w:r>
      <w:r w:rsidR="00AF59B6">
        <w:rPr>
          <w:rFonts w:ascii="Consolas" w:eastAsia="Times New Roman" w:hAnsi="Consolas" w:cs="Courier New"/>
          <w:sz w:val="24"/>
          <w:szCs w:val="20"/>
          <w:lang w:val="en-US" w:eastAsia="ru-RU"/>
        </w:rPr>
        <w:t>request)</w:t>
      </w:r>
    </w:p>
    <w:p w14:paraId="41A4EBF1" w14:textId="77777777" w:rsidR="00750637" w:rsidRPr="00750637" w:rsidRDefault="00750637" w:rsidP="00807561">
      <w:pPr>
        <w:rPr>
          <w:lang w:val="en-US"/>
        </w:rPr>
      </w:pPr>
    </w:p>
    <w:p w14:paraId="2AA7AF14" w14:textId="77777777" w:rsidR="00750637" w:rsidRDefault="00750637" w:rsidP="00750637">
      <w:pPr>
        <w:rPr>
          <w:lang w:val="en-US"/>
        </w:rPr>
      </w:pPr>
      <w:r>
        <w:lastRenderedPageBreak/>
        <w:t xml:space="preserve">Эти функции используются сервером для получения списка файлов, списка метрик и данных в формате </w:t>
      </w:r>
      <w:r>
        <w:rPr>
          <w:lang w:val="en-US"/>
        </w:rPr>
        <w:t>JSON</w:t>
      </w:r>
      <w:r w:rsidRPr="00750637">
        <w:t xml:space="preserve"> </w:t>
      </w:r>
      <w:r>
        <w:t xml:space="preserve">класса </w:t>
      </w:r>
      <w:r>
        <w:rPr>
          <w:lang w:val="en-US"/>
        </w:rPr>
        <w:t>Response</w:t>
      </w:r>
      <w:r w:rsidRPr="00750637">
        <w:t xml:space="preserve"> </w:t>
      </w:r>
      <w:r>
        <w:t xml:space="preserve">пакета </w:t>
      </w:r>
      <w:r>
        <w:rPr>
          <w:lang w:val="en-US"/>
        </w:rPr>
        <w:t>flask</w:t>
      </w:r>
      <w:r w:rsidRPr="00750637">
        <w:t xml:space="preserve">. </w:t>
      </w:r>
      <w:r>
        <w:t xml:space="preserve">Последнее легко обеспечивается посредством выполнения команды </w:t>
      </w:r>
      <w:proofErr w:type="spellStart"/>
      <w:r>
        <w:rPr>
          <w:lang w:val="en-US"/>
        </w:rPr>
        <w:t>jsonify</w:t>
      </w:r>
      <w:proofErr w:type="spellEnd"/>
      <w:r>
        <w:rPr>
          <w:lang w:val="en-US"/>
        </w:rPr>
        <w:t>.</w:t>
      </w:r>
    </w:p>
    <w:p w14:paraId="7752115F" w14:textId="6F0785F9" w:rsidR="00AB320B" w:rsidRDefault="00750637" w:rsidP="00750637">
      <w:r>
        <w:t xml:space="preserve">Помимо описанного выше интерфейса, я так же реализовал функцию обработки специальных метрик, необходимых в работе дальнейшем, которая просто делает агрегации над </w:t>
      </w:r>
      <w:proofErr w:type="gramStart"/>
      <w:r>
        <w:rPr>
          <w:lang w:val="en-US"/>
        </w:rPr>
        <w:t>pandas</w:t>
      </w:r>
      <w:r w:rsidRPr="00750637">
        <w:t>.</w:t>
      </w:r>
      <w:proofErr w:type="spellStart"/>
      <w:r>
        <w:rPr>
          <w:lang w:val="en-US"/>
        </w:rPr>
        <w:t>Data</w:t>
      </w:r>
      <w:r w:rsidR="00AF59B6">
        <w:rPr>
          <w:lang w:val="en-US"/>
        </w:rPr>
        <w:t>F</w:t>
      </w:r>
      <w:r>
        <w:rPr>
          <w:lang w:val="en-US"/>
        </w:rPr>
        <w:t>rame</w:t>
      </w:r>
      <w:proofErr w:type="spellEnd"/>
      <w:proofErr w:type="gramEnd"/>
      <w:r w:rsidRPr="00750637">
        <w:t xml:space="preserve">. </w:t>
      </w:r>
      <w:r w:rsidR="00AB320B">
        <w:t xml:space="preserve">Также есть функции, просто преобразовывающие </w:t>
      </w:r>
      <w:proofErr w:type="spellStart"/>
      <w:r w:rsidR="00AB320B">
        <w:t>датафрейм</w:t>
      </w:r>
      <w:proofErr w:type="spellEnd"/>
      <w:r w:rsidR="00AB320B">
        <w:t xml:space="preserve"> в необходимый плагину формат.</w:t>
      </w:r>
    </w:p>
    <w:p w14:paraId="7AF2C6AE" w14:textId="432B79D8" w:rsidR="002B58B7" w:rsidRDefault="00AB320B" w:rsidP="002B58B7">
      <w:r>
        <w:t xml:space="preserve">Класс обработчика хранит все данные как словарь, где ключом выступаем имя файла, а значением – класс обработчика данного типа файла. Для последнего также разработан </w:t>
      </w:r>
      <w:proofErr w:type="spellStart"/>
      <w:r>
        <w:t>интер</w:t>
      </w:r>
      <w:r w:rsidR="00AF59B6">
        <w:t>ефейс</w:t>
      </w:r>
      <w:proofErr w:type="spellEnd"/>
      <w:r w:rsidR="00AF59B6">
        <w:t>, который представлен ниже:</w:t>
      </w:r>
    </w:p>
    <w:p w14:paraId="4E5E1516" w14:textId="77777777" w:rsidR="002B58B7" w:rsidRDefault="00AF59B6" w:rsidP="00AF59B6">
      <w:pPr>
        <w:pStyle w:val="HTML"/>
        <w:rPr>
          <w:rFonts w:ascii="Consolas" w:hAnsi="Consolas"/>
          <w:sz w:val="24"/>
          <w:lang w:val="en-US"/>
        </w:rPr>
      </w:pPr>
      <w:r w:rsidRPr="00AF59B6">
        <w:rPr>
          <w:rFonts w:ascii="Consolas" w:hAnsi="Consolas"/>
          <w:sz w:val="24"/>
          <w:lang w:val="en-US"/>
        </w:rPr>
        <w:t xml:space="preserve">    </w:t>
      </w:r>
    </w:p>
    <w:p w14:paraId="16E60CA1" w14:textId="56C54DC0" w:rsidR="00AF59B6" w:rsidRPr="00AF59B6" w:rsidRDefault="00AF59B6" w:rsidP="002B58B7">
      <w:pPr>
        <w:pStyle w:val="HTML"/>
        <w:ind w:left="709"/>
        <w:rPr>
          <w:rFonts w:ascii="Consolas" w:hAnsi="Consolas"/>
          <w:sz w:val="24"/>
          <w:lang w:val="en-US"/>
        </w:rPr>
      </w:pPr>
      <w:proofErr w:type="spellStart"/>
      <w:r w:rsidRPr="00AF59B6">
        <w:rPr>
          <w:rFonts w:ascii="Consolas" w:hAnsi="Consolas"/>
          <w:sz w:val="24"/>
          <w:lang w:val="en-US"/>
        </w:rPr>
        <w:t>def</w:t>
      </w:r>
      <w:proofErr w:type="spellEnd"/>
      <w:r w:rsidRPr="00AF59B6">
        <w:rPr>
          <w:rFonts w:ascii="Consolas" w:hAnsi="Consolas"/>
          <w:sz w:val="24"/>
          <w:lang w:val="en-US"/>
        </w:rPr>
        <w:t xml:space="preserve"> </w:t>
      </w:r>
      <w:proofErr w:type="spellStart"/>
      <w:r w:rsidRPr="00AF59B6">
        <w:rPr>
          <w:rFonts w:ascii="Consolas" w:hAnsi="Consolas"/>
          <w:sz w:val="24"/>
          <w:lang w:val="en-US"/>
        </w:rPr>
        <w:t>get_columns</w:t>
      </w:r>
      <w:proofErr w:type="spellEnd"/>
      <w:r w:rsidRPr="00AF59B6">
        <w:rPr>
          <w:rFonts w:ascii="Consolas" w:hAnsi="Consolas"/>
          <w:sz w:val="24"/>
          <w:lang w:val="en-US"/>
        </w:rPr>
        <w:t xml:space="preserve">(self, </w:t>
      </w:r>
      <w:r w:rsidRPr="00AF59B6">
        <w:rPr>
          <w:rFonts w:ascii="Consolas" w:hAnsi="Consolas"/>
          <w:sz w:val="24"/>
          <w:lang w:val="en-US"/>
        </w:rPr>
        <w:t>target)</w:t>
      </w:r>
      <w:r w:rsidR="002B58B7">
        <w:rPr>
          <w:rFonts w:ascii="Consolas" w:hAnsi="Consolas"/>
          <w:sz w:val="24"/>
          <w:lang w:val="en-US"/>
        </w:rPr>
        <w:br/>
      </w:r>
      <w:proofErr w:type="spellStart"/>
      <w:r w:rsidRPr="00AF59B6">
        <w:rPr>
          <w:rFonts w:ascii="Consolas" w:hAnsi="Consolas"/>
          <w:sz w:val="24"/>
          <w:lang w:val="en-US"/>
        </w:rPr>
        <w:t>def</w:t>
      </w:r>
      <w:proofErr w:type="spellEnd"/>
      <w:r w:rsidRPr="00AF59B6">
        <w:rPr>
          <w:rFonts w:ascii="Consolas" w:hAnsi="Consolas"/>
          <w:sz w:val="24"/>
          <w:lang w:val="en-US"/>
        </w:rPr>
        <w:t xml:space="preserve"> </w:t>
      </w:r>
      <w:proofErr w:type="spellStart"/>
      <w:r w:rsidRPr="00AF59B6">
        <w:rPr>
          <w:rFonts w:ascii="Consolas" w:hAnsi="Consolas"/>
          <w:sz w:val="24"/>
          <w:lang w:val="en-US"/>
        </w:rPr>
        <w:t>get_data_by_column</w:t>
      </w:r>
      <w:proofErr w:type="spellEnd"/>
      <w:r w:rsidRPr="00AF59B6">
        <w:rPr>
          <w:rFonts w:ascii="Consolas" w:hAnsi="Consolas"/>
          <w:sz w:val="24"/>
          <w:lang w:val="en-US"/>
        </w:rPr>
        <w:t xml:space="preserve">(self, column, </w:t>
      </w:r>
      <w:r w:rsidRPr="00AF59B6">
        <w:rPr>
          <w:rFonts w:ascii="Consolas" w:hAnsi="Consolas"/>
          <w:sz w:val="24"/>
          <w:lang w:val="en-US"/>
        </w:rPr>
        <w:t>options)</w:t>
      </w:r>
    </w:p>
    <w:p w14:paraId="7058CCE1" w14:textId="77777777" w:rsidR="00AF59B6" w:rsidRDefault="00AF59B6" w:rsidP="00AF59B6">
      <w:pPr>
        <w:rPr>
          <w:lang w:val="en-US"/>
        </w:rPr>
      </w:pPr>
    </w:p>
    <w:p w14:paraId="59269E9E" w14:textId="12D2C77C" w:rsidR="002B58B7" w:rsidRPr="002B58B7" w:rsidRDefault="00AF59B6" w:rsidP="00AF59B6">
      <w:r>
        <w:t xml:space="preserve">Функции предназначены для получения списка колонок, которые используется в окне выбора метрик и для получения данных по колонке в формате </w:t>
      </w:r>
      <w:proofErr w:type="gramStart"/>
      <w:r>
        <w:rPr>
          <w:lang w:val="en-US"/>
        </w:rPr>
        <w:t>pandas</w:t>
      </w:r>
      <w:r w:rsidRPr="00AF59B6">
        <w:t>.</w:t>
      </w:r>
      <w:proofErr w:type="spellStart"/>
      <w:r>
        <w:rPr>
          <w:lang w:val="en-US"/>
        </w:rPr>
        <w:t>DataFrame</w:t>
      </w:r>
      <w:proofErr w:type="spellEnd"/>
      <w:proofErr w:type="gramEnd"/>
      <w:r w:rsidR="002B58B7">
        <w:t>. Для временных рядов индексом результата последней функции должна быть дата в микросекундах (</w:t>
      </w:r>
      <w:proofErr w:type="spellStart"/>
      <w:r w:rsidR="002B58B7">
        <w:rPr>
          <w:lang w:val="en-US"/>
        </w:rPr>
        <w:t>unix</w:t>
      </w:r>
      <w:proofErr w:type="spellEnd"/>
      <w:r w:rsidR="002B58B7">
        <w:t xml:space="preserve"> </w:t>
      </w:r>
      <w:proofErr w:type="spellStart"/>
      <w:r w:rsidR="002B58B7">
        <w:t>time</w:t>
      </w:r>
      <w:proofErr w:type="spellEnd"/>
      <w:r w:rsidR="002B58B7">
        <w:rPr>
          <w:lang w:val="en-US"/>
        </w:rPr>
        <w:t>stamp</w:t>
      </w:r>
      <w:r w:rsidR="002B58B7">
        <w:t>).</w:t>
      </w:r>
    </w:p>
    <w:p w14:paraId="40AB0CB5" w14:textId="23C42710" w:rsidR="0048648D" w:rsidRPr="00AF59B6" w:rsidRDefault="002B58B7" w:rsidP="00AF59B6">
      <w:r>
        <w:t>Для добавления нового файла достаточно разработать новый класс обработчика файла, который будет реализовывать описанный интерфейс.</w:t>
      </w:r>
      <w:r w:rsidR="0048648D" w:rsidRPr="00AF59B6">
        <w:br w:type="page"/>
      </w:r>
    </w:p>
    <w:p w14:paraId="6E78ED9E" w14:textId="639E3A3F" w:rsidR="00807561" w:rsidRDefault="0048648D" w:rsidP="0048648D">
      <w:pPr>
        <w:pStyle w:val="1"/>
      </w:pPr>
      <w:bookmarkStart w:id="9" w:name="_Toc44181691"/>
      <w:r>
        <w:lastRenderedPageBreak/>
        <w:t>3 Конструирование дашборда</w:t>
      </w:r>
      <w:bookmarkEnd w:id="9"/>
    </w:p>
    <w:p w14:paraId="482D7C58" w14:textId="77777777" w:rsidR="0048648D" w:rsidRPr="0048648D" w:rsidRDefault="0048648D" w:rsidP="002B58B7"/>
    <w:p w14:paraId="725298ED" w14:textId="77777777" w:rsidR="00D82456" w:rsidRDefault="002B58B7" w:rsidP="002B58B7">
      <w:r>
        <w:t xml:space="preserve">Используя инструментарий платформы </w:t>
      </w:r>
      <w:proofErr w:type="spellStart"/>
      <w:r>
        <w:rPr>
          <w:lang w:val="en-US"/>
        </w:rPr>
        <w:t>Grafana</w:t>
      </w:r>
      <w:proofErr w:type="spellEnd"/>
      <w:r>
        <w:t xml:space="preserve">, был сконструирован дашборд для мониторинга состояния портфеля кредитных требований банка. Для каждого показателя создавалась панель, в которой делался специальный запрос к файлу, и настраивался график. Пример такой панели для показателя </w:t>
      </w:r>
      <w:r>
        <w:rPr>
          <w:lang w:val="en-US"/>
        </w:rPr>
        <w:t>Gini</w:t>
      </w:r>
      <w:r w:rsidRPr="00D82456">
        <w:t xml:space="preserve"> </w:t>
      </w:r>
      <w:r w:rsidR="00D82456">
        <w:t xml:space="preserve">с цветным порогом для значений меньше нуля </w:t>
      </w:r>
      <w:r>
        <w:t>представлен</w:t>
      </w:r>
      <w:r w:rsidR="00D82456">
        <w:t xml:space="preserve"> на рисунке 5.</w:t>
      </w:r>
    </w:p>
    <w:p w14:paraId="03F0C6F4" w14:textId="77777777" w:rsidR="00D82456" w:rsidRDefault="00D82456" w:rsidP="00D8245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4CBE74BA" wp14:editId="6F18C9E0">
            <wp:extent cx="5940425" cy="37953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3138" w14:textId="28028352" w:rsidR="00D82456" w:rsidRDefault="00D82456" w:rsidP="00D82456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- Панель показателя </w:t>
      </w:r>
      <w:r>
        <w:rPr>
          <w:lang w:val="en-US"/>
        </w:rPr>
        <w:t>Gini</w:t>
      </w:r>
    </w:p>
    <w:p w14:paraId="090645FF" w14:textId="77777777" w:rsidR="00D82456" w:rsidRDefault="00D82456" w:rsidP="00D82456">
      <w:r>
        <w:t xml:space="preserve">Для большинства метрик использовался специальный запрос, в котором просто проводилась агрегация на </w:t>
      </w:r>
      <w:proofErr w:type="spellStart"/>
      <w:r>
        <w:t>датафреймом</w:t>
      </w:r>
      <w:proofErr w:type="spellEnd"/>
      <w:r>
        <w:t xml:space="preserve">. Исключением являются барометр средней </w:t>
      </w:r>
      <w:r>
        <w:rPr>
          <w:lang w:val="en-US"/>
        </w:rPr>
        <w:t>PD</w:t>
      </w:r>
      <w:r>
        <w:t xml:space="preserve"> для последней даты и гистограмма распределения рейтингов. В первом случае в настройках визуализации можно было выбрать, что именно из набора данных отображать, а во втором случае так же можно было определить тип графика. Итоговый дашборд представлен на рисунке 6.</w:t>
      </w:r>
    </w:p>
    <w:p w14:paraId="0C2F022B" w14:textId="77777777" w:rsidR="00D82456" w:rsidRDefault="00D82456" w:rsidP="00D82456">
      <w:pPr>
        <w:sectPr w:rsidR="00D82456" w:rsidSect="003B4D4D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447F4A1" w14:textId="77777777" w:rsidR="00D82456" w:rsidRDefault="00D82456" w:rsidP="00D82456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41C0D20" wp14:editId="6834FC12">
            <wp:extent cx="9487010" cy="4295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89337" cy="429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CBAF" w14:textId="5B433A7E" w:rsidR="00D82456" w:rsidRDefault="00D82456" w:rsidP="00D82456">
      <w:pPr>
        <w:ind w:firstLine="0"/>
        <w:jc w:val="center"/>
        <w:sectPr w:rsidR="00D82456" w:rsidSect="00D82456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="005D38B4">
        <w:t>- Дашборд показателей портфеля</w:t>
      </w:r>
    </w:p>
    <w:p w14:paraId="1921FE80" w14:textId="4DCAD1A6" w:rsidR="002B259E" w:rsidRDefault="0048648D" w:rsidP="0048648D">
      <w:pPr>
        <w:pStyle w:val="1"/>
      </w:pPr>
      <w:bookmarkStart w:id="10" w:name="_Toc44181692"/>
      <w:r>
        <w:lastRenderedPageBreak/>
        <w:t>Заключение</w:t>
      </w:r>
      <w:bookmarkEnd w:id="10"/>
    </w:p>
    <w:p w14:paraId="26A41B48" w14:textId="77777777" w:rsidR="002E0C42" w:rsidRDefault="007C205F" w:rsidP="002E0C42">
      <w:r>
        <w:t xml:space="preserve">Таким образом в данной работе было разработано решения для создания системы </w:t>
      </w:r>
      <w:r w:rsidR="002E0C42">
        <w:t>наблюдения за данными с доступом к внешним файлам и был сконструирован дашборд для мониторинга состояния портфеля кредитных требований банка. Реализованный проект позволит облегчить создание систем мониторинга для малых объемов данных, а также вести визуальный анализ нескольких показателей портфеля в режиме реального времени.</w:t>
      </w:r>
    </w:p>
    <w:p w14:paraId="32E1B055" w14:textId="77777777" w:rsidR="00B1742B" w:rsidRDefault="002E0C42" w:rsidP="002E0C42">
      <w:r>
        <w:t xml:space="preserve">Проект можно улучшать в многих направлениях. Например, добавить хорошую фильтрацию по значениям иных колонок, перенести агрегацию из </w:t>
      </w:r>
      <w:r>
        <w:rPr>
          <w:lang w:val="en-US"/>
        </w:rPr>
        <w:t>pandas</w:t>
      </w:r>
      <w:r w:rsidRPr="002E0C42">
        <w:t xml:space="preserve"> </w:t>
      </w:r>
      <w:r>
        <w:t xml:space="preserve">в поле запроса </w:t>
      </w:r>
      <w:r>
        <w:rPr>
          <w:lang w:val="en-US"/>
        </w:rPr>
        <w:t>query</w:t>
      </w:r>
      <w:r w:rsidRPr="002E0C42">
        <w:t xml:space="preserve">, </w:t>
      </w:r>
      <w:r>
        <w:t>добавить поддержку большего количества типов, и т.п.</w:t>
      </w:r>
    </w:p>
    <w:p w14:paraId="7DAEF2B6" w14:textId="3C94CB65" w:rsidR="002B259E" w:rsidRDefault="00B1742B" w:rsidP="002E0C42">
      <w:r>
        <w:t xml:space="preserve">Созданный в процессе работы код, дашборд, а также инструкция по запуску хранятся на </w:t>
      </w:r>
      <w:proofErr w:type="spellStart"/>
      <w:r>
        <w:t>репозитории</w:t>
      </w:r>
      <w:proofErr w:type="spellEnd"/>
      <w:r>
        <w:t xml:space="preserve"> проекта </w:t>
      </w:r>
      <w:r w:rsidR="00772DCA">
        <w:t>[6</w:t>
      </w:r>
      <w:r w:rsidRPr="00B1742B">
        <w:t>]</w:t>
      </w:r>
      <w:r>
        <w:t>.</w:t>
      </w:r>
      <w:r w:rsidR="002B259E">
        <w:br w:type="page"/>
      </w:r>
    </w:p>
    <w:p w14:paraId="336345CA" w14:textId="185BFF17" w:rsidR="00F75DF5" w:rsidRDefault="0048648D" w:rsidP="0048648D">
      <w:pPr>
        <w:pStyle w:val="1"/>
      </w:pPr>
      <w:bookmarkStart w:id="11" w:name="_Toc44181693"/>
      <w:r>
        <w:lastRenderedPageBreak/>
        <w:t>Список использованных источников</w:t>
      </w:r>
      <w:bookmarkEnd w:id="11"/>
    </w:p>
    <w:p w14:paraId="5D6D5580" w14:textId="0777AF08" w:rsidR="002B259E" w:rsidRDefault="0004214C" w:rsidP="0004214C">
      <w:pPr>
        <w:pStyle w:val="a3"/>
        <w:numPr>
          <w:ilvl w:val="0"/>
          <w:numId w:val="2"/>
        </w:numPr>
        <w:ind w:left="284"/>
      </w:pPr>
      <w:proofErr w:type="spellStart"/>
      <w:r>
        <w:t>Демо</w:t>
      </w:r>
      <w:proofErr w:type="spellEnd"/>
      <w:r>
        <w:t xml:space="preserve"> дашборд </w:t>
      </w:r>
      <w:r w:rsidRPr="0004214C">
        <w:t>[</w:t>
      </w:r>
      <w:r>
        <w:t>Электронный ресурс</w:t>
      </w:r>
      <w:r w:rsidRPr="0004214C">
        <w:t>]</w:t>
      </w:r>
      <w:r>
        <w:t xml:space="preserve">: пример дашборда </w:t>
      </w:r>
      <w:proofErr w:type="spellStart"/>
      <w:r>
        <w:rPr>
          <w:lang w:val="en-US"/>
        </w:rPr>
        <w:t>Grafana</w:t>
      </w:r>
      <w:proofErr w:type="spellEnd"/>
      <w:r w:rsidRPr="0004214C">
        <w:t xml:space="preserve">. </w:t>
      </w:r>
      <w:r>
        <w:t>–</w:t>
      </w:r>
      <w:r w:rsidRPr="0004214C">
        <w:t xml:space="preserve"> </w:t>
      </w:r>
      <w:r>
        <w:rPr>
          <w:lang w:val="en-US"/>
        </w:rPr>
        <w:t>URL</w:t>
      </w:r>
      <w:r w:rsidRPr="0004214C">
        <w:t xml:space="preserve">: </w:t>
      </w:r>
      <w:hyperlink r:id="rId15" w:history="1">
        <w:r>
          <w:rPr>
            <w:rStyle w:val="ac"/>
          </w:rPr>
          <w:t>https://play.grafana.org/d/000000012/grafana-play-home?orgId=1</w:t>
        </w:r>
      </w:hyperlink>
      <w:r w:rsidRPr="0004214C">
        <w:t xml:space="preserve"> (</w:t>
      </w:r>
      <w:r w:rsidR="00201E35">
        <w:t>дата обращения: 25.05.2020).</w:t>
      </w:r>
    </w:p>
    <w:p w14:paraId="15827603" w14:textId="7C431A2C" w:rsidR="00772DCA" w:rsidRDefault="00772DCA" w:rsidP="00772DCA">
      <w:pPr>
        <w:pStyle w:val="a3"/>
        <w:numPr>
          <w:ilvl w:val="0"/>
          <w:numId w:val="2"/>
        </w:numPr>
        <w:ind w:left="284"/>
      </w:pPr>
      <w:proofErr w:type="spellStart"/>
      <w:r>
        <w:rPr>
          <w:lang w:val="en-US"/>
        </w:rPr>
        <w:t>Grafana</w:t>
      </w:r>
      <w:proofErr w:type="spellEnd"/>
      <w:r w:rsidRPr="00201E35">
        <w:t xml:space="preserve"> </w:t>
      </w:r>
      <w:r>
        <w:rPr>
          <w:lang w:val="en-US"/>
        </w:rPr>
        <w:t>Documentation</w:t>
      </w:r>
      <w:r w:rsidRPr="00201E35">
        <w:t xml:space="preserve"> [</w:t>
      </w:r>
      <w:r>
        <w:t>Электронный ресурс</w:t>
      </w:r>
      <w:r w:rsidRPr="00201E35">
        <w:t xml:space="preserve">]: </w:t>
      </w:r>
      <w:r>
        <w:t xml:space="preserve">документация по платформе </w:t>
      </w:r>
      <w:proofErr w:type="spellStart"/>
      <w:r>
        <w:rPr>
          <w:lang w:val="en-US"/>
        </w:rPr>
        <w:t>Grafana</w:t>
      </w:r>
      <w:proofErr w:type="spellEnd"/>
      <w:r w:rsidRPr="00201E35">
        <w:t xml:space="preserve">. </w:t>
      </w:r>
      <w:r>
        <w:t>–</w:t>
      </w:r>
      <w:r w:rsidRPr="00201E35">
        <w:t xml:space="preserve"> </w:t>
      </w:r>
      <w:r>
        <w:rPr>
          <w:lang w:val="en-US"/>
        </w:rPr>
        <w:t>URL</w:t>
      </w:r>
      <w:r w:rsidRPr="00201E35">
        <w:t xml:space="preserve">: </w:t>
      </w:r>
      <w:hyperlink r:id="rId16" w:history="1">
        <w:r>
          <w:rPr>
            <w:rStyle w:val="ac"/>
          </w:rPr>
          <w:t>https://grafana.com/docs/</w:t>
        </w:r>
      </w:hyperlink>
      <w:r>
        <w:t xml:space="preserve"> </w:t>
      </w:r>
      <w:r w:rsidRPr="00201E35">
        <w:t>(</w:t>
      </w:r>
      <w:r>
        <w:t>дата обращения: 18.05.2020)</w:t>
      </w:r>
    </w:p>
    <w:p w14:paraId="0320D5DE" w14:textId="35500CCF" w:rsidR="00201E35" w:rsidRDefault="00201E35" w:rsidP="0004214C">
      <w:pPr>
        <w:pStyle w:val="a3"/>
        <w:numPr>
          <w:ilvl w:val="0"/>
          <w:numId w:val="2"/>
        </w:numPr>
        <w:ind w:left="284"/>
      </w:pPr>
      <w:proofErr w:type="spellStart"/>
      <w:r>
        <w:rPr>
          <w:lang w:val="en-US"/>
        </w:rPr>
        <w:t>Plotly</w:t>
      </w:r>
      <w:proofErr w:type="spellEnd"/>
      <w:r>
        <w:t xml:space="preserve"> </w:t>
      </w:r>
      <w:r w:rsidRPr="00201E35">
        <w:t>[</w:t>
      </w:r>
      <w:r>
        <w:t>Электронный ресурс</w:t>
      </w:r>
      <w:r w:rsidRPr="00201E35">
        <w:t>]:</w:t>
      </w:r>
      <w:r>
        <w:t xml:space="preserve"> плагин для </w:t>
      </w:r>
      <w:proofErr w:type="spellStart"/>
      <w:r>
        <w:rPr>
          <w:lang w:val="en-US"/>
        </w:rPr>
        <w:t>Grafana</w:t>
      </w:r>
      <w:proofErr w:type="spellEnd"/>
      <w:r>
        <w:t>.</w:t>
      </w:r>
      <w:r w:rsidRPr="00201E35">
        <w:t xml:space="preserve"> </w:t>
      </w:r>
      <w:r>
        <w:t>–</w:t>
      </w:r>
      <w:r w:rsidRPr="00201E35">
        <w:t xml:space="preserve"> </w:t>
      </w:r>
      <w:r>
        <w:rPr>
          <w:lang w:val="en-US"/>
        </w:rPr>
        <w:t>URL</w:t>
      </w:r>
      <w:r w:rsidRPr="00201E35">
        <w:t xml:space="preserve">: </w:t>
      </w:r>
      <w:hyperlink r:id="rId17" w:history="1">
        <w:r>
          <w:rPr>
            <w:rStyle w:val="ac"/>
          </w:rPr>
          <w:t>https://grafana.com/grafana/plugins/natel-plotly-panel</w:t>
        </w:r>
      </w:hyperlink>
      <w:r w:rsidRPr="00201E35">
        <w:t xml:space="preserve"> (</w:t>
      </w:r>
      <w:r>
        <w:t xml:space="preserve">дата обращения: </w:t>
      </w:r>
      <w:r>
        <w:t>25.05.2020</w:t>
      </w:r>
      <w:r>
        <w:t>)</w:t>
      </w:r>
    </w:p>
    <w:p w14:paraId="7388F7D0" w14:textId="731A6FFA" w:rsidR="00201E35" w:rsidRDefault="00201E35" w:rsidP="0004214C">
      <w:pPr>
        <w:pStyle w:val="a3"/>
        <w:numPr>
          <w:ilvl w:val="0"/>
          <w:numId w:val="2"/>
        </w:numPr>
        <w:ind w:left="284"/>
      </w:pPr>
      <w:r>
        <w:t xml:space="preserve">Скрипт </w:t>
      </w:r>
      <w:r>
        <w:rPr>
          <w:lang w:val="en-US"/>
        </w:rPr>
        <w:t>CSV</w:t>
      </w:r>
      <w:r w:rsidRPr="00201E35">
        <w:t xml:space="preserve"> </w:t>
      </w:r>
      <w:r>
        <w:t xml:space="preserve">источника для </w:t>
      </w:r>
      <w:proofErr w:type="spellStart"/>
      <w:r>
        <w:rPr>
          <w:lang w:val="en-US"/>
        </w:rPr>
        <w:t>Grafana</w:t>
      </w:r>
      <w:proofErr w:type="spellEnd"/>
      <w:r>
        <w:t xml:space="preserve"> </w:t>
      </w:r>
      <w:r w:rsidRPr="00201E35">
        <w:t>[</w:t>
      </w:r>
      <w:r>
        <w:t>Электронный ресурс</w:t>
      </w:r>
      <w:r w:rsidRPr="00201E35">
        <w:t>]</w:t>
      </w:r>
      <w:r>
        <w:t xml:space="preserve">. – </w:t>
      </w:r>
      <w:r>
        <w:rPr>
          <w:lang w:val="en-US"/>
        </w:rPr>
        <w:t>URL</w:t>
      </w:r>
      <w:r w:rsidRPr="00201E35">
        <w:t xml:space="preserve">: </w:t>
      </w:r>
      <w:hyperlink r:id="rId18" w:history="1">
        <w:r>
          <w:rPr>
            <w:rStyle w:val="ac"/>
          </w:rPr>
          <w:t>https://github.com/SmartBlug/grafana-csv-datasource/blob/master/backend/PythonServer.py</w:t>
        </w:r>
      </w:hyperlink>
      <w:r w:rsidRPr="00201E35">
        <w:t xml:space="preserve"> (</w:t>
      </w:r>
      <w:r>
        <w:t>дата обращения: 2</w:t>
      </w:r>
      <w:r>
        <w:t>0</w:t>
      </w:r>
      <w:r>
        <w:t>.05.2020)</w:t>
      </w:r>
    </w:p>
    <w:p w14:paraId="5846C753" w14:textId="0F9C307F" w:rsidR="00772DCA" w:rsidRDefault="00772DCA" w:rsidP="00772DCA">
      <w:pPr>
        <w:pStyle w:val="a3"/>
        <w:numPr>
          <w:ilvl w:val="0"/>
          <w:numId w:val="2"/>
        </w:numPr>
        <w:ind w:left="284"/>
      </w:pPr>
      <w:r>
        <w:t xml:space="preserve">Оригинальный </w:t>
      </w:r>
      <w:r>
        <w:rPr>
          <w:lang w:val="en-US"/>
        </w:rPr>
        <w:t>JSON</w:t>
      </w:r>
      <w:r w:rsidRPr="00201E35">
        <w:t xml:space="preserve"> </w:t>
      </w:r>
      <w:r>
        <w:t xml:space="preserve">плагин </w:t>
      </w:r>
      <w:r w:rsidRPr="00201E35">
        <w:t>[</w:t>
      </w:r>
      <w:r>
        <w:t>Электронный ресурс</w:t>
      </w:r>
      <w:r w:rsidRPr="00201E35">
        <w:t>]</w:t>
      </w:r>
      <w:r>
        <w:t xml:space="preserve">. – </w:t>
      </w:r>
      <w:r>
        <w:rPr>
          <w:lang w:val="en-US"/>
        </w:rPr>
        <w:t>URL</w:t>
      </w:r>
      <w:r w:rsidRPr="00201E35">
        <w:t xml:space="preserve">: </w:t>
      </w:r>
      <w:hyperlink r:id="rId19" w:history="1">
        <w:r>
          <w:rPr>
            <w:rStyle w:val="ac"/>
          </w:rPr>
          <w:t>https://grafana.com/grafana/plugins/simpod-json-datasource</w:t>
        </w:r>
      </w:hyperlink>
      <w:r>
        <w:t xml:space="preserve"> </w:t>
      </w:r>
      <w:r w:rsidRPr="00201E35">
        <w:t xml:space="preserve"> (</w:t>
      </w:r>
      <w:r>
        <w:t>дата обращения: 2</w:t>
      </w:r>
      <w:r w:rsidRPr="00201E35">
        <w:t>3</w:t>
      </w:r>
      <w:r>
        <w:t>.05.2020)</w:t>
      </w:r>
    </w:p>
    <w:p w14:paraId="3BCD716D" w14:textId="6C38690B" w:rsidR="00201E35" w:rsidRDefault="00201E35" w:rsidP="0004214C">
      <w:pPr>
        <w:pStyle w:val="a3"/>
        <w:numPr>
          <w:ilvl w:val="0"/>
          <w:numId w:val="2"/>
        </w:numPr>
        <w:ind w:left="284"/>
      </w:pPr>
      <w:proofErr w:type="spellStart"/>
      <w:r>
        <w:t>Репозиторий</w:t>
      </w:r>
      <w:proofErr w:type="spellEnd"/>
      <w:r>
        <w:t xml:space="preserve"> данной работы </w:t>
      </w:r>
      <w:r w:rsidRPr="00201E35">
        <w:t>[</w:t>
      </w:r>
      <w:r>
        <w:t>Электронный ресурс</w:t>
      </w:r>
      <w:r w:rsidRPr="00201E35">
        <w:t>]</w:t>
      </w:r>
      <w:r>
        <w:t xml:space="preserve">. – </w:t>
      </w:r>
      <w:r>
        <w:rPr>
          <w:lang w:val="en-US"/>
        </w:rPr>
        <w:t>URL</w:t>
      </w:r>
      <w:r w:rsidRPr="00201E35">
        <w:t xml:space="preserve">: </w:t>
      </w:r>
      <w:hyperlink r:id="rId20" w:history="1">
        <w:r>
          <w:rPr>
            <w:rStyle w:val="ac"/>
          </w:rPr>
          <w:t>https://github.com/illuser-maker/grafana-file-datasource</w:t>
        </w:r>
      </w:hyperlink>
    </w:p>
    <w:sectPr w:rsidR="00201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23621" w14:textId="77777777" w:rsidR="002D1A59" w:rsidRDefault="002D1A59" w:rsidP="00997124">
      <w:pPr>
        <w:spacing w:line="240" w:lineRule="auto"/>
      </w:pPr>
      <w:r>
        <w:separator/>
      </w:r>
    </w:p>
  </w:endnote>
  <w:endnote w:type="continuationSeparator" w:id="0">
    <w:p w14:paraId="2516446D" w14:textId="77777777" w:rsidR="002D1A59" w:rsidRDefault="002D1A59" w:rsidP="009971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8780171"/>
      <w:docPartObj>
        <w:docPartGallery w:val="Page Numbers (Bottom of Page)"/>
        <w:docPartUnique/>
      </w:docPartObj>
    </w:sdtPr>
    <w:sdtContent>
      <w:p w14:paraId="4F56AE6C" w14:textId="0A040082" w:rsidR="003B4D4D" w:rsidRDefault="003B4D4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D68">
          <w:rPr>
            <w:noProof/>
          </w:rPr>
          <w:t>16</w:t>
        </w:r>
        <w:r>
          <w:fldChar w:fldCharType="end"/>
        </w:r>
      </w:p>
    </w:sdtContent>
  </w:sdt>
  <w:p w14:paraId="5F3F1540" w14:textId="3AE47A45" w:rsidR="00997124" w:rsidRDefault="00997124" w:rsidP="00997124">
    <w:pPr>
      <w:pStyle w:val="a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D218F" w14:textId="77777777" w:rsidR="002D1A59" w:rsidRDefault="002D1A59" w:rsidP="00997124">
      <w:pPr>
        <w:spacing w:line="240" w:lineRule="auto"/>
      </w:pPr>
      <w:r>
        <w:separator/>
      </w:r>
    </w:p>
  </w:footnote>
  <w:footnote w:type="continuationSeparator" w:id="0">
    <w:p w14:paraId="701490E3" w14:textId="77777777" w:rsidR="002D1A59" w:rsidRDefault="002D1A59" w:rsidP="009971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651CE"/>
    <w:multiLevelType w:val="hybridMultilevel"/>
    <w:tmpl w:val="218409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EE0243B"/>
    <w:multiLevelType w:val="hybridMultilevel"/>
    <w:tmpl w:val="BE8A3DAA"/>
    <w:lvl w:ilvl="0" w:tplc="D026D526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54"/>
    <w:rsid w:val="00000925"/>
    <w:rsid w:val="00006642"/>
    <w:rsid w:val="000413B1"/>
    <w:rsid w:val="0004214C"/>
    <w:rsid w:val="00097D68"/>
    <w:rsid w:val="000A111E"/>
    <w:rsid w:val="000E6454"/>
    <w:rsid w:val="000F652F"/>
    <w:rsid w:val="00156B29"/>
    <w:rsid w:val="001965E0"/>
    <w:rsid w:val="001B2E7F"/>
    <w:rsid w:val="00201E35"/>
    <w:rsid w:val="002B259E"/>
    <w:rsid w:val="002B58B7"/>
    <w:rsid w:val="002D1A59"/>
    <w:rsid w:val="002D3181"/>
    <w:rsid w:val="002E0C42"/>
    <w:rsid w:val="003B0B2C"/>
    <w:rsid w:val="003B4D4D"/>
    <w:rsid w:val="003F0899"/>
    <w:rsid w:val="0048648D"/>
    <w:rsid w:val="004967D7"/>
    <w:rsid w:val="004F0843"/>
    <w:rsid w:val="005321FA"/>
    <w:rsid w:val="00591E8D"/>
    <w:rsid w:val="005D38B4"/>
    <w:rsid w:val="00697EAC"/>
    <w:rsid w:val="006B6CC6"/>
    <w:rsid w:val="006D3AD7"/>
    <w:rsid w:val="006F520B"/>
    <w:rsid w:val="00703A37"/>
    <w:rsid w:val="00716E92"/>
    <w:rsid w:val="00721043"/>
    <w:rsid w:val="00750637"/>
    <w:rsid w:val="00752780"/>
    <w:rsid w:val="00772DCA"/>
    <w:rsid w:val="007C205F"/>
    <w:rsid w:val="00807561"/>
    <w:rsid w:val="00834D09"/>
    <w:rsid w:val="00925B7E"/>
    <w:rsid w:val="009806D1"/>
    <w:rsid w:val="00997124"/>
    <w:rsid w:val="00AB320B"/>
    <w:rsid w:val="00AE5807"/>
    <w:rsid w:val="00AF4816"/>
    <w:rsid w:val="00AF59B6"/>
    <w:rsid w:val="00B17203"/>
    <w:rsid w:val="00B1742B"/>
    <w:rsid w:val="00B517C8"/>
    <w:rsid w:val="00BB5208"/>
    <w:rsid w:val="00BC5E8A"/>
    <w:rsid w:val="00C33E25"/>
    <w:rsid w:val="00CD28E5"/>
    <w:rsid w:val="00CF3C20"/>
    <w:rsid w:val="00D24C12"/>
    <w:rsid w:val="00D46E2D"/>
    <w:rsid w:val="00D82456"/>
    <w:rsid w:val="00DC1F22"/>
    <w:rsid w:val="00DC72DA"/>
    <w:rsid w:val="00DF1BD6"/>
    <w:rsid w:val="00DF3FF2"/>
    <w:rsid w:val="00DF47D4"/>
    <w:rsid w:val="00E33A0B"/>
    <w:rsid w:val="00E65F84"/>
    <w:rsid w:val="00E70E77"/>
    <w:rsid w:val="00EB0DFF"/>
    <w:rsid w:val="00F7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821C2"/>
  <w15:chartTrackingRefBased/>
  <w15:docId w15:val="{8F22A117-A254-4254-8F45-985D4831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45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E6454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5208"/>
    <w:pPr>
      <w:keepNext/>
      <w:keepLines/>
      <w:spacing w:before="40" w:after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07561"/>
    <w:pPr>
      <w:outlineLvl w:val="2"/>
    </w:p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712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454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520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834D0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75D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60">
    <w:name w:val="Заголовок 6 Знак"/>
    <w:basedOn w:val="a0"/>
    <w:link w:val="6"/>
    <w:uiPriority w:val="9"/>
    <w:semiHidden/>
    <w:rsid w:val="0099712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a5">
    <w:name w:val="footnote text"/>
    <w:basedOn w:val="a"/>
    <w:link w:val="a6"/>
    <w:rsid w:val="00997124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6">
    <w:name w:val="Текст сноски Знак"/>
    <w:basedOn w:val="a0"/>
    <w:link w:val="a5"/>
    <w:rsid w:val="009971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rsid w:val="00997124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99712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7124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9712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7124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807561"/>
    <w:rPr>
      <w:rFonts w:ascii="Times New Roman" w:eastAsiaTheme="majorEastAsia" w:hAnsi="Times New Roman" w:cstheme="majorBidi"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750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063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Hyperlink"/>
    <w:basedOn w:val="a0"/>
    <w:uiPriority w:val="99"/>
    <w:unhideWhenUsed/>
    <w:rsid w:val="0004214C"/>
    <w:rPr>
      <w:color w:val="0000FF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6D3AD7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5F84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3AD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3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github.com/SmartBlug/grafana-csv-datasource/blob/master/backend/PythonServer.p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rafana.com/grafana/plugins/natel-plotly-pan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rafana.com/docs/" TargetMode="External"/><Relationship Id="rId20" Type="http://schemas.openxmlformats.org/officeDocument/2006/relationships/hyperlink" Target="https://github.com/illuser-maker/grafana-file-datasour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lay.grafana.org/d/000000012/grafana-play-home?orgId=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rafana.com/grafana/plugins/simpod-json-datasour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3CF0F-8F50-4410-A345-4291A07F8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16</Pages>
  <Words>2585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Бор</dc:creator>
  <cp:keywords/>
  <dc:description/>
  <cp:lastModifiedBy>Глеб Бор</cp:lastModifiedBy>
  <cp:revision>34</cp:revision>
  <dcterms:created xsi:type="dcterms:W3CDTF">2020-06-22T14:17:00Z</dcterms:created>
  <dcterms:modified xsi:type="dcterms:W3CDTF">2020-06-27T17:25:00Z</dcterms:modified>
</cp:coreProperties>
</file>