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center"/>
      </w:pPr>
      <w:r>
        <w:rPr>
          <w:rFonts w:ascii="Microsoft YaHei" w:hAnsi="Microsoft YaHei" w:eastAsia="Microsoft YaHei"/>
          <w:b/>
          <w:color w:val="2E74B5"/>
          <w:sz w:val="44"/>
        </w:rPr>
        <w:t>多模态代码生成 Agent 项目升级功能文档</w:t>
      </w:r>
    </w:p>
    <w:p>
      <w:pPr>
        <w:spacing w:before="0" w:after="240" w:line="264" w:lineRule="auto"/>
        <w:jc w:val="center"/>
      </w:pPr>
      <w:r>
        <w:rPr>
          <w:rFonts w:ascii="Microsoft YaHei" w:hAnsi="Microsoft YaHei" w:eastAsia="Microsoft YaHei"/>
          <w:b w:val="0"/>
          <w:color w:val="5F5F5F"/>
          <w:sz w:val="24"/>
        </w:rPr>
        <w:t>面向课程答辩与大厂 Agent 面试的两层次升级方案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15"/>
        <w:gridCol w:w="7343"/>
      </w:tblGrid>
      <w:tr>
        <w:tc>
          <w:tcPr>
            <w:tcW w:type="dxa" w:w="20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项目项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建议内容</w:t>
            </w:r>
          </w:p>
        </w:tc>
      </w:tr>
      <w:tr>
        <w:tc>
          <w:tcPr>
            <w:tcW w:type="dxa" w:w="201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项目定位</w:t>
            </w:r>
          </w:p>
        </w:tc>
        <w:tc>
          <w:tcPr>
            <w:tcW w:type="dxa" w:w="7343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从单文件 Demo 升级为可运行、可评测、可部署、可讲解的多模态编程 Agent 系统</w:t>
            </w:r>
          </w:p>
        </w:tc>
      </w:tr>
      <w:tr>
        <w:tc>
          <w:tcPr>
            <w:tcW w:type="dxa" w:w="201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核心输入</w:t>
            </w:r>
          </w:p>
        </w:tc>
        <w:tc>
          <w:tcPr>
            <w:tcW w:type="dxa" w:w="7343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编程题截图、题目文本、用户补充约束</w:t>
            </w:r>
          </w:p>
        </w:tc>
      </w:tr>
      <w:tr>
        <w:tc>
          <w:tcPr>
            <w:tcW w:type="dxa" w:w="201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核心输出</w:t>
            </w:r>
          </w:p>
        </w:tc>
        <w:tc>
          <w:tcPr>
            <w:tcW w:type="dxa" w:w="7343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题意识别、解题思路、Python 代码、自动测试结果、失败修复记录、评测报告</w:t>
            </w:r>
          </w:p>
        </w:tc>
      </w:tr>
      <w:tr>
        <w:tc>
          <w:tcPr>
            <w:tcW w:type="dxa" w:w="201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团队规模</w:t>
            </w:r>
          </w:p>
        </w:tc>
        <w:tc>
          <w:tcPr>
            <w:tcW w:type="dxa" w:w="7343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4 人协作，按前端、后端、Agent/RAG、测试部署与文档拆分</w:t>
            </w:r>
          </w:p>
        </w:tc>
      </w:tr>
      <w:tr>
        <w:tc>
          <w:tcPr>
            <w:tcW w:type="dxa" w:w="201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升级策略</w:t>
            </w:r>
          </w:p>
        </w:tc>
        <w:tc>
          <w:tcPr>
            <w:tcW w:type="dxa" w:w="7343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第一层为课程答辩必做；第二层为面试深化选做，时间不足时可暂缓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总体建议：</w:t>
            </w:r>
            <w:r>
              <w:rPr>
                <w:rFonts w:ascii="Microsoft YaHei" w:hAnsi="Microsoft YaHei" w:eastAsia="Microsoft YaHei"/>
                <w:b w:val="0"/>
              </w:rPr>
              <w:t>优先完成第一层基础升级，确保系统能稳定演示并生成报告；第二层用于拉开项目深度，可在时间充足时逐步加入。答辩时重点讲清楚任务成功率、代码可运行率、测试通过率、接口稳定性和部署方案。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一、项目定位与总体架构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本项目建议定位为“多模态编程题理解与自动求解 Agent 平台”。系统支持用户上传编程题截图或输入题目文本，通过多 Agent 工作流完成题目识别、解题规划、代码生成、自动测试、失败修复和报告生成。项目目标不是展示一次大模型调用，而是构建一个可追踪、可评测、可部署的工程化 Agent 系统。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1.1 原始 Demo 的主要问题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单文件 Streamlit Demo 形态较重，前端、业务逻辑、模型调用和执行逻辑混在一起，不利于团队协作和答辩讲解。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依赖多个外部 API 和沙盒服务，任何一个服务缺失都会导致系统无法运行，现场演示风险较高。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缺少任务状态、历史记录、自动测试、失败修复、指标统计和项目文档输出，难以支撑评分标准中的部署稳定性和文档规范性。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代码生成结果不可控，缺少沙盒安全限制、超时控制和异常恢复机制，无法证明系统稳定可用。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没有 RAG 知识库和算法模板检索，项目容易被理解为简单调用大模型接口，Agent 深度不足。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1.2 建议技术架构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512"/>
        <w:gridCol w:w="2520"/>
        <w:gridCol w:w="5328"/>
      </w:tblGrid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层级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推荐技术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作用说明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前端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Vue3 + Element Plus 或 Naive UI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构建上传题目、任务进度、结果查看、历史记录、指标面板和报告下载页面。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后端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Flask API 或 FastAPI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提供统一接口，负责任务创建、Agent 调度、状态查询、结果保存、报告生成。FastAPI 更适合异步任务和接口文档，Flask 更容易快速落地。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任务执行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Docker Sandbox 或 E2B Sandbox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隔离执行生成代码，限制运行时间、内存和危险操作，保证演示安全。课程阶段可先用本地临时目录 + 超时机制，后续升级 Docker。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数据存储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SQLite 或 MySQL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保存任务、Agent 步骤、测试用例、执行日志、评分指标和历史报告。SQLite 适合快速完成，MySQL 适合正式部署。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RAG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FAISS 或 Chroma + 算法模板库 + 历史题库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在代码生成前检索相似题型、算法模板和历史高质量解法，提升生成稳定性和可解释性。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部署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Docker Compose</w:t>
            </w:r>
          </w:p>
        </w:tc>
        <w:tc>
          <w:tcPr>
            <w:tcW w:type="dxa" w:w="53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一键启动前端、后端、数据库和沙盒服务，便于答辩现场复现。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1.3 推荐工作流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用户提交题目：支持截图、文本或截图 + 补充说明。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题目识别 Agent：将图片或原始文本整理为结构化题面。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RAG 检索模块：从算法模板库、历史题库中检索相关思路和代码骨架。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解题规划 Agent：判断题型、选择算法、给出复杂度目标和边界条件。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代码生成 Agent：生成单文件 Python 代码，包含核心函数和自测入口。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测试用例 Agent：生成样例测试、边界测试和异常测试。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执行与调试 Agent：运行代码，失败时读取错误日志并尝试修复，最多 3 轮。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报告生成模块：输出题意识别、解题过程、代码、测试结果、失败修复链路和指标。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二、第一层：基础升级方案（课程答辩必做）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目标：</w:t>
            </w:r>
            <w:r>
              <w:rPr>
                <w:rFonts w:ascii="Microsoft YaHei" w:hAnsi="Microsoft YaHei" w:eastAsia="Microsoft YaHei"/>
                <w:b w:val="0"/>
              </w:rPr>
              <w:t>第一层的目标是把项目从 Demo 变成可以稳定演示的系统。只要完成这一层，就能覆盖课程评分中的功能完整性、部署稳定性、模型性能指标和文档规范性。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前后端分离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将原来的 Streamlit 单文件页面拆分为 Vue3 前端和 Flask/FastAPI 后端。前端只负责交互和展示，后端负责模型调用、任务调度、代码执行、数据保存和报告生成。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前端页面：题目提交页、任务详情页、代码结果页、执行日志页、历史任务页、指标看板页。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后端接口：创建任务、上传图片、提交文本、查询任务状态、获取 Agent 步骤、下载报告、重新执行任务。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验收标准：用户可以通过网页完成一次完整流程，且刷新页面后仍能查看历史任务。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Agent 工作流拆分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至少拆成 5 个角色，让项目能讲清楚“Agent 编排”，而不是一个 Prompt 完成所有工作。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00"/>
        <w:gridCol w:w="2088"/>
        <w:gridCol w:w="2088"/>
        <w:gridCol w:w="3384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Agent 角色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输入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输出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核心价值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题目识别 Agent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截图或原始文本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结构化题面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解决多模态输入和题意不完整问题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解题规划 Agent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结构化题面 + RAG 结果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算法路线、复杂度、边界条件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提升代码生成前的可控性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代码生成 Agent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题面、计划、模板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Python 解法代码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生成可执行、可测试的代码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测试用例 Agent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题面、代码、样例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测试用例集合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覆盖样例、边界、异常输入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执行与调试 Agent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代码、测试、运行日志</w:t>
            </w:r>
          </w:p>
        </w:tc>
        <w:tc>
          <w:tcPr>
            <w:tcW w:type="dxa" w:w="20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执行结果、修复代码、失败原因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形成自动运行和失败修复闭环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2.3 自动测试闭环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代码生成后自动运行题目样例，判断输出是否符合预期。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测试用例 Agent 补充边界用例，例如空数组、重复元素、极值、单元素、超时规模输入。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记录每个测试用例的输入、期望输出、实际输出、耗时和是否通过。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形成核心指标：测试用例通过率、代码可运行率、平均执行耗时、超时率。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2.4 失败自动修复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当代码执行失败或测试不通过时，系统把错误日志、失败用例、原始代码和题面重新交给调试 Agent。调试 Agent 最多修复 3 轮，每轮都需要保存修复原因和代码差异。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第 1 轮：修复语法错误、导入错误、函数名不一致等低级问题。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第 2 轮：根据失败用例修复边界条件或输出格式问题。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第 3 轮：重新审题并调整算法策略，避免无限循环和成本失控。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验收标准：报告中能看到每轮修复前后的失败原因、修改说明和最终状态。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2.5 RAG 知识库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第一层可以先做轻量 RAG，不追求复杂检索框架，重点是能说明“生成前会检索算法模板和历史经验”。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算法模板库：动态规划、二分查找、滑动窗口、双指针、图论、并查集、贪心、哈希表、栈队列。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历史题库：保存已成功生成并通过测试的题目、思路、代码和测试用例。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检索方式：课程阶段可先用关键词匹配 + 简单向量检索，后续升级 FAISS 或 Chroma。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生成增强：将 Top-K 模板和相似题解作为上下文输入给解题规划 Agent。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2.6 评测报告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每次任务都要生成可下载报告，报告既是答辩材料，也是评分标准中“文档规范性”的直接证据。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题目识别结果：原始输入、结构化题面、模型不确定内容。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解题过程：算法选择、复杂度分析、边界条件说明。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代码结果：最终代码、修复轮次、代码版本。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测试结果：用例总数、通过数、失败数、通过率、失败原因。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性能指标：总耗时、模型调用耗时、执行耗时、超时次数、接口失败次数。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2.7 历史任务与指标看板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历史任务列表：按创建时间、题目类型、状态、通过率、耗时筛选。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任务详情：展示每个 Agent 的输入、输出、耗时和状态。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指标看板：统计任务成功率、代码可运行率、测试通过率、平均响应时间、失败修复成功率。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验收标准：答辩时可以展示至少 10 条历史任务，并用图表说明系统效果。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2.8 沙盒安全机制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执行时间限制：默认 5 到 10 秒，超时自动终止。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危险调用拦截：限制 os.system、subprocess、socket、文件删除、网络访问等高风险操作。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执行环境隔离：第一阶段可用临时目录，正式版本建议 Docker Sandbox。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资源限制：限制内存、CPU 时间和输出长度，避免生成代码拖垮系统。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2.9 接口稳定性设计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统一响应格式：所有接口返回 code、message、data、trace_id。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任务状态轮询：前端不等待长请求，后端创建任务后异步执行，前端定时查询状态。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超时与重试：模型调用失败时最多重试 1 到 2 次，再切换兜底提示或失败报告。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异常恢复：模型欠费、网络失败、代码执行失败时，页面仍显示明确错误和部分结果。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2.10 Docker 一键部署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Dockerfile：分别构建前端和后端镜像。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docker-compose.yml：统一启动 frontend、backend、database、sandbox。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.env.example：列出 DASHSCOPE_API_KEY、数据库地址、模型名、超时时间等配置项。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验收标准：新电脑拉取代码后，执行 docker compose up 即可启动系统。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2.11 第一层功能验收清单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07"/>
        <w:gridCol w:w="1944"/>
        <w:gridCol w:w="2951"/>
        <w:gridCol w:w="3456"/>
      </w:tblGrid>
      <w:tr>
        <w:tc>
          <w:tcPr>
            <w:tcW w:type="dxa" w:w="100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优先级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功能</w:t>
            </w:r>
          </w:p>
        </w:tc>
        <w:tc>
          <w:tcPr>
            <w:tcW w:type="dxa" w:w="29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交付物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验收标准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前后端分离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Vue3 页面 + Flask/FastAPI 接口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能提交题目并查询任务结果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五类 Agent 工作流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后端 Agent 编排代码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任务详情能展示每个 Agent 的输出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自动执行与测试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代码执行模块 + 测试记录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生成代码后能自动运行并返回结果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失败修复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最多 3 轮修复链路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失败任务能记录修复过程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轻量 RAG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算法模板库 + 检索模块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生成前能检索相关模板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报告生成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Markdown / Word / PDF 报告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每次任务可下载报告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历史任务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SQLite/MySQL 数据表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能查看历史记录和任务详情</w:t>
            </w:r>
          </w:p>
        </w:tc>
      </w:tr>
      <w:tr>
        <w:tc>
          <w:tcPr>
            <w:tcW w:type="dxa" w:w="100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19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Docker 部署</w:t>
            </w:r>
          </w:p>
        </w:tc>
        <w:tc>
          <w:tcPr>
            <w:tcW w:type="dxa" w:w="295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Dockerfile + compose 文件</w:t>
            </w:r>
          </w:p>
        </w:tc>
        <w:tc>
          <w:tcPr>
            <w:tcW w:type="dxa" w:w="345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能一键启动演示环境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三、第二层：面试深化功能（时间充足选做）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目标：</w:t>
            </w:r>
            <w:r>
              <w:rPr>
                <w:rFonts w:ascii="Microsoft YaHei" w:hAnsi="Microsoft YaHei" w:eastAsia="Microsoft YaHei"/>
                <w:b w:val="0"/>
              </w:rPr>
              <w:t>第二层用于把项目从“课程项目”升级成“面试可讲的工程化 Agent 平台”。这些功能不一定全部实现，但每完成一个都能增加项目深度和面试表达空间。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多 Agent 状态机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将 Agent 流程从简单串行调用升级为状态机或 DAG。每个节点有明确输入、输出、失败分支和重试策略。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状态示例：created、recognized、planned、generated、tested、repairing、completed、failed。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价值：能讲 Agent 编排、状态迁移、失败恢复，而不是简单 Prompt 串联。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验收标准：任务详情页能展示状态流转图和每个节点耗时。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工具调用注册表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把 RAG 检索、代码执行、测试生成、报告生成、缓存读取等能力注册为 Tool，让 Agent 根据任务需要调用工具。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工具元数据：名称、描述、输入 Schema、输出 Schema、超时时间、失败策略。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调用记录：保存工具输入、输出、耗时、异常和 trace_id。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面试价值：能讲 tool calling 设计、工具隔离、参数校验和可观测性。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自我反思与修复循环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引入 ReAct / Plan-Execute-Observe 模式。Agent 先规划，再执行，再观察错误，最后决定是否修复或终止。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Plan：解题规划和测试计划。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Execute：生成代码并执行测试。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Observe：读取日志、失败用例、超时信息。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Reflect：判断失败原因并修改代码或提示用户补充信息。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3.4 RAG 深化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向量检索：使用 FAISS 或 Chroma 保存算法模板、历史题目、优秀代码片段。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混合检索：关键词召回 + 向量召回，提高题型匹配稳定性。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重排序：对候选模板按题型、语言、复杂度和测试通过记录排序。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RAG 评测：统计检索命中率、模板使用率、使用 RAG 前后的测试通过率变化。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3.5 Benchmark 评测集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准备 30 到 100 道覆盖不同题型的测试集，用来量化系统效果。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题型覆盖：数组、字符串、哈希表、二分、动态规划、图论、贪心、栈队列。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指标：题目识别成功率、代码可运行率、样例通过率、隐藏用例通过率、平均耗时。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价值：面试时可以用真实数据说明优化效果，而不是只展示一个成功案例。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3.6 Prompt 版本管理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保存不同 Agent 的 Prompt 版本、启用时间、变更说明和适用场景。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任务记录中保存本次使用的 Prompt 版本，便于复现实验结果。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对比不同 Prompt 的任务成功率、代码可运行率和平均 Token 消耗。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3.7 Trace 日志链路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为每个任务生成 trace_id，贯穿前端请求、后端调度、模型调用、工具调用和代码执行。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记录每个节点的输入摘要、输出摘要、耗时、状态、异常信息。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前端展示 Agent Timeline，便于定位失败发生在哪一步。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3.8 多模型路由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简单任务使用便宜模型，复杂题目或图片识别使用更强模型。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模型选择依据：是否有图片、题目长度、题型复杂度、前一轮失败原因。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价值：能讲成本、速度、效果之间的工程权衡。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3.9 缓存机制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题目识别缓存：相同图片或文本不重复调用模型。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RAG 缓存：相似题型检索结果短期复用。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代码结果缓存：相同题面和 Prompt 版本命中历史成功解法。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指标：缓存命中率、节省调用次数、平均响应时间下降比例。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3.10 CI 自动测试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后端单元测试：接口、Agent 节点、RAG 检索、代码执行模块。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前端基础测试：页面渲染、表单提交、任务状态展示。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集成测试：从提交题目到生成报告的完整链路。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价值：体现工程质量，避免项目只停留在 Demo 层面。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3.11 第二层功能价值表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44"/>
        <w:gridCol w:w="3384"/>
        <w:gridCol w:w="4031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功能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实现重点</w:t>
            </w:r>
          </w:p>
        </w:tc>
        <w:tc>
          <w:tcPr>
            <w:tcW w:type="dxa" w:w="40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面试可讲价值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多 Agent 状态机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节点定义、状态迁移、失败分支、重试策略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Agent 编排、任务调度、故障恢复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工具调用注册表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Tool Schema、参数校验、调用日志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Tool Calling 设计与工程治理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自我反思循环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Plan-Execute-Observe-Reflect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ReAct 思想和自动修复闭环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RAG 深化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向量库、混合检索、重排序、命中率评测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检索增强生成和效果提升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Benchmark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题库、自动跑批、指标对比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量化评测和实验思维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Prompt 版本管理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版本记录、效果对比、可复现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Prompt 工程迭代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Trace 日志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trace_id、节点耗时、输入输出摘要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可观测性和问题定位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多模型路由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任务复杂度判断、成本控制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模型选择和成本优化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缓存机制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题面哈希、结果复用、命中率统计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性能优化和成本下降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CI 自动测试</w:t>
            </w:r>
          </w:p>
        </w:tc>
        <w:tc>
          <w:tcPr>
            <w:tcW w:type="dxa" w:w="33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单元测试、集成测试、自动检查</w:t>
            </w:r>
          </w:p>
        </w:tc>
        <w:tc>
          <w:tcPr>
            <w:tcW w:type="dxa" w:w="4031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工程质量保障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四、指标体系与评分对齐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为了适配课程评分标准，本项目不建议使用传统分类准确率作为唯一指标，而应采用任务级指标衡量 Agent 效果。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00"/>
        <w:gridCol w:w="3816"/>
        <w:gridCol w:w="3744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评分维度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项目对应指标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答辩表现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架构清晰度、演示完整度、评委问题回答准确度</w:t>
            </w:r>
          </w:p>
        </w:tc>
        <w:tc>
          <w:tcPr>
            <w:tcW w:type="dxa" w:w="37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围绕 Agent 流程、RAG、沙盒、安全和指标体系展开讲解。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项目功能完整性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端到端任务完成率、核心功能覆盖率</w:t>
            </w:r>
          </w:p>
        </w:tc>
        <w:tc>
          <w:tcPr>
            <w:tcW w:type="dxa" w:w="37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从题目输入到报告下载形成完整闭环。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模型性能指标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题目识别成功率、代码可运行率、测试通过率、平均响应时间、p95 延迟</w:t>
            </w:r>
          </w:p>
        </w:tc>
        <w:tc>
          <w:tcPr>
            <w:tcW w:type="dxa" w:w="37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用任务级指标替代传统模型准确率，更符合 Agent 项目特点。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部署稳定性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接口成功率、超时率、异常恢复率、沙盒执行成功率</w:t>
            </w:r>
          </w:p>
        </w:tc>
        <w:tc>
          <w:tcPr>
            <w:tcW w:type="dxa" w:w="37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证明系统不是单次演示，而是可持续运行。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文档规范性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需求说明、接口文档、测试报告、部署文档、代码注释</w:t>
            </w:r>
          </w:p>
        </w:tc>
        <w:tc>
          <w:tcPr>
            <w:tcW w:type="dxa" w:w="374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自动生成报告和项目文档，补足软件工程要求。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五、四人团队分工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分工原则：</w:t>
            </w:r>
            <w:r>
              <w:rPr>
                <w:rFonts w:ascii="Microsoft YaHei" w:hAnsi="Microsoft YaHei" w:eastAsia="Microsoft YaHei"/>
                <w:b w:val="0"/>
              </w:rPr>
              <w:t>四人团队建议按模块责任拆分，不按页面或文件随意分配。每个人都要有明确可展示成果：前端页面、后端接口、Agent/RAG 能力、测试部署与文档。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第一层基础升级分工（必做）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80"/>
        <w:gridCol w:w="1655"/>
        <w:gridCol w:w="3888"/>
        <w:gridCol w:w="2736"/>
      </w:tblGrid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成员</w:t>
            </w:r>
          </w:p>
        </w:tc>
        <w:tc>
          <w:tcPr>
            <w:tcW w:type="dxa" w:w="16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负责方向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具体任务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交付物与验收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A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前端与交互</w:t>
            </w:r>
          </w:p>
        </w:tc>
        <w:tc>
          <w:tcPr>
            <w:tcW w:type="dxa" w:w="38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搭建 Vue3 项目；实现题目上传、文本输入、任务进度、结果展示、历史列表、报告下载；处理加载态、错误提示和空状态。</w:t>
            </w:r>
          </w:p>
        </w:tc>
        <w:tc>
          <w:tcPr>
            <w:tcW w:type="dxa" w:w="273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前端页面可完整走通一次任务；页面能展示题意、代码、执行结果、报告和历史记录。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B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后端 API 与数据库</w:t>
            </w:r>
          </w:p>
        </w:tc>
        <w:tc>
          <w:tcPr>
            <w:tcW w:type="dxa" w:w="38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搭建 Flask/FastAPI；设计任务表、Agent 步骤表、测试用例表、日志表；实现任务创建、状态查询、结果查询、报告下载接口。</w:t>
            </w:r>
          </w:p>
        </w:tc>
        <w:tc>
          <w:tcPr>
            <w:tcW w:type="dxa" w:w="273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接口文档完整；前端能稳定调用；刷新后历史任务不丢失。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C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Agent 工作流与 RAG</w:t>
            </w:r>
          </w:p>
        </w:tc>
        <w:tc>
          <w:tcPr>
            <w:tcW w:type="dxa" w:w="38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拆分题目识别、解题规划、代码生成、测试生成、执行调试 5 个 Agent；接入百炼 API；建设算法模板库和轻量检索。</w:t>
            </w:r>
          </w:p>
        </w:tc>
        <w:tc>
          <w:tcPr>
            <w:tcW w:type="dxa" w:w="273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任务详情中能看到 5 个 Agent 输出；生成前能返回相关算法模板。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D</w:t>
            </w:r>
          </w:p>
        </w:tc>
        <w:tc>
          <w:tcPr>
            <w:tcW w:type="dxa" w:w="1655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沙盒执行、测试、部署与文档</w:t>
            </w:r>
          </w:p>
        </w:tc>
        <w:tc>
          <w:tcPr>
            <w:tcW w:type="dxa" w:w="388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实现代码执行超时控制、危险调用拦截、自动测试、失败修复记录；编写 Dockerfile、docker-compose、README、测试报告模板。</w:t>
            </w:r>
          </w:p>
        </w:tc>
        <w:tc>
          <w:tcPr>
            <w:tcW w:type="dxa" w:w="273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代码能自动执行并返回日志；失败任务有修复记录；项目能一键启动并有完整文档。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第一层建议里程碑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296"/>
        <w:gridCol w:w="1440"/>
        <w:gridCol w:w="3096"/>
        <w:gridCol w:w="3528"/>
      </w:tblGrid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阶段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时间建议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目标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检查点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阶段 1</w:t>
            </w:r>
          </w:p>
        </w:tc>
        <w:tc>
          <w:tcPr>
            <w:tcW w:type="dxa" w:w="144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第 1-2 天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确定架构、接口字段、数据库表、页面原型</w:t>
            </w:r>
          </w:p>
        </w:tc>
        <w:tc>
          <w:tcPr>
            <w:tcW w:type="dxa" w:w="35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能说明整体流程，前后端接口约定完成。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阶段 2</w:t>
            </w:r>
          </w:p>
        </w:tc>
        <w:tc>
          <w:tcPr>
            <w:tcW w:type="dxa" w:w="144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第 3-5 天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完成提交题目、Agent 调用、代码生成和本地执行</w:t>
            </w:r>
          </w:p>
        </w:tc>
        <w:tc>
          <w:tcPr>
            <w:tcW w:type="dxa" w:w="35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能从页面提交题目并看到代码和执行结果。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阶段 3</w:t>
            </w:r>
          </w:p>
        </w:tc>
        <w:tc>
          <w:tcPr>
            <w:tcW w:type="dxa" w:w="144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第 6-8 天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补齐测试闭环、失败修复、历史记录和报告生成</w:t>
            </w:r>
          </w:p>
        </w:tc>
        <w:tc>
          <w:tcPr>
            <w:tcW w:type="dxa" w:w="35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能下载报告，能展示历史任务和指标。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阶段 4</w:t>
            </w:r>
          </w:p>
        </w:tc>
        <w:tc>
          <w:tcPr>
            <w:tcW w:type="dxa" w:w="144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第 9-10 天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部署、联调、演示数据准备和答辩材料整理</w:t>
            </w:r>
          </w:p>
        </w:tc>
        <w:tc>
          <w:tcPr>
            <w:tcW w:type="dxa" w:w="3528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Docker 启动成功，准备 3 个稳定演示案例。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5.3 第二层面试深化分工（选做）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80"/>
        <w:gridCol w:w="1800"/>
        <w:gridCol w:w="3816"/>
        <w:gridCol w:w="2664"/>
      </w:tblGrid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成员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深化方向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具体任务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面试产出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A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可视化与体验深化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实现 Agent Timeline、Trace 详情、Prompt 版本选择、模型路由展示、Benchmark 结果图表。</w:t>
            </w:r>
          </w:p>
        </w:tc>
        <w:tc>
          <w:tcPr>
            <w:tcW w:type="dxa" w:w="266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能用页面讲清楚每一步 Agent 如何执行、哪里失败、如何修复。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B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工程稳定性深化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实现任务队列、缓存、统一 trace_id、接口限流、错误码体系、CI 接口测试。</w:t>
            </w:r>
          </w:p>
        </w:tc>
        <w:tc>
          <w:tcPr>
            <w:tcW w:type="dxa" w:w="266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能讲后端稳定性、性能优化、可观测性和工程质量。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C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Agent 与 RAG 深化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实现状态机编排、工具调用注册表、混合检索、重排序、自我反思修复循环。</w:t>
            </w:r>
          </w:p>
        </w:tc>
        <w:tc>
          <w:tcPr>
            <w:tcW w:type="dxa" w:w="266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能讲 Agent 架构、Tool Calling、ReAct 和 RAG 效果提升。</w:t>
            </w:r>
          </w:p>
        </w:tc>
      </w:tr>
      <w:tr>
        <w:tc>
          <w:tcPr>
            <w:tcW w:type="dxa" w:w="10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成员 D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评测与部署深化</w:t>
            </w:r>
          </w:p>
        </w:tc>
        <w:tc>
          <w:tcPr>
            <w:tcW w:type="dxa" w:w="381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建设 Benchmark 题库、跑批脚本、指标对比报告；升级 Docker Sandbox；整理面试版项目亮点文档。</w:t>
            </w:r>
          </w:p>
        </w:tc>
        <w:tc>
          <w:tcPr>
            <w:tcW w:type="dxa" w:w="266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能用数据讲项目效果，用部署方案证明项目可复现。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5.4 第二层取舍建议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如果只剩 2 到 3 天：优先做 Trace Timeline、Benchmark 小题库和 Prompt 版本记录，这三个最容易在面试中讲出深度。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如果还有 1 周：增加状态机编排、工具调用注册表、缓存机制和 RAG 命中率统计。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如果时间非常紧：第二层可以只做文档设计和少量可视化展示，不影响第一层课程答辩主流程。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答辩前必须保证第一层稳定运行；第二层任何功能不能破坏主链路，建议放在独立分支或独立开关中。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六、答辩与面试讲解建议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</w:rPr>
        <w:t>答辩时建议按照“问题背景 -&gt; 系统架构 -&gt; Agent 工作流 -&gt; 核心难点 -&gt; 指标结果 -&gt; 部署与文档”的顺序讲。不要把重点放在调用了哪个模型，而要强调你们如何把不稳定的大模型输出变成可执行、可测试、可追踪的工程系统。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核心难点一：多模态题目识别不稳定。解决方案是结构化抽取、用户补充说明和兜底处理。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核心难点二：代码生成不可控。解决方案是解题规划、RAG 模板、自动测试和失败修复。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核心难点三：执行安全风险。解决方案是沙盒、超时、危险调用拦截和日志记录。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核心难点四：效果难量化。解决方案是任务成功率、代码可运行率、测试通过率、延迟和修复成功率等指标。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b w:val="0"/>
        </w:rPr>
        <w:t>核心难点五：演示稳定性。解决方案是任务状态轮询、异常兜底、历史任务和 Docker 一键部署。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附录：建议接口清单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880"/>
        <w:gridCol w:w="1296"/>
        <w:gridCol w:w="5184"/>
      </w:tblGrid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接口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方法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/api/tasks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创建任务，提交文本或图片。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/api/tasks/{task_id}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查询任务基础信息和当前状态。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/api/tasks/{task_id}/steps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查询每个 Agent 节点的输入、输出、耗时和状态。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/api/tasks/{task_id}/tests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查询测试用例、通过率和失败原因。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/api/tasks/{task_id}/report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下载项目报告或测试报告。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/api/tasks/{task_id}/rerun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POST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重新执行任务或触发失败修复。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/api/metrics/summary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GET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获取总体指标看板数据。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/api/rag/templates</w:t>
            </w:r>
          </w:p>
        </w:tc>
        <w:tc>
          <w:tcPr>
            <w:tcW w:type="dxa" w:w="12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GET/POST</w:t>
            </w:r>
          </w:p>
        </w:tc>
        <w:tc>
          <w:tcPr>
            <w:tcW w:type="dxa" w:w="518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管理算法模板库。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附录：建议数据库表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44"/>
        <w:gridCol w:w="4320"/>
        <w:gridCol w:w="3096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表名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核心字段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</w:rPr>
              <w:t>用途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tasks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id、input_type、status、created_at、total_ms、final_score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保存任务主记录。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agent_steps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task_id、agent_name、input、output、status、duration_ms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 Agent 执行链路。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test_cases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task_id、case_input、expected、actual、passed、duration_ms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保存测试用例结果。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execution_logs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task_id、code_version、stdout、stderr、exit_code、timeout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保存代码执行日志。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rag_documents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doc_id、title、tags、content、embedding_ref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保存算法模板和历史题库。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prompt_versions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agent_name、version、prompt、change_note、enabled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 Prompt 版本。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</w:rPr>
              <w:t>metrics</w:t>
            </w:r>
          </w:p>
        </w:tc>
        <w:tc>
          <w:tcPr>
            <w:tcW w:type="dxa" w:w="4320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task_id、metric_name、metric_value、created_at</w:t>
            </w:r>
          </w:p>
        </w:tc>
        <w:tc>
          <w:tcPr>
            <w:tcW w:type="dxa" w:w="3096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</w:rPr>
              <w:t>保存可视化指标。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5F5F"/>
        <w:sz w:val="18"/>
      </w:rPr>
      <w:t>多模态代码生成 Agent 项目升级功能文档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