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Look at slides page 15…</w:t>
      </w:r>
    </w:p>
    <w:p>
      <w:pPr>
        <w:pStyle w:val="ListParagraph"/>
        <w:numPr>
          <w:ilvl w:val="0"/>
          <w:numId w:val="1"/>
        </w:numPr>
        <w:rPr/>
      </w:pPr>
      <w:r>
        <w:rPr/>
        <w:t>(10 pts) Provide a parse tree for the string u = id+(id+id).</w:t>
      </w:r>
    </w:p>
    <w:p>
      <w:pPr>
        <w:pStyle w:val="Normal"/>
        <w:rPr/>
      </w:pPr>
      <w:r>
        <w:rPr/>
        <w:drawing>
          <wp:anchor behindDoc="0" distT="0" distB="0" distL="114300" distR="114300" simplePos="0" locked="0" layoutInCell="0" allowOverlap="1" relativeHeight="3">
            <wp:simplePos x="0" y="0"/>
            <wp:positionH relativeFrom="column">
              <wp:posOffset>295275</wp:posOffset>
            </wp:positionH>
            <wp:positionV relativeFrom="paragraph">
              <wp:posOffset>190500</wp:posOffset>
            </wp:positionV>
            <wp:extent cx="2562225" cy="3106420"/>
            <wp:effectExtent l="0" t="0" r="0" b="0"/>
            <wp:wrapTopAndBottom/>
            <wp:docPr id="1"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iagram, schematic&#10;&#10;Description automatically generated"/>
                    <pic:cNvPicPr>
                      <a:picLocks noChangeAspect="1" noChangeArrowheads="1"/>
                    </pic:cNvPicPr>
                  </pic:nvPicPr>
                  <pic:blipFill>
                    <a:blip r:embed="rId2"/>
                    <a:stretch>
                      <a:fillRect/>
                    </a:stretch>
                  </pic:blipFill>
                  <pic:spPr bwMode="auto">
                    <a:xfrm>
                      <a:off x="0" y="0"/>
                      <a:ext cx="2562225" cy="31064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drawing>
          <wp:anchor behindDoc="0" distT="0" distB="0" distL="114300" distR="114300" simplePos="0" locked="0" layoutInCell="0" allowOverlap="1" relativeHeight="2">
            <wp:simplePos x="0" y="0"/>
            <wp:positionH relativeFrom="column">
              <wp:posOffset>752475</wp:posOffset>
            </wp:positionH>
            <wp:positionV relativeFrom="paragraph">
              <wp:posOffset>628650</wp:posOffset>
            </wp:positionV>
            <wp:extent cx="4076700" cy="3295650"/>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
                    <a:stretch>
                      <a:fillRect/>
                    </a:stretch>
                  </pic:blipFill>
                  <pic:spPr bwMode="auto">
                    <a:xfrm>
                      <a:off x="0" y="0"/>
                      <a:ext cx="4076700" cy="3295650"/>
                    </a:xfrm>
                    <a:prstGeom prst="rect">
                      <a:avLst/>
                    </a:prstGeom>
                  </pic:spPr>
                </pic:pic>
              </a:graphicData>
            </a:graphic>
          </wp:anchor>
        </w:drawing>
      </w:r>
      <w:r>
        <w:rPr/>
        <w:t>(10 pts) Provide the stack trace for the string u = id+(id+id)$ (use the example on slide 15 as a guide).</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2339"/>
        <w:gridCol w:w="4586"/>
      </w:tblGrid>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Stack</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Input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Action</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id + (id +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 5</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0id5</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 +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6 (use GOTO[0,F])</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0F3</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 +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4 (use GOTO[0,T])</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0T2</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 +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2 (use GOTO[0,E])</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 +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 6</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(id +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 4</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id +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 5</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+ 6(4id5</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6 (use GOTO[4,F])</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+ 6(4F3</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4 (use GOTO[4,T])</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+ 6(4T2</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2 (use GOTO[4,E])</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+ 6(4E8</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 6</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+ 6(4E8+6</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id)$</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 5</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+ 6(4E8+6id5</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6 (use GOTO[6,F])</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+ 6(4E8+6F3</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4 (use GOTO[6,T])</w:t>
            </w:r>
          </w:p>
        </w:tc>
      </w:tr>
      <w:tr>
        <w:trPr/>
        <w:tc>
          <w:tcPr>
            <w:tcW w:w="2425" w:type="dxa"/>
            <w:tcBorders/>
          </w:tcPr>
          <w:p>
            <w:pPr>
              <w:pStyle w:val="Normal"/>
              <w:widowControl/>
              <w:spacing w:lineRule="auto" w:line="240" w:before="0" w:after="0"/>
              <w:jc w:val="left"/>
              <w:rPr>
                <w:highlight w:val="yellow"/>
              </w:rPr>
            </w:pPr>
            <w:r>
              <w:rPr>
                <w:rFonts w:eastAsia="Calibri" w:cs=""/>
                <w:kern w:val="0"/>
                <w:sz w:val="22"/>
                <w:szCs w:val="22"/>
                <w:highlight w:val="yellow"/>
                <w:lang w:val="en-US" w:eastAsia="en-US" w:bidi="ar-SA"/>
              </w:rPr>
              <w:t>0E1 + 6(4E8+6T9</w:t>
            </w:r>
          </w:p>
        </w:tc>
        <w:tc>
          <w:tcPr>
            <w:tcW w:w="2339" w:type="dxa"/>
            <w:tcBorders/>
          </w:tcPr>
          <w:p>
            <w:pPr>
              <w:pStyle w:val="Normal"/>
              <w:widowControl/>
              <w:spacing w:lineRule="auto" w:line="240" w:before="0" w:after="0"/>
              <w:jc w:val="left"/>
              <w:rPr>
                <w:highlight w:val="yellow"/>
              </w:rPr>
            </w:pPr>
            <w:r>
              <w:rPr>
                <w:rFonts w:eastAsia="Calibri" w:cs=""/>
                <w:kern w:val="0"/>
                <w:sz w:val="22"/>
                <w:szCs w:val="22"/>
                <w:highlight w:val="yellow"/>
                <w:lang w:val="en-US" w:eastAsia="en-US" w:bidi="ar-SA"/>
              </w:rPr>
              <w:t>)$</w:t>
            </w:r>
          </w:p>
        </w:tc>
        <w:tc>
          <w:tcPr>
            <w:tcW w:w="4586" w:type="dxa"/>
            <w:tcBorders/>
          </w:tcPr>
          <w:p>
            <w:pPr>
              <w:pStyle w:val="Normal"/>
              <w:widowControl/>
              <w:spacing w:lineRule="auto" w:line="240" w:before="0" w:after="0"/>
              <w:jc w:val="left"/>
              <w:rPr>
                <w:highlight w:val="yellow"/>
              </w:rPr>
            </w:pPr>
            <w:r>
              <w:rPr>
                <w:rFonts w:eastAsia="Calibri" w:cs=""/>
                <w:kern w:val="0"/>
                <w:sz w:val="22"/>
                <w:szCs w:val="22"/>
                <w:highlight w:val="yellow"/>
                <w:lang w:val="en-US" w:eastAsia="en-US" w:bidi="ar-SA"/>
              </w:rPr>
              <w:t>Reduce 1 (use GOTO[4,E])</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+ 6(4E8</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 11</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+ 6(4E8)11</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5 (use GOTO[6,F])</w:t>
            </w:r>
          </w:p>
        </w:tc>
      </w:tr>
      <w:tr>
        <w:trPr/>
        <w:tc>
          <w:tcPr>
            <w:tcW w:w="2425" w:type="dxa"/>
            <w:tcBorders/>
          </w:tcPr>
          <w:p>
            <w:pPr>
              <w:pStyle w:val="Normal"/>
              <w:widowControl/>
              <w:spacing w:lineRule="auto" w:line="240" w:before="0" w:after="0"/>
              <w:jc w:val="left"/>
              <w:rPr>
                <w:highlight w:val="yellow"/>
              </w:rPr>
            </w:pPr>
            <w:r>
              <w:rPr>
                <w:rFonts w:eastAsia="Calibri" w:cs=""/>
                <w:kern w:val="0"/>
                <w:sz w:val="22"/>
                <w:szCs w:val="22"/>
                <w:highlight w:val="yellow"/>
                <w:lang w:val="en-US" w:eastAsia="en-US" w:bidi="ar-SA"/>
              </w:rPr>
              <w:t>0E1 + 6F3</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4 (use GOTO[6,T])</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 + 6T9</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Reduce 1 (use GOTO[0,E])</w:t>
            </w:r>
          </w:p>
        </w:tc>
      </w:tr>
      <w:tr>
        <w:trPr/>
        <w:tc>
          <w:tcPr>
            <w:tcW w:w="242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0E1</w:t>
            </w:r>
          </w:p>
        </w:tc>
        <w:tc>
          <w:tcPr>
            <w:tcW w:w="233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58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ACCEPT</w:t>
            </w:r>
          </w:p>
        </w:tc>
      </w:tr>
    </w:tbl>
    <w:p>
      <w:pPr>
        <w:pStyle w:val="Normal"/>
        <w:rPr/>
      </w:pPr>
      <w:r>
        <w:rPr/>
      </w:r>
    </w:p>
    <w:p>
      <w:pPr>
        <w:pStyle w:val="Normal"/>
        <w:rPr/>
      </w:pPr>
      <w:r>
        <w:rPr/>
      </w:r>
    </w:p>
    <w:p>
      <w:pPr>
        <w:pStyle w:val="Normal"/>
        <w:rPr/>
      </w:pPr>
      <w:r>
        <w:rPr/>
      </w:r>
    </w:p>
    <w:p>
      <w:pPr>
        <w:pStyle w:val="ListParagraph"/>
        <w:numPr>
          <w:ilvl w:val="0"/>
          <w:numId w:val="1"/>
        </w:numPr>
        <w:rPr/>
      </w:pPr>
      <w:r>
        <w:drawing>
          <wp:anchor behindDoc="0" distT="0" distB="0" distL="114300" distR="114300" simplePos="0" locked="0" layoutInCell="0" allowOverlap="1" relativeHeight="4">
            <wp:simplePos x="0" y="0"/>
            <wp:positionH relativeFrom="column">
              <wp:posOffset>304800</wp:posOffset>
            </wp:positionH>
            <wp:positionV relativeFrom="paragraph">
              <wp:posOffset>552450</wp:posOffset>
            </wp:positionV>
            <wp:extent cx="2371725" cy="2884805"/>
            <wp:effectExtent l="0" t="0" r="0" b="0"/>
            <wp:wrapTopAndBottom/>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4"/>
                    <a:stretch>
                      <a:fillRect/>
                    </a:stretch>
                  </pic:blipFill>
                  <pic:spPr bwMode="auto">
                    <a:xfrm>
                      <a:off x="0" y="0"/>
                      <a:ext cx="2371725" cy="2884805"/>
                    </a:xfrm>
                    <a:prstGeom prst="rect">
                      <a:avLst/>
                    </a:prstGeom>
                  </pic:spPr>
                </pic:pic>
              </a:graphicData>
            </a:graphic>
          </wp:anchor>
        </w:drawing>
      </w:r>
      <w:r>
        <w:rPr/>
        <w:t>(5 pts) Somebody "improves" the grammar by adding rule 7. T -&gt; id.  Demonstrate that this grammar is now ambiguous by drawing a different parse tree for u = id+(id+id)…</w:t>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(5 pts) Describe how the new rule 7 causes problems in your stack trace. Obviously, rule 7 is not in the author's parse table, but describe the nature of the problem that would be encountered.</w:t>
      </w:r>
    </w:p>
    <w:p>
      <w:pPr>
        <w:pStyle w:val="ListParagraph"/>
        <w:numPr>
          <w:ilvl w:val="1"/>
          <w:numId w:val="1"/>
        </w:numPr>
        <w:spacing w:before="0" w:after="160"/>
        <w:contextualSpacing/>
        <w:rPr>
          <w:rFonts w:ascii="Times New Roman" w:hAnsi="Times New Roman" w:cs="Times New Roman"/>
        </w:rPr>
      </w:pPr>
      <w:r>
        <w:rPr>
          <w:rFonts w:cs="Times New Roman" w:ascii="Times New Roman" w:hAnsi="Times New Roman"/>
        </w:rPr>
        <w:t>Adding rule seven would require restructuring of the stack trace and having appropriate transitions set up for it as well but there is also the issue of rule seven meaning that we now have two different viable options for reducing id which would make it non-deterministic.</w:t>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bCs/>
        <w:sz w:val="28"/>
        <w:szCs w:val="28"/>
      </w:rPr>
    </w:pPr>
    <w:r>
      <w:rPr>
        <w:b/>
        <w:bCs/>
        <w:sz w:val="28"/>
        <w:szCs w:val="28"/>
      </w:rPr>
      <w:t>CS332: Module 9 HW10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279c5"/>
    <w:rPr/>
  </w:style>
  <w:style w:type="character" w:styleId="FooterChar" w:customStyle="1">
    <w:name w:val="Footer Char"/>
    <w:basedOn w:val="DefaultParagraphFont"/>
    <w:link w:val="Footer"/>
    <w:uiPriority w:val="99"/>
    <w:qFormat/>
    <w:rsid w:val="00b279c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b279c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79c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279c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06d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Application>LibreOffice/7.4.3.2$Linux_X86_64 LibreOffice_project/40$Build-2</Application>
  <AppVersion>15.0000</AppVersion>
  <Pages>3</Pages>
  <Words>474</Words>
  <Characters>1837</Characters>
  <CharactersWithSpaces>2237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2021-12-02T15:15:00Z</dcterms:created>
  <dc:creator>Sanderson, Malachi G.</dc:creator>
  <dc:description/>
  <dc:language>en-US</dc:language>
  <cp:lastModifiedBy>Sanderson, Malachi G.</cp:lastModifiedBy>
  <dcterms:modified xsi:type="dcterms:W3CDTF">2021-12-02T22:30:00Z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