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3-batches-of-trail-mix"/>
    <w:p>
      <w:pPr>
        <w:pStyle w:val="Heading2"/>
      </w:pPr>
      <w:r>
        <w:t xml:space="preserve">Activity 3: Batches of Trail Mix</w:t>
      </w:r>
    </w:p>
    <w:bookmarkEnd w:id="20"/>
    <w:p>
      <w:pPr>
        <w:pStyle w:val="FirstParagraph"/>
      </w:pPr>
      <w:r>
        <w:t xml:space="preserve">A recipe for trail mix says: “Mix 7 ounces of almonds with 5 ounces of raisins.” Here is a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t xml:space="preserve">that has been started to show how many ounces of almonds and raisins would be in different-sized batches of this trail mix.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almonds (oz)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raisins (oz)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1"/>
        </w:numPr>
      </w:pPr>
      <w:r>
        <w:t xml:space="preserve">Complete the table so that ratios represented by each row are equivalent.</w:t>
      </w:r>
    </w:p>
    <w:p>
      <w:pPr>
        <w:numPr>
          <w:ilvl w:val="0"/>
          <w:numId w:val="1001"/>
        </w:numPr>
        <w:pStyle w:val="Compact"/>
      </w:pPr>
      <w:r>
        <w:t xml:space="preserve">What methods did you use to fill in the table?</w:t>
      </w:r>
    </w:p>
    <w:p>
      <w:pPr>
        <w:numPr>
          <w:ilvl w:val="0"/>
          <w:numId w:val="1001"/>
        </w:numPr>
        <w:pStyle w:val="Compact"/>
      </w:pPr>
      <w:r>
        <w:t xml:space="preserve">How do you know that each row shows a ratio that is equivalent</w:t>
      </w:r>
      <w:r>
        <w:br/>
      </w:r>
      <w:r>
        <w:t xml:space="preserve">to</w:t>
      </w:r>
      <w:r>
        <w:t xml:space="preserve"> </w:t>
      </w:r>
      <m:oMath>
        <m:r>
          <m:t>7</m:t>
        </m:r>
        <m:r>
          <m:rPr>
            <m:sty m:val="p"/>
          </m:rPr>
          <m:t>:</m:t>
        </m:r>
        <m:r>
          <m:t>5</m:t>
        </m:r>
      </m:oMath>
      <w:r>
        <w:t xml:space="preserve">? Explain your reasoning.</w:t>
      </w:r>
    </w:p>
    <w:bookmarkStart w:id="21" w:name="are-you-ready-for-more"/>
    <w:p>
      <w:pPr>
        <w:pStyle w:val="Heading4"/>
      </w:pPr>
      <w:r>
        <w:t xml:space="preserve">Are you ready for more?</w:t>
      </w:r>
    </w:p>
    <w:p>
      <w:pPr>
        <w:pStyle w:val="FirstParagraph"/>
      </w:pPr>
      <w:r>
        <w:t xml:space="preserve">You have created a best-selling recipe for chocolate chip cookies. The ratio of sugar to flour is</w:t>
      </w:r>
      <w:r>
        <w:t xml:space="preserve"> </w:t>
      </w:r>
      <m:oMath>
        <m:r>
          <m:t>2</m:t>
        </m:r>
        <m:r>
          <m:rPr>
            <m:sty m:val="p"/>
          </m:rPr>
          <m:t>: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Create a table in which each entry represents amounts of sugar and flour that might be used at the same time in your recipe.</w:t>
      </w:r>
    </w:p>
    <w:p>
      <w:pPr>
        <w:numPr>
          <w:ilvl w:val="0"/>
          <w:numId w:val="1002"/>
        </w:numPr>
        <w:pStyle w:val="Compact"/>
      </w:pPr>
      <w:r>
        <w:t xml:space="preserve">One entry should have amounts where you have fewer than 25 cups of flour.</w:t>
      </w:r>
    </w:p>
    <w:p>
      <w:pPr>
        <w:numPr>
          <w:ilvl w:val="0"/>
          <w:numId w:val="1002"/>
        </w:numPr>
        <w:pStyle w:val="Compact"/>
      </w:pPr>
      <w:r>
        <w:t xml:space="preserve">One entry should have amounts where you have between 20–30 cups of sugar.</w:t>
      </w:r>
    </w:p>
    <w:p>
      <w:pPr>
        <w:numPr>
          <w:ilvl w:val="0"/>
          <w:numId w:val="1002"/>
        </w:numPr>
        <w:pStyle w:val="Compact"/>
      </w:pPr>
      <w:r>
        <w:t xml:space="preserve">One entry can have any amounts using more than 500 units of flour.</w:t>
      </w:r>
    </w:p>
    <w:bookmarkEnd w:id="21"/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2023-05-04T19:13:33Z</dcterms:created>
  <dcterms:modified xsi:type="dcterms:W3CDTF">2023-05-04T19:13:33Z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PDN++Z06c7B1dvlekMv7XOX55UCVXSnseaSDxOO9zG0fxpfJ8pZe5hG9NrHNboq8GcWl3s5TkR8MbMy920+uwQ==</vt:lpwstr>
  </property>
</Properties>
</file>