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14-practice-problems"/>
    <w:p>
      <w:pPr>
        <w:pStyle w:val="Heading3"/>
      </w:pPr>
      <w:r>
        <w:t xml:space="preserve">Lesson 14 Practice Problems</w:t>
      </w:r>
    </w:p>
    <w:bookmarkEnd w:id="20"/>
    <w:p>
      <w:pPr>
        <w:numPr>
          <w:ilvl w:val="0"/>
          <w:numId w:val="1001"/>
        </w:numPr>
      </w:pPr>
      <w:r>
        <w:t xml:space="preserve">A chef is making pickles. He needs 15 gallons of vinegar. The store sells 2 gallons of vinegar for</w:t>
      </w:r>
      <w:r>
        <w:t xml:space="preserve"> </w:t>
      </w:r>
      <w:r>
        <w:t xml:space="preserve">$</w:t>
      </w:r>
      <w:r>
        <w:t xml:space="preserve">3.00 and allows customers to buy any amount of vinegar. Decide whether each of the following ratios correctly represents the price of vinegar.</w:t>
      </w:r>
    </w:p>
    <w:p>
      <w:pPr>
        <w:numPr>
          <w:ilvl w:val="1"/>
          <w:numId w:val="1002"/>
        </w:numPr>
        <w:pStyle w:val="Compact"/>
      </w:pPr>
      <w:r>
        <w:t xml:space="preserve">4 gallons to</w:t>
      </w:r>
      <w:r>
        <w:t xml:space="preserve"> </w:t>
      </w:r>
      <w:r>
        <w:t xml:space="preserve">$</w:t>
      </w:r>
      <w:r>
        <w:t xml:space="preserve">3.00</w:t>
      </w:r>
    </w:p>
    <w:p>
      <w:pPr>
        <w:numPr>
          <w:ilvl w:val="1"/>
          <w:numId w:val="1002"/>
        </w:numPr>
        <w:pStyle w:val="Compact"/>
      </w:pPr>
      <w:r>
        <w:t xml:space="preserve">1 gallon to</w:t>
      </w:r>
      <w:r>
        <w:t xml:space="preserve"> </w:t>
      </w:r>
      <w:r>
        <w:t xml:space="preserve">$</w:t>
      </w:r>
      <w:r>
        <w:t xml:space="preserve">1.50</w:t>
      </w:r>
    </w:p>
    <w:p>
      <w:pPr>
        <w:numPr>
          <w:ilvl w:val="1"/>
          <w:numId w:val="1002"/>
        </w:numPr>
        <w:pStyle w:val="Compact"/>
      </w:pPr>
      <w:r>
        <w:t xml:space="preserve">30 gallons to</w:t>
      </w:r>
      <w:r>
        <w:t xml:space="preserve"> </w:t>
      </w:r>
      <w:r>
        <w:t xml:space="preserve">$</w:t>
      </w:r>
      <w:r>
        <w:t xml:space="preserve">45.00</w:t>
      </w:r>
    </w:p>
    <w:p>
      <w:pPr>
        <w:numPr>
          <w:ilvl w:val="1"/>
          <w:numId w:val="1002"/>
        </w:numPr>
        <w:pStyle w:val="Compact"/>
      </w:pPr>
      <w:r>
        <w:t xml:space="preserve">$</w:t>
      </w:r>
      <w:r>
        <w:t xml:space="preserve">2.00 to 30 gallons</w:t>
      </w:r>
    </w:p>
    <w:p>
      <w:pPr>
        <w:numPr>
          <w:ilvl w:val="1"/>
          <w:numId w:val="1002"/>
        </w:numPr>
        <w:pStyle w:val="Compact"/>
      </w:pPr>
      <w:r>
        <w:t xml:space="preserve">$</w:t>
      </w:r>
      <w:r>
        <w:t xml:space="preserve">1.00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gallon</w:t>
      </w:r>
    </w:p>
    <w:p>
      <w:pPr>
        <w:numPr>
          <w:ilvl w:val="0"/>
          <w:numId w:val="1001"/>
        </w:numPr>
      </w:pPr>
      <w:r>
        <w:t xml:space="preserve">A caterer needs to buy 21 pounds of pasta to cater a wedding. At a local store, 8 pounds of pasta cost </w:t>
      </w:r>
      <w:r>
        <w:t xml:space="preserve">$</w:t>
      </w:r>
      <w:r>
        <w:t xml:space="preserve">12. How much will the caterer pay for the pasta there?</w:t>
      </w:r>
    </w:p>
    <w:p>
      <w:pPr>
        <w:numPr>
          <w:ilvl w:val="1"/>
          <w:numId w:val="1003"/>
        </w:numPr>
        <w:pStyle w:val="Compact"/>
      </w:pPr>
      <w:r>
        <w:t xml:space="preserve">Write a ratio for the given information about the cost of pasta.</w:t>
      </w:r>
    </w:p>
    <w:p>
      <w:pPr>
        <w:numPr>
          <w:ilvl w:val="1"/>
          <w:numId w:val="1003"/>
        </w:numPr>
        <w:pStyle w:val="Compact"/>
      </w:pPr>
      <w:r>
        <w:t xml:space="preserve">Would it be more helpful to write an equivalent ratio with 1 pound of pasta as one of the numbers, or with</w:t>
      </w:r>
      <w:r>
        <w:t xml:space="preserve"> </w:t>
      </w:r>
      <w:r>
        <w:t xml:space="preserve">$</w:t>
      </w:r>
      <w:r>
        <w:t xml:space="preserve">1 as one of the numbers? Explain your reasoning, and then write that equivalent ratio.</w:t>
      </w:r>
    </w:p>
    <w:p>
      <w:pPr>
        <w:numPr>
          <w:ilvl w:val="1"/>
          <w:numId w:val="1003"/>
        </w:numPr>
        <w:pStyle w:val="Compact"/>
      </w:pPr>
      <w:r>
        <w:t xml:space="preserve">Find the answer and explain or show your reasoning. </w:t>
      </w:r>
    </w:p>
    <w:p>
      <w:pPr>
        <w:numPr>
          <w:ilvl w:val="0"/>
          <w:numId w:val="1001"/>
        </w:numPr>
      </w:pPr>
      <w:r>
        <w:t xml:space="preserve">Lin is reading a 47-page book. She read the first 20 pages in 35 minutes.</w:t>
      </w:r>
    </w:p>
    <w:p>
      <w:pPr>
        <w:numPr>
          <w:ilvl w:val="1"/>
          <w:numId w:val="1004"/>
        </w:numPr>
        <w:pStyle w:val="Compact"/>
      </w:pPr>
      <w:r>
        <w:t xml:space="preserve">If she continues to read at the same rate, will she be able to complete this book in under 1 hour?</w:t>
      </w:r>
    </w:p>
    <w:p>
      <w:pPr>
        <w:numPr>
          <w:ilvl w:val="1"/>
          <w:numId w:val="1004"/>
        </w:numPr>
      </w:pPr>
      <w:r>
        <w:t xml:space="preserve">If so, how much time will she have left? If not, how much more time is needed? Explain or show your reasoning.</w:t>
      </w:r>
    </w:p>
    <w:p>
      <w:pPr>
        <w:numPr>
          <w:ilvl w:val="0"/>
          <w:numId w:val="1001"/>
        </w:numPr>
      </w:pPr>
      <w:r>
        <w:t xml:space="preserve">Diego can type 140 words in 4 minutes.</w:t>
      </w:r>
    </w:p>
    <w:p>
      <w:pPr>
        <w:numPr>
          <w:ilvl w:val="1"/>
          <w:numId w:val="1005"/>
        </w:numPr>
        <w:pStyle w:val="Compact"/>
      </w:pPr>
      <w:r>
        <w:t xml:space="preserve">At this rate, how long will it take him to type 385 words?</w:t>
      </w:r>
    </w:p>
    <w:p>
      <w:pPr>
        <w:numPr>
          <w:ilvl w:val="1"/>
          <w:numId w:val="1005"/>
        </w:numPr>
        <w:pStyle w:val="Compact"/>
      </w:pPr>
      <w:r>
        <w:t xml:space="preserve">How many words can he type in 15 minutes?</w:t>
      </w:r>
    </w:p>
    <w:p>
      <w:pPr>
        <w:numPr>
          <w:ilvl w:val="0"/>
          <w:numId w:val="1000"/>
        </w:numPr>
      </w:pPr>
      <w:r>
        <w:t xml:space="preserve">If you get stuck, consider creating a table.</w:t>
      </w:r>
    </w:p>
    <w:p>
      <w:pPr>
        <w:numPr>
          <w:ilvl w:val="0"/>
          <w:numId w:val="1001"/>
        </w:numPr>
      </w:pPr>
      <w:r>
        <w:t xml:space="preserve">A train that travels 30 miles in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hour at a constant speed is going faster than a train that travels 20 miles in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hour at a constant speed. Explain or show why.</w:t>
      </w:r>
    </w:p>
    <w:p>
      <w:pPr>
        <w:numPr>
          <w:ilvl w:val="0"/>
          <w:numId w:val="1000"/>
        </w:numPr>
      </w:pPr>
      <w:r>
        <w:t xml:space="preserve">from Unit 2, Lesson 10</w:t>
      </w:r>
    </w:p>
    <w:p>
      <w:pPr>
        <w:numPr>
          <w:ilvl w:val="0"/>
          <w:numId w:val="1001"/>
        </w:numPr>
      </w:pPr>
      <w:r>
        <w:t xml:space="preserve">Find the surface area of the polyhedron that can be assembled from this net. Show your reasoning.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504749" cy="2951157"/>
            <wp:effectExtent b="0" l="0" r="0" t="0"/>
            <wp:docPr descr="Polyhedron net composed of three rectangles and two triangles. " title="" id="22" name="Picture"/>
            <a:graphic>
              <a:graphicData uri="http://schemas.openxmlformats.org/drawingml/2006/picture">
                <pic:pic>
                  <pic:nvPicPr>
                    <pic:cNvPr descr="/app/tmp/embedder-1683227575.757756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951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from Unit 1, Lesson 14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2023-05-04T19:12:56Z</dcterms:created>
  <dcterms:modified xsi:type="dcterms:W3CDTF">2023-05-04T19:12:56Z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0sQhXNe09aCAk+R6oQ4QL1mzGFlGQeMZZXnd7QGFdHfxMchsuBjY9uRYK5X8q2HPpY9Yxx1PW+oQsZKUOXcW2w==</vt:lpwstr>
  </property>
</Properties>
</file>