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1.png" ContentType="image/png"/>
  <Override PartName="/word/media/rId24.png" ContentType="image/pn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16-practice-problems"/>
    <w:p>
      <w:pPr>
        <w:pStyle w:val="Heading3"/>
      </w:pPr>
      <w:r>
        <w:t xml:space="preserve">Lesson 16 Practice Problems</w:t>
      </w:r>
    </w:p>
    <w:bookmarkEnd w:id="20"/>
    <w:p>
      <w:pPr>
        <w:numPr>
          <w:ilvl w:val="0"/>
          <w:numId w:val="1001"/>
        </w:numPr>
      </w:pPr>
      <w:r>
        <w:t xml:space="preserve">Describe a situation that could be represented with this tape diagram.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1394536" cy="602464"/>
            <wp:effectExtent b="0" l="0" r="0" t="0"/>
            <wp:docPr descr="Tape diagram, blue parts, 3 and green parts, 2. Each part labeled 6. " title="" id="22" name="Picture"/>
            <a:graphic>
              <a:graphicData uri="http://schemas.openxmlformats.org/drawingml/2006/picture">
                <pic:pic>
                  <pic:nvPicPr>
                    <pic:cNvPr descr="/app/tmp/embedder-1683227578.04185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536" cy="60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There are some nickels, dimes, and quarters in a large piggy bank. For every 2 nickels there are 3 dimes. For every 2 dimes there are 5 quarters. There are 500 coins total.</w:t>
      </w:r>
    </w:p>
    <w:p>
      <w:pPr>
        <w:numPr>
          <w:ilvl w:val="1"/>
          <w:numId w:val="1002"/>
        </w:numPr>
        <w:pStyle w:val="Compact"/>
      </w:pPr>
      <w:r>
        <w:t xml:space="preserve">How many nickels, dimes, and quarters are in the piggy bank? Explain your reasoning.</w:t>
      </w:r>
    </w:p>
    <w:p>
      <w:pPr>
        <w:numPr>
          <w:ilvl w:val="1"/>
          <w:numId w:val="1002"/>
        </w:numPr>
        <w:pStyle w:val="Compact"/>
      </w:pPr>
      <w:r>
        <w:t xml:space="preserve">How much are the coins in the piggy bank worth?</w:t>
      </w:r>
    </w:p>
    <w:p>
      <w:pPr>
        <w:numPr>
          <w:ilvl w:val="0"/>
          <w:numId w:val="1001"/>
        </w:numPr>
      </w:pPr>
      <w:r>
        <w:t xml:space="preserve">Two horses start a race at the same time. Horse A gallops at a steady rate of 32 feet per second and Horse B gallops at a steady rate of 28 feet per second. After 5 seconds, how much farther will Horse A have traveled? Explain or show your reasoning.</w:t>
      </w:r>
    </w:p>
    <w:p>
      <w:pPr>
        <w:numPr>
          <w:ilvl w:val="0"/>
          <w:numId w:val="1001"/>
        </w:numPr>
      </w:pPr>
      <w:r>
        <w:t xml:space="preserve">Andre paid</w:t>
      </w:r>
      <w:r>
        <w:t xml:space="preserve"> </w:t>
      </w:r>
      <w:r>
        <w:t xml:space="preserve">$</w:t>
      </w:r>
      <w:r>
        <w:t xml:space="preserve">13 for 3 books. Diego bought 12 books priced at the same rate. How much did Diego pay for the 12 books? Explain your reasoning.</w:t>
      </w:r>
    </w:p>
    <w:p>
      <w:pPr>
        <w:numPr>
          <w:ilvl w:val="0"/>
          <w:numId w:val="1000"/>
        </w:numPr>
      </w:pPr>
      <w:r>
        <w:t xml:space="preserve">from Unit 2, Lesson 10</w:t>
      </w:r>
    </w:p>
    <w:p>
      <w:pPr>
        <w:numPr>
          <w:ilvl w:val="0"/>
          <w:numId w:val="1001"/>
        </w:numPr>
      </w:pPr>
      <w:r>
        <w:t xml:space="preserve">Which polyhedron can be assembled from this net?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3275325" cy="2935866"/>
            <wp:effectExtent b="0" l="0" r="0" t="0"/>
            <wp:docPr descr="A net composed of one equilateral triangle joined on each of its sides to a isosceles triangle." title="" id="25" name="Picture"/>
            <a:graphic>
              <a:graphicData uri="http://schemas.openxmlformats.org/drawingml/2006/picture">
                <pic:pic>
                  <pic:nvPicPr>
                    <pic:cNvPr descr="/app/tmp/embedder-1683227578.094368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25" cy="293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t xml:space="preserve">A triangular pyramid</w:t>
      </w:r>
    </w:p>
    <w:p>
      <w:pPr>
        <w:numPr>
          <w:ilvl w:val="1"/>
          <w:numId w:val="1003"/>
        </w:numPr>
      </w:pPr>
      <w:r>
        <w:t xml:space="preserve">A trapezoidal prism</w:t>
      </w:r>
    </w:p>
    <w:p>
      <w:pPr>
        <w:numPr>
          <w:ilvl w:val="1"/>
          <w:numId w:val="1003"/>
        </w:numPr>
      </w:pPr>
      <w:r>
        <w:t xml:space="preserve">A rectangular pyramid</w:t>
      </w:r>
    </w:p>
    <w:p>
      <w:pPr>
        <w:numPr>
          <w:ilvl w:val="1"/>
          <w:numId w:val="1003"/>
        </w:numPr>
      </w:pPr>
      <w:r>
        <w:t xml:space="preserve">A triangular prism</w:t>
      </w:r>
    </w:p>
    <w:p>
      <w:pPr>
        <w:numPr>
          <w:ilvl w:val="0"/>
          <w:numId w:val="1000"/>
        </w:numPr>
      </w:pPr>
      <w:r>
        <w:t xml:space="preserve">from Unit 1, Lesson 15</w:t>
      </w:r>
    </w:p>
    <w:p>
      <w:pPr>
        <w:numPr>
          <w:ilvl w:val="0"/>
          <w:numId w:val="1001"/>
        </w:numPr>
      </w:pPr>
      <w:r>
        <w:t xml:space="preserve">Find the area of the triangle. Show your reasoning. If you get stuck, consider drawing a rectangle around the triangle.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1648366" cy="1654482"/>
            <wp:effectExtent b="0" l="0" r="0" t="0"/>
            <wp:docPr descr="A slanted triangle drawn on a 7 by 7 grid. " title="" id="28" name="Picture"/>
            <a:graphic>
              <a:graphicData uri="http://schemas.openxmlformats.org/drawingml/2006/picture">
                <pic:pic>
                  <pic:nvPicPr>
                    <pic:cNvPr descr="/app/tmp/embedder-1683227578.180165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366" cy="165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from Unit 1, Lesson 10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2023-05-04T19:12:58Z</dcterms:created>
  <dcterms:modified xsi:type="dcterms:W3CDTF">2023-05-04T19:12:58Z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1Gxt0aL8BWmgsHZJTjQ9qBJN1bkvvNQqG1gsHPEf3r73mYThzVAoP8R7uaYTkUxI7nGVJ3SybNlukGNlye28Eg==</vt:lpwstr>
  </property>
</Properties>
</file>