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media/rId24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activity-2-a-collection-of-snap-cubes"/>
    <w:p>
      <w:pPr>
        <w:pStyle w:val="Heading2"/>
      </w:pPr>
      <w:r>
        <w:t xml:space="preserve">Activity 2: A Collection of Snap Cubes</w:t>
      </w:r>
    </w:p>
    <w:bookmarkEnd w:id="20"/>
    <w:p>
      <w:pPr>
        <w:pStyle w:val="FirstParagraph"/>
      </w:pPr>
      <w:r>
        <w:t xml:space="preserve">Here is a collection of snap cubes.</w:t>
      </w:r>
    </w:p>
    <w:p>
      <w:pPr>
        <w:pStyle w:val="BodyText"/>
      </w:pPr>
      <w:r>
        <w:drawing>
          <wp:inline>
            <wp:extent cx="5504749" cy="3669832"/>
            <wp:effectExtent b="0" l="0" r="0" t="0"/>
            <wp:docPr descr="A collection of snap cubes arranged by color. The collection contains 2 green, 5 yellow, 5 red, 3 pink, 2 blue, and 1 black." title="" id="22" name="Picture"/>
            <a:graphic>
              <a:graphicData uri="http://schemas.openxmlformats.org/drawingml/2006/picture">
                <pic:pic>
                  <pic:nvPicPr>
                    <pic:cNvPr descr="/app/tmp/embedder-1683227584.389167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749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Choose two of the colors in the image, and draw a diagram showing the number of snap cubes for these two colors.</w:t>
      </w:r>
    </w:p>
    <w:p>
      <w:pPr>
        <w:numPr>
          <w:ilvl w:val="0"/>
          <w:numId w:val="1001"/>
        </w:numPr>
        <w:pStyle w:val="Compact"/>
      </w:pPr>
      <w:r>
        <w:t xml:space="preserve">Trade papers with a partner. On their paper, write a sentence to describe a ratio shown in their diagram. Your partner will do the same for your diagram.</w:t>
      </w:r>
    </w:p>
    <w:p>
      <w:pPr>
        <w:numPr>
          <w:ilvl w:val="0"/>
          <w:numId w:val="1001"/>
        </w:numPr>
        <w:pStyle w:val="Compact"/>
      </w:pPr>
      <w:r>
        <w:t xml:space="preserve">Return your partner’s paper. Read the sentence written on your paper. If you disagree, explain your thinking.</w:t>
      </w:r>
    </w:p>
    <w:p>
      <w:pPr>
        <w:pStyle w:val="FirstParagraph"/>
      </w:pPr>
      <w:r>
        <w:drawing>
          <wp:inline>
            <wp:extent cx="762000" cy="2667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/app/app/assets/images/export/ccby_logo_small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© CC BY Open Up Resources. Adaptations CC BY IM.</w:t>
      </w:r>
    </w:p>
    <w:sectPr w:rsidR="00D121E2">
      <w:headerReference r:id="rId10" w:type="even"/>
      <w:headerReference r:id="rId11" w:type="default"/>
      <w:footerReference r:id="rId14" w:type="even"/>
      <w:footerReference r:id="rId12" w:type="default"/>
      <w:headerReference r:id="rId9" w:type="first"/>
      <w:footerReference r:id="rId13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20838" w14:textId="77777777" w:rsidR="004334B2" w:rsidRDefault="004334B2" w:rsidP="00C83B8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26E3B1" w14:textId="77777777" w:rsidR="009E40FE" w:rsidRDefault="009E40FE" w:rsidP="004334B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5D34E5" w14:textId="3F7124D7" w:rsidR="000B7A7F" w:rsidRDefault="00E54CE6" w:rsidP="004334B2">
    <w:pPr>
      <w:pStyle w:val="Footer"/>
      <w:ind w:right="360"/>
    </w:pPr>
    <w:r>
      <w:pict w14:anchorId="5EC179F9">
        <v:rect id="_x0000_i1026" style="width:0;height:1.5pt" o:hralign="center" o:hrstd="t" o:hr="t" fillcolor="#aaa" stroked="f"/>
      </w:pict>
    </w:r>
  </w:p>
  <w:p w14:paraId="4389672A" w14:textId="77777777" w:rsidR="000B7A7F" w:rsidRDefault="000B7A7F" w:rsidP="000B7A7F">
    <w:pPr>
      <w:pStyle w:val="Footer"/>
      <w:framePr w:wrap="none" w:vAnchor="text" w:hAnchor="page" w:x="11422" w:y="209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D6A0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E999C6A" w14:textId="712842B2" w:rsidR="009E40FE" w:rsidRDefault="004334B2" w:rsidP="004334B2">
    <w:pPr>
      <w:pStyle w:val="Footer"/>
      <w:ind w:right="360"/>
    </w:pPr>
    <w:bookmarkStart w:id="0" w:name="_GoBack"/>
    <w:bookmarkEnd w:id="0"/>
    <w:r>
      <w:tab/>
    </w:r>
    <w:r>
      <w:tab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7B0E5" w14:textId="77777777" w:rsidR="009E40FE" w:rsidRDefault="009E40FE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1E271E" w14:textId="77777777" w:rsidR="009E40FE" w:rsidRDefault="009E40F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9E8894" w14:textId="0197742A" w:rsidR="009E40FE" w:rsidRDefault="009E40FE">
    <w:pPr>
      <w:pStyle w:val="Header"/>
    </w:pPr>
    <w:r w:rsidRPr="00060C23">
      <w:rPr>
        <w:noProof/>
      </w:rPr>
      <w:drawing>
        <wp:anchor distT="0" distB="0" distL="114300" distR="114300" simplePos="0" relativeHeight="251659264" behindDoc="0" locked="0" layoutInCell="1" allowOverlap="0" wp14:anchorId="69158EB4" wp14:editId="4429B5A5">
          <wp:simplePos x="0" y="0"/>
          <wp:positionH relativeFrom="column">
            <wp:posOffset>4874895</wp:posOffset>
          </wp:positionH>
          <wp:positionV relativeFrom="paragraph">
            <wp:posOffset>-120015</wp:posOffset>
          </wp:positionV>
          <wp:extent cx="1043940" cy="2286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_OUR_logos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3940" cy="228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ptab w:relativeTo="margin" w:alignment="right" w:leader="none"/>
    </w:r>
  </w:p>
  <w:p w14:paraId="2A500FB4" w14:textId="77777777" w:rsidR="0047280E" w:rsidRDefault="0047280E">
    <w:pPr>
      <w:pStyle w:val="Header"/>
    </w:pPr>
  </w:p>
  <w:p w14:paraId="30036C25" w14:textId="77777777" w:rsidR="001E3EA7" w:rsidRDefault="001E3EA7">
    <w:pPr>
      <w:pStyle w:val="Header"/>
    </w:pPr>
  </w:p>
  <w:p w14:paraId="71D671F4" w14:textId="5CB14710" w:rsidR="0047280E" w:rsidRDefault="00E54CE6">
    <w:pPr>
      <w:pStyle w:val="Header"/>
    </w:pPr>
    <w:r>
      <w:pict w14:anchorId="180017B1">
        <v:rect id="_x0000_i1025" style="width:0;height:1.5pt" o:hralign="center" o:hrstd="t" o:hr="t" fillcolor="#aaa" stroked="f"/>
      </w:pict>
    </w:r>
  </w:p>
  <w:p w14:paraId="5699A3D6" w14:textId="5F2F2DF8" w:rsidR="001E3EA7" w:rsidRDefault="001E3EA7">
    <w:pPr>
      <w:pStyle w:val="Header"/>
    </w:pPr>
    <w:r>
      <w:t>NAME</w:t>
    </w:r>
    <w:r>
      <w:tab/>
      <w:t>DATE</w:t>
    </w:r>
    <w:r>
      <w:tab/>
      <w:t>PERIOD</w:t>
    </w:r>
  </w:p>
  <w:p w14:paraId="4ADE8C9C" w14:textId="77777777" w:rsidR="0047280E" w:rsidRDefault="0047280E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FE40C3" w14:textId="77777777" w:rsidR="009E40FE" w:rsidRDefault="009E40FE">
    <w:pPr>
      <w:pStyle w:val="Header"/>
    </w:pPr>
  </w:p>
</w:hdr>
</file>

<file path=word/numbering.xml><?xml version="1.0" encoding="utf-8"?>
<w:numbering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E17F69BA"/>
    <w:multiLevelType w:val="multilevel"/>
    <w:tmpl w:val="E014FE3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4F6ADBBF"/>
    <w:multiLevelType w:val="multilevel"/>
    <w:tmpl w:val="329E54F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9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bidi="x-none" w:eastAsia="x-none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82" w:defLockedState="0" w:defQFormat="0" w:defSemiHidden="0" w:defUIPriority="0" w:defUnhideWhenUsed="0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9E40FE"/>
  </w:style>
  <w:style w:styleId="Footer" w:type="paragraph">
    <w:name w:val="footer"/>
    <w:basedOn w:val="Normal"/>
    <w:link w:val="FooterChar"/>
    <w:unhideWhenUsed/>
    <w:rsid w:val="009E40FE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9E40FE"/>
  </w:style>
  <w:style w:styleId="PageNumber" w:type="character">
    <w:name w:val="page number"/>
    <w:basedOn w:val="DefaultParagraphFont"/>
    <w:semiHidden/>
    <w:unhideWhenUsed/>
    <w:rsid w:val="004334B2"/>
  </w:style>
  <w:style w:styleId="FollowedHyperlink" w:type="character">
    <w:name w:val="FollowedHyperlink"/>
    <w:basedOn w:val="DefaultParagraphFont"/>
    <w:semiHidden/>
    <w:unhideWhenUsed/>
    <w:rsid w:val="0007094A"/>
    <w:rPr>
      <w:color w:themeColor="followedHyperlink"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1.xml" Type="http://schemas.openxmlformats.org/officeDocument/2006/relationships/header" /><Relationship Id="rId11" Target="header2.xml" Type="http://schemas.openxmlformats.org/officeDocument/2006/relationships/header" /><Relationship Id="rId12" Target="footer2.xml" Type="http://schemas.openxmlformats.org/officeDocument/2006/relationships/footer" /><Relationship Id="rId13" Target="footer3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4" Target="media/rId24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2023-05-04T19:13:05Z</dcterms:created>
  <dcterms:modified xsi:type="dcterms:W3CDTF">2023-05-04T19:13:05Z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srf-param">
    <vt:lpwstr>authenticity_token</vt:lpwstr>
  </property>
  <property fmtid="{D5CDD505-2E9C-101B-9397-08002B2CF9AE}" pid="3" name="csrf-token">
    <vt:lpwstr>DQDoPa3Q7aeaCGITxqiL/lgUCoryL2f1torhFIeFvrcu9QENwnzA8f7DrfybDfoepChKFKkh3wbDQq5tv3fcGw==</vt:lpwstr>
  </property>
</Properties>
</file>