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113138b12397fd044be0fabec14b446e953042"/>
    <w:p>
      <w:pPr>
        <w:pStyle w:val="Heading2"/>
      </w:pPr>
      <w:r>
        <w:t xml:space="preserve">Activity 3: Art Paste on a Double Number Line</w:t>
      </w:r>
    </w:p>
    <w:bookmarkEnd w:id="20"/>
    <w:p>
      <w:pPr>
        <w:pStyle w:val="FirstParagraph"/>
      </w:pPr>
      <w:r>
        <w:t xml:space="preserve">A recipe for art paste says “For every 2 pints of water, mix in 8 cups of flour.”</w:t>
      </w:r>
    </w:p>
    <w:p>
      <w:pPr>
        <w:numPr>
          <w:ilvl w:val="0"/>
          <w:numId w:val="1001"/>
        </w:numPr>
      </w:pPr>
      <w:r>
        <w:t xml:space="preserve">Follow the instructions to draw a double number line diagram representing the recipe for art paste.</w:t>
      </w:r>
    </w:p>
    <w:p>
      <w:pPr>
        <w:numPr>
          <w:ilvl w:val="1"/>
          <w:numId w:val="1002"/>
        </w:numPr>
        <w:pStyle w:val="Compact"/>
      </w:pPr>
      <w:r>
        <w:t xml:space="preserve">Use a ruler to draw two parallel lines.</w:t>
      </w:r>
    </w:p>
    <w:p>
      <w:pPr>
        <w:numPr>
          <w:ilvl w:val="1"/>
          <w:numId w:val="1002"/>
        </w:numPr>
        <w:pStyle w:val="Compact"/>
      </w:pPr>
      <w:r>
        <w:t xml:space="preserve">Label the first line “pints of water.” Label the second line “cups of flour.”</w:t>
      </w:r>
    </w:p>
    <w:p>
      <w:pPr>
        <w:numPr>
          <w:ilvl w:val="1"/>
          <w:numId w:val="1002"/>
        </w:numPr>
        <w:pStyle w:val="Compact"/>
      </w:pPr>
      <w:r>
        <w:t xml:space="preserve">Draw at least 6 equally spaced tick marks that line up on both lines.</w:t>
      </w:r>
    </w:p>
    <w:p>
      <w:pPr>
        <w:numPr>
          <w:ilvl w:val="1"/>
          <w:numId w:val="1002"/>
        </w:numPr>
        <w:pStyle w:val="Compact"/>
      </w:pPr>
      <w:r>
        <w:t xml:space="preserve">Along the water line, label the tick marks with the amount of water in 0, 1, 2, 3, 4, and 5 batches of art paste.</w:t>
      </w:r>
    </w:p>
    <w:p>
      <w:pPr>
        <w:numPr>
          <w:ilvl w:val="1"/>
          <w:numId w:val="1002"/>
        </w:numPr>
        <w:pStyle w:val="Compact"/>
      </w:pPr>
      <w:r>
        <w:t xml:space="preserve">Along the flour line, label the tick marks with the amount of flour in 0, 1, 2, 3, 4, and 5 batches of art paste.</w:t>
      </w:r>
    </w:p>
    <w:p>
      <w:pPr>
        <w:numPr>
          <w:ilvl w:val="0"/>
          <w:numId w:val="1001"/>
        </w:numPr>
      </w:pPr>
      <w:r>
        <w:t xml:space="preserve">Compare your double number line diagram with your partner’s. Discuss your thinking. If needed, revise your diagram.</w:t>
      </w:r>
    </w:p>
    <w:p>
      <w:pPr>
        <w:numPr>
          <w:ilvl w:val="0"/>
          <w:numId w:val="1001"/>
        </w:numPr>
      </w:pPr>
      <w:r>
        <w:t xml:space="preserve">Next, use your double number line to answer these questions:</w:t>
      </w:r>
    </w:p>
    <w:p>
      <w:pPr>
        <w:numPr>
          <w:ilvl w:val="1"/>
          <w:numId w:val="1003"/>
        </w:numPr>
        <w:pStyle w:val="Compact"/>
      </w:pPr>
      <w:r>
        <w:t xml:space="preserve">How much flour should be used with 10 pints of water?</w:t>
      </w:r>
    </w:p>
    <w:p>
      <w:pPr>
        <w:numPr>
          <w:ilvl w:val="1"/>
          <w:numId w:val="1003"/>
        </w:numPr>
        <w:pStyle w:val="Compact"/>
      </w:pPr>
      <w:r>
        <w:t xml:space="preserve">How much water should be used with 24 cups of flour?</w:t>
      </w:r>
    </w:p>
    <w:p>
      <w:pPr>
        <w:numPr>
          <w:ilvl w:val="1"/>
          <w:numId w:val="1003"/>
        </w:numPr>
        <w:pStyle w:val="Compact"/>
      </w:pPr>
      <w:r>
        <w:t xml:space="preserve">How much flour</w:t>
      </w:r>
      <w:r>
        <w:t xml:space="preserve"> </w:t>
      </w:r>
      <w:r>
        <w:rPr>
          <w:bCs/>
          <w:b/>
        </w:rPr>
        <w:t xml:space="preserve">per </w:t>
      </w:r>
      <w:r>
        <w:t xml:space="preserve">pint of water does this recipe use?</w:t>
      </w:r>
    </w:p>
    <w:bookmarkStart w:id="24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A square with side of 10 units overlaps a square with side of 8 units in such a way that its corner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placed exactly at the center of the smaller square. As a result of the overlapping, the two sides of the large square intersect the two sides of the small square exactly at points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</m:oMath>
      <w:r>
        <w:t xml:space="preserve">, as shown. The length of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is 6 units.</w:t>
      </w:r>
    </w:p>
    <w:p>
      <w:pPr>
        <w:pStyle w:val="BodyText"/>
      </w:pPr>
      <w:r>
        <w:drawing>
          <wp:inline>
            <wp:extent cx="1886905" cy="1357838"/>
            <wp:effectExtent b="0" l="0" r="0" t="0"/>
            <wp:docPr descr="Two overlapping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600.284772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05" cy="135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the area of the overlapping region</w:t>
      </w:r>
      <w:r>
        <w:t xml:space="preserve"> </w:t>
      </w:r>
      <m:oMath>
        <m:r>
          <m:t>C</m:t>
        </m:r>
        <m:r>
          <m:t>D</m:t>
        </m:r>
        <m:r>
          <m:t>E</m:t>
        </m:r>
        <m:r>
          <m:t>B</m:t>
        </m:r>
      </m:oMath>
      <w:r>
        <w:t xml:space="preserve">?</w:t>
      </w:r>
    </w:p>
    <w:p>
      <w:pPr>
        <w:pStyle w:val="BodyText"/>
      </w:pPr>
      <w:r>
        <w:t xml:space="preserve"> </w:t>
      </w:r>
    </w:p>
    <w:bookmarkEnd w:id="24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2023-05-04T19:13:20Z</dcterms:created>
  <dcterms:modified xsi:type="dcterms:W3CDTF">2023-05-04T19:13:20Z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vWTRBbUo8Gi+RsJ7obPMPdggkn8cg5pHbVbBtNPoFyuekTg12oTdPtqNDZT8Fr3dJBzS4UeNIrQYno7N6xp1hw==</vt:lpwstr>
  </property>
</Properties>
</file>