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9966661f32705ff52bd0fdb113f23eef2c92e0"/>
    <w:p>
      <w:pPr>
        <w:pStyle w:val="Heading2"/>
      </w:pPr>
      <w:r>
        <w:t xml:space="preserve">Activity 2: Info Gap: Hot Chocolate and Potatoes</w:t>
      </w:r>
    </w:p>
    <w:bookmarkEnd w:id="20"/>
    <w:p>
      <w:pPr>
        <w:pStyle w:val="FirstParagraph"/>
      </w:pPr>
      <w:r>
        <w:t xml:space="preserve">Your teacher will give you either a</w:t>
      </w:r>
      <w:r>
        <w:t xml:space="preserve"> </w:t>
      </w:r>
      <w:r>
        <w:rPr>
          <w:iCs/>
          <w:i/>
        </w:rPr>
        <w:t xml:space="preserve">problem card</w:t>
      </w:r>
      <w:r>
        <w:t xml:space="preserve"> </w:t>
      </w:r>
      <w:r>
        <w:t xml:space="preserve">or a</w:t>
      </w:r>
      <w:r>
        <w:t xml:space="preserve"> </w:t>
      </w:r>
      <w:r>
        <w:rPr>
          <w:iCs/>
          <w:i/>
        </w:rPr>
        <w:t xml:space="preserve">data card</w:t>
      </w:r>
      <w:r>
        <w:t xml:space="preserve">. Do not show or read your card to your partner.</w:t>
      </w:r>
    </w:p>
    <w:p>
      <w:pPr>
        <w:pStyle w:val="BodyText"/>
      </w:pPr>
      <w:r>
        <w:t xml:space="preserve">If your teacher gives you the</w:t>
      </w:r>
      <w:r>
        <w:t xml:space="preserve"> </w:t>
      </w:r>
      <w:r>
        <w:rPr>
          <w:iCs/>
          <w:i/>
        </w:rPr>
        <w:t xml:space="preserve">problem card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Silently read your card and think about what information you need to be able to answer the question.</w:t>
      </w:r>
    </w:p>
    <w:p>
      <w:pPr>
        <w:numPr>
          <w:ilvl w:val="0"/>
          <w:numId w:val="1001"/>
        </w:numPr>
      </w:pPr>
      <w:r>
        <w:t xml:space="preserve">Ask your partner for the specific information that you need.</w:t>
      </w:r>
    </w:p>
    <w:p>
      <w:pPr>
        <w:numPr>
          <w:ilvl w:val="0"/>
          <w:numId w:val="1001"/>
        </w:numPr>
      </w:pPr>
      <w:r>
        <w:t xml:space="preserve">Explain how you are using the information to solve the problem.</w:t>
      </w:r>
    </w:p>
    <w:p>
      <w:pPr>
        <w:numPr>
          <w:ilvl w:val="0"/>
          <w:numId w:val="1000"/>
        </w:numPr>
      </w:pPr>
      <w:r>
        <w:t xml:space="preserve">Continue to ask questions until you have enough information to solve the problem.</w:t>
      </w:r>
    </w:p>
    <w:p>
      <w:pPr>
        <w:numPr>
          <w:ilvl w:val="0"/>
          <w:numId w:val="1001"/>
        </w:numPr>
      </w:pPr>
      <w:r>
        <w:t xml:space="preserve">Share the</w:t>
      </w:r>
      <w:r>
        <w:t xml:space="preserve"> </w:t>
      </w:r>
      <w:r>
        <w:rPr>
          <w:iCs/>
          <w:i/>
        </w:rPr>
        <w:t xml:space="preserve">problem card</w:t>
      </w:r>
      <w:r>
        <w:t xml:space="preserve"> </w:t>
      </w:r>
      <w:r>
        <w:t xml:space="preserve">and solve the problem independently.</w:t>
      </w:r>
    </w:p>
    <w:p>
      <w:pPr>
        <w:numPr>
          <w:ilvl w:val="0"/>
          <w:numId w:val="1001"/>
        </w:numPr>
      </w:pPr>
      <w:r>
        <w:t xml:space="preserve">Read the</w:t>
      </w:r>
      <w:r>
        <w:t xml:space="preserve"> </w:t>
      </w:r>
      <w:r>
        <w:rPr>
          <w:iCs/>
          <w:i/>
        </w:rPr>
        <w:t xml:space="preserve">data card</w:t>
      </w:r>
      <w:r>
        <w:t xml:space="preserve"> and discuss your reasoning.</w:t>
      </w:r>
    </w:p>
    <w:p>
      <w:pPr>
        <w:pStyle w:val="FirstParagraph"/>
      </w:pPr>
      <w:r>
        <w:t xml:space="preserve">If your teacher gives you the</w:t>
      </w:r>
      <w:r>
        <w:t xml:space="preserve"> </w:t>
      </w:r>
      <w:r>
        <w:rPr>
          <w:iCs/>
          <w:i/>
        </w:rPr>
        <w:t xml:space="preserve">data card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Silently read your card.</w:t>
      </w:r>
    </w:p>
    <w:p>
      <w:pPr>
        <w:numPr>
          <w:ilvl w:val="0"/>
          <w:numId w:val="1002"/>
        </w:numPr>
      </w:pPr>
      <w:r>
        <w:t xml:space="preserve">Ask your partner</w:t>
      </w:r>
      <w:r>
        <w:t xml:space="preserve"> </w:t>
      </w:r>
      <w:r>
        <w:rPr>
          <w:iCs/>
          <w:i/>
        </w:rPr>
        <w:t xml:space="preserve">“What specific information do you need?”</w:t>
      </w:r>
      <w:r>
        <w:t xml:space="preserve"> </w:t>
      </w:r>
      <w:r>
        <w:t xml:space="preserve">and wait for them to</w:t>
      </w:r>
      <w:r>
        <w:t xml:space="preserve"> </w:t>
      </w:r>
      <w:r>
        <w:rPr>
          <w:iCs/>
          <w:i/>
        </w:rPr>
        <w:t xml:space="preserve">ask</w:t>
      </w:r>
      <w:r>
        <w:t xml:space="preserve"> </w:t>
      </w:r>
      <w:r>
        <w:t xml:space="preserve">for information.</w:t>
      </w:r>
    </w:p>
    <w:p>
      <w:pPr>
        <w:numPr>
          <w:ilvl w:val="0"/>
          <w:numId w:val="1000"/>
        </w:numPr>
      </w:pPr>
      <w:r>
        <w:t xml:space="preserve">If your partner asks for information that is not on the card, do not do the calculations for them. Tell them you don’t have that information.</w:t>
      </w:r>
    </w:p>
    <w:p>
      <w:pPr>
        <w:numPr>
          <w:ilvl w:val="0"/>
          <w:numId w:val="1002"/>
        </w:numPr>
      </w:pPr>
      <w:r>
        <w:t xml:space="preserve">Before sharing the information, ask “</w:t>
      </w:r>
      <w:r>
        <w:rPr>
          <w:iCs/>
          <w:i/>
        </w:rPr>
        <w:t xml:space="preserve">Why do you need that information?</w:t>
      </w:r>
      <w:r>
        <w:t xml:space="preserve">” Listen to your partner’s reasoning and ask clarifying questions.</w:t>
      </w:r>
    </w:p>
    <w:p>
      <w:pPr>
        <w:numPr>
          <w:ilvl w:val="0"/>
          <w:numId w:val="1002"/>
        </w:numPr>
      </w:pPr>
      <w:r>
        <w:t xml:space="preserve">Read the</w:t>
      </w:r>
      <w:r>
        <w:t xml:space="preserve"> </w:t>
      </w:r>
      <w:r>
        <w:rPr>
          <w:iCs/>
          <w:i/>
        </w:rPr>
        <w:t xml:space="preserve">problem card</w:t>
      </w:r>
      <w:r>
        <w:t xml:space="preserve"> and solve the problem independently.</w:t>
      </w:r>
    </w:p>
    <w:p>
      <w:pPr>
        <w:numPr>
          <w:ilvl w:val="0"/>
          <w:numId w:val="1002"/>
        </w:numPr>
      </w:pPr>
      <w:r>
        <w:t xml:space="preserve">Share the</w:t>
      </w:r>
      <w:r>
        <w:t xml:space="preserve"> </w:t>
      </w:r>
      <w:r>
        <w:rPr>
          <w:iCs/>
          <w:i/>
        </w:rPr>
        <w:t xml:space="preserve">data card</w:t>
      </w:r>
      <w:r>
        <w:t xml:space="preserve"> and discuss your reasoning.</w:t>
      </w:r>
    </w:p>
    <w:p>
      <w:pPr>
        <w:pStyle w:val="FirstParagraph"/>
      </w:pPr>
      <w:r>
        <w:t xml:space="preserve">Pause here so your teacher can review your work. Ask your teacher for a new set of cards and repeat the activity, trading roles with your partner.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2023-05-04T19:13:41Z</dcterms:created>
  <dcterms:modified xsi:type="dcterms:W3CDTF">2023-05-04T19:13:41Z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IT1uEr24SHm+dnz+3mIlZMohPLDWF5b2TeHWhoT6cxoCyIci0hRlL9q9sxGDx1SENh18Lo0ZLgU4KZn/vAgRtg==</vt:lpwstr>
  </property>
</Properties>
</file>