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16-solving-more-ratio-problems"/>
    <w:p>
      <w:pPr>
        <w:pStyle w:val="Heading2"/>
      </w:pPr>
      <w:r>
        <w:t xml:space="preserve">Lesson 16: Solving More Ratio Problems</w:t>
      </w:r>
    </w:p>
    <w:bookmarkEnd w:id="20"/>
    <w:bookmarkStart w:id="24" w:name="cool-down-pizza-making-party"/>
    <w:p>
      <w:pPr>
        <w:pStyle w:val="Heading3"/>
      </w:pPr>
      <w:r>
        <w:t xml:space="preserve">Cool Down: Pizza-making Party</w:t>
      </w:r>
    </w:p>
    <w:p>
      <w:pPr>
        <w:pStyle w:val="FirstParagraph"/>
      </w:pPr>
      <w:r>
        <w:t xml:space="preserve">You are having a pizza-making party for a number of people. You will need 6 ounces of dough and 4 ounces of sauce for each person at this party. If you used a total of 130 ounces of dough and sauce all together,</w:t>
      </w:r>
    </w:p>
    <w:p>
      <w:pPr>
        <w:numPr>
          <w:ilvl w:val="0"/>
          <w:numId w:val="1001"/>
        </w:numPr>
        <w:pStyle w:val="Compact"/>
      </w:pPr>
      <w:r>
        <w:t xml:space="preserve">How many ounces of dough were used at the party?</w:t>
      </w:r>
    </w:p>
    <w:p>
      <w:pPr>
        <w:numPr>
          <w:ilvl w:val="0"/>
          <w:numId w:val="1001"/>
        </w:numPr>
        <w:pStyle w:val="Compact"/>
      </w:pPr>
      <w:r>
        <w:t xml:space="preserve">How many ounces of sauce were used at the party?</w:t>
      </w:r>
    </w:p>
    <w:p>
      <w:pPr>
        <w:numPr>
          <w:ilvl w:val="0"/>
          <w:numId w:val="1001"/>
        </w:numPr>
        <w:pStyle w:val="Compact"/>
      </w:pPr>
      <w:r>
        <w:t xml:space="preserve">How many people were at the party? 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bookmarkEnd w:id="24"/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2023-05-04T19:12:37Z</dcterms:created>
  <dcterms:modified xsi:type="dcterms:W3CDTF">2023-05-04T19:12:37Z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d9CMh9p8tzYX13LS+UsPHM5/Duq+GviViruGA/CD4uxUJWW3tdCaYHMcvT2k7n78MkNOdOUUQGb/c8l6yHGAQA==</vt:lpwstr>
  </property>
</Properties>
</file>