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tivity-1-fix-it"/>
    <w:p>
      <w:pPr>
        <w:pStyle w:val="Heading2"/>
      </w:pPr>
      <w:r>
        <w:t xml:space="preserve">Activity 1: Fix It!</w:t>
      </w:r>
    </w:p>
    <w:bookmarkEnd w:id="20"/>
    <w:p>
      <w:pPr>
        <w:pStyle w:val="FirstParagraph"/>
      </w:pPr>
      <w:r>
        <w:t xml:space="preserve">Andre likes a hot cocoa recipe with 1 cup of milk and 3 tablespoons of cocoa. He poured 1 cup of milk but accidentally added 5 tablespoons of cocoa.</w:t>
      </w:r>
    </w:p>
    <w:p>
      <w:pPr>
        <w:pStyle w:val="BodyText"/>
      </w:pPr>
      <w:r>
        <w:drawing>
          <wp:inline>
            <wp:extent cx="5943600" cy="1892789"/>
            <wp:effectExtent b="0" l="0" r="0" t="0"/>
            <wp:docPr descr="Two figures: The first figure shows 1 cup and 3 tablespoons. The second figure shows 1 cup and 5 tablespoons." title="" id="22" name="Picture"/>
            <a:graphic>
              <a:graphicData uri="http://schemas.openxmlformats.org/drawingml/2006/picture">
                <pic:pic>
                  <pic:nvPicPr>
                    <pic:cNvPr descr="/app/tmp/embedder-1683227629.04354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How can you fix Andre’s mistake and make his hot cocoa taste like the recipe?</w:t>
      </w:r>
    </w:p>
    <w:p>
      <w:pPr>
        <w:numPr>
          <w:ilvl w:val="0"/>
          <w:numId w:val="1001"/>
        </w:numPr>
      </w:pPr>
      <w:r>
        <w:t xml:space="preserve">Explain how you know your adjustment will make Andre’s hot cocoa taste the same as the one in the recipe.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2023-05-04T19:13:49Z</dcterms:created>
  <dcterms:modified xsi:type="dcterms:W3CDTF">2023-05-04T19:13:49Z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RPNKDKUFU16hwxU1YFXzx+0GQSUE3TVh68nfPT4lpX5nBqM8yql+CMUI2to98IInEToBu1/TjZKeAZBEBtfH0g==</vt:lpwstr>
  </property>
</Properties>
</file>