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rId24.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d003adb4a850ede43931338d902ffd0b2262699"/>
    <w:p>
      <w:pPr>
        <w:pStyle w:val="Heading2"/>
      </w:pPr>
      <w:r>
        <w:t xml:space="preserve">Activity 3: Researching Your Own Fermi Problem</w:t>
      </w:r>
    </w:p>
    <w:bookmarkEnd w:id="20"/>
    <w:p>
      <w:pPr>
        <w:numPr>
          <w:ilvl w:val="0"/>
          <w:numId w:val="1001"/>
        </w:numPr>
        <w:pStyle w:val="Compact"/>
      </w:pPr>
      <w:r>
        <w:t xml:space="preserve">Brainstorm at least five Fermi problems that you want to research and solve. If you get stuck, consider starting with “How much would it cost to . . .?” or “How long would it take to . . .?”</w:t>
      </w:r>
    </w:p>
    <w:p>
      <w:pPr>
        <w:numPr>
          <w:ilvl w:val="0"/>
          <w:numId w:val="1001"/>
        </w:numPr>
      </w:pPr>
      <w:r>
        <w:t xml:space="preserve">Pause here so your teacher can review your questions and approve one of them.</w:t>
      </w:r>
    </w:p>
    <w:p>
      <w:pPr>
        <w:numPr>
          <w:ilvl w:val="0"/>
          <w:numId w:val="1001"/>
        </w:numPr>
      </w:pPr>
      <w:r>
        <w:t xml:space="preserve">Use the graphic organizer to break your problem down into sub-questions.</w:t>
      </w:r>
    </w:p>
    <w:p>
      <w:pPr>
        <w:numPr>
          <w:ilvl w:val="0"/>
          <w:numId w:val="1000"/>
        </w:numPr>
        <w:pStyle w:val="Compact"/>
      </w:pPr>
      <w:r>
        <w:drawing>
          <wp:inline>
            <wp:extent cx="3975652" cy="2954215"/>
            <wp:effectExtent b="0" l="0" r="0" t="0"/>
            <wp:docPr descr="A graphic organizer has a center circle and 4 identical circles connected to it. The center circle is labeled &quot;Fermi Problem.&quot; Each connected circle is labeled with &quot;sub-question&quot; and &quot;answer.&quot;" title="" id="22" name="Picture"/>
            <a:graphic>
              <a:graphicData uri="http://schemas.openxmlformats.org/drawingml/2006/picture">
                <pic:pic>
                  <pic:nvPicPr>
                    <pic:cNvPr descr="/app/tmp/embedder-1683227630.7448924.png" id="23" name="Picture"/>
                    <pic:cNvPicPr>
                      <a:picLocks noChangeArrowheads="1" noChangeAspect="1"/>
                    </pic:cNvPicPr>
                  </pic:nvPicPr>
                  <pic:blipFill>
                    <a:blip r:embed="rId21"/>
                    <a:stretch>
                      <a:fillRect/>
                    </a:stretch>
                  </pic:blipFill>
                  <pic:spPr bwMode="auto">
                    <a:xfrm>
                      <a:off x="0" y="0"/>
                      <a:ext cx="3975652" cy="2954215"/>
                    </a:xfrm>
                    <a:prstGeom prst="rect">
                      <a:avLst/>
                    </a:prstGeom>
                    <a:noFill/>
                    <a:ln w="9525">
                      <a:noFill/>
                      <a:headEnd/>
                      <a:tailEnd/>
                    </a:ln>
                  </pic:spPr>
                </pic:pic>
              </a:graphicData>
            </a:graphic>
          </wp:inline>
        </w:drawing>
      </w:r>
    </w:p>
    <w:p>
      <w:pPr>
        <w:numPr>
          <w:ilvl w:val="0"/>
          <w:numId w:val="1001"/>
        </w:numPr>
      </w:pPr>
      <w:r>
        <w:t xml:space="preserve">Find the information you need to get closer to answering your question. Measure, make estimates, and perform any necessary calculations. If you get stuck, consider using tables or double number line diagrams.</w:t>
      </w:r>
    </w:p>
    <w:p>
      <w:pPr>
        <w:numPr>
          <w:ilvl w:val="0"/>
          <w:numId w:val="1001"/>
        </w:numPr>
      </w:pPr>
      <w:r>
        <w:t xml:space="preserve">Create a visual display that includes your Fermi problem and your solution. Organize your thinking so it can be followed by others.</w:t>
      </w:r>
    </w:p>
    <w:p>
      <w:pPr>
        <w:pStyle w:val="FirstParagraph"/>
      </w:pPr>
      <w:r>
        <w:drawing>
          <wp:inline>
            <wp:extent cx="762000" cy="266700"/>
            <wp:effectExtent b="0" l="0" r="0" t="0"/>
            <wp:docPr descr="" title="" id="25" name="Picture"/>
            <a:graphic>
              <a:graphicData uri="http://schemas.openxmlformats.org/drawingml/2006/picture">
                <pic:pic>
                  <pic:nvPicPr>
                    <pic:cNvPr descr="/app/app/assets/images/export/ccby_logo_small.png" id="26" name="Picture"/>
                    <pic:cNvPicPr>
                      <a:picLocks noChangeArrowheads="1" noChangeAspect="1"/>
                    </pic:cNvPicPr>
                  </pic:nvPicPr>
                  <pic:blipFill>
                    <a:blip r:embed="rId24"/>
                    <a:stretch>
                      <a:fillRect/>
                    </a:stretch>
                  </pic:blipFill>
                  <pic:spPr bwMode="auto">
                    <a:xfrm>
                      <a:off x="0" y="0"/>
                      <a:ext cx="762000" cy="266700"/>
                    </a:xfrm>
                    <a:prstGeom prst="rect">
                      <a:avLst/>
                    </a:prstGeom>
                    <a:noFill/>
                    <a:ln w="9525">
                      <a:noFill/>
                      <a:headEnd/>
                      <a:tailEnd/>
                    </a:ln>
                  </pic:spPr>
                </pic:pic>
              </a:graphicData>
            </a:graphic>
          </wp:inline>
        </w:drawing>
      </w:r>
    </w:p>
    <w:p>
      <w:pPr>
        <w:pStyle w:val="BodyText"/>
      </w:pPr>
      <w:r>
        <w:t xml:space="preserve">© CC BY Open Up Resources. Adaptations CC BY IM.</w:t>
      </w:r>
    </w:p>
    <w:sectPr w:rsidR="00D121E2">
      <w:headerReference r:id="rId10" w:type="even"/>
      <w:headerReference r:id="rId11" w:type="default"/>
      <w:footerReference r:id="rId14" w:type="even"/>
      <w:footerReference r:id="rId12" w:type="default"/>
      <w:headerReference r:id="rId9" w:type="first"/>
      <w:footerReference r:id="rId13"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20838" w14:textId="77777777" w:rsidR="004334B2" w:rsidRDefault="004334B2" w:rsidP="00C83B8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26E3B1" w14:textId="77777777" w:rsidR="009E40FE" w:rsidRDefault="009E40FE" w:rsidP="004334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D34E5" w14:textId="3F7124D7" w:rsidR="000B7A7F" w:rsidRDefault="00E54CE6" w:rsidP="004334B2">
    <w:pPr>
      <w:pStyle w:val="Footer"/>
      <w:ind w:right="360"/>
    </w:pPr>
    <w:r>
      <w:pict w14:anchorId="5EC179F9">
        <v:rect id="_x0000_i1026" style="width:0;height:1.5pt" o:hralign="center" o:hrstd="t" o:hr="t" fillcolor="#aaa" stroked="f"/>
      </w:pict>
    </w:r>
  </w:p>
  <w:p w14:paraId="4389672A" w14:textId="77777777" w:rsidR="000B7A7F" w:rsidRDefault="000B7A7F" w:rsidP="000B7A7F">
    <w:pPr>
      <w:pStyle w:val="Footer"/>
      <w:framePr w:wrap="none" w:vAnchor="text" w:hAnchor="page" w:x="11422" w:y="209"/>
      <w:rPr>
        <w:rStyle w:val="PageNumber"/>
      </w:rPr>
    </w:pPr>
    <w:r>
      <w:rPr>
        <w:rStyle w:val="PageNumber"/>
      </w:rPr>
      <w:fldChar w:fldCharType="begin"/>
    </w:r>
    <w:r>
      <w:rPr>
        <w:rStyle w:val="PageNumber"/>
      </w:rPr>
      <w:instrText xml:space="preserve">PAGE  </w:instrText>
    </w:r>
    <w:r>
      <w:rPr>
        <w:rStyle w:val="PageNumber"/>
      </w:rPr>
      <w:fldChar w:fldCharType="separate"/>
    </w:r>
    <w:r w:rsidR="00ED6A00">
      <w:rPr>
        <w:rStyle w:val="PageNumber"/>
        <w:noProof/>
      </w:rPr>
      <w:t>1</w:t>
    </w:r>
    <w:r>
      <w:rPr>
        <w:rStyle w:val="PageNumber"/>
      </w:rPr>
      <w:fldChar w:fldCharType="end"/>
    </w:r>
  </w:p>
  <w:p w14:paraId="2E999C6A" w14:textId="712842B2" w:rsidR="009E40FE" w:rsidRDefault="004334B2" w:rsidP="004334B2">
    <w:pPr>
      <w:pStyle w:val="Footer"/>
      <w:ind w:right="360"/>
    </w:pPr>
    <w:bookmarkStart w:id="0" w:name="_GoBack"/>
    <w:bookmarkEnd w:id="0"/>
    <w:r>
      <w:tab/>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7B0E5" w14:textId="77777777" w:rsidR="009E40FE" w:rsidRDefault="009E40F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E271E" w14:textId="77777777" w:rsidR="009E40FE" w:rsidRDefault="009E40F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E8894" w14:textId="0197742A" w:rsidR="009E40FE" w:rsidRDefault="009E40FE">
    <w:pPr>
      <w:pStyle w:val="Header"/>
    </w:pPr>
    <w:r w:rsidRPr="00060C23">
      <w:rPr>
        <w:noProof/>
      </w:rPr>
      <w:drawing>
        <wp:anchor distT="0" distB="0" distL="114300" distR="114300" simplePos="0" relativeHeight="251659264" behindDoc="0" locked="0" layoutInCell="1" allowOverlap="0" wp14:anchorId="69158EB4" wp14:editId="4429B5A5">
          <wp:simplePos x="0" y="0"/>
          <wp:positionH relativeFrom="column">
            <wp:posOffset>4874895</wp:posOffset>
          </wp:positionH>
          <wp:positionV relativeFrom="paragraph">
            <wp:posOffset>-120015</wp:posOffset>
          </wp:positionV>
          <wp:extent cx="1043940" cy="228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_OUR_logos.png"/>
                  <pic:cNvPicPr/>
                </pic:nvPicPr>
                <pic:blipFill>
                  <a:blip r:embed="rId1">
                    <a:extLst>
                      <a:ext uri="{28A0092B-C50C-407E-A947-70E740481C1C}">
                        <a14:useLocalDpi xmlns:a14="http://schemas.microsoft.com/office/drawing/2010/main" val="0"/>
                      </a:ext>
                    </a:extLst>
                  </a:blip>
                  <a:stretch>
                    <a:fillRect/>
                  </a:stretch>
                </pic:blipFill>
                <pic:spPr>
                  <a:xfrm>
                    <a:off x="0" y="0"/>
                    <a:ext cx="1043940" cy="228600"/>
                  </a:xfrm>
                  <a:prstGeom prst="rect">
                    <a:avLst/>
                  </a:prstGeom>
                </pic:spPr>
              </pic:pic>
            </a:graphicData>
          </a:graphic>
          <wp14:sizeRelH relativeFrom="margin">
            <wp14:pctWidth>0</wp14:pctWidth>
          </wp14:sizeRelH>
        </wp:anchor>
      </w:drawing>
    </w:r>
    <w:r>
      <w:ptab w:relativeTo="margin" w:alignment="right" w:leader="none"/>
    </w:r>
  </w:p>
  <w:p w14:paraId="2A500FB4" w14:textId="77777777" w:rsidR="0047280E" w:rsidRDefault="0047280E">
    <w:pPr>
      <w:pStyle w:val="Header"/>
    </w:pPr>
  </w:p>
  <w:p w14:paraId="30036C25" w14:textId="77777777" w:rsidR="001E3EA7" w:rsidRDefault="001E3EA7">
    <w:pPr>
      <w:pStyle w:val="Header"/>
    </w:pPr>
  </w:p>
  <w:p w14:paraId="71D671F4" w14:textId="5CB14710" w:rsidR="0047280E" w:rsidRDefault="00E54CE6">
    <w:pPr>
      <w:pStyle w:val="Header"/>
    </w:pPr>
    <w:r>
      <w:pict w14:anchorId="180017B1">
        <v:rect id="_x0000_i1025" style="width:0;height:1.5pt" o:hralign="center" o:hrstd="t" o:hr="t" fillcolor="#aaa" stroked="f"/>
      </w:pict>
    </w:r>
  </w:p>
  <w:p w14:paraId="5699A3D6" w14:textId="5F2F2DF8" w:rsidR="001E3EA7" w:rsidRDefault="001E3EA7">
    <w:pPr>
      <w:pStyle w:val="Header"/>
    </w:pPr>
    <w:r>
      <w:t>NAME</w:t>
    </w:r>
    <w:r>
      <w:tab/>
      <w:t>DATE</w:t>
    </w:r>
    <w:r>
      <w:tab/>
      <w:t>PERIOD</w:t>
    </w:r>
  </w:p>
  <w:p w14:paraId="4ADE8C9C" w14:textId="77777777" w:rsidR="0047280E" w:rsidRDefault="0047280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E40C3" w14:textId="77777777" w:rsidR="009E40FE" w:rsidRDefault="009E40FE">
    <w:pPr>
      <w:pStyle w:val="Header"/>
    </w:pPr>
  </w:p>
</w:hdr>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E17F69BA"/>
    <w:multiLevelType w:val="multilevel"/>
    <w:tmpl w:val="E014FE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
    <w:nsid w:val="4F6ADBBF"/>
    <w:multiLevelType w:val="multilevel"/>
    <w:tmpl w:val="329E54F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0"/>
  </w:num>
  <w:num w:numId="2">
    <w:abstractNumId w:val="1"/>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bidi="x-none" w:eastAsia="x-none"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Header" w:type="paragraph">
    <w:name w:val="header"/>
    <w:basedOn w:val="Normal"/>
    <w:link w:val="HeaderChar"/>
    <w:unhideWhenUsed/>
    <w:rsid w:val="009E40FE"/>
    <w:pPr>
      <w:tabs>
        <w:tab w:pos="4680" w:val="center"/>
        <w:tab w:pos="9360" w:val="right"/>
      </w:tabs>
      <w:spacing w:after="0"/>
    </w:pPr>
  </w:style>
  <w:style w:customStyle="1" w:styleId="HeaderChar" w:type="character">
    <w:name w:val="Header Char"/>
    <w:basedOn w:val="DefaultParagraphFont"/>
    <w:link w:val="Header"/>
    <w:rsid w:val="009E40FE"/>
  </w:style>
  <w:style w:styleId="Footer" w:type="paragraph">
    <w:name w:val="footer"/>
    <w:basedOn w:val="Normal"/>
    <w:link w:val="FooterChar"/>
    <w:unhideWhenUsed/>
    <w:rsid w:val="009E40FE"/>
    <w:pPr>
      <w:tabs>
        <w:tab w:pos="4680" w:val="center"/>
        <w:tab w:pos="9360" w:val="right"/>
      </w:tabs>
      <w:spacing w:after="0"/>
    </w:pPr>
  </w:style>
  <w:style w:customStyle="1" w:styleId="FooterChar" w:type="character">
    <w:name w:val="Footer Char"/>
    <w:basedOn w:val="DefaultParagraphFont"/>
    <w:link w:val="Footer"/>
    <w:rsid w:val="009E40FE"/>
  </w:style>
  <w:style w:styleId="PageNumber" w:type="character">
    <w:name w:val="page number"/>
    <w:basedOn w:val="DefaultParagraphFont"/>
    <w:semiHidden/>
    <w:unhideWhenUsed/>
    <w:rsid w:val="004334B2"/>
  </w:style>
  <w:style w:styleId="FollowedHyperlink" w:type="character">
    <w:name w:val="FollowedHyperlink"/>
    <w:basedOn w:val="DefaultParagraphFont"/>
    <w:semiHidden/>
    <w:unhideWhenUsed/>
    <w:rsid w:val="0007094A"/>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1.xml" Type="http://schemas.openxmlformats.org/officeDocument/2006/relationships/header" /><Relationship Id="rId11" Target="header2.xml" Type="http://schemas.openxmlformats.org/officeDocument/2006/relationships/header" /><Relationship Id="rId12" Target="footer2.xml" Type="http://schemas.openxmlformats.org/officeDocument/2006/relationships/footer" /><Relationship Id="rId13" Target="footer3.xml" Type="http://schemas.openxmlformats.org/officeDocument/2006/relationships/footer" /><Relationship Id="rId14"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Words>
  <Characters>11</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2023-05-04T19:13:51Z</dcterms:created>
  <dcterms:modified xsi:type="dcterms:W3CDTF">2023-05-04T19:13:51Z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rf-param">
    <vt:lpwstr>authenticity_token</vt:lpwstr>
  </property>
  <property fmtid="{D5CDD505-2E9C-101B-9397-08002B2CF9AE}" pid="3" name="csrf-token">
    <vt:lpwstr>ENKi7P1abZ5d2o1gedMKqwiER4XUhcS79xRlZOxrUPYzJ0vckvZAyDkRQo8kdntL9LgHG4+LfEiC3Cod1JkyWg==</vt:lpwstr>
  </property>
</Properties>
</file>