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jc w:val="center"/>
        <w:rPr>
          <w:rFonts w:ascii="Calibri" w:cs="Calibri" w:eastAsia="Calibri" w:hAnsi="Calibri"/>
          <w:b w:val="1"/>
          <w:color w:val="434343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60"/>
          <w:szCs w:val="60"/>
          <w:rtl w:val="0"/>
        </w:rPr>
        <w:t xml:space="preserve">CAHIER DES CHARGES</w:t>
      </w:r>
    </w:p>
    <w:p w:rsidR="00000000" w:rsidDel="00000000" w:rsidP="00000000" w:rsidRDefault="00000000" w:rsidRPr="00000000" w14:paraId="00000001">
      <w:pPr>
        <w:ind w:firstLine="720"/>
        <w:contextualSpacing w:val="0"/>
        <w:jc w:val="center"/>
        <w:rPr>
          <w:rFonts w:ascii="Calibri" w:cs="Calibri" w:eastAsia="Calibri" w:hAnsi="Calibri"/>
          <w:b w:val="1"/>
          <w:color w:val="434343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center"/>
        <w:rPr>
          <w:rFonts w:ascii="Calibri" w:cs="Calibri" w:eastAsia="Calibri" w:hAnsi="Calibri"/>
          <w:b w:val="1"/>
          <w:color w:val="43434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48"/>
          <w:szCs w:val="48"/>
          <w:rtl w:val="0"/>
        </w:rPr>
        <w:t xml:space="preserve">Sommaire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  <w:b w:val="1"/>
          <w:color w:val="20124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0124d"/>
          <w:sz w:val="28"/>
          <w:szCs w:val="28"/>
          <w:rtl w:val="0"/>
        </w:rPr>
        <w:t xml:space="preserve">I. Conditions</w:t>
      </w:r>
      <w:r w:rsidDel="00000000" w:rsidR="00000000" w:rsidRPr="00000000">
        <w:rPr>
          <w:rFonts w:ascii="Calibri" w:cs="Calibri" w:eastAsia="Calibri" w:hAnsi="Calibri"/>
          <w:b w:val="1"/>
          <w:color w:val="20124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124d"/>
          <w:sz w:val="28"/>
          <w:szCs w:val="28"/>
          <w:rtl w:val="0"/>
        </w:rPr>
        <w:t xml:space="preserve">générales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ntroduction au problème posé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Analyse des besoins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Calibri" w:cs="Calibri" w:eastAsia="Calibri" w:hAnsi="Calibri"/>
          <w:b w:val="1"/>
          <w:color w:val="20124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0124d"/>
          <w:sz w:val="28"/>
          <w:szCs w:val="28"/>
          <w:rtl w:val="0"/>
        </w:rPr>
        <w:t xml:space="preserve">II. Analyse des besoins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Calibri" w:cs="Calibri" w:eastAsia="Calibri" w:hAnsi="Calibri"/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2476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476cc"/>
          <w:sz w:val="28"/>
          <w:szCs w:val="28"/>
          <w:u w:val="single"/>
          <w:rtl w:val="0"/>
        </w:rPr>
        <w:t xml:space="preserve">Coté client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alibri" w:cs="Calibri" w:eastAsia="Calibri" w:hAnsi="Calibri"/>
          <w:b w:val="1"/>
          <w:color w:val="247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réer un compte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Consulter / modifier le profil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Consulter le catalogue / disponibilité 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Réservation matériel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libri" w:cs="Calibri" w:eastAsia="Calibri" w:hAnsi="Calibri"/>
          <w:color w:val="10cc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2476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476cc"/>
          <w:sz w:val="28"/>
          <w:szCs w:val="28"/>
          <w:u w:val="single"/>
          <w:rtl w:val="0"/>
        </w:rPr>
        <w:t xml:space="preserve">Coté entreprise</w:t>
      </w:r>
      <w:r w:rsidDel="00000000" w:rsidR="00000000" w:rsidRPr="00000000">
        <w:rPr>
          <w:rFonts w:ascii="Calibri" w:cs="Calibri" w:eastAsia="Calibri" w:hAnsi="Calibri"/>
          <w:b w:val="1"/>
          <w:color w:val="10cc64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alibri" w:cs="Calibri" w:eastAsia="Calibri" w:hAnsi="Calibri"/>
          <w:b w:val="1"/>
          <w:color w:val="10cc6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connecter à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un compte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Consulter le plannin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Calibri" w:cs="Calibri" w:eastAsia="Calibri" w:hAnsi="Calibri"/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Calibri" w:cs="Calibri" w:eastAsia="Calibri" w:hAnsi="Calibri"/>
          <w:b w:val="1"/>
          <w:color w:val="20124d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alibri" w:cs="Calibri" w:eastAsia="Calibri" w:hAnsi="Calibri"/>
          <w:b w:val="1"/>
          <w:color w:val="20124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0124d"/>
          <w:sz w:val="28"/>
          <w:szCs w:val="28"/>
          <w:u w:val="single"/>
          <w:rtl w:val="0"/>
        </w:rPr>
        <w:t xml:space="preserve">I. Conditions générales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alibri" w:cs="Calibri" w:eastAsia="Calibri" w:hAnsi="Calibri"/>
          <w:b w:val="1"/>
          <w:color w:val="20124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ed009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Introduction au problème posé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L’Entreprise Roilles SA demande la création d’une interface web pour ses clients, et une autre séparée pour ses employés.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ed009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Analyse des besoins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Interface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les clients :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doivent pouvoir s’inscrire / désinscrire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consulter le catalogue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gestion des locations en ligne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gestion des planning de location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Interface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professionnelle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les employés :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doivent pouvoir connaître le planning des locations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mettre à jour le planning des locations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gestion des interventions des techniciens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alibri" w:cs="Calibri" w:eastAsia="Calibri" w:hAnsi="Calibri"/>
          <w:b w:val="1"/>
          <w:color w:val="20124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0124d"/>
          <w:sz w:val="28"/>
          <w:szCs w:val="28"/>
          <w:u w:val="single"/>
          <w:rtl w:val="0"/>
        </w:rPr>
        <w:t xml:space="preserve">II. Analyse de besoins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Calibri" w:cs="Calibri" w:eastAsia="Calibri" w:hAnsi="Calibri"/>
          <w:b w:val="1"/>
          <w:color w:val="20124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Solutions techniques préconisées : 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Éditeur de texte 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Sublime Text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329890" cy="33813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90" cy="33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Planning 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Gantt Project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328613" cy="3286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Package Web 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Wamp Server  (Windows, Apache, MySQL, PHP)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402084" cy="271678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84" cy="271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Atelier  de Génie Logiciel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Win Design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54484" cy="3857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84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Logiciel de versionning 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Git / Github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433388" cy="433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Framework :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Langage 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Php 5, HTML, CSS, SQL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Calibri" w:cs="Calibri" w:eastAsia="Calibri" w:hAnsi="Calibri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Calibri" w:cs="Calibri" w:eastAsia="Calibri" w:hAnsi="Calibri"/>
          <w:b w:val="1"/>
          <w:color w:val="247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Calibri" w:cs="Calibri" w:eastAsia="Calibri" w:hAnsi="Calibri"/>
          <w:b w:val="1"/>
          <w:color w:val="247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Calibri" w:cs="Calibri" w:eastAsia="Calibri" w:hAnsi="Calibri"/>
          <w:b w:val="1"/>
          <w:color w:val="247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color w:val="2476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476cc"/>
          <w:sz w:val="28"/>
          <w:szCs w:val="28"/>
          <w:u w:val="single"/>
          <w:rtl w:val="0"/>
        </w:rPr>
        <w:t xml:space="preserve">Côté client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Calibri" w:cs="Calibri" w:eastAsia="Calibri" w:hAnsi="Calibri"/>
          <w:b w:val="1"/>
          <w:color w:val="247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1ed009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8508b"/>
          <w:sz w:val="28"/>
          <w:szCs w:val="28"/>
          <w:rtl w:val="0"/>
        </w:rPr>
        <w:t xml:space="preserve">Créer un compte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permettre d’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enregistrer des informations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personnelles, permettant d’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identifier une personne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sauvegarder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ces données dans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BDD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1ed009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8508b"/>
          <w:sz w:val="28"/>
          <w:szCs w:val="28"/>
          <w:rtl w:val="0"/>
        </w:rPr>
        <w:t xml:space="preserve">Consulter et modifier le profil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pouvoir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afficher 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modifier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ses informations personnelles, et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enregistrer les modifications dans la BDD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1ed009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8508b"/>
          <w:sz w:val="28"/>
          <w:szCs w:val="28"/>
          <w:rtl w:val="0"/>
        </w:rPr>
        <w:t xml:space="preserve">Consulter catalogue et la disponibilité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pouvoir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afficher la liste du matériel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sa disponibilité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à partir de la BDD.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1ed009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8508b"/>
          <w:sz w:val="28"/>
          <w:szCs w:val="28"/>
          <w:rtl w:val="0"/>
        </w:rPr>
        <w:t xml:space="preserve">Réservation matériel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pouvoir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enregistrer une réservation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dans la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BDD, et pouvoir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modifier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Calibri" w:cs="Calibri" w:eastAsia="Calibri" w:hAnsi="Calibri"/>
          <w:b w:val="1"/>
          <w:color w:val="247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color w:val="2476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476cc"/>
          <w:sz w:val="28"/>
          <w:szCs w:val="28"/>
          <w:u w:val="single"/>
          <w:rtl w:val="0"/>
        </w:rPr>
        <w:t xml:space="preserve">Côté entreprise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Calibri" w:cs="Calibri" w:eastAsia="Calibri" w:hAnsi="Calibri"/>
          <w:b w:val="1"/>
          <w:color w:val="247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ed009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8508b"/>
          <w:sz w:val="28"/>
          <w:szCs w:val="28"/>
          <w:rtl w:val="0"/>
        </w:rPr>
        <w:t xml:space="preserve">Se connecter à un compte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permettre de se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connecter via ses identifiants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afin de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pouvoir accéder aux opérations suivantes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1ed009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8508b"/>
          <w:sz w:val="28"/>
          <w:szCs w:val="28"/>
          <w:rtl w:val="0"/>
        </w:rPr>
        <w:t xml:space="preserve">Consulter le planning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afficher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le planning des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réservations,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 des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interventions,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ainsi que l’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état des réservations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l’état des interventions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ed009"/>
          <w:sz w:val="28"/>
          <w:szCs w:val="28"/>
          <w:rtl w:val="0"/>
        </w:rPr>
        <w:tab/>
        <w:t xml:space="preserve">3.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8508b"/>
          <w:sz w:val="28"/>
          <w:szCs w:val="28"/>
          <w:rtl w:val="0"/>
        </w:rPr>
        <w:t xml:space="preserve">Consulter son profil pour un technicien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afficher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le planning des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interventions,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horaires.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1ed00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1ed00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1ed00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8.pn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