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326DC" w14:textId="77777777" w:rsidR="00817125" w:rsidRDefault="00817125" w:rsidP="00E80A6A">
      <w:pPr>
        <w:tabs>
          <w:tab w:val="left" w:pos="7650"/>
        </w:tabs>
        <w:spacing w:after="60"/>
        <w:ind w:firstLine="7474"/>
      </w:pPr>
    </w:p>
    <w:tbl>
      <w:tblPr>
        <w:tblW w:w="11219" w:type="dxa"/>
        <w:tblBorders>
          <w:top w:val="single" w:sz="12" w:space="0" w:color="auto"/>
          <w:bottom w:val="single" w:sz="4" w:space="0" w:color="auto"/>
        </w:tblBorders>
        <w:tblLayout w:type="fixed"/>
        <w:tblLook w:val="0000" w:firstRow="0" w:lastRow="0" w:firstColumn="0" w:lastColumn="0" w:noHBand="0" w:noVBand="0"/>
      </w:tblPr>
      <w:tblGrid>
        <w:gridCol w:w="11219"/>
      </w:tblGrid>
      <w:tr w:rsidR="00817125" w14:paraId="0D627FDE" w14:textId="77777777" w:rsidTr="00371956">
        <w:trPr>
          <w:trHeight w:val="772"/>
        </w:trPr>
        <w:tc>
          <w:tcPr>
            <w:tcW w:w="11219" w:type="dxa"/>
            <w:shd w:val="clear" w:color="auto" w:fill="D9D9D9"/>
          </w:tcPr>
          <w:p w14:paraId="7B7681C9" w14:textId="414063FA" w:rsidR="00817125" w:rsidRPr="000C60F0" w:rsidRDefault="00631027" w:rsidP="002D3A7D">
            <w:pPr>
              <w:pStyle w:val="a7"/>
              <w:tabs>
                <w:tab w:val="clear" w:pos="4320"/>
                <w:tab w:val="center" w:pos="8640"/>
                <w:tab w:val="right" w:pos="9360"/>
              </w:tabs>
              <w:spacing w:before="80"/>
              <w:rPr>
                <w:rFonts w:ascii="Helvetica" w:hAnsi="Helvetica"/>
                <w:b/>
                <w:bCs/>
                <w:kern w:val="28"/>
                <w:sz w:val="32"/>
                <w:szCs w:val="32"/>
              </w:rPr>
            </w:pPr>
            <w:r>
              <w:rPr>
                <w:rFonts w:ascii="Helvetica" w:hAnsi="Helvetica"/>
                <w:b/>
                <w:bCs/>
                <w:kern w:val="28"/>
                <w:sz w:val="32"/>
                <w:szCs w:val="32"/>
              </w:rPr>
              <w:t>Retro games store</w:t>
            </w:r>
            <w:r w:rsidR="00F114EC">
              <w:rPr>
                <w:rFonts w:ascii="Helvetica" w:hAnsi="Helvetica"/>
                <w:b/>
                <w:bCs/>
                <w:kern w:val="28"/>
                <w:sz w:val="32"/>
                <w:szCs w:val="32"/>
              </w:rPr>
              <w:t xml:space="preserve">  </w:t>
            </w:r>
          </w:p>
          <w:p w14:paraId="0C5E013F" w14:textId="77777777" w:rsidR="00817125" w:rsidRPr="008728F8" w:rsidRDefault="00DB079B" w:rsidP="00172B5C">
            <w:pPr>
              <w:pStyle w:val="SubtitleDocumentName"/>
              <w:spacing w:after="120"/>
              <w:ind w:left="720"/>
              <w:rPr>
                <w:i w:val="0"/>
              </w:rPr>
            </w:pPr>
            <w:r w:rsidRPr="008728F8">
              <w:rPr>
                <w:i w:val="0"/>
              </w:rPr>
              <w:t>Project</w:t>
            </w:r>
            <w:r w:rsidR="004B03B3" w:rsidRPr="008728F8">
              <w:rPr>
                <w:i w:val="0"/>
              </w:rPr>
              <w:t xml:space="preserve"> Charge Document</w:t>
            </w:r>
            <w:r w:rsidR="00CA1D95" w:rsidRPr="008728F8">
              <w:rPr>
                <w:i w:val="0"/>
              </w:rPr>
              <w:t xml:space="preserve"> (</w:t>
            </w:r>
            <w:r w:rsidR="009B2FD3" w:rsidRPr="008728F8">
              <w:rPr>
                <w:i w:val="0"/>
              </w:rPr>
              <w:t>M101</w:t>
            </w:r>
            <w:r w:rsidR="00CA1D95" w:rsidRPr="008728F8">
              <w:rPr>
                <w:i w:val="0"/>
              </w:rPr>
              <w:t>)</w:t>
            </w:r>
          </w:p>
        </w:tc>
      </w:tr>
    </w:tbl>
    <w:p w14:paraId="16D0210C" w14:textId="77777777" w:rsidR="000E2907" w:rsidRDefault="000E2907" w:rsidP="00F81670">
      <w:pPr>
        <w:pStyle w:val="a2"/>
        <w:spacing w:after="60"/>
        <w:ind w:left="0"/>
        <w:rPr>
          <w:rFonts w:ascii="Palatino" w:hAnsi="Palatino"/>
          <w:b/>
          <w:i/>
          <w:color w:val="0000FF"/>
        </w:rPr>
      </w:pPr>
    </w:p>
    <w:p w14:paraId="47DB265C" w14:textId="068E746D" w:rsidR="00572117" w:rsidRPr="00B908C3" w:rsidRDefault="00DB079B" w:rsidP="00B908C3">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2E6F13" w:rsidRPr="00937990">
        <w:rPr>
          <w:rFonts w:ascii="Tahoma" w:hAnsi="Tahoma"/>
          <w:b/>
          <w:kern w:val="28"/>
          <w:sz w:val="24"/>
          <w:szCs w:val="24"/>
        </w:rPr>
        <w:t xml:space="preserve"> </w:t>
      </w:r>
      <w:r w:rsidR="004F1AEC">
        <w:rPr>
          <w:rFonts w:ascii="Tahoma" w:hAnsi="Tahoma"/>
          <w:b/>
          <w:kern w:val="28"/>
          <w:sz w:val="24"/>
          <w:szCs w:val="24"/>
        </w:rPr>
        <w:t>Information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780"/>
        <w:gridCol w:w="2340"/>
        <w:gridCol w:w="2160"/>
      </w:tblGrid>
      <w:tr w:rsidR="004F1AEC" w14:paraId="4B3A83D4" w14:textId="77777777" w:rsidTr="001736EF">
        <w:tc>
          <w:tcPr>
            <w:tcW w:w="1980" w:type="dxa"/>
            <w:shd w:val="clear" w:color="auto" w:fill="D9D9D9"/>
          </w:tcPr>
          <w:p w14:paraId="3D5B833F" w14:textId="77777777" w:rsidR="004F1AEC" w:rsidRPr="001736EF" w:rsidRDefault="004F1AEC" w:rsidP="001736EF">
            <w:pPr>
              <w:pStyle w:val="a2"/>
              <w:ind w:left="0"/>
              <w:rPr>
                <w:rFonts w:cs="Arial"/>
                <w:b/>
                <w:szCs w:val="22"/>
              </w:rPr>
            </w:pPr>
            <w:bookmarkStart w:id="0" w:name="OLE_LINK1"/>
            <w:bookmarkStart w:id="1" w:name="OLE_LINK2"/>
            <w:bookmarkStart w:id="2" w:name="OLE_LINK3"/>
            <w:r w:rsidRPr="001736EF">
              <w:rPr>
                <w:rFonts w:cs="Arial"/>
                <w:b/>
                <w:szCs w:val="22"/>
              </w:rPr>
              <w:t>Project Name:</w:t>
            </w:r>
          </w:p>
        </w:tc>
        <w:tc>
          <w:tcPr>
            <w:tcW w:w="3780" w:type="dxa"/>
            <w:shd w:val="clear" w:color="auto" w:fill="auto"/>
          </w:tcPr>
          <w:p w14:paraId="7AC6C9F8" w14:textId="455D21AB" w:rsidR="004F1AEC" w:rsidRPr="001736EF" w:rsidRDefault="00400118" w:rsidP="001736EF">
            <w:pPr>
              <w:pStyle w:val="a2"/>
              <w:ind w:left="0"/>
              <w:rPr>
                <w:rFonts w:ascii="Arial" w:hAnsi="Arial" w:cs="Arial"/>
                <w:sz w:val="20"/>
              </w:rPr>
            </w:pPr>
            <w:r w:rsidRPr="007A56A1">
              <w:rPr>
                <w:rFonts w:ascii="Arial" w:hAnsi="Arial" w:cs="Arial"/>
                <w:szCs w:val="22"/>
              </w:rPr>
              <w:t>Retro games store</w:t>
            </w:r>
          </w:p>
        </w:tc>
        <w:tc>
          <w:tcPr>
            <w:tcW w:w="2340" w:type="dxa"/>
            <w:shd w:val="clear" w:color="auto" w:fill="D9D9D9"/>
          </w:tcPr>
          <w:p w14:paraId="373F373D" w14:textId="77777777" w:rsidR="004F1AEC" w:rsidRPr="001736EF" w:rsidRDefault="004F1AEC" w:rsidP="001736EF">
            <w:pPr>
              <w:pStyle w:val="a2"/>
              <w:ind w:left="0"/>
              <w:rPr>
                <w:rFonts w:cs="Arial"/>
                <w:b/>
                <w:szCs w:val="22"/>
              </w:rPr>
            </w:pPr>
            <w:proofErr w:type="spellStart"/>
            <w:r w:rsidRPr="001736EF">
              <w:rPr>
                <w:rFonts w:cs="Arial"/>
                <w:b/>
                <w:szCs w:val="22"/>
              </w:rPr>
              <w:t>PlanView</w:t>
            </w:r>
            <w:proofErr w:type="spellEnd"/>
            <w:r w:rsidRPr="001736EF">
              <w:rPr>
                <w:rFonts w:cs="Arial"/>
                <w:b/>
                <w:szCs w:val="22"/>
              </w:rPr>
              <w:t xml:space="preserve"> Number:</w:t>
            </w:r>
          </w:p>
        </w:tc>
        <w:tc>
          <w:tcPr>
            <w:tcW w:w="2160" w:type="dxa"/>
            <w:shd w:val="clear" w:color="auto" w:fill="auto"/>
          </w:tcPr>
          <w:p w14:paraId="0F36FAA7" w14:textId="3E25D503" w:rsidR="004F1AEC" w:rsidRPr="001736EF" w:rsidRDefault="0041051F" w:rsidP="001736EF">
            <w:pPr>
              <w:pStyle w:val="a2"/>
              <w:ind w:left="0"/>
              <w:rPr>
                <w:rFonts w:ascii="Arial" w:hAnsi="Arial" w:cs="Arial"/>
                <w:sz w:val="20"/>
              </w:rPr>
            </w:pPr>
            <w:r>
              <w:rPr>
                <w:rFonts w:ascii="Arial" w:hAnsi="Arial" w:cs="Arial"/>
                <w:sz w:val="20"/>
              </w:rPr>
              <w:t>1234</w:t>
            </w:r>
          </w:p>
        </w:tc>
      </w:tr>
      <w:tr w:rsidR="004F1AEC" w14:paraId="4349DCA5" w14:textId="77777777" w:rsidTr="001736EF">
        <w:tc>
          <w:tcPr>
            <w:tcW w:w="1980" w:type="dxa"/>
            <w:shd w:val="clear" w:color="auto" w:fill="D9D9D9"/>
          </w:tcPr>
          <w:p w14:paraId="1EE02779" w14:textId="77777777" w:rsidR="004F1AEC" w:rsidRPr="001736EF" w:rsidRDefault="004F1AEC" w:rsidP="001736EF">
            <w:pPr>
              <w:pStyle w:val="a2"/>
              <w:ind w:left="0"/>
              <w:rPr>
                <w:rFonts w:cs="Arial"/>
                <w:b/>
                <w:szCs w:val="22"/>
              </w:rPr>
            </w:pPr>
            <w:r w:rsidRPr="001736EF">
              <w:rPr>
                <w:rFonts w:cs="Arial"/>
                <w:b/>
                <w:szCs w:val="22"/>
              </w:rPr>
              <w:t>Project Sponsor:</w:t>
            </w:r>
          </w:p>
        </w:tc>
        <w:tc>
          <w:tcPr>
            <w:tcW w:w="3780" w:type="dxa"/>
            <w:shd w:val="clear" w:color="auto" w:fill="auto"/>
          </w:tcPr>
          <w:p w14:paraId="1856FD10" w14:textId="58D2179D" w:rsidR="004F1AEC" w:rsidRPr="007C3FA4" w:rsidRDefault="0041051F" w:rsidP="001736EF">
            <w:pPr>
              <w:pStyle w:val="a2"/>
              <w:ind w:left="0"/>
              <w:rPr>
                <w:rFonts w:ascii="Arial" w:hAnsi="Arial" w:cs="Arial"/>
                <w:sz w:val="20"/>
              </w:rPr>
            </w:pPr>
            <w:r w:rsidRPr="007C3FA4">
              <w:rPr>
                <w:rFonts w:ascii="Arial" w:hAnsi="Arial" w:cs="Arial"/>
              </w:rPr>
              <w:t>Vitaliy Dorosh</w:t>
            </w:r>
          </w:p>
        </w:tc>
        <w:tc>
          <w:tcPr>
            <w:tcW w:w="2340" w:type="dxa"/>
            <w:shd w:val="clear" w:color="auto" w:fill="D9D9D9"/>
          </w:tcPr>
          <w:p w14:paraId="5C3719D0" w14:textId="77777777" w:rsidR="004F1AEC" w:rsidRPr="001736EF" w:rsidRDefault="004F1AEC" w:rsidP="001736EF">
            <w:pPr>
              <w:pStyle w:val="a2"/>
              <w:ind w:left="0"/>
              <w:rPr>
                <w:rFonts w:cs="Arial"/>
                <w:b/>
                <w:szCs w:val="22"/>
              </w:rPr>
            </w:pPr>
            <w:r w:rsidRPr="001736EF">
              <w:rPr>
                <w:rFonts w:cs="Arial"/>
                <w:b/>
                <w:szCs w:val="22"/>
              </w:rPr>
              <w:t>Project Size:</w:t>
            </w:r>
          </w:p>
        </w:tc>
        <w:tc>
          <w:tcPr>
            <w:tcW w:w="2160" w:type="dxa"/>
            <w:shd w:val="clear" w:color="auto" w:fill="auto"/>
          </w:tcPr>
          <w:p w14:paraId="48E639F2" w14:textId="7A18A348" w:rsidR="004F1AEC" w:rsidRPr="001736EF" w:rsidRDefault="0041051F" w:rsidP="001736EF">
            <w:pPr>
              <w:pStyle w:val="a2"/>
              <w:ind w:left="0"/>
              <w:rPr>
                <w:rFonts w:ascii="Arial" w:hAnsi="Arial" w:cs="Arial"/>
                <w:sz w:val="20"/>
              </w:rPr>
            </w:pPr>
            <w:r w:rsidRPr="0070082E">
              <w:rPr>
                <w:rFonts w:ascii="Arial" w:hAnsi="Arial" w:cs="Arial"/>
                <w:szCs w:val="22"/>
              </w:rPr>
              <w:t>Small</w:t>
            </w:r>
          </w:p>
        </w:tc>
      </w:tr>
      <w:tr w:rsidR="004F1AEC" w14:paraId="74624D54" w14:textId="77777777" w:rsidTr="001736EF">
        <w:tc>
          <w:tcPr>
            <w:tcW w:w="1980" w:type="dxa"/>
            <w:shd w:val="clear" w:color="auto" w:fill="D9D9D9"/>
          </w:tcPr>
          <w:p w14:paraId="03A276B8" w14:textId="77777777" w:rsidR="004F1AEC" w:rsidRPr="001736EF" w:rsidRDefault="004F1AEC" w:rsidP="001736EF">
            <w:pPr>
              <w:pStyle w:val="a2"/>
              <w:ind w:left="0"/>
              <w:rPr>
                <w:rFonts w:cs="Arial"/>
                <w:b/>
                <w:szCs w:val="22"/>
              </w:rPr>
            </w:pPr>
            <w:r w:rsidRPr="001736EF">
              <w:rPr>
                <w:rFonts w:cs="Arial"/>
                <w:b/>
                <w:szCs w:val="22"/>
              </w:rPr>
              <w:t>Project Director:</w:t>
            </w:r>
          </w:p>
        </w:tc>
        <w:tc>
          <w:tcPr>
            <w:tcW w:w="3780" w:type="dxa"/>
            <w:shd w:val="clear" w:color="auto" w:fill="auto"/>
          </w:tcPr>
          <w:p w14:paraId="0AB11CFB" w14:textId="349D0C39" w:rsidR="004F1AEC" w:rsidRPr="007C3FA4" w:rsidRDefault="0041051F" w:rsidP="001736EF">
            <w:pPr>
              <w:pStyle w:val="a2"/>
              <w:ind w:left="0"/>
              <w:rPr>
                <w:rFonts w:ascii="Arial" w:hAnsi="Arial" w:cs="Arial"/>
                <w:sz w:val="20"/>
              </w:rPr>
            </w:pPr>
            <w:r w:rsidRPr="007C3FA4">
              <w:rPr>
                <w:rFonts w:ascii="Arial" w:hAnsi="Arial" w:cs="Arial"/>
              </w:rPr>
              <w:t>Vitaliy Dorosh</w:t>
            </w:r>
          </w:p>
        </w:tc>
        <w:tc>
          <w:tcPr>
            <w:tcW w:w="2340" w:type="dxa"/>
            <w:shd w:val="clear" w:color="auto" w:fill="D9D9D9"/>
          </w:tcPr>
          <w:p w14:paraId="47B17C22" w14:textId="77777777" w:rsidR="004F1AEC" w:rsidRPr="001736EF" w:rsidRDefault="004F1AEC" w:rsidP="001736EF">
            <w:pPr>
              <w:pStyle w:val="a2"/>
              <w:ind w:left="0"/>
              <w:rPr>
                <w:rFonts w:cs="Arial"/>
                <w:b/>
                <w:szCs w:val="22"/>
              </w:rPr>
            </w:pPr>
            <w:r w:rsidRPr="001736EF">
              <w:rPr>
                <w:rFonts w:cs="Arial"/>
                <w:b/>
                <w:szCs w:val="22"/>
              </w:rPr>
              <w:t>Project Start Date:</w:t>
            </w:r>
          </w:p>
        </w:tc>
        <w:tc>
          <w:tcPr>
            <w:tcW w:w="2160" w:type="dxa"/>
            <w:shd w:val="clear" w:color="auto" w:fill="auto"/>
          </w:tcPr>
          <w:p w14:paraId="7EF411F8" w14:textId="37D1FB2B" w:rsidR="004F1AEC" w:rsidRPr="007C3FA4" w:rsidRDefault="0041051F" w:rsidP="001736EF">
            <w:pPr>
              <w:pStyle w:val="a2"/>
              <w:ind w:left="0"/>
              <w:rPr>
                <w:rFonts w:ascii="Arial" w:hAnsi="Arial" w:cs="Arial"/>
                <w:sz w:val="20"/>
              </w:rPr>
            </w:pPr>
            <w:r w:rsidRPr="007C3FA4">
              <w:rPr>
                <w:rFonts w:ascii="Arial" w:hAnsi="Arial" w:cs="Arial"/>
              </w:rPr>
              <w:t>19.02.2024</w:t>
            </w:r>
          </w:p>
        </w:tc>
      </w:tr>
      <w:tr w:rsidR="004F1AEC" w14:paraId="57DE3CA3" w14:textId="77777777" w:rsidTr="001736EF">
        <w:tc>
          <w:tcPr>
            <w:tcW w:w="1980" w:type="dxa"/>
            <w:shd w:val="clear" w:color="auto" w:fill="D9D9D9"/>
          </w:tcPr>
          <w:p w14:paraId="7A3D81A1" w14:textId="77777777" w:rsidR="004F1AEC" w:rsidRPr="001736EF" w:rsidRDefault="004F1AEC" w:rsidP="001736EF">
            <w:pPr>
              <w:pStyle w:val="a2"/>
              <w:ind w:left="0"/>
              <w:rPr>
                <w:rFonts w:cs="Arial"/>
                <w:b/>
                <w:szCs w:val="22"/>
              </w:rPr>
            </w:pPr>
            <w:r w:rsidRPr="001736EF">
              <w:rPr>
                <w:rFonts w:cs="Arial"/>
                <w:b/>
                <w:szCs w:val="22"/>
              </w:rPr>
              <w:t>Project Manager:</w:t>
            </w:r>
          </w:p>
        </w:tc>
        <w:tc>
          <w:tcPr>
            <w:tcW w:w="3780" w:type="dxa"/>
            <w:shd w:val="clear" w:color="auto" w:fill="auto"/>
          </w:tcPr>
          <w:p w14:paraId="24A2EFE8" w14:textId="1D948F90" w:rsidR="004F1AEC" w:rsidRPr="0041051F" w:rsidRDefault="00FB2AA1" w:rsidP="001736EF">
            <w:pPr>
              <w:pStyle w:val="a2"/>
              <w:ind w:left="0"/>
              <w:rPr>
                <w:rFonts w:ascii="Arial" w:hAnsi="Arial" w:cs="Arial"/>
                <w:sz w:val="20"/>
              </w:rPr>
            </w:pPr>
            <w:r w:rsidRPr="001C5787">
              <w:rPr>
                <w:rFonts w:ascii="Arial" w:hAnsi="Arial" w:cs="Arial"/>
                <w:szCs w:val="22"/>
              </w:rPr>
              <w:t>Serhii Budnik</w:t>
            </w:r>
          </w:p>
        </w:tc>
        <w:tc>
          <w:tcPr>
            <w:tcW w:w="2340" w:type="dxa"/>
            <w:shd w:val="clear" w:color="auto" w:fill="D9D9D9"/>
          </w:tcPr>
          <w:p w14:paraId="19DA58D9" w14:textId="77777777" w:rsidR="004F1AEC" w:rsidRPr="001736EF" w:rsidRDefault="004F1AEC" w:rsidP="001736EF">
            <w:pPr>
              <w:pStyle w:val="a2"/>
              <w:ind w:left="0"/>
              <w:rPr>
                <w:rFonts w:cs="Arial"/>
                <w:b/>
                <w:szCs w:val="22"/>
              </w:rPr>
            </w:pPr>
            <w:r w:rsidRPr="001736EF">
              <w:rPr>
                <w:rFonts w:cs="Arial"/>
                <w:b/>
                <w:szCs w:val="22"/>
              </w:rPr>
              <w:t>Project End Date:</w:t>
            </w:r>
          </w:p>
        </w:tc>
        <w:tc>
          <w:tcPr>
            <w:tcW w:w="2160" w:type="dxa"/>
            <w:shd w:val="clear" w:color="auto" w:fill="auto"/>
          </w:tcPr>
          <w:p w14:paraId="688F2DD5" w14:textId="08515F94" w:rsidR="004F1AEC" w:rsidRPr="007C3FA4" w:rsidRDefault="0041051F" w:rsidP="001736EF">
            <w:pPr>
              <w:pStyle w:val="a2"/>
              <w:ind w:left="0"/>
              <w:rPr>
                <w:rFonts w:ascii="Arial" w:hAnsi="Arial" w:cs="Arial"/>
                <w:sz w:val="20"/>
              </w:rPr>
            </w:pPr>
            <w:r w:rsidRPr="007C3FA4">
              <w:rPr>
                <w:rFonts w:ascii="Arial" w:hAnsi="Arial" w:cs="Arial"/>
              </w:rPr>
              <w:t>22.05.2024</w:t>
            </w:r>
          </w:p>
        </w:tc>
      </w:tr>
      <w:bookmarkEnd w:id="0"/>
      <w:bookmarkEnd w:id="1"/>
      <w:bookmarkEnd w:id="2"/>
    </w:tbl>
    <w:p w14:paraId="03C92783" w14:textId="77777777" w:rsidR="004F4260" w:rsidRPr="005E5D59" w:rsidRDefault="004F4260" w:rsidP="001643AA">
      <w:pPr>
        <w:pStyle w:val="a2"/>
        <w:spacing w:after="160"/>
        <w:ind w:left="360"/>
        <w:rPr>
          <w:rFonts w:ascii="Arial" w:hAnsi="Arial" w:cs="Arial"/>
          <w:color w:val="0000FF"/>
          <w:sz w:val="20"/>
        </w:rPr>
      </w:pPr>
    </w:p>
    <w:p w14:paraId="584EC504" w14:textId="57D22D34" w:rsidR="00903487" w:rsidRPr="00B908C3" w:rsidRDefault="00DB079B" w:rsidP="00B908C3">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4F4260" w:rsidRPr="00937990">
        <w:rPr>
          <w:rFonts w:ascii="Tahoma" w:hAnsi="Tahoma"/>
          <w:b/>
          <w:kern w:val="28"/>
          <w:sz w:val="24"/>
          <w:szCs w:val="24"/>
        </w:rPr>
        <w:t xml:space="preserve"> Leads</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1"/>
        <w:gridCol w:w="3004"/>
        <w:gridCol w:w="3545"/>
      </w:tblGrid>
      <w:tr w:rsidR="004F4260" w:rsidRPr="001736EF" w14:paraId="39582EC8" w14:textId="77777777" w:rsidTr="001736EF">
        <w:trPr>
          <w:trHeight w:val="485"/>
          <w:tblHeader/>
        </w:trPr>
        <w:tc>
          <w:tcPr>
            <w:tcW w:w="3711" w:type="dxa"/>
            <w:shd w:val="clear" w:color="auto" w:fill="E0E0E0"/>
          </w:tcPr>
          <w:p w14:paraId="60E9123A" w14:textId="77777777" w:rsidR="004F4260" w:rsidRPr="001736EF" w:rsidRDefault="004F4260" w:rsidP="001736EF">
            <w:pPr>
              <w:pStyle w:val="a2"/>
              <w:ind w:left="0"/>
              <w:rPr>
                <w:rFonts w:ascii="Palatino" w:hAnsi="Palatino"/>
                <w:i/>
                <w:color w:val="0000FF"/>
                <w:szCs w:val="22"/>
              </w:rPr>
            </w:pPr>
            <w:r w:rsidRPr="001736EF">
              <w:rPr>
                <w:b/>
                <w:szCs w:val="22"/>
              </w:rPr>
              <w:t>Lead Name</w:t>
            </w:r>
          </w:p>
        </w:tc>
        <w:tc>
          <w:tcPr>
            <w:tcW w:w="3004" w:type="dxa"/>
            <w:shd w:val="clear" w:color="auto" w:fill="E0E0E0"/>
          </w:tcPr>
          <w:p w14:paraId="686D2ADC" w14:textId="77777777" w:rsidR="004F4260" w:rsidRPr="001736EF" w:rsidRDefault="004F4260" w:rsidP="001736EF">
            <w:pPr>
              <w:pStyle w:val="a2"/>
              <w:spacing w:before="40" w:after="40"/>
              <w:ind w:left="0"/>
              <w:rPr>
                <w:b/>
                <w:szCs w:val="22"/>
              </w:rPr>
            </w:pPr>
            <w:r w:rsidRPr="001736EF">
              <w:rPr>
                <w:b/>
                <w:szCs w:val="22"/>
              </w:rPr>
              <w:t>Division</w:t>
            </w:r>
          </w:p>
        </w:tc>
        <w:tc>
          <w:tcPr>
            <w:tcW w:w="3545" w:type="dxa"/>
            <w:shd w:val="clear" w:color="auto" w:fill="E0E0E0"/>
          </w:tcPr>
          <w:p w14:paraId="3F123A6D" w14:textId="77777777" w:rsidR="004F4260" w:rsidRPr="001736EF" w:rsidRDefault="004F4260" w:rsidP="001736EF">
            <w:pPr>
              <w:pStyle w:val="a2"/>
              <w:spacing w:before="40" w:after="40"/>
              <w:ind w:left="0"/>
              <w:rPr>
                <w:b/>
                <w:szCs w:val="22"/>
              </w:rPr>
            </w:pPr>
            <w:r w:rsidRPr="001736EF">
              <w:rPr>
                <w:b/>
                <w:szCs w:val="22"/>
              </w:rPr>
              <w:t>Unit</w:t>
            </w:r>
          </w:p>
        </w:tc>
      </w:tr>
      <w:tr w:rsidR="0041051F" w:rsidRPr="001736EF" w14:paraId="67445041" w14:textId="77777777" w:rsidTr="001736EF">
        <w:trPr>
          <w:cantSplit/>
          <w:trHeight w:val="361"/>
        </w:trPr>
        <w:tc>
          <w:tcPr>
            <w:tcW w:w="3711" w:type="dxa"/>
          </w:tcPr>
          <w:p w14:paraId="07077791" w14:textId="325956F8" w:rsidR="0041051F" w:rsidRPr="001736EF" w:rsidRDefault="0051346E" w:rsidP="0041051F">
            <w:pPr>
              <w:overflowPunct w:val="0"/>
              <w:autoSpaceDE w:val="0"/>
              <w:autoSpaceDN w:val="0"/>
              <w:adjustRightInd w:val="0"/>
              <w:spacing w:before="40" w:after="40"/>
              <w:rPr>
                <w:rFonts w:ascii="Arial" w:hAnsi="Arial" w:cs="Arial"/>
                <w:bCs/>
              </w:rPr>
            </w:pPr>
            <w:r w:rsidRPr="0051346E">
              <w:rPr>
                <w:rFonts w:ascii="Arial" w:hAnsi="Arial" w:cs="Arial"/>
                <w:bCs/>
                <w:sz w:val="22"/>
                <w:szCs w:val="22"/>
              </w:rPr>
              <w:t>Budnik Serhii</w:t>
            </w:r>
          </w:p>
        </w:tc>
        <w:tc>
          <w:tcPr>
            <w:tcW w:w="3004" w:type="dxa"/>
          </w:tcPr>
          <w:p w14:paraId="44829F09" w14:textId="28E4DC5C" w:rsidR="0041051F" w:rsidRPr="001736EF" w:rsidRDefault="00400118" w:rsidP="0041051F">
            <w:pPr>
              <w:pStyle w:val="a2"/>
              <w:spacing w:before="40" w:after="40"/>
              <w:ind w:left="0"/>
              <w:rPr>
                <w:rFonts w:ascii="Arial" w:hAnsi="Arial" w:cs="Arial"/>
                <w:sz w:val="20"/>
              </w:rPr>
            </w:pPr>
            <w:r>
              <w:t>Project Management Lead</w:t>
            </w:r>
          </w:p>
        </w:tc>
        <w:tc>
          <w:tcPr>
            <w:tcW w:w="3545" w:type="dxa"/>
          </w:tcPr>
          <w:p w14:paraId="621C004C" w14:textId="77777777" w:rsidR="0041051F" w:rsidRPr="001736EF" w:rsidRDefault="0041051F" w:rsidP="0041051F">
            <w:pPr>
              <w:pStyle w:val="a2"/>
              <w:spacing w:before="40" w:after="40"/>
              <w:ind w:left="0"/>
              <w:rPr>
                <w:rFonts w:ascii="Arial" w:hAnsi="Arial" w:cs="Arial"/>
                <w:sz w:val="20"/>
              </w:rPr>
            </w:pPr>
          </w:p>
        </w:tc>
      </w:tr>
      <w:tr w:rsidR="0041051F" w:rsidRPr="001736EF" w14:paraId="1356E835" w14:textId="77777777" w:rsidTr="001736EF">
        <w:trPr>
          <w:cantSplit/>
          <w:trHeight w:val="361"/>
        </w:trPr>
        <w:tc>
          <w:tcPr>
            <w:tcW w:w="3711" w:type="dxa"/>
          </w:tcPr>
          <w:p w14:paraId="42C7B5FD" w14:textId="28CC446B" w:rsidR="0041051F" w:rsidRPr="0041051F" w:rsidRDefault="0041051F" w:rsidP="0041051F">
            <w:pPr>
              <w:pStyle w:val="a2"/>
              <w:spacing w:before="40" w:after="40"/>
              <w:ind w:left="0"/>
              <w:rPr>
                <w:rFonts w:ascii="Arial" w:hAnsi="Arial" w:cs="Arial"/>
                <w:sz w:val="20"/>
                <w:lang w:val="uk-UA"/>
              </w:rPr>
            </w:pPr>
            <w:r w:rsidRPr="0051346E">
              <w:rPr>
                <w:rFonts w:ascii="Arial" w:hAnsi="Arial" w:cs="Arial"/>
                <w:szCs w:val="22"/>
              </w:rPr>
              <w:t>Bukev</w:t>
            </w:r>
            <w:r w:rsidR="005A2E51" w:rsidRPr="0051346E">
              <w:rPr>
                <w:rFonts w:ascii="Arial" w:hAnsi="Arial" w:cs="Arial"/>
                <w:szCs w:val="22"/>
              </w:rPr>
              <w:t>y</w:t>
            </w:r>
            <w:r w:rsidRPr="0051346E">
              <w:rPr>
                <w:rFonts w:ascii="Arial" w:hAnsi="Arial" w:cs="Arial"/>
                <w:szCs w:val="22"/>
              </w:rPr>
              <w:t>ch I</w:t>
            </w:r>
            <w:r w:rsidR="005A2E51" w:rsidRPr="0051346E">
              <w:rPr>
                <w:rFonts w:ascii="Arial" w:hAnsi="Arial" w:cs="Arial"/>
                <w:szCs w:val="22"/>
              </w:rPr>
              <w:t>lli</w:t>
            </w:r>
            <w:r w:rsidRPr="0051346E">
              <w:rPr>
                <w:rFonts w:ascii="Arial" w:hAnsi="Arial" w:cs="Arial"/>
                <w:szCs w:val="22"/>
              </w:rPr>
              <w:t>a</w:t>
            </w:r>
          </w:p>
        </w:tc>
        <w:tc>
          <w:tcPr>
            <w:tcW w:w="3004" w:type="dxa"/>
          </w:tcPr>
          <w:p w14:paraId="029D85BA" w14:textId="4DD824C1" w:rsidR="0041051F" w:rsidRPr="001736EF" w:rsidRDefault="00400118" w:rsidP="0041051F">
            <w:pPr>
              <w:pStyle w:val="a2"/>
              <w:spacing w:before="40" w:after="40"/>
              <w:ind w:left="0"/>
              <w:rPr>
                <w:rFonts w:ascii="Arial" w:hAnsi="Arial" w:cs="Arial"/>
                <w:sz w:val="20"/>
              </w:rPr>
            </w:pPr>
            <w:r>
              <w:t>Head of development division</w:t>
            </w:r>
          </w:p>
        </w:tc>
        <w:tc>
          <w:tcPr>
            <w:tcW w:w="3545" w:type="dxa"/>
          </w:tcPr>
          <w:p w14:paraId="701FE9BD" w14:textId="77777777" w:rsidR="0041051F" w:rsidRPr="001736EF" w:rsidRDefault="0041051F" w:rsidP="0041051F">
            <w:pPr>
              <w:pStyle w:val="a2"/>
              <w:spacing w:before="40" w:after="40"/>
              <w:ind w:left="0"/>
              <w:rPr>
                <w:rFonts w:ascii="Arial" w:hAnsi="Arial" w:cs="Arial"/>
                <w:sz w:val="20"/>
              </w:rPr>
            </w:pPr>
          </w:p>
        </w:tc>
      </w:tr>
      <w:tr w:rsidR="0041051F" w:rsidRPr="001736EF" w14:paraId="18AF3F89" w14:textId="77777777" w:rsidTr="001736EF">
        <w:trPr>
          <w:cantSplit/>
          <w:trHeight w:val="361"/>
        </w:trPr>
        <w:tc>
          <w:tcPr>
            <w:tcW w:w="3711" w:type="dxa"/>
          </w:tcPr>
          <w:p w14:paraId="0816FD11" w14:textId="2C4B8103" w:rsidR="0041051F" w:rsidRPr="0041051F" w:rsidRDefault="0051346E" w:rsidP="0041051F">
            <w:pPr>
              <w:overflowPunct w:val="0"/>
              <w:autoSpaceDE w:val="0"/>
              <w:autoSpaceDN w:val="0"/>
              <w:adjustRightInd w:val="0"/>
              <w:spacing w:before="40" w:after="40"/>
              <w:rPr>
                <w:rFonts w:ascii="Arial" w:hAnsi="Arial" w:cs="Arial"/>
                <w:bCs/>
              </w:rPr>
            </w:pPr>
            <w:r>
              <w:rPr>
                <w:rFonts w:ascii="Arial" w:hAnsi="Arial" w:cs="Arial"/>
                <w:bCs/>
                <w:sz w:val="22"/>
                <w:szCs w:val="22"/>
              </w:rPr>
              <w:t>Vasylchuk Oleksandr</w:t>
            </w:r>
          </w:p>
        </w:tc>
        <w:tc>
          <w:tcPr>
            <w:tcW w:w="3004" w:type="dxa"/>
          </w:tcPr>
          <w:p w14:paraId="74F73769" w14:textId="31F1D4E5" w:rsidR="0041051F" w:rsidRPr="001736EF" w:rsidRDefault="00400118" w:rsidP="0041051F">
            <w:pPr>
              <w:pStyle w:val="a2"/>
              <w:spacing w:before="40" w:after="40"/>
              <w:ind w:left="0"/>
              <w:rPr>
                <w:rFonts w:ascii="Arial" w:hAnsi="Arial" w:cs="Arial"/>
                <w:sz w:val="20"/>
              </w:rPr>
            </w:pPr>
            <w:r>
              <w:t>Head of design division</w:t>
            </w:r>
          </w:p>
        </w:tc>
        <w:tc>
          <w:tcPr>
            <w:tcW w:w="3545" w:type="dxa"/>
          </w:tcPr>
          <w:p w14:paraId="4B15A6DD" w14:textId="77777777" w:rsidR="0041051F" w:rsidRPr="001736EF" w:rsidRDefault="0041051F" w:rsidP="0041051F">
            <w:pPr>
              <w:pStyle w:val="a2"/>
              <w:spacing w:before="40" w:after="40"/>
              <w:ind w:left="0"/>
              <w:rPr>
                <w:rFonts w:ascii="Arial" w:hAnsi="Arial" w:cs="Arial"/>
                <w:sz w:val="20"/>
              </w:rPr>
            </w:pPr>
          </w:p>
        </w:tc>
      </w:tr>
      <w:tr w:rsidR="0041051F" w:rsidRPr="001736EF" w14:paraId="5959665A" w14:textId="77777777" w:rsidTr="001736EF">
        <w:trPr>
          <w:cantSplit/>
          <w:trHeight w:val="376"/>
        </w:trPr>
        <w:tc>
          <w:tcPr>
            <w:tcW w:w="3711" w:type="dxa"/>
          </w:tcPr>
          <w:p w14:paraId="162516AE" w14:textId="243A4804" w:rsidR="0041051F" w:rsidRPr="0041051F" w:rsidRDefault="0041051F" w:rsidP="0041051F">
            <w:pPr>
              <w:spacing w:line="300" w:lineRule="atLeast"/>
              <w:rPr>
                <w:rFonts w:ascii="Times New Roman" w:hAnsi="Times New Roman"/>
                <w:color w:val="5F6368"/>
                <w:sz w:val="24"/>
                <w:szCs w:val="24"/>
                <w:lang w:val="uk-UA" w:eastAsia="uk-UA"/>
              </w:rPr>
            </w:pPr>
            <w:proofErr w:type="spellStart"/>
            <w:r w:rsidRPr="0041051F">
              <w:rPr>
                <w:rFonts w:ascii="Times New Roman" w:hAnsi="Times New Roman"/>
                <w:sz w:val="24"/>
                <w:szCs w:val="24"/>
                <w:lang w:val="uk-UA" w:eastAsia="uk-UA"/>
              </w:rPr>
              <w:t>Yednak</w:t>
            </w:r>
            <w:proofErr w:type="spellEnd"/>
            <w:r w:rsidRPr="0041051F">
              <w:rPr>
                <w:rFonts w:ascii="Times New Roman" w:hAnsi="Times New Roman"/>
                <w:sz w:val="24"/>
                <w:szCs w:val="24"/>
                <w:lang w:val="uk-UA" w:eastAsia="uk-UA"/>
              </w:rPr>
              <w:t xml:space="preserve"> </w:t>
            </w:r>
            <w:proofErr w:type="spellStart"/>
            <w:r w:rsidRPr="0041051F">
              <w:rPr>
                <w:rFonts w:ascii="Times New Roman" w:hAnsi="Times New Roman"/>
                <w:sz w:val="24"/>
                <w:szCs w:val="24"/>
                <w:lang w:val="uk-UA" w:eastAsia="uk-UA"/>
              </w:rPr>
              <w:t>Ivan</w:t>
            </w:r>
            <w:proofErr w:type="spellEnd"/>
          </w:p>
        </w:tc>
        <w:tc>
          <w:tcPr>
            <w:tcW w:w="3004" w:type="dxa"/>
          </w:tcPr>
          <w:p w14:paraId="27E3D59F" w14:textId="77777777" w:rsidR="0041051F" w:rsidRPr="003B6A0E" w:rsidRDefault="0041051F" w:rsidP="0041051F">
            <w:pPr>
              <w:pStyle w:val="a2"/>
              <w:spacing w:before="40" w:after="40"/>
              <w:ind w:left="0"/>
              <w:rPr>
                <w:rFonts w:ascii="Arial" w:hAnsi="Arial" w:cs="Arial"/>
                <w:sz w:val="20"/>
                <w:lang w:val="uk-UA"/>
              </w:rPr>
            </w:pPr>
          </w:p>
        </w:tc>
        <w:tc>
          <w:tcPr>
            <w:tcW w:w="3545" w:type="dxa"/>
          </w:tcPr>
          <w:p w14:paraId="6A870861" w14:textId="77777777" w:rsidR="0041051F" w:rsidRPr="001736EF" w:rsidRDefault="0041051F" w:rsidP="0041051F">
            <w:pPr>
              <w:pStyle w:val="a2"/>
              <w:spacing w:before="40" w:after="40"/>
              <w:ind w:left="0"/>
              <w:rPr>
                <w:rFonts w:ascii="Arial" w:hAnsi="Arial" w:cs="Arial"/>
                <w:sz w:val="20"/>
              </w:rPr>
            </w:pPr>
          </w:p>
        </w:tc>
      </w:tr>
    </w:tbl>
    <w:p w14:paraId="1D68D3C8" w14:textId="3C0EAD91" w:rsidR="00302B4A" w:rsidRPr="00CD120E" w:rsidRDefault="00DB079B" w:rsidP="00B908C3">
      <w:pPr>
        <w:pStyle w:val="1"/>
        <w:numPr>
          <w:ilvl w:val="0"/>
          <w:numId w:val="11"/>
        </w:numPr>
        <w:spacing w:before="360"/>
      </w:pPr>
      <w:r>
        <w:t>Project</w:t>
      </w:r>
      <w:r w:rsidR="00550D8F">
        <w:t xml:space="preserve"> Statement</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1"/>
        <w:gridCol w:w="6899"/>
      </w:tblGrid>
      <w:tr w:rsidR="005232B2" w:rsidRPr="001736EF" w14:paraId="35284877" w14:textId="77777777" w:rsidTr="001736EF">
        <w:trPr>
          <w:trHeight w:val="353"/>
          <w:tblHeader/>
        </w:trPr>
        <w:tc>
          <w:tcPr>
            <w:tcW w:w="3361" w:type="dxa"/>
            <w:shd w:val="clear" w:color="auto" w:fill="E0E0E0"/>
          </w:tcPr>
          <w:p w14:paraId="59915CCC" w14:textId="77777777" w:rsidR="005232B2" w:rsidRPr="001736EF" w:rsidRDefault="00DB079B" w:rsidP="001736EF">
            <w:pPr>
              <w:pStyle w:val="a2"/>
              <w:spacing w:before="40" w:after="40"/>
              <w:ind w:left="0"/>
              <w:rPr>
                <w:b/>
                <w:szCs w:val="22"/>
              </w:rPr>
            </w:pPr>
            <w:r w:rsidRPr="001736EF">
              <w:rPr>
                <w:b/>
                <w:szCs w:val="22"/>
              </w:rPr>
              <w:t>Project</w:t>
            </w:r>
            <w:r w:rsidR="00FD5046" w:rsidRPr="001736EF">
              <w:rPr>
                <w:b/>
                <w:szCs w:val="22"/>
              </w:rPr>
              <w:t xml:space="preserve"> Area</w:t>
            </w:r>
            <w:r w:rsidR="005232B2" w:rsidRPr="001736EF">
              <w:rPr>
                <w:b/>
                <w:szCs w:val="22"/>
              </w:rPr>
              <w:t xml:space="preserve"> </w:t>
            </w:r>
          </w:p>
        </w:tc>
        <w:tc>
          <w:tcPr>
            <w:tcW w:w="6899" w:type="dxa"/>
            <w:shd w:val="clear" w:color="auto" w:fill="E0E0E0"/>
          </w:tcPr>
          <w:p w14:paraId="38A1E057" w14:textId="77777777" w:rsidR="005232B2" w:rsidRPr="001736EF" w:rsidRDefault="00C7235E" w:rsidP="001736EF">
            <w:pPr>
              <w:pStyle w:val="a2"/>
              <w:spacing w:before="40" w:after="40"/>
              <w:ind w:left="0"/>
              <w:rPr>
                <w:b/>
                <w:szCs w:val="22"/>
              </w:rPr>
            </w:pPr>
            <w:r w:rsidRPr="001736EF">
              <w:rPr>
                <w:b/>
                <w:szCs w:val="22"/>
              </w:rPr>
              <w:t>Description</w:t>
            </w:r>
          </w:p>
        </w:tc>
      </w:tr>
      <w:tr w:rsidR="005232B2" w:rsidRPr="001736EF" w14:paraId="20969A6A" w14:textId="77777777" w:rsidTr="001736EF">
        <w:trPr>
          <w:cantSplit/>
          <w:trHeight w:val="353"/>
        </w:trPr>
        <w:tc>
          <w:tcPr>
            <w:tcW w:w="3361" w:type="dxa"/>
          </w:tcPr>
          <w:p w14:paraId="6570D56B" w14:textId="77777777" w:rsidR="005232B2" w:rsidRPr="001736EF" w:rsidRDefault="00C7235E" w:rsidP="001736EF">
            <w:pPr>
              <w:overflowPunct w:val="0"/>
              <w:autoSpaceDE w:val="0"/>
              <w:autoSpaceDN w:val="0"/>
              <w:adjustRightInd w:val="0"/>
              <w:spacing w:before="40" w:after="40"/>
              <w:rPr>
                <w:rFonts w:ascii="Arial" w:hAnsi="Arial" w:cs="Arial"/>
                <w:bCs/>
              </w:rPr>
            </w:pPr>
            <w:r w:rsidRPr="001736EF">
              <w:rPr>
                <w:rFonts w:ascii="Arial" w:hAnsi="Arial" w:cs="Arial"/>
                <w:bCs/>
              </w:rPr>
              <w:t>Background:</w:t>
            </w:r>
          </w:p>
        </w:tc>
        <w:tc>
          <w:tcPr>
            <w:tcW w:w="6899" w:type="dxa"/>
          </w:tcPr>
          <w:p w14:paraId="34B8620F" w14:textId="5E43A3AA" w:rsidR="005232B2" w:rsidRPr="001736EF" w:rsidRDefault="003B6A0E" w:rsidP="001736EF">
            <w:pPr>
              <w:pStyle w:val="a2"/>
              <w:spacing w:before="40" w:after="40"/>
              <w:ind w:left="0"/>
              <w:rPr>
                <w:rFonts w:ascii="Arial" w:hAnsi="Arial" w:cs="Arial"/>
                <w:sz w:val="20"/>
              </w:rPr>
            </w:pPr>
            <w:r w:rsidRPr="003B6A0E">
              <w:rPr>
                <w:rFonts w:ascii="Arial" w:hAnsi="Arial" w:cs="Arial"/>
                <w:sz w:val="20"/>
              </w:rPr>
              <w:t>Our retro games store offers a unique opportunity to immerse yourself in the world of famous classic games that have already become legends. We understand that many of our customers have special memories of days spent at the computer playing their favorite games. That's why we focus on restoring this unique atmosphere, allowing our customers to go back in time and relive the childhood joy of playing.</w:t>
            </w:r>
          </w:p>
        </w:tc>
      </w:tr>
      <w:tr w:rsidR="00371956" w:rsidRPr="001736EF" w14:paraId="2C3688BB" w14:textId="77777777" w:rsidTr="001736EF">
        <w:trPr>
          <w:cantSplit/>
          <w:trHeight w:val="353"/>
        </w:trPr>
        <w:tc>
          <w:tcPr>
            <w:tcW w:w="3361" w:type="dxa"/>
          </w:tcPr>
          <w:p w14:paraId="4CAE9A7E" w14:textId="77777777" w:rsidR="00371956" w:rsidRPr="001736EF" w:rsidRDefault="00371956" w:rsidP="001736EF">
            <w:pPr>
              <w:overflowPunct w:val="0"/>
              <w:autoSpaceDE w:val="0"/>
              <w:autoSpaceDN w:val="0"/>
              <w:adjustRightInd w:val="0"/>
              <w:spacing w:before="40" w:after="40"/>
              <w:rPr>
                <w:rFonts w:ascii="Arial" w:hAnsi="Arial" w:cs="Arial"/>
                <w:bCs/>
              </w:rPr>
            </w:pPr>
            <w:r>
              <w:rPr>
                <w:rFonts w:ascii="Arial" w:hAnsi="Arial" w:cs="Arial"/>
                <w:bCs/>
              </w:rPr>
              <w:t>Project Vision Statement:</w:t>
            </w:r>
          </w:p>
        </w:tc>
        <w:tc>
          <w:tcPr>
            <w:tcW w:w="6899" w:type="dxa"/>
          </w:tcPr>
          <w:p w14:paraId="6169A046" w14:textId="40DECBFE" w:rsidR="00371956" w:rsidRPr="001736EF" w:rsidRDefault="003B6A0E" w:rsidP="001736EF">
            <w:pPr>
              <w:pStyle w:val="a2"/>
              <w:spacing w:before="40" w:after="40"/>
              <w:ind w:left="0"/>
              <w:rPr>
                <w:rFonts w:ascii="Arial" w:hAnsi="Arial" w:cs="Arial"/>
                <w:sz w:val="20"/>
              </w:rPr>
            </w:pPr>
            <w:r>
              <w:rPr>
                <w:rFonts w:ascii="Arial" w:hAnsi="Arial" w:cs="Arial"/>
                <w:sz w:val="20"/>
              </w:rPr>
              <w:t>O</w:t>
            </w:r>
            <w:r w:rsidRPr="003B6A0E">
              <w:rPr>
                <w:rFonts w:ascii="Arial" w:hAnsi="Arial" w:cs="Arial"/>
                <w:sz w:val="20"/>
              </w:rPr>
              <w:t>ur mission is to create a special space where everyone can feel the spirit of the past through the game. Our retro games store aims to be not only a place to buy classic games, but also a hub where players can immerse themselves in the unique world of retro games, reconnect with their childhood and share memories with other gaming fans.</w:t>
            </w:r>
          </w:p>
        </w:tc>
      </w:tr>
      <w:tr w:rsidR="005232B2" w:rsidRPr="001736EF" w14:paraId="4ABF7731" w14:textId="77777777" w:rsidTr="001736EF">
        <w:trPr>
          <w:cantSplit/>
          <w:trHeight w:val="353"/>
        </w:trPr>
        <w:tc>
          <w:tcPr>
            <w:tcW w:w="3361" w:type="dxa"/>
            <w:tcBorders>
              <w:bottom w:val="single" w:sz="4" w:space="0" w:color="auto"/>
            </w:tcBorders>
          </w:tcPr>
          <w:p w14:paraId="4328259B" w14:textId="77777777" w:rsidR="005232B2" w:rsidRPr="001736EF" w:rsidRDefault="00C7235E" w:rsidP="001736EF">
            <w:pPr>
              <w:pStyle w:val="a2"/>
              <w:spacing w:before="40" w:after="40"/>
              <w:ind w:left="0"/>
              <w:rPr>
                <w:rFonts w:ascii="Arial" w:hAnsi="Arial" w:cs="Arial"/>
                <w:sz w:val="20"/>
              </w:rPr>
            </w:pPr>
            <w:r w:rsidRPr="001736EF">
              <w:rPr>
                <w:rFonts w:ascii="Arial" w:hAnsi="Arial" w:cs="Arial"/>
                <w:sz w:val="20"/>
              </w:rPr>
              <w:lastRenderedPageBreak/>
              <w:t>Objective:</w:t>
            </w:r>
          </w:p>
        </w:tc>
        <w:tc>
          <w:tcPr>
            <w:tcW w:w="6899" w:type="dxa"/>
            <w:tcBorders>
              <w:bottom w:val="single" w:sz="4" w:space="0" w:color="auto"/>
            </w:tcBorders>
          </w:tcPr>
          <w:p w14:paraId="17FE84B7" w14:textId="2BC8FD9C" w:rsidR="003B6A0E" w:rsidRPr="003B6A0E" w:rsidRDefault="003B6A0E" w:rsidP="003B6A0E">
            <w:pPr>
              <w:pStyle w:val="a2"/>
              <w:numPr>
                <w:ilvl w:val="0"/>
                <w:numId w:val="13"/>
              </w:numPr>
              <w:spacing w:before="40" w:after="40"/>
              <w:ind w:left="313"/>
              <w:rPr>
                <w:rFonts w:ascii="Arial" w:hAnsi="Arial" w:cs="Arial"/>
                <w:sz w:val="20"/>
              </w:rPr>
            </w:pPr>
            <w:r w:rsidRPr="003B6A0E">
              <w:rPr>
                <w:rFonts w:ascii="Arial" w:hAnsi="Arial" w:cs="Arial"/>
                <w:sz w:val="20"/>
              </w:rPr>
              <w:t>product range expansion: Constantly updating our catalog of retro games, including a variety of genres and platforms.</w:t>
            </w:r>
          </w:p>
          <w:p w14:paraId="2A2F3294" w14:textId="4A58A1FD" w:rsidR="003B6A0E" w:rsidRPr="003B6A0E" w:rsidRDefault="003B6A0E" w:rsidP="003B6A0E">
            <w:pPr>
              <w:pStyle w:val="a2"/>
              <w:numPr>
                <w:ilvl w:val="0"/>
                <w:numId w:val="13"/>
              </w:numPr>
              <w:spacing w:before="40" w:after="40"/>
              <w:ind w:left="313"/>
              <w:rPr>
                <w:rFonts w:ascii="Arial" w:hAnsi="Arial" w:cs="Arial"/>
                <w:sz w:val="20"/>
              </w:rPr>
            </w:pPr>
            <w:r w:rsidRPr="003B6A0E">
              <w:rPr>
                <w:rFonts w:ascii="Arial" w:hAnsi="Arial" w:cs="Arial"/>
                <w:sz w:val="20"/>
              </w:rPr>
              <w:t>Creating a convenient shopping platform: Improving our website and online store to make it easier to choose and buy games.</w:t>
            </w:r>
          </w:p>
          <w:p w14:paraId="6DD48501" w14:textId="00223052" w:rsidR="003B6A0E" w:rsidRPr="003B6A0E" w:rsidRDefault="003B6A0E" w:rsidP="003B6A0E">
            <w:pPr>
              <w:pStyle w:val="a2"/>
              <w:numPr>
                <w:ilvl w:val="0"/>
                <w:numId w:val="13"/>
              </w:numPr>
              <w:spacing w:before="40" w:after="40"/>
              <w:ind w:left="313"/>
              <w:rPr>
                <w:rFonts w:ascii="Arial" w:hAnsi="Arial" w:cs="Arial"/>
                <w:sz w:val="20"/>
              </w:rPr>
            </w:pPr>
            <w:r w:rsidRPr="003B6A0E">
              <w:rPr>
                <w:rFonts w:ascii="Arial" w:hAnsi="Arial" w:cs="Arial"/>
                <w:sz w:val="20"/>
              </w:rPr>
              <w:t>Supporting the Gamer Community: Providing forums, discussions and events for our customers to increase interaction and community among fans of retro games.</w:t>
            </w:r>
          </w:p>
          <w:p w14:paraId="3F7E08B7" w14:textId="4291CD5B" w:rsidR="003B6A0E" w:rsidRPr="003B6A0E" w:rsidRDefault="003B6A0E" w:rsidP="003B6A0E">
            <w:pPr>
              <w:pStyle w:val="a2"/>
              <w:numPr>
                <w:ilvl w:val="0"/>
                <w:numId w:val="13"/>
              </w:numPr>
              <w:spacing w:before="40" w:after="40"/>
              <w:ind w:left="313"/>
              <w:rPr>
                <w:rFonts w:ascii="Arial" w:hAnsi="Arial" w:cs="Arial"/>
                <w:sz w:val="20"/>
              </w:rPr>
            </w:pPr>
            <w:r w:rsidRPr="003B6A0E">
              <w:rPr>
                <w:rFonts w:ascii="Arial" w:hAnsi="Arial" w:cs="Arial"/>
                <w:sz w:val="20"/>
              </w:rPr>
              <w:t>Promotion of retro gaming culture: Organization of events, exhibitions and other activities to popularize retro games and attract new customers.</w:t>
            </w:r>
          </w:p>
          <w:p w14:paraId="76378392" w14:textId="612137AF" w:rsidR="005232B2" w:rsidRPr="001736EF" w:rsidRDefault="003B6A0E" w:rsidP="003B6A0E">
            <w:pPr>
              <w:pStyle w:val="a2"/>
              <w:numPr>
                <w:ilvl w:val="0"/>
                <w:numId w:val="13"/>
              </w:numPr>
              <w:spacing w:before="40" w:after="40"/>
              <w:ind w:left="313"/>
              <w:rPr>
                <w:rFonts w:ascii="Arial" w:hAnsi="Arial" w:cs="Arial"/>
                <w:sz w:val="20"/>
              </w:rPr>
            </w:pPr>
            <w:r w:rsidRPr="003B6A0E">
              <w:rPr>
                <w:rFonts w:ascii="Arial" w:hAnsi="Arial" w:cs="Arial"/>
                <w:sz w:val="20"/>
              </w:rPr>
              <w:t>Providing excellent customer service: Fast and efficient support to customers in solving questions and providing assistance with the selection and purchase of products.</w:t>
            </w:r>
          </w:p>
        </w:tc>
      </w:tr>
      <w:tr w:rsidR="005232B2" w:rsidRPr="001736EF" w14:paraId="250F0BDD" w14:textId="77777777" w:rsidTr="00C03CC7">
        <w:trPr>
          <w:cantSplit/>
          <w:trHeight w:val="58"/>
        </w:trPr>
        <w:tc>
          <w:tcPr>
            <w:tcW w:w="3361" w:type="dxa"/>
            <w:tcBorders>
              <w:bottom w:val="nil"/>
              <w:right w:val="dotted" w:sz="4" w:space="0" w:color="auto"/>
            </w:tcBorders>
          </w:tcPr>
          <w:p w14:paraId="2E4C7615" w14:textId="77777777" w:rsidR="005232B2"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Scope:</w:t>
            </w:r>
          </w:p>
        </w:tc>
        <w:tc>
          <w:tcPr>
            <w:tcW w:w="6899" w:type="dxa"/>
            <w:tcBorders>
              <w:left w:val="dotted" w:sz="4" w:space="0" w:color="auto"/>
              <w:bottom w:val="dotted" w:sz="4" w:space="0" w:color="auto"/>
            </w:tcBorders>
          </w:tcPr>
          <w:p w14:paraId="465AD0F4" w14:textId="77777777" w:rsidR="005232B2" w:rsidRPr="001736EF" w:rsidRDefault="005232B2" w:rsidP="001736EF">
            <w:pPr>
              <w:pStyle w:val="a2"/>
              <w:tabs>
                <w:tab w:val="right" w:pos="3042"/>
              </w:tabs>
              <w:spacing w:before="40" w:after="40"/>
              <w:ind w:left="0"/>
              <w:rPr>
                <w:rFonts w:ascii="Arial" w:hAnsi="Arial" w:cs="Arial"/>
                <w:sz w:val="20"/>
              </w:rPr>
            </w:pPr>
          </w:p>
        </w:tc>
      </w:tr>
      <w:tr w:rsidR="00C7235E" w:rsidRPr="001736EF" w14:paraId="77B1E70B" w14:textId="77777777" w:rsidTr="001736EF">
        <w:trPr>
          <w:trHeight w:val="353"/>
        </w:trPr>
        <w:tc>
          <w:tcPr>
            <w:tcW w:w="3361" w:type="dxa"/>
            <w:tcBorders>
              <w:top w:val="nil"/>
              <w:left w:val="single" w:sz="4" w:space="0" w:color="auto"/>
              <w:bottom w:val="nil"/>
              <w:right w:val="dotted" w:sz="4" w:space="0" w:color="auto"/>
            </w:tcBorders>
          </w:tcPr>
          <w:p w14:paraId="4D46F45A" w14:textId="77777777" w:rsidR="00C7235E"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ab/>
              <w:t>Included in scope:</w:t>
            </w:r>
          </w:p>
        </w:tc>
        <w:tc>
          <w:tcPr>
            <w:tcW w:w="6899" w:type="dxa"/>
            <w:tcBorders>
              <w:top w:val="dotted" w:sz="4" w:space="0" w:color="auto"/>
              <w:left w:val="dotted" w:sz="4" w:space="0" w:color="auto"/>
              <w:bottom w:val="dotted" w:sz="4" w:space="0" w:color="auto"/>
              <w:right w:val="single" w:sz="4" w:space="0" w:color="auto"/>
            </w:tcBorders>
          </w:tcPr>
          <w:p w14:paraId="70954B42" w14:textId="0C7D54A6" w:rsidR="003B6A0E" w:rsidRPr="003B6A0E" w:rsidRDefault="003B6A0E" w:rsidP="003B6A0E">
            <w:pPr>
              <w:pStyle w:val="a2"/>
              <w:numPr>
                <w:ilvl w:val="0"/>
                <w:numId w:val="14"/>
              </w:numPr>
              <w:spacing w:before="40" w:after="40"/>
              <w:ind w:left="313"/>
              <w:rPr>
                <w:rFonts w:ascii="Arial" w:hAnsi="Arial" w:cs="Arial"/>
                <w:sz w:val="20"/>
              </w:rPr>
            </w:pPr>
            <w:r w:rsidRPr="003B6A0E">
              <w:rPr>
                <w:rFonts w:ascii="Arial" w:hAnsi="Arial" w:cs="Arial"/>
                <w:sz w:val="20"/>
              </w:rPr>
              <w:t>Classic Retro Games Sale: Our store will offer a wide range of classic games for various platforms, including arcades, consoles and PCs.</w:t>
            </w:r>
          </w:p>
          <w:p w14:paraId="67163899" w14:textId="09796CC0" w:rsidR="003B6A0E" w:rsidRPr="003B6A0E" w:rsidRDefault="003B6A0E" w:rsidP="003B6A0E">
            <w:pPr>
              <w:pStyle w:val="a2"/>
              <w:numPr>
                <w:ilvl w:val="0"/>
                <w:numId w:val="14"/>
              </w:numPr>
              <w:spacing w:before="40" w:after="40"/>
              <w:ind w:left="313"/>
              <w:rPr>
                <w:rFonts w:ascii="Arial" w:hAnsi="Arial" w:cs="Arial"/>
                <w:sz w:val="20"/>
              </w:rPr>
            </w:pPr>
            <w:r w:rsidRPr="003B6A0E">
              <w:rPr>
                <w:rFonts w:ascii="Arial" w:hAnsi="Arial" w:cs="Arial"/>
                <w:sz w:val="20"/>
              </w:rPr>
              <w:t>Organization of an online store: We will develop and maintain an online platform for the convenient purchase of games by our customers.</w:t>
            </w:r>
          </w:p>
          <w:p w14:paraId="67255BC2" w14:textId="21C5E4A1" w:rsidR="003B6A0E" w:rsidRPr="003B6A0E" w:rsidRDefault="003B6A0E" w:rsidP="003B6A0E">
            <w:pPr>
              <w:pStyle w:val="a2"/>
              <w:numPr>
                <w:ilvl w:val="0"/>
                <w:numId w:val="14"/>
              </w:numPr>
              <w:spacing w:before="40" w:after="40"/>
              <w:ind w:left="313"/>
              <w:rPr>
                <w:rFonts w:ascii="Arial" w:hAnsi="Arial" w:cs="Arial"/>
                <w:sz w:val="20"/>
              </w:rPr>
            </w:pPr>
            <w:r w:rsidRPr="003B6A0E">
              <w:rPr>
                <w:rFonts w:ascii="Arial" w:hAnsi="Arial" w:cs="Arial"/>
                <w:sz w:val="20"/>
              </w:rPr>
              <w:t xml:space="preserve">Player Community: We will provide opportunities for interaction and exchange of views among our customers, including forums, blogs and social </w:t>
            </w:r>
            <w:proofErr w:type="spellStart"/>
            <w:r w:rsidRPr="003B6A0E">
              <w:rPr>
                <w:rFonts w:ascii="Arial" w:hAnsi="Arial" w:cs="Arial"/>
                <w:sz w:val="20"/>
              </w:rPr>
              <w:t>networs</w:t>
            </w:r>
            <w:proofErr w:type="spellEnd"/>
            <w:r w:rsidRPr="003B6A0E">
              <w:rPr>
                <w:rFonts w:ascii="Arial" w:hAnsi="Arial" w:cs="Arial"/>
                <w:sz w:val="20"/>
              </w:rPr>
              <w:t>.</w:t>
            </w:r>
          </w:p>
          <w:p w14:paraId="3618FD15" w14:textId="1F3E03C9" w:rsidR="00C7235E" w:rsidRPr="001736EF" w:rsidRDefault="003B6A0E" w:rsidP="003B6A0E">
            <w:pPr>
              <w:pStyle w:val="a2"/>
              <w:numPr>
                <w:ilvl w:val="0"/>
                <w:numId w:val="14"/>
              </w:numPr>
              <w:spacing w:before="40" w:after="40"/>
              <w:ind w:left="313"/>
              <w:rPr>
                <w:rFonts w:ascii="Arial" w:hAnsi="Arial" w:cs="Arial"/>
                <w:sz w:val="20"/>
              </w:rPr>
            </w:pPr>
            <w:r w:rsidRPr="003B6A0E">
              <w:rPr>
                <w:rFonts w:ascii="Arial" w:hAnsi="Arial" w:cs="Arial"/>
                <w:sz w:val="20"/>
              </w:rPr>
              <w:t>Customer Support: We will provide fast and efficient customer support for product, shipping and other questions.</w:t>
            </w:r>
          </w:p>
        </w:tc>
      </w:tr>
      <w:tr w:rsidR="00C7235E" w:rsidRPr="001736EF" w14:paraId="2685720A" w14:textId="77777777" w:rsidTr="001736EF">
        <w:trPr>
          <w:trHeight w:val="353"/>
        </w:trPr>
        <w:tc>
          <w:tcPr>
            <w:tcW w:w="3361" w:type="dxa"/>
            <w:tcBorders>
              <w:top w:val="nil"/>
              <w:right w:val="dotted" w:sz="4" w:space="0" w:color="auto"/>
            </w:tcBorders>
          </w:tcPr>
          <w:p w14:paraId="7EF977B8" w14:textId="77777777" w:rsidR="00C7235E" w:rsidRPr="001736EF" w:rsidRDefault="00C7235E" w:rsidP="001736EF">
            <w:pPr>
              <w:tabs>
                <w:tab w:val="right" w:pos="3042"/>
              </w:tabs>
              <w:overflowPunct w:val="0"/>
              <w:autoSpaceDE w:val="0"/>
              <w:autoSpaceDN w:val="0"/>
              <w:adjustRightInd w:val="0"/>
              <w:spacing w:before="40" w:after="40"/>
              <w:rPr>
                <w:rFonts w:ascii="Arial" w:hAnsi="Arial" w:cs="Arial"/>
              </w:rPr>
            </w:pPr>
            <w:r w:rsidRPr="001736EF">
              <w:rPr>
                <w:rFonts w:ascii="Arial" w:hAnsi="Arial" w:cs="Arial"/>
              </w:rPr>
              <w:tab/>
            </w:r>
            <w:r w:rsidR="00FD5046" w:rsidRPr="001736EF">
              <w:rPr>
                <w:rFonts w:ascii="Arial" w:hAnsi="Arial" w:cs="Arial"/>
              </w:rPr>
              <w:t>Excluded from</w:t>
            </w:r>
            <w:r w:rsidRPr="001736EF">
              <w:rPr>
                <w:rFonts w:ascii="Arial" w:hAnsi="Arial" w:cs="Arial"/>
              </w:rPr>
              <w:t xml:space="preserve"> scope:</w:t>
            </w:r>
          </w:p>
        </w:tc>
        <w:tc>
          <w:tcPr>
            <w:tcW w:w="6899" w:type="dxa"/>
            <w:tcBorders>
              <w:top w:val="dotted" w:sz="4" w:space="0" w:color="auto"/>
              <w:left w:val="dotted" w:sz="4" w:space="0" w:color="auto"/>
            </w:tcBorders>
          </w:tcPr>
          <w:p w14:paraId="389056D9" w14:textId="4C415076" w:rsidR="003B6A0E" w:rsidRPr="003B6A0E" w:rsidRDefault="003B6A0E" w:rsidP="003B6A0E">
            <w:pPr>
              <w:pStyle w:val="a2"/>
              <w:numPr>
                <w:ilvl w:val="0"/>
                <w:numId w:val="15"/>
              </w:numPr>
              <w:spacing w:before="40" w:after="40"/>
              <w:ind w:left="313"/>
              <w:rPr>
                <w:rFonts w:ascii="Arial" w:hAnsi="Arial" w:cs="Arial"/>
                <w:sz w:val="20"/>
              </w:rPr>
            </w:pPr>
            <w:r w:rsidRPr="003B6A0E">
              <w:rPr>
                <w:rFonts w:ascii="Arial" w:hAnsi="Arial" w:cs="Arial"/>
                <w:sz w:val="20"/>
              </w:rPr>
              <w:t>Equipment Repair and Maintenance: Our store will not repair or service old gaming systems or computers.</w:t>
            </w:r>
          </w:p>
          <w:p w14:paraId="56B56332" w14:textId="40EA5A65" w:rsidR="003B6A0E" w:rsidRPr="003B6A0E" w:rsidRDefault="003B6A0E" w:rsidP="003B6A0E">
            <w:pPr>
              <w:pStyle w:val="a2"/>
              <w:numPr>
                <w:ilvl w:val="0"/>
                <w:numId w:val="15"/>
              </w:numPr>
              <w:spacing w:before="40" w:after="40"/>
              <w:ind w:left="313"/>
              <w:rPr>
                <w:rFonts w:ascii="Arial" w:hAnsi="Arial" w:cs="Arial"/>
                <w:sz w:val="20"/>
              </w:rPr>
            </w:pPr>
            <w:r w:rsidRPr="003B6A0E">
              <w:rPr>
                <w:rFonts w:ascii="Arial" w:hAnsi="Arial" w:cs="Arial"/>
                <w:sz w:val="20"/>
              </w:rPr>
              <w:t>Development of our own games: We will not develop our own retro games or interfere with their creation.</w:t>
            </w:r>
          </w:p>
          <w:p w14:paraId="4372CF3F" w14:textId="3A75F020" w:rsidR="00C7235E" w:rsidRPr="001736EF" w:rsidRDefault="003B6A0E" w:rsidP="003B6A0E">
            <w:pPr>
              <w:pStyle w:val="a2"/>
              <w:numPr>
                <w:ilvl w:val="0"/>
                <w:numId w:val="15"/>
              </w:numPr>
              <w:spacing w:before="40" w:after="40"/>
              <w:ind w:left="313"/>
              <w:rPr>
                <w:rFonts w:ascii="Arial" w:hAnsi="Arial" w:cs="Arial"/>
                <w:sz w:val="20"/>
              </w:rPr>
            </w:pPr>
            <w:r w:rsidRPr="003B6A0E">
              <w:rPr>
                <w:rFonts w:ascii="Arial" w:hAnsi="Arial" w:cs="Arial"/>
                <w:sz w:val="20"/>
              </w:rPr>
              <w:t>Hardware sales: We will not sell old game consoles or computers, deviating from our main goal of selling games.</w:t>
            </w:r>
          </w:p>
        </w:tc>
      </w:tr>
      <w:tr w:rsidR="00C7235E" w:rsidRPr="001736EF" w14:paraId="36CF209A" w14:textId="77777777" w:rsidTr="001736EF">
        <w:trPr>
          <w:trHeight w:val="629"/>
        </w:trPr>
        <w:tc>
          <w:tcPr>
            <w:tcW w:w="3361" w:type="dxa"/>
          </w:tcPr>
          <w:p w14:paraId="6874AE6A" w14:textId="77777777" w:rsidR="00C7235E" w:rsidRPr="001736EF" w:rsidRDefault="00C7235E" w:rsidP="001736EF">
            <w:pPr>
              <w:overflowPunct w:val="0"/>
              <w:autoSpaceDE w:val="0"/>
              <w:autoSpaceDN w:val="0"/>
              <w:adjustRightInd w:val="0"/>
              <w:spacing w:before="40" w:after="40"/>
              <w:rPr>
                <w:rFonts w:ascii="Arial" w:hAnsi="Arial" w:cs="Arial"/>
              </w:rPr>
            </w:pPr>
            <w:r w:rsidRPr="001736EF">
              <w:rPr>
                <w:rFonts w:ascii="Arial" w:hAnsi="Arial" w:cs="Arial"/>
              </w:rPr>
              <w:t>Impacts:</w:t>
            </w:r>
            <w:r w:rsidRPr="001736EF">
              <w:rPr>
                <w:rFonts w:ascii="Arial" w:hAnsi="Arial" w:cs="Arial"/>
              </w:rPr>
              <w:br/>
            </w:r>
            <w:r w:rsidR="00F04798" w:rsidRPr="001736EF">
              <w:rPr>
                <w:rFonts w:ascii="Arial" w:hAnsi="Arial" w:cs="Arial"/>
              </w:rPr>
              <w:t>(Organizational</w:t>
            </w:r>
            <w:r w:rsidRPr="001736EF">
              <w:rPr>
                <w:rFonts w:ascii="Arial" w:hAnsi="Arial" w:cs="Arial"/>
              </w:rPr>
              <w:t xml:space="preserve"> &amp; Technical)</w:t>
            </w:r>
          </w:p>
        </w:tc>
        <w:tc>
          <w:tcPr>
            <w:tcW w:w="6899" w:type="dxa"/>
          </w:tcPr>
          <w:p w14:paraId="08CD399D" w14:textId="77777777" w:rsidR="003B6A0E" w:rsidRPr="003B6A0E" w:rsidRDefault="003B6A0E" w:rsidP="003B6A0E">
            <w:pPr>
              <w:pStyle w:val="af4"/>
              <w:numPr>
                <w:ilvl w:val="0"/>
                <w:numId w:val="17"/>
              </w:numPr>
              <w:ind w:left="313"/>
              <w:rPr>
                <w:rFonts w:ascii="Times New Roman" w:hAnsi="Times New Roman"/>
                <w:sz w:val="24"/>
                <w:szCs w:val="24"/>
              </w:rPr>
            </w:pPr>
            <w:r w:rsidRPr="003B6A0E">
              <w:rPr>
                <w:rFonts w:ascii="Times New Roman" w:hAnsi="Times New Roman"/>
                <w:sz w:val="24"/>
                <w:szCs w:val="24"/>
              </w:rPr>
              <w:t>Increased Sales Volume: Successful implementation of the project may lead to an increase in sales volume due to an attractive assortment of retro games and a user-friendly online store.</w:t>
            </w:r>
          </w:p>
          <w:p w14:paraId="4427FA27" w14:textId="77777777" w:rsidR="003B6A0E" w:rsidRPr="003B6A0E" w:rsidRDefault="003B6A0E" w:rsidP="003B6A0E">
            <w:pPr>
              <w:pStyle w:val="af4"/>
              <w:numPr>
                <w:ilvl w:val="0"/>
                <w:numId w:val="17"/>
              </w:numPr>
              <w:ind w:left="313"/>
              <w:rPr>
                <w:rFonts w:ascii="Times New Roman" w:hAnsi="Times New Roman"/>
                <w:sz w:val="24"/>
                <w:szCs w:val="24"/>
              </w:rPr>
            </w:pPr>
            <w:r w:rsidRPr="003B6A0E">
              <w:rPr>
                <w:rFonts w:ascii="Times New Roman" w:hAnsi="Times New Roman"/>
                <w:sz w:val="24"/>
                <w:szCs w:val="24"/>
              </w:rPr>
              <w:t>Enhanced Brand Recognition: The retro game store could become known as a reliable source of classic games, positively impacting brand recognition within the gaming community.</w:t>
            </w:r>
          </w:p>
          <w:p w14:paraId="4CB473E6" w14:textId="77777777" w:rsidR="003B6A0E" w:rsidRPr="003B6A0E" w:rsidRDefault="003B6A0E" w:rsidP="003B6A0E">
            <w:pPr>
              <w:pStyle w:val="af4"/>
              <w:numPr>
                <w:ilvl w:val="0"/>
                <w:numId w:val="17"/>
              </w:numPr>
              <w:ind w:left="313"/>
              <w:rPr>
                <w:rFonts w:ascii="Times New Roman" w:hAnsi="Times New Roman"/>
                <w:sz w:val="24"/>
                <w:szCs w:val="24"/>
              </w:rPr>
            </w:pPr>
            <w:r w:rsidRPr="003B6A0E">
              <w:rPr>
                <w:rFonts w:ascii="Times New Roman" w:hAnsi="Times New Roman"/>
                <w:sz w:val="24"/>
                <w:szCs w:val="24"/>
              </w:rPr>
              <w:t>Community Engagement: Active engagement with the gaming community could create a positive image for the store, attracting more customers and encouraging repeat purchases.</w:t>
            </w:r>
          </w:p>
          <w:p w14:paraId="5F540EF8" w14:textId="77777777" w:rsidR="00C7235E" w:rsidRPr="001736EF" w:rsidRDefault="00C7235E" w:rsidP="001736EF">
            <w:pPr>
              <w:pStyle w:val="a2"/>
              <w:spacing w:before="40" w:after="40"/>
              <w:ind w:left="0"/>
              <w:rPr>
                <w:rFonts w:ascii="Arial" w:hAnsi="Arial" w:cs="Arial"/>
                <w:sz w:val="20"/>
              </w:rPr>
            </w:pPr>
          </w:p>
        </w:tc>
      </w:tr>
    </w:tbl>
    <w:p w14:paraId="18E12D2C" w14:textId="77777777" w:rsidR="001903DF" w:rsidRDefault="001903DF" w:rsidP="00835E81">
      <w:pPr>
        <w:pStyle w:val="1"/>
        <w:numPr>
          <w:ilvl w:val="0"/>
          <w:numId w:val="11"/>
        </w:numPr>
        <w:spacing w:before="0" w:after="0"/>
        <w:rPr>
          <w:szCs w:val="24"/>
        </w:rPr>
        <w:sectPr w:rsidR="001903DF" w:rsidSect="00B5509D">
          <w:headerReference w:type="default" r:id="rId10"/>
          <w:footerReference w:type="default" r:id="rId11"/>
          <w:headerReference w:type="first" r:id="rId12"/>
          <w:footerReference w:type="first" r:id="rId13"/>
          <w:pgSz w:w="12240" w:h="15840" w:code="1"/>
          <w:pgMar w:top="720" w:right="720" w:bottom="864" w:left="720" w:header="720" w:footer="720" w:gutter="0"/>
          <w:pgBorders w:offsetFrom="page">
            <w:top w:val="single" w:sz="24" w:space="24" w:color="auto"/>
          </w:pgBorders>
          <w:cols w:space="720"/>
          <w:titlePg/>
        </w:sectPr>
      </w:pPr>
    </w:p>
    <w:p w14:paraId="279313B1" w14:textId="4DDC7510" w:rsidR="00F114EC" w:rsidRPr="00B908C3" w:rsidRDefault="00FD5046" w:rsidP="00B908C3">
      <w:pPr>
        <w:pStyle w:val="1"/>
        <w:numPr>
          <w:ilvl w:val="0"/>
          <w:numId w:val="11"/>
        </w:numPr>
        <w:spacing w:before="0"/>
        <w:rPr>
          <w:szCs w:val="24"/>
        </w:rPr>
      </w:pPr>
      <w:r w:rsidRPr="00937990">
        <w:rPr>
          <w:szCs w:val="24"/>
        </w:rPr>
        <w:lastRenderedPageBreak/>
        <w:t>High-level Requirements</w:t>
      </w:r>
      <w:r w:rsidR="00066535" w:rsidRPr="00937990">
        <w:rPr>
          <w:szCs w:val="24"/>
        </w:rPr>
        <w:t xml:space="preserve"> </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6840"/>
      </w:tblGrid>
      <w:tr w:rsidR="00097F7C" w:rsidRPr="001736EF" w14:paraId="06A33B0A" w14:textId="77777777" w:rsidTr="001736EF">
        <w:trPr>
          <w:tblHeader/>
        </w:trPr>
        <w:tc>
          <w:tcPr>
            <w:tcW w:w="3330" w:type="dxa"/>
            <w:shd w:val="clear" w:color="auto" w:fill="E0E0E0"/>
          </w:tcPr>
          <w:p w14:paraId="506734B5" w14:textId="77777777" w:rsidR="00097F7C" w:rsidRPr="001736EF" w:rsidRDefault="00F97D45" w:rsidP="001736EF">
            <w:pPr>
              <w:pStyle w:val="a2"/>
              <w:spacing w:before="40" w:after="40"/>
              <w:ind w:left="0"/>
              <w:rPr>
                <w:b/>
                <w:szCs w:val="22"/>
              </w:rPr>
            </w:pPr>
            <w:r w:rsidRPr="001736EF">
              <w:rPr>
                <w:b/>
                <w:szCs w:val="22"/>
              </w:rPr>
              <w:t>Requirement</w:t>
            </w:r>
            <w:r w:rsidR="00A5200C" w:rsidRPr="001736EF">
              <w:rPr>
                <w:b/>
                <w:szCs w:val="22"/>
              </w:rPr>
              <w:t xml:space="preserve"> Area</w:t>
            </w:r>
            <w:r w:rsidR="00390A8C" w:rsidRPr="001736EF">
              <w:rPr>
                <w:b/>
                <w:szCs w:val="22"/>
              </w:rPr>
              <w:t xml:space="preserve"> </w:t>
            </w:r>
          </w:p>
        </w:tc>
        <w:tc>
          <w:tcPr>
            <w:tcW w:w="6840" w:type="dxa"/>
            <w:shd w:val="clear" w:color="auto" w:fill="E0E0E0"/>
          </w:tcPr>
          <w:p w14:paraId="225DE191" w14:textId="77777777" w:rsidR="00097F7C" w:rsidRPr="001736EF" w:rsidRDefault="00DB079B" w:rsidP="001736EF">
            <w:pPr>
              <w:pStyle w:val="a2"/>
              <w:spacing w:before="40" w:after="40"/>
              <w:ind w:left="0"/>
              <w:rPr>
                <w:b/>
                <w:szCs w:val="22"/>
              </w:rPr>
            </w:pPr>
            <w:r w:rsidRPr="001736EF">
              <w:rPr>
                <w:b/>
                <w:szCs w:val="22"/>
              </w:rPr>
              <w:t>Projected</w:t>
            </w:r>
            <w:r w:rsidR="000A5F61" w:rsidRPr="001736EF">
              <w:rPr>
                <w:b/>
                <w:szCs w:val="22"/>
              </w:rPr>
              <w:t xml:space="preserve"> Steps</w:t>
            </w:r>
            <w:r w:rsidR="00EA06FB" w:rsidRPr="001736EF">
              <w:rPr>
                <w:b/>
                <w:szCs w:val="22"/>
              </w:rPr>
              <w:t>/</w:t>
            </w:r>
            <w:r w:rsidR="00A5200C" w:rsidRPr="001736EF">
              <w:rPr>
                <w:b/>
                <w:szCs w:val="22"/>
              </w:rPr>
              <w:t>Comments</w:t>
            </w:r>
          </w:p>
        </w:tc>
      </w:tr>
      <w:tr w:rsidR="00097F7C" w:rsidRPr="001736EF" w14:paraId="116AF65A" w14:textId="77777777" w:rsidTr="001736EF">
        <w:trPr>
          <w:cantSplit/>
        </w:trPr>
        <w:tc>
          <w:tcPr>
            <w:tcW w:w="3330" w:type="dxa"/>
          </w:tcPr>
          <w:p w14:paraId="3F1CAD6C" w14:textId="1FCAF922" w:rsidR="00097F7C" w:rsidRPr="008560E7" w:rsidRDefault="008560E7" w:rsidP="008560E7">
            <w:pPr>
              <w:rPr>
                <w:rFonts w:ascii="Times New Roman" w:hAnsi="Times New Roman"/>
                <w:sz w:val="24"/>
                <w:szCs w:val="24"/>
              </w:rPr>
            </w:pPr>
            <w:r w:rsidRPr="008560E7">
              <w:rPr>
                <w:rFonts w:ascii="Times New Roman" w:hAnsi="Times New Roman"/>
                <w:sz w:val="24"/>
                <w:szCs w:val="24"/>
              </w:rPr>
              <w:t>Supplier Relationships</w:t>
            </w:r>
          </w:p>
        </w:tc>
        <w:tc>
          <w:tcPr>
            <w:tcW w:w="6840" w:type="dxa"/>
          </w:tcPr>
          <w:p w14:paraId="50063D6B" w14:textId="77777777" w:rsidR="008560E7" w:rsidRPr="008560E7" w:rsidRDefault="008560E7" w:rsidP="008560E7">
            <w:pPr>
              <w:pStyle w:val="a2"/>
              <w:spacing w:before="40" w:after="40"/>
              <w:ind w:left="0"/>
              <w:rPr>
                <w:rFonts w:ascii="Times New Roman" w:hAnsi="Times New Roman"/>
                <w:sz w:val="24"/>
                <w:szCs w:val="24"/>
                <w:lang w:val="uk-UA"/>
              </w:rPr>
            </w:pPr>
            <w:r w:rsidRPr="008560E7">
              <w:rPr>
                <w:rFonts w:ascii="Times New Roman" w:hAnsi="Times New Roman"/>
                <w:sz w:val="24"/>
                <w:szCs w:val="24"/>
                <w:lang w:val="uk-UA"/>
              </w:rPr>
              <w:t xml:space="preserve">1. </w:t>
            </w:r>
            <w:proofErr w:type="spellStart"/>
            <w:r w:rsidRPr="008560E7">
              <w:rPr>
                <w:rFonts w:ascii="Times New Roman" w:hAnsi="Times New Roman"/>
                <w:sz w:val="24"/>
                <w:szCs w:val="24"/>
                <w:lang w:val="uk-UA"/>
              </w:rPr>
              <w:t>Establish</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agreements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with</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reliable</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suppliers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or</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vendors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for</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sourcing</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retro</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games</w:t>
            </w:r>
            <w:proofErr w:type="spellEnd"/>
            <w:r w:rsidRPr="008560E7">
              <w:rPr>
                <w:rFonts w:ascii="Times New Roman" w:hAnsi="Times New Roman"/>
                <w:sz w:val="24"/>
                <w:szCs w:val="24"/>
                <w:lang w:val="uk-UA"/>
              </w:rPr>
              <w:t>.</w:t>
            </w:r>
          </w:p>
          <w:p w14:paraId="4A35EA51" w14:textId="1A6F1DEC" w:rsidR="00097F7C" w:rsidRPr="008560E7" w:rsidRDefault="008560E7" w:rsidP="008560E7">
            <w:pPr>
              <w:pStyle w:val="a2"/>
              <w:spacing w:before="40" w:after="40"/>
              <w:ind w:left="0"/>
              <w:rPr>
                <w:rFonts w:ascii="Times New Roman" w:hAnsi="Times New Roman"/>
                <w:sz w:val="24"/>
                <w:szCs w:val="24"/>
                <w:lang w:val="uk-UA"/>
              </w:rPr>
            </w:pPr>
            <w:r w:rsidRPr="008560E7">
              <w:rPr>
                <w:rFonts w:ascii="Times New Roman" w:hAnsi="Times New Roman"/>
                <w:sz w:val="24"/>
                <w:szCs w:val="24"/>
                <w:lang w:val="uk-UA"/>
              </w:rPr>
              <w:t xml:space="preserve">2. </w:t>
            </w:r>
            <w:proofErr w:type="spellStart"/>
            <w:r w:rsidRPr="008560E7">
              <w:rPr>
                <w:rFonts w:ascii="Times New Roman" w:hAnsi="Times New Roman"/>
                <w:sz w:val="24"/>
                <w:szCs w:val="24"/>
                <w:lang w:val="uk-UA"/>
              </w:rPr>
              <w:t>Maintain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open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communication</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channels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to</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ensure</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consistent</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supply</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and</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address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any</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issues</w:t>
            </w:r>
            <w:proofErr w:type="spellEnd"/>
            <w:r w:rsidRPr="008560E7">
              <w:rPr>
                <w:rFonts w:ascii="Times New Roman" w:hAnsi="Times New Roman"/>
                <w:sz w:val="24"/>
                <w:szCs w:val="24"/>
                <w:lang w:val="uk-UA"/>
              </w:rPr>
              <w:t xml:space="preserve"> </w:t>
            </w:r>
            <w:proofErr w:type="spellStart"/>
            <w:r w:rsidRPr="008560E7">
              <w:rPr>
                <w:rFonts w:ascii="Times New Roman" w:hAnsi="Times New Roman"/>
                <w:sz w:val="24"/>
                <w:szCs w:val="24"/>
                <w:lang w:val="uk-UA"/>
              </w:rPr>
              <w:t>promptly</w:t>
            </w:r>
            <w:proofErr w:type="spellEnd"/>
            <w:r w:rsidRPr="008560E7">
              <w:rPr>
                <w:rFonts w:ascii="Times New Roman" w:hAnsi="Times New Roman"/>
                <w:sz w:val="24"/>
                <w:szCs w:val="24"/>
                <w:lang w:val="uk-UA"/>
              </w:rPr>
              <w:t>.</w:t>
            </w:r>
          </w:p>
        </w:tc>
      </w:tr>
      <w:tr w:rsidR="00097F7C" w:rsidRPr="001736EF" w14:paraId="51440FCC" w14:textId="77777777" w:rsidTr="001736EF">
        <w:trPr>
          <w:cantSplit/>
        </w:trPr>
        <w:tc>
          <w:tcPr>
            <w:tcW w:w="3330" w:type="dxa"/>
          </w:tcPr>
          <w:p w14:paraId="4F7994C4" w14:textId="30E05333" w:rsidR="00097F7C" w:rsidRPr="008560E7" w:rsidRDefault="008560E7" w:rsidP="008560E7">
            <w:pPr>
              <w:rPr>
                <w:rFonts w:ascii="Times New Roman" w:hAnsi="Times New Roman"/>
                <w:sz w:val="24"/>
                <w:szCs w:val="24"/>
              </w:rPr>
            </w:pPr>
            <w:r w:rsidRPr="008560E7">
              <w:rPr>
                <w:rFonts w:ascii="Times New Roman" w:hAnsi="Times New Roman"/>
                <w:sz w:val="24"/>
                <w:szCs w:val="24"/>
              </w:rPr>
              <w:t>Customer Demand and Trends</w:t>
            </w:r>
          </w:p>
        </w:tc>
        <w:tc>
          <w:tcPr>
            <w:tcW w:w="6840" w:type="dxa"/>
          </w:tcPr>
          <w:p w14:paraId="3B448FFA" w14:textId="77777777" w:rsidR="008560E7"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1. Conduct market research to identify popular retro games and gaming trends.</w:t>
            </w:r>
          </w:p>
          <w:p w14:paraId="064CF448" w14:textId="50543712" w:rsidR="00097F7C"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2. Regularly monitor sales data and customer feedback to adjust product offerings accordingly.</w:t>
            </w:r>
          </w:p>
        </w:tc>
      </w:tr>
      <w:tr w:rsidR="000A5F61" w:rsidRPr="001736EF" w14:paraId="665BE381" w14:textId="77777777" w:rsidTr="001736EF">
        <w:trPr>
          <w:cantSplit/>
        </w:trPr>
        <w:tc>
          <w:tcPr>
            <w:tcW w:w="3330" w:type="dxa"/>
          </w:tcPr>
          <w:p w14:paraId="3E9289BF" w14:textId="77777777" w:rsidR="008560E7" w:rsidRPr="008560E7" w:rsidRDefault="008560E7" w:rsidP="008560E7">
            <w:pPr>
              <w:rPr>
                <w:rFonts w:ascii="Times New Roman" w:hAnsi="Times New Roman"/>
                <w:sz w:val="24"/>
                <w:szCs w:val="24"/>
              </w:rPr>
            </w:pPr>
            <w:r w:rsidRPr="008560E7">
              <w:rPr>
                <w:rFonts w:ascii="Times New Roman" w:hAnsi="Times New Roman"/>
                <w:sz w:val="24"/>
                <w:szCs w:val="24"/>
              </w:rPr>
              <w:t>Regulatory Compliance</w:t>
            </w:r>
          </w:p>
          <w:p w14:paraId="3B1EF44E" w14:textId="77777777" w:rsidR="000A5F61" w:rsidRPr="008560E7" w:rsidRDefault="000A5F61" w:rsidP="001736EF">
            <w:pPr>
              <w:overflowPunct w:val="0"/>
              <w:autoSpaceDE w:val="0"/>
              <w:autoSpaceDN w:val="0"/>
              <w:adjustRightInd w:val="0"/>
              <w:spacing w:before="40" w:after="40"/>
              <w:rPr>
                <w:rFonts w:ascii="Times New Roman" w:hAnsi="Times New Roman"/>
                <w:bCs/>
                <w:sz w:val="24"/>
                <w:szCs w:val="24"/>
              </w:rPr>
            </w:pPr>
          </w:p>
        </w:tc>
        <w:tc>
          <w:tcPr>
            <w:tcW w:w="6840" w:type="dxa"/>
          </w:tcPr>
          <w:p w14:paraId="228D6D96" w14:textId="77777777" w:rsidR="008560E7"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1. Stay informed about relevant laws and regulations governing online sales and data protection.</w:t>
            </w:r>
          </w:p>
          <w:p w14:paraId="2D8F1D18" w14:textId="26B1E5EA" w:rsidR="000A5F61" w:rsidRPr="008560E7" w:rsidRDefault="008560E7" w:rsidP="008560E7">
            <w:pPr>
              <w:pStyle w:val="a2"/>
              <w:spacing w:before="40" w:after="40"/>
              <w:ind w:left="0"/>
              <w:rPr>
                <w:rFonts w:ascii="Times New Roman" w:hAnsi="Times New Roman"/>
                <w:sz w:val="24"/>
                <w:szCs w:val="24"/>
              </w:rPr>
            </w:pPr>
            <w:r w:rsidRPr="008560E7">
              <w:rPr>
                <w:rFonts w:ascii="Times New Roman" w:hAnsi="Times New Roman"/>
                <w:sz w:val="24"/>
                <w:szCs w:val="24"/>
              </w:rPr>
              <w:t>2. Implement policies and procedures to ensure compliance with legal requirements and protect customer data.</w:t>
            </w:r>
          </w:p>
        </w:tc>
      </w:tr>
    </w:tbl>
    <w:p w14:paraId="04BF659C" w14:textId="69FE889C" w:rsidR="00F114EC" w:rsidRPr="00F114EC" w:rsidRDefault="00C717E3" w:rsidP="00B908C3">
      <w:pPr>
        <w:pStyle w:val="1"/>
        <w:numPr>
          <w:ilvl w:val="0"/>
          <w:numId w:val="11"/>
        </w:numPr>
        <w:spacing w:before="360"/>
      </w:pPr>
      <w:r>
        <w:t>High-level Deliverables</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6210"/>
      </w:tblGrid>
      <w:tr w:rsidR="00C717E3" w:rsidRPr="001736EF" w14:paraId="2A1BA838" w14:textId="77777777" w:rsidTr="001736EF">
        <w:trPr>
          <w:trHeight w:val="668"/>
          <w:tblHeader/>
        </w:trPr>
        <w:tc>
          <w:tcPr>
            <w:tcW w:w="3960" w:type="dxa"/>
            <w:shd w:val="clear" w:color="auto" w:fill="E0E0E0"/>
          </w:tcPr>
          <w:p w14:paraId="3DA9D209" w14:textId="77777777" w:rsidR="0047021F" w:rsidRPr="0080350F" w:rsidRDefault="00E1193A" w:rsidP="001736EF">
            <w:pPr>
              <w:pStyle w:val="a2"/>
              <w:spacing w:before="40" w:after="40"/>
              <w:ind w:left="0"/>
              <w:rPr>
                <w:b/>
                <w:szCs w:val="22"/>
              </w:rPr>
            </w:pPr>
            <w:r w:rsidRPr="0080350F">
              <w:rPr>
                <w:b/>
                <w:szCs w:val="22"/>
              </w:rPr>
              <w:t xml:space="preserve">Deliverable </w:t>
            </w:r>
            <w:r w:rsidR="00EE25DC" w:rsidRPr="0080350F">
              <w:rPr>
                <w:b/>
                <w:szCs w:val="22"/>
              </w:rPr>
              <w:t>Type</w:t>
            </w:r>
            <w:r w:rsidR="0047021F" w:rsidRPr="0080350F">
              <w:rPr>
                <w:b/>
                <w:szCs w:val="22"/>
              </w:rPr>
              <w:t xml:space="preserve"> </w:t>
            </w:r>
          </w:p>
          <w:p w14:paraId="36EB7E3C" w14:textId="77777777" w:rsidR="0047021F" w:rsidRPr="0080350F" w:rsidRDefault="00981C87" w:rsidP="001736EF">
            <w:pPr>
              <w:pStyle w:val="a2"/>
              <w:spacing w:before="40" w:after="40"/>
              <w:ind w:left="342"/>
              <w:rPr>
                <w:b/>
                <w:sz w:val="18"/>
                <w:szCs w:val="18"/>
              </w:rPr>
            </w:pPr>
            <w:r w:rsidRPr="0080350F">
              <w:rPr>
                <w:b/>
                <w:sz w:val="18"/>
                <w:szCs w:val="18"/>
              </w:rPr>
              <w:t>Note: I</w:t>
            </w:r>
            <w:r w:rsidR="0047021F" w:rsidRPr="0080350F">
              <w:rPr>
                <w:b/>
                <w:sz w:val="18"/>
                <w:szCs w:val="18"/>
              </w:rPr>
              <w:t xml:space="preserve">dentify </w:t>
            </w:r>
            <w:r w:rsidRPr="0080350F">
              <w:rPr>
                <w:b/>
                <w:sz w:val="18"/>
                <w:szCs w:val="18"/>
              </w:rPr>
              <w:t xml:space="preserve">each </w:t>
            </w:r>
            <w:r w:rsidR="0047021F" w:rsidRPr="0080350F">
              <w:rPr>
                <w:b/>
                <w:sz w:val="18"/>
                <w:szCs w:val="18"/>
              </w:rPr>
              <w:t xml:space="preserve">type as either </w:t>
            </w:r>
            <w:r w:rsidR="0007121F" w:rsidRPr="0080350F">
              <w:rPr>
                <w:b/>
                <w:sz w:val="18"/>
                <w:szCs w:val="18"/>
              </w:rPr>
              <w:br/>
            </w:r>
            <w:r w:rsidR="00FB1842" w:rsidRPr="0080350F">
              <w:rPr>
                <w:b/>
                <w:sz w:val="18"/>
                <w:szCs w:val="18"/>
              </w:rPr>
              <w:t>Business P</w:t>
            </w:r>
            <w:r w:rsidR="0047021F" w:rsidRPr="0080350F">
              <w:rPr>
                <w:b/>
                <w:sz w:val="18"/>
                <w:szCs w:val="18"/>
              </w:rPr>
              <w:t xml:space="preserve">rocess or </w:t>
            </w:r>
            <w:r w:rsidR="00DB079B" w:rsidRPr="0080350F">
              <w:rPr>
                <w:b/>
                <w:sz w:val="18"/>
                <w:szCs w:val="18"/>
              </w:rPr>
              <w:t>Project</w:t>
            </w:r>
            <w:r w:rsidR="00FB1842" w:rsidRPr="0080350F">
              <w:rPr>
                <w:b/>
                <w:sz w:val="18"/>
                <w:szCs w:val="18"/>
              </w:rPr>
              <w:t xml:space="preserve"> M</w:t>
            </w:r>
            <w:r w:rsidR="0047021F" w:rsidRPr="0080350F">
              <w:rPr>
                <w:b/>
                <w:sz w:val="18"/>
                <w:szCs w:val="18"/>
              </w:rPr>
              <w:t>anagement</w:t>
            </w:r>
            <w:r w:rsidRPr="0080350F">
              <w:rPr>
                <w:b/>
                <w:sz w:val="18"/>
                <w:szCs w:val="18"/>
              </w:rPr>
              <w:t>.</w:t>
            </w:r>
          </w:p>
        </w:tc>
        <w:tc>
          <w:tcPr>
            <w:tcW w:w="6210" w:type="dxa"/>
            <w:shd w:val="clear" w:color="auto" w:fill="E0E0E0"/>
          </w:tcPr>
          <w:p w14:paraId="03568AE8" w14:textId="428827FE" w:rsidR="00C717E3" w:rsidRPr="001736EF" w:rsidRDefault="0080350F" w:rsidP="001736EF">
            <w:pPr>
              <w:pStyle w:val="a2"/>
              <w:spacing w:before="40" w:after="40"/>
              <w:ind w:left="0"/>
              <w:rPr>
                <w:b/>
                <w:szCs w:val="22"/>
              </w:rPr>
            </w:pPr>
            <w:r w:rsidRPr="001736EF">
              <w:rPr>
                <w:b/>
                <w:szCs w:val="22"/>
              </w:rPr>
              <w:t>Description</w:t>
            </w:r>
          </w:p>
        </w:tc>
      </w:tr>
      <w:tr w:rsidR="00556A04" w:rsidRPr="001736EF" w14:paraId="08454387" w14:textId="77777777" w:rsidTr="001736EF">
        <w:trPr>
          <w:cantSplit/>
          <w:trHeight w:val="346"/>
        </w:trPr>
        <w:tc>
          <w:tcPr>
            <w:tcW w:w="3960" w:type="dxa"/>
          </w:tcPr>
          <w:p w14:paraId="3828D57B" w14:textId="77777777" w:rsidR="0080350F" w:rsidRPr="0080350F" w:rsidRDefault="0080350F" w:rsidP="0080350F">
            <w:pPr>
              <w:rPr>
                <w:rFonts w:ascii="Segoe UI" w:hAnsi="Segoe UI" w:cs="Segoe UI"/>
                <w:sz w:val="21"/>
                <w:szCs w:val="21"/>
              </w:rPr>
            </w:pPr>
            <w:r w:rsidRPr="0080350F">
              <w:rPr>
                <w:rFonts w:ascii="Segoe UI" w:hAnsi="Segoe UI" w:cs="Segoe UI"/>
                <w:sz w:val="21"/>
                <w:szCs w:val="21"/>
              </w:rPr>
              <w:t>Business Process</w:t>
            </w:r>
          </w:p>
          <w:p w14:paraId="02114031" w14:textId="77777777" w:rsidR="00556A04" w:rsidRPr="0080350F" w:rsidRDefault="00556A04" w:rsidP="001736EF">
            <w:pPr>
              <w:overflowPunct w:val="0"/>
              <w:autoSpaceDE w:val="0"/>
              <w:autoSpaceDN w:val="0"/>
              <w:adjustRightInd w:val="0"/>
              <w:spacing w:before="40" w:after="40"/>
              <w:rPr>
                <w:rFonts w:ascii="Arial" w:hAnsi="Arial" w:cs="Arial"/>
                <w:bCs/>
              </w:rPr>
            </w:pPr>
          </w:p>
        </w:tc>
        <w:tc>
          <w:tcPr>
            <w:tcW w:w="6210" w:type="dxa"/>
          </w:tcPr>
          <w:p w14:paraId="5E7637D9" w14:textId="77777777" w:rsidR="0080350F" w:rsidRPr="0080350F" w:rsidRDefault="0080350F" w:rsidP="0080350F">
            <w:pPr>
              <w:pStyle w:val="af4"/>
              <w:numPr>
                <w:ilvl w:val="0"/>
                <w:numId w:val="18"/>
              </w:numPr>
              <w:ind w:left="280"/>
              <w:rPr>
                <w:rFonts w:ascii="Arial" w:hAnsi="Arial" w:cs="Arial"/>
              </w:rPr>
            </w:pPr>
            <w:r w:rsidRPr="0080350F">
              <w:rPr>
                <w:rFonts w:ascii="Arial" w:hAnsi="Arial" w:cs="Arial"/>
              </w:rPr>
              <w:t>Supplier Performance Evaluation Metrics: Metrics to assess supplier performance for retro game sourcing.</w:t>
            </w:r>
          </w:p>
          <w:p w14:paraId="784959F8" w14:textId="77777777" w:rsidR="0080350F" w:rsidRPr="0080350F" w:rsidRDefault="0080350F" w:rsidP="0080350F">
            <w:pPr>
              <w:pStyle w:val="af4"/>
              <w:numPr>
                <w:ilvl w:val="0"/>
                <w:numId w:val="18"/>
              </w:numPr>
              <w:ind w:left="280"/>
              <w:rPr>
                <w:rFonts w:ascii="Arial" w:hAnsi="Arial" w:cs="Arial"/>
              </w:rPr>
            </w:pPr>
            <w:r w:rsidRPr="0080350F">
              <w:rPr>
                <w:rFonts w:ascii="Arial" w:hAnsi="Arial" w:cs="Arial"/>
              </w:rPr>
              <w:t>Customer Feedback Analysis Report: Analysis of customer feedback to improve product offerings and service.</w:t>
            </w:r>
          </w:p>
          <w:p w14:paraId="6AD85517" w14:textId="310D6CA4" w:rsidR="00556A04" w:rsidRPr="0080350F" w:rsidRDefault="0080350F" w:rsidP="0080350F">
            <w:pPr>
              <w:pStyle w:val="af4"/>
              <w:numPr>
                <w:ilvl w:val="0"/>
                <w:numId w:val="18"/>
              </w:numPr>
              <w:ind w:left="280"/>
              <w:rPr>
                <w:rFonts w:ascii="Arial" w:hAnsi="Arial" w:cs="Arial"/>
              </w:rPr>
            </w:pPr>
            <w:r w:rsidRPr="0080350F">
              <w:rPr>
                <w:rFonts w:ascii="Arial" w:hAnsi="Arial" w:cs="Arial"/>
              </w:rPr>
              <w:t>Sales Forecasting Model: Model to forecast sales based on historical data and market trends.</w:t>
            </w:r>
          </w:p>
        </w:tc>
      </w:tr>
      <w:tr w:rsidR="00556A04" w:rsidRPr="00B908C3" w14:paraId="3852866F" w14:textId="77777777" w:rsidTr="001736EF">
        <w:trPr>
          <w:cantSplit/>
          <w:trHeight w:val="346"/>
        </w:trPr>
        <w:tc>
          <w:tcPr>
            <w:tcW w:w="3960" w:type="dxa"/>
          </w:tcPr>
          <w:p w14:paraId="643C594C" w14:textId="2D5F2F0D" w:rsidR="00556A04" w:rsidRPr="0080350F" w:rsidRDefault="0080350F" w:rsidP="0080350F">
            <w:r w:rsidRPr="0080350F">
              <w:t>Project Management</w:t>
            </w:r>
          </w:p>
        </w:tc>
        <w:tc>
          <w:tcPr>
            <w:tcW w:w="6210" w:type="dxa"/>
          </w:tcPr>
          <w:p w14:paraId="5A4450B4" w14:textId="77777777" w:rsidR="00946BB8" w:rsidRPr="00946BB8" w:rsidRDefault="00946BB8" w:rsidP="00946BB8">
            <w:pPr>
              <w:pStyle w:val="af4"/>
              <w:numPr>
                <w:ilvl w:val="0"/>
                <w:numId w:val="19"/>
              </w:numPr>
              <w:rPr>
                <w:lang w:val="ru-RU"/>
              </w:rPr>
            </w:pPr>
            <w:r w:rsidRPr="00946BB8">
              <w:rPr>
                <w:lang w:val="ru-RU"/>
              </w:rPr>
              <w:t xml:space="preserve">1. </w:t>
            </w:r>
            <w:proofErr w:type="spellStart"/>
            <w:r w:rsidRPr="00946BB8">
              <w:rPr>
                <w:lang w:val="ru-RU"/>
              </w:rPr>
              <w:t>Vendor</w:t>
            </w:r>
            <w:proofErr w:type="spellEnd"/>
            <w:r w:rsidRPr="00946BB8">
              <w:rPr>
                <w:lang w:val="ru-RU"/>
              </w:rPr>
              <w:t xml:space="preserve"> Performance </w:t>
            </w:r>
            <w:proofErr w:type="spellStart"/>
            <w:r w:rsidRPr="00946BB8">
              <w:rPr>
                <w:lang w:val="ru-RU"/>
              </w:rPr>
              <w:t>Metrics</w:t>
            </w:r>
            <w:proofErr w:type="spellEnd"/>
            <w:r w:rsidRPr="00946BB8">
              <w:rPr>
                <w:lang w:val="ru-RU"/>
              </w:rPr>
              <w:t xml:space="preserve">: </w:t>
            </w:r>
            <w:proofErr w:type="spellStart"/>
            <w:r w:rsidRPr="00946BB8">
              <w:rPr>
                <w:lang w:val="ru-RU"/>
              </w:rPr>
              <w:t>Metrics</w:t>
            </w:r>
            <w:proofErr w:type="spellEnd"/>
            <w:r w:rsidRPr="00946BB8">
              <w:rPr>
                <w:lang w:val="ru-RU"/>
              </w:rPr>
              <w:t xml:space="preserve"> </w:t>
            </w:r>
            <w:proofErr w:type="spellStart"/>
            <w:r w:rsidRPr="00946BB8">
              <w:rPr>
                <w:lang w:val="ru-RU"/>
              </w:rPr>
              <w:t>for</w:t>
            </w:r>
            <w:proofErr w:type="spellEnd"/>
            <w:r w:rsidRPr="00946BB8">
              <w:rPr>
                <w:lang w:val="ru-RU"/>
              </w:rPr>
              <w:t xml:space="preserve"> </w:t>
            </w:r>
            <w:proofErr w:type="spellStart"/>
            <w:r w:rsidRPr="00946BB8">
              <w:rPr>
                <w:lang w:val="ru-RU"/>
              </w:rPr>
              <w:t>evaluating</w:t>
            </w:r>
            <w:proofErr w:type="spellEnd"/>
            <w:r w:rsidRPr="00946BB8">
              <w:rPr>
                <w:lang w:val="ru-RU"/>
              </w:rPr>
              <w:t xml:space="preserve"> </w:t>
            </w:r>
            <w:proofErr w:type="spellStart"/>
            <w:r w:rsidRPr="00946BB8">
              <w:rPr>
                <w:lang w:val="ru-RU"/>
              </w:rPr>
              <w:t>vendor</w:t>
            </w:r>
            <w:proofErr w:type="spellEnd"/>
            <w:r w:rsidRPr="00946BB8">
              <w:rPr>
                <w:lang w:val="ru-RU"/>
              </w:rPr>
              <w:t xml:space="preserve"> </w:t>
            </w:r>
            <w:proofErr w:type="spellStart"/>
            <w:r w:rsidRPr="00946BB8">
              <w:rPr>
                <w:lang w:val="ru-RU"/>
              </w:rPr>
              <w:t>performance</w:t>
            </w:r>
            <w:proofErr w:type="spellEnd"/>
            <w:r w:rsidRPr="00946BB8">
              <w:rPr>
                <w:lang w:val="ru-RU"/>
              </w:rPr>
              <w:t xml:space="preserve"> </w:t>
            </w:r>
            <w:proofErr w:type="spellStart"/>
            <w:r w:rsidRPr="00946BB8">
              <w:rPr>
                <w:lang w:val="ru-RU"/>
              </w:rPr>
              <w:t>for</w:t>
            </w:r>
            <w:proofErr w:type="spellEnd"/>
            <w:r w:rsidRPr="00946BB8">
              <w:rPr>
                <w:lang w:val="ru-RU"/>
              </w:rPr>
              <w:t xml:space="preserve"> </w:t>
            </w:r>
            <w:proofErr w:type="spellStart"/>
            <w:r w:rsidRPr="00946BB8">
              <w:rPr>
                <w:lang w:val="ru-RU"/>
              </w:rPr>
              <w:t>finding</w:t>
            </w:r>
            <w:proofErr w:type="spellEnd"/>
            <w:r w:rsidRPr="00946BB8">
              <w:rPr>
                <w:lang w:val="ru-RU"/>
              </w:rPr>
              <w:t xml:space="preserve"> </w:t>
            </w:r>
            <w:proofErr w:type="spellStart"/>
            <w:r w:rsidRPr="00946BB8">
              <w:rPr>
                <w:lang w:val="ru-RU"/>
              </w:rPr>
              <w:t>retro</w:t>
            </w:r>
            <w:proofErr w:type="spellEnd"/>
            <w:r w:rsidRPr="00946BB8">
              <w:rPr>
                <w:lang w:val="ru-RU"/>
              </w:rPr>
              <w:t xml:space="preserve"> </w:t>
            </w:r>
            <w:proofErr w:type="spellStart"/>
            <w:r w:rsidRPr="00946BB8">
              <w:rPr>
                <w:lang w:val="ru-RU"/>
              </w:rPr>
              <w:t>games</w:t>
            </w:r>
            <w:proofErr w:type="spellEnd"/>
            <w:r w:rsidRPr="00946BB8">
              <w:rPr>
                <w:lang w:val="ru-RU"/>
              </w:rPr>
              <w:t>.</w:t>
            </w:r>
          </w:p>
          <w:p w14:paraId="09D8EACD" w14:textId="77777777" w:rsidR="00946BB8" w:rsidRPr="00946BB8" w:rsidRDefault="00946BB8" w:rsidP="00946BB8">
            <w:pPr>
              <w:pStyle w:val="af4"/>
              <w:numPr>
                <w:ilvl w:val="0"/>
                <w:numId w:val="19"/>
              </w:numPr>
              <w:rPr>
                <w:lang w:val="ru-RU"/>
              </w:rPr>
            </w:pPr>
            <w:r w:rsidRPr="00946BB8">
              <w:rPr>
                <w:lang w:val="ru-RU"/>
              </w:rPr>
              <w:t xml:space="preserve">2. Customer </w:t>
            </w:r>
            <w:proofErr w:type="spellStart"/>
            <w:r w:rsidRPr="00946BB8">
              <w:rPr>
                <w:lang w:val="ru-RU"/>
              </w:rPr>
              <w:t>Feedback</w:t>
            </w:r>
            <w:proofErr w:type="spellEnd"/>
            <w:r w:rsidRPr="00946BB8">
              <w:rPr>
                <w:lang w:val="ru-RU"/>
              </w:rPr>
              <w:t xml:space="preserve"> Analysis Report: Analysis </w:t>
            </w:r>
            <w:proofErr w:type="spellStart"/>
            <w:r w:rsidRPr="00946BB8">
              <w:rPr>
                <w:lang w:val="ru-RU"/>
              </w:rPr>
              <w:t>of</w:t>
            </w:r>
            <w:proofErr w:type="spellEnd"/>
            <w:r w:rsidRPr="00946BB8">
              <w:rPr>
                <w:lang w:val="ru-RU"/>
              </w:rPr>
              <w:t xml:space="preserve"> </w:t>
            </w:r>
            <w:proofErr w:type="spellStart"/>
            <w:r w:rsidRPr="00946BB8">
              <w:rPr>
                <w:lang w:val="ru-RU"/>
              </w:rPr>
              <w:t>customer</w:t>
            </w:r>
            <w:proofErr w:type="spellEnd"/>
            <w:r w:rsidRPr="00946BB8">
              <w:rPr>
                <w:lang w:val="ru-RU"/>
              </w:rPr>
              <w:t xml:space="preserve"> </w:t>
            </w:r>
            <w:proofErr w:type="spellStart"/>
            <w:r w:rsidRPr="00946BB8">
              <w:rPr>
                <w:lang w:val="ru-RU"/>
              </w:rPr>
              <w:t>feedback</w:t>
            </w:r>
            <w:proofErr w:type="spellEnd"/>
            <w:r w:rsidRPr="00946BB8">
              <w:rPr>
                <w:lang w:val="ru-RU"/>
              </w:rPr>
              <w:t xml:space="preserve"> </w:t>
            </w:r>
            <w:proofErr w:type="spellStart"/>
            <w:r w:rsidRPr="00946BB8">
              <w:rPr>
                <w:lang w:val="ru-RU"/>
              </w:rPr>
              <w:t>to</w:t>
            </w:r>
            <w:proofErr w:type="spellEnd"/>
            <w:r w:rsidRPr="00946BB8">
              <w:rPr>
                <w:lang w:val="ru-RU"/>
              </w:rPr>
              <w:t xml:space="preserve"> </w:t>
            </w:r>
            <w:proofErr w:type="spellStart"/>
            <w:r w:rsidRPr="00946BB8">
              <w:rPr>
                <w:lang w:val="ru-RU"/>
              </w:rPr>
              <w:t>improve</w:t>
            </w:r>
            <w:proofErr w:type="spellEnd"/>
            <w:r w:rsidRPr="00946BB8">
              <w:rPr>
                <w:lang w:val="ru-RU"/>
              </w:rPr>
              <w:t xml:space="preserve"> </w:t>
            </w:r>
            <w:proofErr w:type="spellStart"/>
            <w:r w:rsidRPr="00946BB8">
              <w:rPr>
                <w:lang w:val="ru-RU"/>
              </w:rPr>
              <w:t>product</w:t>
            </w:r>
            <w:proofErr w:type="spellEnd"/>
            <w:r w:rsidRPr="00946BB8">
              <w:rPr>
                <w:lang w:val="ru-RU"/>
              </w:rPr>
              <w:t xml:space="preserve"> </w:t>
            </w:r>
            <w:proofErr w:type="spellStart"/>
            <w:r w:rsidRPr="00946BB8">
              <w:rPr>
                <w:lang w:val="ru-RU"/>
              </w:rPr>
              <w:t>and</w:t>
            </w:r>
            <w:proofErr w:type="spellEnd"/>
            <w:r w:rsidRPr="00946BB8">
              <w:rPr>
                <w:lang w:val="ru-RU"/>
              </w:rPr>
              <w:t xml:space="preserve"> </w:t>
            </w:r>
            <w:proofErr w:type="spellStart"/>
            <w:r w:rsidRPr="00946BB8">
              <w:rPr>
                <w:lang w:val="ru-RU"/>
              </w:rPr>
              <w:t>service</w:t>
            </w:r>
            <w:proofErr w:type="spellEnd"/>
            <w:r w:rsidRPr="00946BB8">
              <w:rPr>
                <w:lang w:val="ru-RU"/>
              </w:rPr>
              <w:t xml:space="preserve"> </w:t>
            </w:r>
            <w:proofErr w:type="spellStart"/>
            <w:r w:rsidRPr="00946BB8">
              <w:rPr>
                <w:lang w:val="ru-RU"/>
              </w:rPr>
              <w:t>offerings</w:t>
            </w:r>
            <w:proofErr w:type="spellEnd"/>
            <w:r w:rsidRPr="00946BB8">
              <w:rPr>
                <w:lang w:val="ru-RU"/>
              </w:rPr>
              <w:t>.</w:t>
            </w:r>
          </w:p>
          <w:p w14:paraId="7A3AAED8" w14:textId="61B4730B" w:rsidR="00556A04" w:rsidRPr="0080350F" w:rsidRDefault="00946BB8" w:rsidP="00946BB8">
            <w:pPr>
              <w:pStyle w:val="af4"/>
              <w:numPr>
                <w:ilvl w:val="0"/>
                <w:numId w:val="19"/>
              </w:numPr>
              <w:rPr>
                <w:lang w:val="ru-RU"/>
              </w:rPr>
            </w:pPr>
            <w:r w:rsidRPr="00946BB8">
              <w:rPr>
                <w:lang w:val="ru-RU"/>
              </w:rPr>
              <w:t xml:space="preserve">3. Quality </w:t>
            </w:r>
            <w:proofErr w:type="spellStart"/>
            <w:r w:rsidRPr="00946BB8">
              <w:rPr>
                <w:lang w:val="ru-RU"/>
              </w:rPr>
              <w:t>assurance</w:t>
            </w:r>
            <w:proofErr w:type="spellEnd"/>
            <w:r w:rsidRPr="00946BB8">
              <w:rPr>
                <w:lang w:val="ru-RU"/>
              </w:rPr>
              <w:t xml:space="preserve"> </w:t>
            </w:r>
            <w:proofErr w:type="spellStart"/>
            <w:r w:rsidRPr="00946BB8">
              <w:rPr>
                <w:lang w:val="ru-RU"/>
              </w:rPr>
              <w:t>plan</w:t>
            </w:r>
            <w:proofErr w:type="spellEnd"/>
            <w:r w:rsidRPr="00946BB8">
              <w:rPr>
                <w:lang w:val="ru-RU"/>
              </w:rPr>
              <w:t xml:space="preserve">: A </w:t>
            </w:r>
            <w:proofErr w:type="spellStart"/>
            <w:r w:rsidRPr="00946BB8">
              <w:rPr>
                <w:lang w:val="ru-RU"/>
              </w:rPr>
              <w:t>plan</w:t>
            </w:r>
            <w:proofErr w:type="spellEnd"/>
            <w:r w:rsidRPr="00946BB8">
              <w:rPr>
                <w:lang w:val="ru-RU"/>
              </w:rPr>
              <w:t xml:space="preserve"> </w:t>
            </w:r>
            <w:proofErr w:type="spellStart"/>
            <w:r w:rsidRPr="00946BB8">
              <w:rPr>
                <w:lang w:val="ru-RU"/>
              </w:rPr>
              <w:t>outlining</w:t>
            </w:r>
            <w:proofErr w:type="spellEnd"/>
            <w:r w:rsidRPr="00946BB8">
              <w:rPr>
                <w:lang w:val="ru-RU"/>
              </w:rPr>
              <w:t xml:space="preserve"> </w:t>
            </w:r>
            <w:proofErr w:type="spellStart"/>
            <w:r w:rsidRPr="00946BB8">
              <w:rPr>
                <w:lang w:val="ru-RU"/>
              </w:rPr>
              <w:t>procedures</w:t>
            </w:r>
            <w:proofErr w:type="spellEnd"/>
            <w:r w:rsidRPr="00946BB8">
              <w:rPr>
                <w:lang w:val="ru-RU"/>
              </w:rPr>
              <w:t xml:space="preserve"> </w:t>
            </w:r>
            <w:proofErr w:type="spellStart"/>
            <w:r w:rsidRPr="00946BB8">
              <w:rPr>
                <w:lang w:val="ru-RU"/>
              </w:rPr>
              <w:t>for</w:t>
            </w:r>
            <w:proofErr w:type="spellEnd"/>
            <w:r w:rsidRPr="00946BB8">
              <w:rPr>
                <w:lang w:val="ru-RU"/>
              </w:rPr>
              <w:t xml:space="preserve"> </w:t>
            </w:r>
            <w:proofErr w:type="spellStart"/>
            <w:r w:rsidRPr="00946BB8">
              <w:rPr>
                <w:lang w:val="ru-RU"/>
              </w:rPr>
              <w:t>ensuring</w:t>
            </w:r>
            <w:proofErr w:type="spellEnd"/>
            <w:r w:rsidRPr="00946BB8">
              <w:rPr>
                <w:lang w:val="ru-RU"/>
              </w:rPr>
              <w:t xml:space="preserve"> </w:t>
            </w:r>
            <w:proofErr w:type="spellStart"/>
            <w:r w:rsidRPr="00946BB8">
              <w:rPr>
                <w:lang w:val="ru-RU"/>
              </w:rPr>
              <w:t>product</w:t>
            </w:r>
            <w:proofErr w:type="spellEnd"/>
            <w:r w:rsidRPr="00946BB8">
              <w:rPr>
                <w:lang w:val="ru-RU"/>
              </w:rPr>
              <w:t xml:space="preserve"> </w:t>
            </w:r>
            <w:proofErr w:type="spellStart"/>
            <w:r w:rsidRPr="00946BB8">
              <w:rPr>
                <w:lang w:val="ru-RU"/>
              </w:rPr>
              <w:t>quality</w:t>
            </w:r>
            <w:proofErr w:type="spellEnd"/>
          </w:p>
        </w:tc>
      </w:tr>
    </w:tbl>
    <w:p w14:paraId="4CC158F3" w14:textId="6CEC5DE9" w:rsidR="00ED606B" w:rsidRPr="00D634D5" w:rsidRDefault="008851FE" w:rsidP="00B908C3">
      <w:pPr>
        <w:pStyle w:val="1"/>
        <w:numPr>
          <w:ilvl w:val="0"/>
          <w:numId w:val="11"/>
        </w:numPr>
        <w:spacing w:before="360"/>
      </w:pPr>
      <w:r>
        <w:t>High-level Timeline</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4"/>
        <w:gridCol w:w="1796"/>
        <w:gridCol w:w="1730"/>
      </w:tblGrid>
      <w:tr w:rsidR="00C54889" w:rsidRPr="001736EF" w14:paraId="27659C5B" w14:textId="77777777" w:rsidTr="001736EF">
        <w:trPr>
          <w:trHeight w:val="428"/>
          <w:tblHeader/>
        </w:trPr>
        <w:tc>
          <w:tcPr>
            <w:tcW w:w="6644" w:type="dxa"/>
            <w:shd w:val="clear" w:color="auto" w:fill="E0E0E0"/>
          </w:tcPr>
          <w:p w14:paraId="307E4974" w14:textId="77777777" w:rsidR="006A24CC" w:rsidRPr="001736EF" w:rsidRDefault="006A24CC" w:rsidP="001736EF">
            <w:pPr>
              <w:pStyle w:val="a2"/>
              <w:spacing w:before="40" w:after="40"/>
              <w:ind w:left="0"/>
              <w:rPr>
                <w:b/>
                <w:szCs w:val="22"/>
              </w:rPr>
            </w:pPr>
            <w:r w:rsidRPr="001736EF">
              <w:rPr>
                <w:b/>
                <w:szCs w:val="22"/>
              </w:rPr>
              <w:t>Milestone</w:t>
            </w:r>
          </w:p>
        </w:tc>
        <w:tc>
          <w:tcPr>
            <w:tcW w:w="1796" w:type="dxa"/>
            <w:shd w:val="clear" w:color="auto" w:fill="E0E0E0"/>
          </w:tcPr>
          <w:p w14:paraId="77D4C58C" w14:textId="77777777" w:rsidR="006A24CC" w:rsidRPr="001736EF" w:rsidRDefault="00C1083B" w:rsidP="001736EF">
            <w:pPr>
              <w:pStyle w:val="a2"/>
              <w:spacing w:before="40" w:after="40"/>
              <w:ind w:left="0"/>
              <w:jc w:val="center"/>
              <w:rPr>
                <w:b/>
                <w:szCs w:val="22"/>
              </w:rPr>
            </w:pPr>
            <w:r w:rsidRPr="001736EF">
              <w:rPr>
                <w:b/>
                <w:szCs w:val="22"/>
              </w:rPr>
              <w:t>Target</w:t>
            </w:r>
            <w:r w:rsidR="00F94762" w:rsidRPr="001736EF">
              <w:rPr>
                <w:b/>
                <w:szCs w:val="22"/>
              </w:rPr>
              <w:t xml:space="preserve"> </w:t>
            </w:r>
            <w:r w:rsidR="006A24CC" w:rsidRPr="001736EF">
              <w:rPr>
                <w:b/>
                <w:szCs w:val="22"/>
              </w:rPr>
              <w:t>Date</w:t>
            </w:r>
          </w:p>
        </w:tc>
        <w:tc>
          <w:tcPr>
            <w:tcW w:w="1730" w:type="dxa"/>
            <w:shd w:val="clear" w:color="auto" w:fill="E0E0E0"/>
          </w:tcPr>
          <w:p w14:paraId="38AB86F8" w14:textId="77777777" w:rsidR="006A24CC" w:rsidRPr="001736EF" w:rsidRDefault="008B2964" w:rsidP="001736EF">
            <w:pPr>
              <w:pStyle w:val="a2"/>
              <w:spacing w:before="40" w:after="40"/>
              <w:ind w:left="0"/>
              <w:jc w:val="center"/>
              <w:rPr>
                <w:b/>
                <w:szCs w:val="22"/>
              </w:rPr>
            </w:pPr>
            <w:r w:rsidRPr="001736EF">
              <w:rPr>
                <w:b/>
                <w:szCs w:val="22"/>
              </w:rPr>
              <w:t xml:space="preserve">Date </w:t>
            </w:r>
            <w:r w:rsidR="00141577" w:rsidRPr="001736EF">
              <w:rPr>
                <w:b/>
                <w:szCs w:val="22"/>
              </w:rPr>
              <w:t>Achieved</w:t>
            </w:r>
          </w:p>
        </w:tc>
      </w:tr>
      <w:tr w:rsidR="008B2964" w:rsidRPr="001736EF" w14:paraId="5D5F7FEF" w14:textId="77777777" w:rsidTr="001736EF">
        <w:trPr>
          <w:cantSplit/>
          <w:trHeight w:val="370"/>
        </w:trPr>
        <w:tc>
          <w:tcPr>
            <w:tcW w:w="6644" w:type="dxa"/>
          </w:tcPr>
          <w:p w14:paraId="002C14BF" w14:textId="640D3E2E" w:rsidR="006A24CC" w:rsidRPr="001736EF" w:rsidRDefault="00400118" w:rsidP="001736EF">
            <w:pPr>
              <w:pStyle w:val="a2"/>
              <w:spacing w:before="40" w:after="40"/>
              <w:ind w:left="0"/>
              <w:rPr>
                <w:rFonts w:ascii="Arial" w:hAnsi="Arial" w:cs="Arial"/>
                <w:bCs/>
                <w:sz w:val="20"/>
              </w:rPr>
            </w:pPr>
            <w:r>
              <w:t>Task Definition.</w:t>
            </w:r>
          </w:p>
        </w:tc>
        <w:tc>
          <w:tcPr>
            <w:tcW w:w="1796" w:type="dxa"/>
          </w:tcPr>
          <w:p w14:paraId="36249404" w14:textId="340A810C" w:rsidR="006A24CC" w:rsidRPr="001736EF" w:rsidRDefault="00400118" w:rsidP="001736EF">
            <w:pPr>
              <w:jc w:val="center"/>
              <w:rPr>
                <w:rFonts w:ascii="Arial" w:hAnsi="Arial" w:cs="Arial"/>
              </w:rPr>
            </w:pPr>
            <w:r>
              <w:t>5.02.2024</w:t>
            </w:r>
          </w:p>
        </w:tc>
        <w:tc>
          <w:tcPr>
            <w:tcW w:w="1730" w:type="dxa"/>
          </w:tcPr>
          <w:p w14:paraId="344F32E0" w14:textId="77777777" w:rsidR="006A24CC" w:rsidRPr="001736EF" w:rsidRDefault="006A24CC" w:rsidP="001736EF">
            <w:pPr>
              <w:jc w:val="center"/>
              <w:rPr>
                <w:rFonts w:ascii="Arial" w:hAnsi="Arial" w:cs="Arial"/>
              </w:rPr>
            </w:pPr>
          </w:p>
        </w:tc>
      </w:tr>
      <w:tr w:rsidR="008B2964" w:rsidRPr="001736EF" w14:paraId="605754CE" w14:textId="77777777" w:rsidTr="001736EF">
        <w:trPr>
          <w:cantSplit/>
          <w:trHeight w:val="370"/>
        </w:trPr>
        <w:tc>
          <w:tcPr>
            <w:tcW w:w="6644" w:type="dxa"/>
          </w:tcPr>
          <w:p w14:paraId="33BBD562" w14:textId="2A36528F" w:rsidR="006A24CC" w:rsidRPr="001736EF" w:rsidRDefault="00400118" w:rsidP="001736EF">
            <w:pPr>
              <w:pStyle w:val="a2"/>
              <w:spacing w:before="40" w:after="40"/>
              <w:ind w:left="0"/>
              <w:rPr>
                <w:rFonts w:ascii="Arial" w:hAnsi="Arial" w:cs="Arial"/>
                <w:sz w:val="20"/>
              </w:rPr>
            </w:pPr>
            <w:r>
              <w:t>Completed Product Concept.</w:t>
            </w:r>
          </w:p>
        </w:tc>
        <w:tc>
          <w:tcPr>
            <w:tcW w:w="1796" w:type="dxa"/>
          </w:tcPr>
          <w:p w14:paraId="47F5D71C" w14:textId="3DFE33A7" w:rsidR="006A24CC" w:rsidRPr="001736EF" w:rsidRDefault="00400118" w:rsidP="001736EF">
            <w:pPr>
              <w:pStyle w:val="a2"/>
              <w:spacing w:before="40" w:after="40"/>
              <w:ind w:left="0"/>
              <w:jc w:val="center"/>
              <w:rPr>
                <w:rFonts w:ascii="Arial" w:hAnsi="Arial" w:cs="Arial"/>
                <w:sz w:val="20"/>
              </w:rPr>
            </w:pPr>
            <w:r>
              <w:t>10.03.2024</w:t>
            </w:r>
          </w:p>
        </w:tc>
        <w:tc>
          <w:tcPr>
            <w:tcW w:w="1730" w:type="dxa"/>
          </w:tcPr>
          <w:p w14:paraId="3D4A2417" w14:textId="77777777" w:rsidR="006A24CC" w:rsidRPr="001736EF" w:rsidRDefault="006A24CC" w:rsidP="001736EF">
            <w:pPr>
              <w:pStyle w:val="a2"/>
              <w:spacing w:before="40" w:after="40"/>
              <w:ind w:left="0"/>
              <w:jc w:val="center"/>
              <w:rPr>
                <w:rFonts w:ascii="Arial" w:hAnsi="Arial" w:cs="Arial"/>
                <w:sz w:val="20"/>
              </w:rPr>
            </w:pPr>
          </w:p>
        </w:tc>
      </w:tr>
      <w:tr w:rsidR="008B2964" w:rsidRPr="001736EF" w14:paraId="4F1E156E" w14:textId="77777777" w:rsidTr="001736EF">
        <w:trPr>
          <w:cantSplit/>
          <w:trHeight w:val="370"/>
        </w:trPr>
        <w:tc>
          <w:tcPr>
            <w:tcW w:w="6644" w:type="dxa"/>
          </w:tcPr>
          <w:p w14:paraId="115D437F" w14:textId="42091DE4" w:rsidR="006A24CC" w:rsidRPr="001736EF" w:rsidRDefault="00400118" w:rsidP="001736EF">
            <w:pPr>
              <w:overflowPunct w:val="0"/>
              <w:autoSpaceDE w:val="0"/>
              <w:autoSpaceDN w:val="0"/>
              <w:adjustRightInd w:val="0"/>
              <w:spacing w:before="40" w:after="40"/>
              <w:rPr>
                <w:rFonts w:ascii="Arial" w:hAnsi="Arial" w:cs="Arial"/>
                <w:bCs/>
              </w:rPr>
            </w:pPr>
            <w:r>
              <w:t>Alpha Version Presentation.</w:t>
            </w:r>
          </w:p>
        </w:tc>
        <w:tc>
          <w:tcPr>
            <w:tcW w:w="1796" w:type="dxa"/>
          </w:tcPr>
          <w:p w14:paraId="41F31EC0" w14:textId="2E55E0DD" w:rsidR="006A24CC" w:rsidRPr="001736EF" w:rsidRDefault="00400118" w:rsidP="001736EF">
            <w:pPr>
              <w:jc w:val="center"/>
              <w:rPr>
                <w:rFonts w:ascii="Arial" w:hAnsi="Arial" w:cs="Arial"/>
              </w:rPr>
            </w:pPr>
            <w:r>
              <w:t>05.04.2024</w:t>
            </w:r>
          </w:p>
        </w:tc>
        <w:tc>
          <w:tcPr>
            <w:tcW w:w="1730" w:type="dxa"/>
          </w:tcPr>
          <w:p w14:paraId="26EF8DC2" w14:textId="77777777" w:rsidR="006A24CC" w:rsidRPr="001736EF" w:rsidRDefault="006A24CC" w:rsidP="001736EF">
            <w:pPr>
              <w:jc w:val="center"/>
              <w:rPr>
                <w:rFonts w:ascii="Arial" w:hAnsi="Arial" w:cs="Arial"/>
              </w:rPr>
            </w:pPr>
          </w:p>
        </w:tc>
      </w:tr>
      <w:tr w:rsidR="008B2964" w:rsidRPr="001736EF" w14:paraId="46620299" w14:textId="77777777" w:rsidTr="001736EF">
        <w:trPr>
          <w:cantSplit/>
          <w:trHeight w:val="370"/>
        </w:trPr>
        <w:tc>
          <w:tcPr>
            <w:tcW w:w="6644" w:type="dxa"/>
          </w:tcPr>
          <w:p w14:paraId="50290184" w14:textId="35239A72" w:rsidR="006A24CC" w:rsidRPr="001736EF" w:rsidRDefault="00400118" w:rsidP="001736EF">
            <w:pPr>
              <w:overflowPunct w:val="0"/>
              <w:autoSpaceDE w:val="0"/>
              <w:autoSpaceDN w:val="0"/>
              <w:adjustRightInd w:val="0"/>
              <w:spacing w:before="40" w:after="40"/>
              <w:rPr>
                <w:rFonts w:ascii="Arial" w:hAnsi="Arial" w:cs="Arial"/>
                <w:bCs/>
              </w:rPr>
            </w:pPr>
            <w:r>
              <w:t>Beta Version Presentation.</w:t>
            </w:r>
          </w:p>
        </w:tc>
        <w:tc>
          <w:tcPr>
            <w:tcW w:w="1796" w:type="dxa"/>
          </w:tcPr>
          <w:p w14:paraId="502BF5A6" w14:textId="00F6129E" w:rsidR="006A24CC" w:rsidRPr="001736EF" w:rsidRDefault="00400118" w:rsidP="001736EF">
            <w:pPr>
              <w:jc w:val="center"/>
              <w:rPr>
                <w:rFonts w:ascii="Arial" w:hAnsi="Arial" w:cs="Arial"/>
              </w:rPr>
            </w:pPr>
            <w:r>
              <w:t>01.05.2024</w:t>
            </w:r>
          </w:p>
        </w:tc>
        <w:tc>
          <w:tcPr>
            <w:tcW w:w="1730" w:type="dxa"/>
          </w:tcPr>
          <w:p w14:paraId="417BD332" w14:textId="77777777" w:rsidR="006A24CC" w:rsidRPr="001736EF" w:rsidRDefault="006A24CC" w:rsidP="001736EF">
            <w:pPr>
              <w:jc w:val="center"/>
              <w:rPr>
                <w:rFonts w:ascii="Arial" w:hAnsi="Arial" w:cs="Arial"/>
              </w:rPr>
            </w:pPr>
          </w:p>
        </w:tc>
      </w:tr>
      <w:tr w:rsidR="008B2964" w:rsidRPr="001736EF" w14:paraId="3AB7473A" w14:textId="77777777" w:rsidTr="001736EF">
        <w:trPr>
          <w:cantSplit/>
          <w:trHeight w:val="370"/>
        </w:trPr>
        <w:tc>
          <w:tcPr>
            <w:tcW w:w="6644" w:type="dxa"/>
          </w:tcPr>
          <w:p w14:paraId="390A94D4" w14:textId="55AA15F0" w:rsidR="006A24CC" w:rsidRPr="001736EF" w:rsidRDefault="00400118" w:rsidP="001736EF">
            <w:pPr>
              <w:overflowPunct w:val="0"/>
              <w:autoSpaceDE w:val="0"/>
              <w:autoSpaceDN w:val="0"/>
              <w:adjustRightInd w:val="0"/>
              <w:spacing w:before="40" w:after="40"/>
              <w:rPr>
                <w:rFonts w:ascii="Arial" w:hAnsi="Arial" w:cs="Arial"/>
                <w:bCs/>
              </w:rPr>
            </w:pPr>
            <w:r>
              <w:t>Project Release</w:t>
            </w:r>
          </w:p>
        </w:tc>
        <w:tc>
          <w:tcPr>
            <w:tcW w:w="1796" w:type="dxa"/>
          </w:tcPr>
          <w:p w14:paraId="65FC5C69" w14:textId="04020270" w:rsidR="006A24CC" w:rsidRPr="003B6A0E" w:rsidRDefault="00400118" w:rsidP="001736EF">
            <w:pPr>
              <w:jc w:val="center"/>
              <w:rPr>
                <w:rFonts w:ascii="Arial" w:hAnsi="Arial" w:cs="Arial"/>
                <w:lang w:val="uk-UA"/>
              </w:rPr>
            </w:pPr>
            <w:r>
              <w:t>20.05.2024</w:t>
            </w:r>
          </w:p>
        </w:tc>
        <w:tc>
          <w:tcPr>
            <w:tcW w:w="1730" w:type="dxa"/>
          </w:tcPr>
          <w:p w14:paraId="1D72085B" w14:textId="77777777" w:rsidR="006A24CC" w:rsidRPr="001736EF" w:rsidRDefault="006A24CC" w:rsidP="001736EF">
            <w:pPr>
              <w:jc w:val="center"/>
              <w:rPr>
                <w:rFonts w:ascii="Arial" w:hAnsi="Arial" w:cs="Arial"/>
              </w:rPr>
            </w:pPr>
          </w:p>
        </w:tc>
      </w:tr>
    </w:tbl>
    <w:p w14:paraId="24345071" w14:textId="77777777" w:rsidR="00835E81" w:rsidRDefault="00835E81" w:rsidP="00835E81">
      <w:pPr>
        <w:pStyle w:val="1"/>
        <w:numPr>
          <w:ilvl w:val="0"/>
          <w:numId w:val="11"/>
        </w:numPr>
        <w:spacing w:before="480"/>
        <w:rPr>
          <w:szCs w:val="24"/>
        </w:rPr>
        <w:sectPr w:rsidR="00835E81" w:rsidSect="00B5509D">
          <w:headerReference w:type="first" r:id="rId14"/>
          <w:pgSz w:w="12240" w:h="15840" w:code="1"/>
          <w:pgMar w:top="720" w:right="720" w:bottom="864" w:left="720" w:header="720" w:footer="720" w:gutter="0"/>
          <w:pgBorders w:offsetFrom="page">
            <w:top w:val="single" w:sz="24" w:space="24" w:color="auto"/>
          </w:pgBorders>
          <w:cols w:space="720"/>
          <w:titlePg/>
        </w:sectPr>
      </w:pPr>
    </w:p>
    <w:p w14:paraId="551D55FA" w14:textId="006D0AB8" w:rsidR="00F114EC" w:rsidRPr="00B908C3" w:rsidRDefault="00DB079B" w:rsidP="00B908C3">
      <w:pPr>
        <w:pStyle w:val="1"/>
        <w:spacing w:before="360"/>
        <w:ind w:left="360"/>
        <w:rPr>
          <w:szCs w:val="24"/>
        </w:rPr>
      </w:pPr>
      <w:r w:rsidRPr="00937990">
        <w:rPr>
          <w:szCs w:val="24"/>
        </w:rPr>
        <w:lastRenderedPageBreak/>
        <w:t>Project</w:t>
      </w:r>
      <w:r w:rsidR="00F81670" w:rsidRPr="00937990">
        <w:rPr>
          <w:szCs w:val="24"/>
        </w:rPr>
        <w:t xml:space="preserve"> Team</w:t>
      </w:r>
    </w:p>
    <w:tbl>
      <w:tblPr>
        <w:tblW w:w="0" w:type="auto"/>
        <w:tblInd w:w="46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3447"/>
        <w:gridCol w:w="6723"/>
      </w:tblGrid>
      <w:tr w:rsidR="00075BE4" w:rsidRPr="001736EF" w14:paraId="6A33A108" w14:textId="77777777" w:rsidTr="001736EF">
        <w:trPr>
          <w:trHeight w:val="344"/>
          <w:tblHeader/>
        </w:trPr>
        <w:tc>
          <w:tcPr>
            <w:tcW w:w="3447" w:type="dxa"/>
            <w:tcBorders>
              <w:bottom w:val="single" w:sz="4" w:space="0" w:color="auto"/>
            </w:tcBorders>
            <w:shd w:val="clear" w:color="auto" w:fill="E0E0E0"/>
          </w:tcPr>
          <w:p w14:paraId="61782DE9" w14:textId="77777777" w:rsidR="00075BE4" w:rsidRPr="001736EF" w:rsidRDefault="00DB079B" w:rsidP="001736EF">
            <w:pPr>
              <w:pStyle w:val="a2"/>
              <w:spacing w:before="40" w:after="40"/>
              <w:ind w:left="0"/>
              <w:rPr>
                <w:b/>
                <w:szCs w:val="22"/>
              </w:rPr>
            </w:pPr>
            <w:r w:rsidRPr="001736EF">
              <w:rPr>
                <w:b/>
                <w:szCs w:val="22"/>
              </w:rPr>
              <w:t>Project</w:t>
            </w:r>
            <w:r w:rsidR="00075BE4" w:rsidRPr="001736EF">
              <w:rPr>
                <w:b/>
                <w:szCs w:val="22"/>
              </w:rPr>
              <w:t xml:space="preserve"> Groups</w:t>
            </w:r>
          </w:p>
        </w:tc>
        <w:tc>
          <w:tcPr>
            <w:tcW w:w="6723" w:type="dxa"/>
            <w:tcBorders>
              <w:bottom w:val="single" w:sz="4" w:space="0" w:color="auto"/>
            </w:tcBorders>
            <w:shd w:val="clear" w:color="auto" w:fill="E0E0E0"/>
          </w:tcPr>
          <w:p w14:paraId="5A863888" w14:textId="77777777" w:rsidR="00075BE4" w:rsidRPr="001736EF" w:rsidRDefault="00075BE4" w:rsidP="001736EF">
            <w:pPr>
              <w:pStyle w:val="a2"/>
              <w:spacing w:before="40" w:after="40"/>
              <w:ind w:left="0"/>
              <w:rPr>
                <w:b/>
                <w:szCs w:val="22"/>
              </w:rPr>
            </w:pPr>
            <w:r w:rsidRPr="001736EF">
              <w:rPr>
                <w:b/>
                <w:szCs w:val="22"/>
              </w:rPr>
              <w:t>Division/Units Represented</w:t>
            </w:r>
          </w:p>
        </w:tc>
      </w:tr>
      <w:tr w:rsidR="00B908C3" w:rsidRPr="001736EF" w14:paraId="63FEF923" w14:textId="77777777" w:rsidTr="001736EF">
        <w:trPr>
          <w:cantSplit/>
          <w:trHeight w:val="344"/>
        </w:trPr>
        <w:tc>
          <w:tcPr>
            <w:tcW w:w="3447" w:type="dxa"/>
            <w:tcBorders>
              <w:top w:val="single" w:sz="4" w:space="0" w:color="auto"/>
              <w:bottom w:val="single" w:sz="4" w:space="0" w:color="auto"/>
              <w:right w:val="single" w:sz="4" w:space="0" w:color="auto"/>
            </w:tcBorders>
          </w:tcPr>
          <w:p w14:paraId="59B591C3"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Core Group(s):</w:t>
            </w:r>
          </w:p>
        </w:tc>
        <w:tc>
          <w:tcPr>
            <w:tcW w:w="6723" w:type="dxa"/>
            <w:tcBorders>
              <w:top w:val="single" w:sz="4" w:space="0" w:color="auto"/>
              <w:left w:val="single" w:sz="4" w:space="0" w:color="auto"/>
              <w:bottom w:val="single" w:sz="4" w:space="0" w:color="auto"/>
            </w:tcBorders>
          </w:tcPr>
          <w:p w14:paraId="25A5C839" w14:textId="19A7EE5D" w:rsidR="00B908C3" w:rsidRPr="001736EF" w:rsidRDefault="00E90C2A" w:rsidP="00B908C3">
            <w:pPr>
              <w:pStyle w:val="a2"/>
              <w:spacing w:before="40" w:after="40"/>
              <w:ind w:left="0"/>
              <w:rPr>
                <w:rFonts w:ascii="Arial" w:hAnsi="Arial" w:cs="Arial"/>
                <w:sz w:val="20"/>
              </w:rPr>
            </w:pPr>
            <w:r>
              <w:rPr>
                <w:rFonts w:ascii="Arial" w:hAnsi="Arial" w:cs="Arial"/>
                <w:bCs/>
              </w:rPr>
              <w:t>Budnik Serhii</w:t>
            </w:r>
          </w:p>
        </w:tc>
      </w:tr>
      <w:tr w:rsidR="00B908C3" w:rsidRPr="001736EF" w14:paraId="1D24B5D2" w14:textId="77777777" w:rsidTr="001736EF">
        <w:trPr>
          <w:cantSplit/>
          <w:trHeight w:val="344"/>
        </w:trPr>
        <w:tc>
          <w:tcPr>
            <w:tcW w:w="3447" w:type="dxa"/>
            <w:tcBorders>
              <w:top w:val="single" w:sz="4" w:space="0" w:color="auto"/>
              <w:bottom w:val="single" w:sz="4" w:space="0" w:color="auto"/>
              <w:right w:val="single" w:sz="4" w:space="0" w:color="auto"/>
            </w:tcBorders>
          </w:tcPr>
          <w:p w14:paraId="47A8AA07"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Subject Matter/Expert(s):</w:t>
            </w:r>
          </w:p>
        </w:tc>
        <w:tc>
          <w:tcPr>
            <w:tcW w:w="6723" w:type="dxa"/>
            <w:tcBorders>
              <w:top w:val="single" w:sz="4" w:space="0" w:color="auto"/>
              <w:left w:val="single" w:sz="4" w:space="0" w:color="auto"/>
              <w:bottom w:val="single" w:sz="4" w:space="0" w:color="auto"/>
            </w:tcBorders>
          </w:tcPr>
          <w:p w14:paraId="2C8FA11E" w14:textId="78F2FF3C" w:rsidR="00B908C3" w:rsidRPr="001736EF" w:rsidRDefault="003D181D" w:rsidP="00B908C3">
            <w:pPr>
              <w:pStyle w:val="a2"/>
              <w:spacing w:before="40" w:after="40"/>
              <w:ind w:left="0"/>
              <w:rPr>
                <w:rFonts w:ascii="Arial" w:hAnsi="Arial" w:cs="Arial"/>
                <w:sz w:val="20"/>
              </w:rPr>
            </w:pPr>
            <w:r>
              <w:rPr>
                <w:rFonts w:ascii="Arial" w:hAnsi="Arial" w:cs="Arial"/>
                <w:bCs/>
              </w:rPr>
              <w:t>Budnik Serhii</w:t>
            </w:r>
          </w:p>
        </w:tc>
      </w:tr>
      <w:tr w:rsidR="00B908C3" w:rsidRPr="001736EF" w14:paraId="38AA99EA" w14:textId="77777777" w:rsidTr="001736EF">
        <w:trPr>
          <w:cantSplit/>
          <w:trHeight w:val="286"/>
        </w:trPr>
        <w:tc>
          <w:tcPr>
            <w:tcW w:w="3447" w:type="dxa"/>
            <w:tcBorders>
              <w:top w:val="single" w:sz="4" w:space="0" w:color="auto"/>
              <w:bottom w:val="single" w:sz="4" w:space="0" w:color="auto"/>
              <w:right w:val="single" w:sz="4" w:space="0" w:color="auto"/>
            </w:tcBorders>
          </w:tcPr>
          <w:p w14:paraId="245FFC6D"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Technical Expert(s):</w:t>
            </w:r>
          </w:p>
        </w:tc>
        <w:tc>
          <w:tcPr>
            <w:tcW w:w="6723" w:type="dxa"/>
            <w:tcBorders>
              <w:top w:val="single" w:sz="4" w:space="0" w:color="auto"/>
              <w:left w:val="single" w:sz="4" w:space="0" w:color="auto"/>
              <w:bottom w:val="single" w:sz="4" w:space="0" w:color="auto"/>
            </w:tcBorders>
          </w:tcPr>
          <w:p w14:paraId="1163B1D9" w14:textId="56ED614F" w:rsidR="00B908C3" w:rsidRPr="001736EF" w:rsidRDefault="00B908C3" w:rsidP="00B908C3">
            <w:pPr>
              <w:pStyle w:val="a2"/>
              <w:spacing w:before="40" w:after="40"/>
              <w:ind w:left="0"/>
              <w:rPr>
                <w:rFonts w:ascii="Arial" w:hAnsi="Arial" w:cs="Arial"/>
                <w:sz w:val="20"/>
              </w:rPr>
            </w:pPr>
            <w:r w:rsidRPr="006A2D8A">
              <w:rPr>
                <w:rFonts w:ascii="Arial" w:hAnsi="Arial" w:cs="Arial"/>
                <w:szCs w:val="22"/>
              </w:rPr>
              <w:t>Bukev</w:t>
            </w:r>
            <w:r w:rsidR="00F40C05" w:rsidRPr="006A2D8A">
              <w:rPr>
                <w:rFonts w:ascii="Arial" w:hAnsi="Arial" w:cs="Arial"/>
                <w:szCs w:val="22"/>
              </w:rPr>
              <w:t>y</w:t>
            </w:r>
            <w:r w:rsidRPr="006A2D8A">
              <w:rPr>
                <w:rFonts w:ascii="Arial" w:hAnsi="Arial" w:cs="Arial"/>
                <w:szCs w:val="22"/>
              </w:rPr>
              <w:t>ch I</w:t>
            </w:r>
            <w:r w:rsidR="00F40C05" w:rsidRPr="006A2D8A">
              <w:rPr>
                <w:rFonts w:ascii="Arial" w:hAnsi="Arial" w:cs="Arial"/>
                <w:szCs w:val="22"/>
              </w:rPr>
              <w:t>lli</w:t>
            </w:r>
            <w:r w:rsidRPr="006A2D8A">
              <w:rPr>
                <w:rFonts w:ascii="Arial" w:hAnsi="Arial" w:cs="Arial"/>
                <w:szCs w:val="22"/>
              </w:rPr>
              <w:t>a</w:t>
            </w:r>
          </w:p>
        </w:tc>
      </w:tr>
      <w:tr w:rsidR="00B908C3" w:rsidRPr="001736EF" w14:paraId="48BEB5E7" w14:textId="77777777" w:rsidTr="001736EF">
        <w:trPr>
          <w:cantSplit/>
          <w:trHeight w:val="404"/>
        </w:trPr>
        <w:tc>
          <w:tcPr>
            <w:tcW w:w="3447" w:type="dxa"/>
            <w:tcBorders>
              <w:top w:val="single" w:sz="4" w:space="0" w:color="auto"/>
              <w:bottom w:val="single" w:sz="4" w:space="0" w:color="auto"/>
              <w:right w:val="single" w:sz="4" w:space="0" w:color="auto"/>
            </w:tcBorders>
          </w:tcPr>
          <w:p w14:paraId="03DF75CF" w14:textId="77777777" w:rsidR="00B908C3" w:rsidRPr="001736EF" w:rsidRDefault="00B908C3" w:rsidP="00B908C3">
            <w:pPr>
              <w:overflowPunct w:val="0"/>
              <w:autoSpaceDE w:val="0"/>
              <w:autoSpaceDN w:val="0"/>
              <w:adjustRightInd w:val="0"/>
              <w:spacing w:before="40" w:after="40"/>
              <w:rPr>
                <w:rFonts w:ascii="Arial" w:hAnsi="Arial" w:cs="Arial"/>
                <w:bCs/>
              </w:rPr>
            </w:pPr>
            <w:r w:rsidRPr="001736EF">
              <w:rPr>
                <w:rFonts w:ascii="Arial" w:hAnsi="Arial" w:cs="Arial"/>
                <w:bCs/>
              </w:rPr>
              <w:t>Other(s) (please describe):</w:t>
            </w:r>
          </w:p>
        </w:tc>
        <w:tc>
          <w:tcPr>
            <w:tcW w:w="6723" w:type="dxa"/>
            <w:tcBorders>
              <w:top w:val="single" w:sz="4" w:space="0" w:color="auto"/>
              <w:left w:val="single" w:sz="4" w:space="0" w:color="auto"/>
              <w:bottom w:val="single" w:sz="4" w:space="0" w:color="auto"/>
            </w:tcBorders>
          </w:tcPr>
          <w:p w14:paraId="2EB74AD6" w14:textId="0C9B1290" w:rsidR="00B908C3" w:rsidRPr="006A2D8A" w:rsidRDefault="00E90C2A" w:rsidP="00B908C3">
            <w:pPr>
              <w:pStyle w:val="a2"/>
              <w:spacing w:before="40" w:after="40"/>
              <w:ind w:left="0"/>
              <w:rPr>
                <w:rFonts w:ascii="Arial" w:hAnsi="Arial" w:cs="Arial"/>
                <w:szCs w:val="22"/>
              </w:rPr>
            </w:pPr>
            <w:r w:rsidRPr="006A2D8A">
              <w:rPr>
                <w:rFonts w:ascii="Arial" w:hAnsi="Arial" w:cs="Arial"/>
                <w:szCs w:val="22"/>
              </w:rPr>
              <w:t>Vasylchuk Oleksandr</w:t>
            </w:r>
            <w:r w:rsidR="00B908C3" w:rsidRPr="006A2D8A">
              <w:rPr>
                <w:rFonts w:ascii="Arial" w:hAnsi="Arial" w:cs="Arial"/>
                <w:bCs/>
                <w:szCs w:val="22"/>
              </w:rPr>
              <w:t xml:space="preserve">, </w:t>
            </w:r>
            <w:proofErr w:type="spellStart"/>
            <w:r w:rsidR="00B908C3" w:rsidRPr="006A2D8A">
              <w:rPr>
                <w:rFonts w:ascii="Arial" w:hAnsi="Arial" w:cs="Arial"/>
                <w:szCs w:val="22"/>
                <w:lang w:val="uk-UA" w:eastAsia="uk-UA"/>
              </w:rPr>
              <w:t>Yednak</w:t>
            </w:r>
            <w:proofErr w:type="spellEnd"/>
            <w:r w:rsidR="00B908C3" w:rsidRPr="006A2D8A">
              <w:rPr>
                <w:rFonts w:ascii="Arial" w:hAnsi="Arial" w:cs="Arial"/>
                <w:szCs w:val="22"/>
                <w:lang w:val="uk-UA" w:eastAsia="uk-UA"/>
              </w:rPr>
              <w:t xml:space="preserve"> </w:t>
            </w:r>
            <w:proofErr w:type="spellStart"/>
            <w:r w:rsidR="00B908C3" w:rsidRPr="006A2D8A">
              <w:rPr>
                <w:rFonts w:ascii="Arial" w:hAnsi="Arial" w:cs="Arial"/>
                <w:szCs w:val="22"/>
                <w:lang w:val="uk-UA" w:eastAsia="uk-UA"/>
              </w:rPr>
              <w:t>Ivan</w:t>
            </w:r>
            <w:proofErr w:type="spellEnd"/>
          </w:p>
        </w:tc>
      </w:tr>
    </w:tbl>
    <w:p w14:paraId="575547AB" w14:textId="7F13A2E8" w:rsidR="00087EFD" w:rsidRDefault="000B3433" w:rsidP="00087EFD">
      <w:pPr>
        <w:pStyle w:val="1"/>
      </w:pPr>
      <w:r>
        <w:t xml:space="preserve"> </w:t>
      </w:r>
    </w:p>
    <w:p w14:paraId="1E4D7A74" w14:textId="77777777" w:rsidR="00F81670" w:rsidRDefault="00DB079B" w:rsidP="00F114EC">
      <w:pPr>
        <w:pStyle w:val="1"/>
        <w:numPr>
          <w:ilvl w:val="0"/>
          <w:numId w:val="11"/>
        </w:numPr>
        <w:spacing w:before="360"/>
      </w:pPr>
      <w:r>
        <w:t>Project</w:t>
      </w:r>
      <w:r w:rsidR="00F81670">
        <w:t xml:space="preserve"> </w:t>
      </w:r>
      <w:r w:rsidR="0083356D">
        <w:t>Status Reports</w:t>
      </w:r>
    </w:p>
    <w:p w14:paraId="1D5F6CDD" w14:textId="5ABB4C52" w:rsidR="00ED606B" w:rsidRPr="00F114EC" w:rsidRDefault="00ED606B" w:rsidP="00ED606B">
      <w:pPr>
        <w:pStyle w:val="a2"/>
        <w:ind w:left="36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tblGrid>
      <w:tr w:rsidR="00400118" w14:paraId="28159FF5" w14:textId="77777777" w:rsidTr="001736EF">
        <w:tc>
          <w:tcPr>
            <w:tcW w:w="2970" w:type="dxa"/>
            <w:shd w:val="clear" w:color="auto" w:fill="E0E0E0"/>
          </w:tcPr>
          <w:p w14:paraId="70E02104" w14:textId="77777777" w:rsidR="00400118" w:rsidRDefault="00400118" w:rsidP="00400118">
            <w:pPr>
              <w:pStyle w:val="a2"/>
              <w:spacing w:before="40" w:after="40"/>
              <w:ind w:left="0"/>
            </w:pPr>
            <w:r w:rsidRPr="001736EF">
              <w:rPr>
                <w:b/>
                <w:szCs w:val="22"/>
              </w:rPr>
              <w:t>Status Report Owner:</w:t>
            </w:r>
          </w:p>
        </w:tc>
        <w:tc>
          <w:tcPr>
            <w:tcW w:w="3510" w:type="dxa"/>
          </w:tcPr>
          <w:p w14:paraId="615F8246" w14:textId="40F3157B" w:rsidR="00400118" w:rsidRPr="001736EF" w:rsidRDefault="0092083B" w:rsidP="00400118">
            <w:pPr>
              <w:pStyle w:val="a2"/>
              <w:ind w:left="0"/>
              <w:rPr>
                <w:rFonts w:ascii="Arial" w:hAnsi="Arial" w:cs="Arial"/>
                <w:sz w:val="20"/>
              </w:rPr>
            </w:pPr>
            <w:r>
              <w:rPr>
                <w:rFonts w:ascii="Arial" w:hAnsi="Arial" w:cs="Arial"/>
                <w:bCs/>
              </w:rPr>
              <w:t>Budnik Serhii</w:t>
            </w:r>
          </w:p>
        </w:tc>
      </w:tr>
    </w:tbl>
    <w:p w14:paraId="60A63C64" w14:textId="77777777" w:rsidR="00FD310C" w:rsidRDefault="00FD310C" w:rsidP="000E2907">
      <w:pPr>
        <w:pStyle w:val="a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gridCol w:w="3690"/>
      </w:tblGrid>
      <w:tr w:rsidR="00311166" w14:paraId="003357A0" w14:textId="77777777" w:rsidTr="001736EF">
        <w:tc>
          <w:tcPr>
            <w:tcW w:w="2970" w:type="dxa"/>
            <w:tcBorders>
              <w:bottom w:val="single" w:sz="4" w:space="0" w:color="auto"/>
            </w:tcBorders>
            <w:shd w:val="clear" w:color="auto" w:fill="E0E0E0"/>
          </w:tcPr>
          <w:p w14:paraId="64679F9E" w14:textId="77777777" w:rsidR="00311166" w:rsidRDefault="00311166" w:rsidP="001736EF">
            <w:pPr>
              <w:pStyle w:val="a2"/>
              <w:spacing w:before="40" w:after="40"/>
              <w:ind w:left="0"/>
            </w:pPr>
            <w:r w:rsidRPr="001736EF">
              <w:rPr>
                <w:b/>
                <w:szCs w:val="22"/>
              </w:rPr>
              <w:t>Status Report Audience:</w:t>
            </w:r>
          </w:p>
        </w:tc>
        <w:tc>
          <w:tcPr>
            <w:tcW w:w="3510" w:type="dxa"/>
          </w:tcPr>
          <w:p w14:paraId="766361B0" w14:textId="70692412" w:rsidR="00311166" w:rsidRPr="001736EF" w:rsidRDefault="00400118" w:rsidP="001736EF">
            <w:pPr>
              <w:pStyle w:val="a2"/>
              <w:ind w:left="0"/>
              <w:rPr>
                <w:rFonts w:ascii="Arial" w:hAnsi="Arial" w:cs="Arial"/>
                <w:sz w:val="20"/>
              </w:rPr>
            </w:pPr>
            <w:r>
              <w:t>Vitaliy Dorosh</w:t>
            </w:r>
          </w:p>
        </w:tc>
        <w:tc>
          <w:tcPr>
            <w:tcW w:w="3690" w:type="dxa"/>
          </w:tcPr>
          <w:p w14:paraId="5DA78F5A" w14:textId="77777777" w:rsidR="00311166" w:rsidRPr="001736EF" w:rsidRDefault="00311166" w:rsidP="001736EF">
            <w:pPr>
              <w:pStyle w:val="a2"/>
              <w:ind w:left="0"/>
              <w:rPr>
                <w:rFonts w:ascii="Arial" w:hAnsi="Arial" w:cs="Arial"/>
                <w:sz w:val="20"/>
              </w:rPr>
            </w:pPr>
          </w:p>
        </w:tc>
      </w:tr>
      <w:tr w:rsidR="00311166" w14:paraId="1AAF8717" w14:textId="77777777" w:rsidTr="001736EF">
        <w:tc>
          <w:tcPr>
            <w:tcW w:w="2970" w:type="dxa"/>
            <w:tcBorders>
              <w:left w:val="nil"/>
              <w:bottom w:val="nil"/>
            </w:tcBorders>
            <w:shd w:val="clear" w:color="auto" w:fill="auto"/>
          </w:tcPr>
          <w:p w14:paraId="4CB54621" w14:textId="77777777" w:rsidR="00311166" w:rsidRPr="001736EF" w:rsidRDefault="00311166" w:rsidP="001736EF">
            <w:pPr>
              <w:pStyle w:val="a2"/>
              <w:spacing w:before="40" w:after="40"/>
              <w:ind w:left="0"/>
              <w:rPr>
                <w:b/>
                <w:szCs w:val="22"/>
              </w:rPr>
            </w:pPr>
          </w:p>
        </w:tc>
        <w:tc>
          <w:tcPr>
            <w:tcW w:w="3510" w:type="dxa"/>
          </w:tcPr>
          <w:p w14:paraId="615031E2" w14:textId="77777777" w:rsidR="00311166" w:rsidRPr="001736EF" w:rsidRDefault="00311166" w:rsidP="001736EF">
            <w:pPr>
              <w:pStyle w:val="a2"/>
              <w:ind w:left="0"/>
              <w:rPr>
                <w:rFonts w:ascii="Arial" w:hAnsi="Arial" w:cs="Arial"/>
                <w:sz w:val="20"/>
              </w:rPr>
            </w:pPr>
          </w:p>
        </w:tc>
        <w:tc>
          <w:tcPr>
            <w:tcW w:w="3690" w:type="dxa"/>
          </w:tcPr>
          <w:p w14:paraId="5C96A7C8" w14:textId="77777777" w:rsidR="00311166" w:rsidRPr="001736EF" w:rsidRDefault="00311166" w:rsidP="001736EF">
            <w:pPr>
              <w:pStyle w:val="a2"/>
              <w:ind w:left="0"/>
              <w:rPr>
                <w:rFonts w:ascii="Arial" w:hAnsi="Arial" w:cs="Arial"/>
                <w:sz w:val="20"/>
              </w:rPr>
            </w:pPr>
          </w:p>
        </w:tc>
      </w:tr>
      <w:tr w:rsidR="00311166" w14:paraId="2CE38B9D" w14:textId="77777777" w:rsidTr="001736EF">
        <w:tc>
          <w:tcPr>
            <w:tcW w:w="2970" w:type="dxa"/>
            <w:tcBorders>
              <w:top w:val="nil"/>
              <w:left w:val="nil"/>
              <w:bottom w:val="nil"/>
            </w:tcBorders>
            <w:shd w:val="clear" w:color="auto" w:fill="auto"/>
          </w:tcPr>
          <w:p w14:paraId="5ADE3241" w14:textId="77777777" w:rsidR="00311166" w:rsidRPr="001736EF" w:rsidRDefault="00311166" w:rsidP="001736EF">
            <w:pPr>
              <w:pStyle w:val="a2"/>
              <w:spacing w:before="40" w:after="40"/>
              <w:ind w:left="0"/>
              <w:rPr>
                <w:b/>
                <w:szCs w:val="22"/>
              </w:rPr>
            </w:pPr>
          </w:p>
        </w:tc>
        <w:tc>
          <w:tcPr>
            <w:tcW w:w="3510" w:type="dxa"/>
          </w:tcPr>
          <w:p w14:paraId="193ACA99" w14:textId="77777777" w:rsidR="00311166" w:rsidRPr="001736EF" w:rsidRDefault="00311166" w:rsidP="001736EF">
            <w:pPr>
              <w:pStyle w:val="a2"/>
              <w:ind w:left="0"/>
              <w:rPr>
                <w:rFonts w:ascii="Arial" w:hAnsi="Arial" w:cs="Arial"/>
                <w:sz w:val="20"/>
              </w:rPr>
            </w:pPr>
          </w:p>
        </w:tc>
        <w:tc>
          <w:tcPr>
            <w:tcW w:w="3690" w:type="dxa"/>
          </w:tcPr>
          <w:p w14:paraId="7F7B0108" w14:textId="77777777" w:rsidR="00311166" w:rsidRPr="001736EF" w:rsidRDefault="00311166" w:rsidP="001736EF">
            <w:pPr>
              <w:pStyle w:val="a2"/>
              <w:ind w:left="0"/>
              <w:rPr>
                <w:rFonts w:ascii="Arial" w:hAnsi="Arial" w:cs="Arial"/>
                <w:sz w:val="20"/>
              </w:rPr>
            </w:pPr>
          </w:p>
        </w:tc>
      </w:tr>
    </w:tbl>
    <w:p w14:paraId="7477C30A" w14:textId="5833B426" w:rsidR="009B20C8" w:rsidRPr="003D653C" w:rsidRDefault="003D653C" w:rsidP="00877410">
      <w:pPr>
        <w:pStyle w:val="a2"/>
        <w:ind w:left="0"/>
      </w:pPr>
      <w:r>
        <w:tab/>
      </w:r>
    </w:p>
    <w:sectPr w:rsidR="009B20C8" w:rsidRPr="003D653C" w:rsidSect="00B5509D">
      <w:pgSz w:w="12240" w:h="15840" w:code="1"/>
      <w:pgMar w:top="720" w:right="720" w:bottom="864" w:left="720" w:header="720" w:footer="720" w:gutter="0"/>
      <w:pgBorders w:offsetFrom="page">
        <w:top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786BE" w14:textId="77777777" w:rsidR="00B5509D" w:rsidRDefault="00B5509D">
      <w:r>
        <w:separator/>
      </w:r>
    </w:p>
  </w:endnote>
  <w:endnote w:type="continuationSeparator" w:id="0">
    <w:p w14:paraId="2AFC018C" w14:textId="77777777" w:rsidR="00B5509D" w:rsidRDefault="00B5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Book Antiqua">
    <w:altName w:val="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31DFD" w14:textId="77777777" w:rsidR="000A288C" w:rsidRDefault="003D653C" w:rsidP="00BF5AA3">
    <w:pPr>
      <w:pStyle w:val="a8"/>
      <w:tabs>
        <w:tab w:val="clear" w:pos="9360"/>
        <w:tab w:val="right" w:pos="10800"/>
      </w:tabs>
      <w:ind w:left="0"/>
    </w:pPr>
    <w:r>
      <w:t>M101 Project Charge Document v.3</w:t>
    </w:r>
    <w:r w:rsidR="000A288C">
      <w:t>.0</w:t>
    </w:r>
    <w:r w:rsidR="000A288C">
      <w:tab/>
      <w:t xml:space="preserve">Page </w:t>
    </w:r>
    <w:r w:rsidR="007F645C">
      <w:fldChar w:fldCharType="begin"/>
    </w:r>
    <w:r w:rsidR="007F645C">
      <w:instrText xml:space="preserve"> PAGE </w:instrText>
    </w:r>
    <w:r w:rsidR="007F645C">
      <w:fldChar w:fldCharType="separate"/>
    </w:r>
    <w:r w:rsidR="00FA0611">
      <w:rPr>
        <w:noProof/>
      </w:rPr>
      <w:t>4</w:t>
    </w:r>
    <w:r w:rsidR="007F645C">
      <w:rPr>
        <w:noProof/>
      </w:rPr>
      <w:fldChar w:fldCharType="end"/>
    </w:r>
    <w:r w:rsidR="000A288C">
      <w:t xml:space="preserve"> of </w:t>
    </w:r>
    <w:r w:rsidR="007F645C">
      <w:fldChar w:fldCharType="begin"/>
    </w:r>
    <w:r w:rsidR="007F645C">
      <w:instrText xml:space="preserve"> NUMPAGES </w:instrText>
    </w:r>
    <w:r w:rsidR="007F645C">
      <w:fldChar w:fldCharType="separate"/>
    </w:r>
    <w:r w:rsidR="00FA0611">
      <w:rPr>
        <w:noProof/>
      </w:rPr>
      <w:t>4</w:t>
    </w:r>
    <w:r w:rsidR="007F645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3AFF6" w14:textId="77777777" w:rsidR="000A288C" w:rsidRDefault="000A288C" w:rsidP="00912C09">
    <w:pPr>
      <w:pStyle w:val="a8"/>
      <w:tabs>
        <w:tab w:val="clear" w:pos="9360"/>
        <w:tab w:val="right" w:pos="10800"/>
      </w:tabs>
      <w:ind w:left="0"/>
    </w:pPr>
    <w:r>
      <w:t>M101 Project</w:t>
    </w:r>
    <w:r w:rsidR="003D653C">
      <w:t xml:space="preserve"> Charge Document v.3</w:t>
    </w:r>
    <w:r>
      <w:t>.0</w:t>
    </w:r>
    <w:r>
      <w:tab/>
      <w:t xml:space="preserve">Page </w:t>
    </w:r>
    <w:r w:rsidR="007F645C">
      <w:fldChar w:fldCharType="begin"/>
    </w:r>
    <w:r w:rsidR="007F645C">
      <w:instrText xml:space="preserve"> PAGE </w:instrText>
    </w:r>
    <w:r w:rsidR="007F645C">
      <w:fldChar w:fldCharType="separate"/>
    </w:r>
    <w:r w:rsidR="00A46681">
      <w:rPr>
        <w:noProof/>
      </w:rPr>
      <w:t>1</w:t>
    </w:r>
    <w:r w:rsidR="007F645C">
      <w:rPr>
        <w:noProof/>
      </w:rPr>
      <w:fldChar w:fldCharType="end"/>
    </w:r>
    <w:r>
      <w:t xml:space="preserve"> of </w:t>
    </w:r>
    <w:r w:rsidR="007F645C">
      <w:fldChar w:fldCharType="begin"/>
    </w:r>
    <w:r w:rsidR="007F645C">
      <w:instrText xml:space="preserve"> NUMPAGES </w:instrText>
    </w:r>
    <w:r w:rsidR="007F645C">
      <w:fldChar w:fldCharType="separate"/>
    </w:r>
    <w:r w:rsidR="00A46681">
      <w:rPr>
        <w:noProof/>
      </w:rPr>
      <w:t>3</w:t>
    </w:r>
    <w:r w:rsidR="007F645C">
      <w:rPr>
        <w:noProof/>
      </w:rPr>
      <w:fldChar w:fldCharType="end"/>
    </w:r>
  </w:p>
  <w:p w14:paraId="10722EA3" w14:textId="77777777" w:rsidR="000A288C" w:rsidRDefault="000A288C" w:rsidP="00BF5AA3">
    <w:pPr>
      <w:pStyle w:val="a8"/>
      <w:tabs>
        <w:tab w:val="clear" w:pos="9360"/>
        <w:tab w:val="right" w:pos="10800"/>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284B7" w14:textId="77777777" w:rsidR="00B5509D" w:rsidRDefault="00B5509D">
      <w:r>
        <w:separator/>
      </w:r>
    </w:p>
  </w:footnote>
  <w:footnote w:type="continuationSeparator" w:id="0">
    <w:p w14:paraId="0C4CB43F" w14:textId="77777777" w:rsidR="00B5509D" w:rsidRDefault="00B55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62AFF" w14:textId="77777777" w:rsidR="000A288C" w:rsidRPr="00CD735E" w:rsidRDefault="000A288C" w:rsidP="007C36FC">
    <w:pPr>
      <w:pStyle w:val="a7"/>
      <w:pBdr>
        <w:bottom w:val="single" w:sz="4" w:space="1" w:color="auto"/>
      </w:pBdr>
      <w:tabs>
        <w:tab w:val="clear" w:pos="4320"/>
        <w:tab w:val="clear" w:pos="8640"/>
        <w:tab w:val="right" w:pos="10800"/>
      </w:tabs>
      <w:spacing w:after="240"/>
    </w:pPr>
    <w:r w:rsidRPr="00CD735E">
      <w:rPr>
        <w:iCs/>
      </w:rPr>
      <w:t>&lt;Project Name&gt;</w:t>
    </w:r>
    <w:r w:rsidRPr="00CD735E">
      <w:rPr>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00F1A" w14:textId="77777777" w:rsidR="000A288C" w:rsidRDefault="000A288C" w:rsidP="000A288C">
    <w:pPr>
      <w:pStyle w:val="a7"/>
      <w:tabs>
        <w:tab w:val="clear" w:pos="4320"/>
        <w:tab w:val="clear" w:pos="8640"/>
        <w:tab w:val="left" w:pos="9270"/>
      </w:tabs>
    </w:pPr>
    <w:r>
      <w:drawing>
        <wp:anchor distT="0" distB="0" distL="114300" distR="114300" simplePos="0" relativeHeight="251663360" behindDoc="0" locked="0" layoutInCell="1" allowOverlap="1" wp14:anchorId="57AF7D81" wp14:editId="026E96E2">
          <wp:simplePos x="0" y="0"/>
          <wp:positionH relativeFrom="margin">
            <wp:posOffset>5667375</wp:posOffset>
          </wp:positionH>
          <wp:positionV relativeFrom="margin">
            <wp:posOffset>-311785</wp:posOffset>
          </wp:positionV>
          <wp:extent cx="1333500" cy="568325"/>
          <wp:effectExtent l="19050" t="0" r="0" b="0"/>
          <wp:wrapSquare wrapText="bothSides"/>
          <wp:docPr id="4"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333500" cy="568325"/>
                  </a:xfrm>
                  <a:prstGeom prst="rect">
                    <a:avLst/>
                  </a:prstGeom>
                </pic:spPr>
              </pic:pic>
            </a:graphicData>
          </a:graphic>
        </wp:anchor>
      </w:drawing>
    </w:r>
    <w:r>
      <w:tab/>
    </w:r>
    <w:r w:rsidRPr="000A288C">
      <w:drawing>
        <wp:anchor distT="0" distB="0" distL="114300" distR="114300" simplePos="0" relativeHeight="251661312" behindDoc="0" locked="0" layoutInCell="1" allowOverlap="1" wp14:anchorId="679F077C" wp14:editId="5AEF0068">
          <wp:simplePos x="0" y="0"/>
          <wp:positionH relativeFrom="column">
            <wp:posOffset>8029575</wp:posOffset>
          </wp:positionH>
          <wp:positionV relativeFrom="paragraph">
            <wp:posOffset>66675</wp:posOffset>
          </wp:positionV>
          <wp:extent cx="1562100" cy="666750"/>
          <wp:effectExtent l="19050" t="0" r="0" b="0"/>
          <wp:wrapNone/>
          <wp:docPr id="3"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564640" cy="669290"/>
                  </a:xfrm>
                  <a:prstGeom prst="rect">
                    <a:avLst/>
                  </a:prstGeom>
                </pic:spPr>
              </pic:pic>
            </a:graphicData>
          </a:graphic>
        </wp:anchor>
      </w:drawing>
    </w:r>
    <w:r w:rsidRPr="000A288C">
      <w:drawing>
        <wp:anchor distT="0" distB="0" distL="114300" distR="114300" simplePos="0" relativeHeight="251659264" behindDoc="0" locked="0" layoutInCell="1" allowOverlap="1" wp14:anchorId="1DEF76E4" wp14:editId="06B0CBE5">
          <wp:simplePos x="0" y="0"/>
          <wp:positionH relativeFrom="column">
            <wp:posOffset>7877175</wp:posOffset>
          </wp:positionH>
          <wp:positionV relativeFrom="paragraph">
            <wp:posOffset>-85725</wp:posOffset>
          </wp:positionV>
          <wp:extent cx="1562100" cy="666750"/>
          <wp:effectExtent l="19050" t="0" r="0" b="0"/>
          <wp:wrapNone/>
          <wp:docPr id="2" name="Picture 3" descr="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jpg"/>
                  <pic:cNvPicPr/>
                </pic:nvPicPr>
                <pic:blipFill>
                  <a:blip r:embed="rId1" cstate="print"/>
                  <a:stretch>
                    <a:fillRect/>
                  </a:stretch>
                </pic:blipFill>
                <pic:spPr>
                  <a:xfrm>
                    <a:off x="0" y="0"/>
                    <a:ext cx="1564640" cy="6692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CB9BA" w14:textId="77777777" w:rsidR="000A288C" w:rsidRPr="00CD735E" w:rsidRDefault="000A288C" w:rsidP="00635E5E">
    <w:pPr>
      <w:pStyle w:val="a7"/>
      <w:pBdr>
        <w:bottom w:val="single" w:sz="4" w:space="1" w:color="auto"/>
      </w:pBdr>
      <w:tabs>
        <w:tab w:val="clear" w:pos="4320"/>
        <w:tab w:val="clear" w:pos="8640"/>
        <w:tab w:val="right" w:pos="10800"/>
      </w:tabs>
      <w:spacing w:after="240"/>
    </w:pPr>
    <w:r w:rsidRPr="00CD735E">
      <w:rPr>
        <w:iCs/>
      </w:rPr>
      <w:t>&lt;Project Name&gt;</w:t>
    </w:r>
    <w:r w:rsidRPr="00CD735E">
      <w:rPr>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F2687C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5456C47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5D865A2"/>
    <w:multiLevelType w:val="hybridMultilevel"/>
    <w:tmpl w:val="72BACC4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0AD36093"/>
    <w:multiLevelType w:val="multilevel"/>
    <w:tmpl w:val="4B1A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120F4"/>
    <w:multiLevelType w:val="hybridMultilevel"/>
    <w:tmpl w:val="605647EA"/>
    <w:lvl w:ilvl="0" w:tplc="5060DE18">
      <w:start w:val="1"/>
      <w:numFmt w:val="bullet"/>
      <w:pStyle w:val="TableData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986760"/>
    <w:multiLevelType w:val="hybridMultilevel"/>
    <w:tmpl w:val="2528E9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7CB57F2"/>
    <w:multiLevelType w:val="hybridMultilevel"/>
    <w:tmpl w:val="4AB6A8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8D65D50"/>
    <w:multiLevelType w:val="hybridMultilevel"/>
    <w:tmpl w:val="0C16271E"/>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D6241C"/>
    <w:multiLevelType w:val="hybridMultilevel"/>
    <w:tmpl w:val="1A3276B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1D143EB"/>
    <w:multiLevelType w:val="hybridMultilevel"/>
    <w:tmpl w:val="97D699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45D77DE"/>
    <w:multiLevelType w:val="hybridMultilevel"/>
    <w:tmpl w:val="8166A8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0C02507"/>
    <w:multiLevelType w:val="hybridMultilevel"/>
    <w:tmpl w:val="919A67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A9419D3"/>
    <w:multiLevelType w:val="hybridMultilevel"/>
    <w:tmpl w:val="ADBA3ED4"/>
    <w:lvl w:ilvl="0" w:tplc="F8C2E61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60A019FE"/>
    <w:multiLevelType w:val="hybridMultilevel"/>
    <w:tmpl w:val="93105E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4FE28E8"/>
    <w:multiLevelType w:val="hybridMultilevel"/>
    <w:tmpl w:val="F4225FC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8E85743"/>
    <w:multiLevelType w:val="hybridMultilevel"/>
    <w:tmpl w:val="DBE81756"/>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16" w15:restartNumberingAfterBreak="0">
    <w:nsid w:val="69B80138"/>
    <w:multiLevelType w:val="hybridMultilevel"/>
    <w:tmpl w:val="CB38C2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6C4096D"/>
    <w:multiLevelType w:val="hybridMultilevel"/>
    <w:tmpl w:val="A36CD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FA2AE0"/>
    <w:multiLevelType w:val="hybridMultilevel"/>
    <w:tmpl w:val="3F668784"/>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79087490">
    <w:abstractNumId w:val="1"/>
  </w:num>
  <w:num w:numId="2" w16cid:durableId="1549102898">
    <w:abstractNumId w:val="0"/>
  </w:num>
  <w:num w:numId="3" w16cid:durableId="121463579">
    <w:abstractNumId w:val="4"/>
  </w:num>
  <w:num w:numId="4" w16cid:durableId="1605261637">
    <w:abstractNumId w:val="12"/>
  </w:num>
  <w:num w:numId="5" w16cid:durableId="1861581783">
    <w:abstractNumId w:val="7"/>
  </w:num>
  <w:num w:numId="6" w16cid:durableId="57936835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9437438">
    <w:abstractNumId w:val="6"/>
  </w:num>
  <w:num w:numId="8" w16cid:durableId="700934204">
    <w:abstractNumId w:val="18"/>
  </w:num>
  <w:num w:numId="9" w16cid:durableId="1589121101">
    <w:abstractNumId w:val="15"/>
  </w:num>
  <w:num w:numId="10" w16cid:durableId="547648744">
    <w:abstractNumId w:val="17"/>
  </w:num>
  <w:num w:numId="11" w16cid:durableId="1626960456">
    <w:abstractNumId w:val="11"/>
  </w:num>
  <w:num w:numId="12" w16cid:durableId="1914194980">
    <w:abstractNumId w:val="8"/>
  </w:num>
  <w:num w:numId="13" w16cid:durableId="1752198650">
    <w:abstractNumId w:val="16"/>
  </w:num>
  <w:num w:numId="14" w16cid:durableId="398485476">
    <w:abstractNumId w:val="14"/>
  </w:num>
  <w:num w:numId="15" w16cid:durableId="1036201309">
    <w:abstractNumId w:val="2"/>
  </w:num>
  <w:num w:numId="16" w16cid:durableId="2028213064">
    <w:abstractNumId w:val="3"/>
  </w:num>
  <w:num w:numId="17" w16cid:durableId="312685123">
    <w:abstractNumId w:val="13"/>
  </w:num>
  <w:num w:numId="18" w16cid:durableId="2068381703">
    <w:abstractNumId w:val="9"/>
  </w:num>
  <w:num w:numId="19" w16cid:durableId="19996521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9"/>
    <w:rsid w:val="00001ACE"/>
    <w:rsid w:val="00002B1B"/>
    <w:rsid w:val="0000303C"/>
    <w:rsid w:val="00003641"/>
    <w:rsid w:val="00005866"/>
    <w:rsid w:val="00005F8F"/>
    <w:rsid w:val="00006920"/>
    <w:rsid w:val="00007698"/>
    <w:rsid w:val="00011B2B"/>
    <w:rsid w:val="00014E11"/>
    <w:rsid w:val="00017B42"/>
    <w:rsid w:val="00023282"/>
    <w:rsid w:val="0002359D"/>
    <w:rsid w:val="00023FBF"/>
    <w:rsid w:val="00025976"/>
    <w:rsid w:val="000274EF"/>
    <w:rsid w:val="000308DC"/>
    <w:rsid w:val="00031EF5"/>
    <w:rsid w:val="00040A8B"/>
    <w:rsid w:val="00040CF2"/>
    <w:rsid w:val="00041B7F"/>
    <w:rsid w:val="000421B1"/>
    <w:rsid w:val="00045BF9"/>
    <w:rsid w:val="00047D8A"/>
    <w:rsid w:val="00054226"/>
    <w:rsid w:val="000608B5"/>
    <w:rsid w:val="00060AD3"/>
    <w:rsid w:val="00066535"/>
    <w:rsid w:val="0007058B"/>
    <w:rsid w:val="0007121F"/>
    <w:rsid w:val="00071C32"/>
    <w:rsid w:val="00074BF5"/>
    <w:rsid w:val="00074D9F"/>
    <w:rsid w:val="00075BE4"/>
    <w:rsid w:val="0007636B"/>
    <w:rsid w:val="00080E5B"/>
    <w:rsid w:val="00080F44"/>
    <w:rsid w:val="00083B54"/>
    <w:rsid w:val="00087546"/>
    <w:rsid w:val="00087EFD"/>
    <w:rsid w:val="00091ED3"/>
    <w:rsid w:val="00092741"/>
    <w:rsid w:val="000968A4"/>
    <w:rsid w:val="00097960"/>
    <w:rsid w:val="00097F7C"/>
    <w:rsid w:val="000A288C"/>
    <w:rsid w:val="000A37C7"/>
    <w:rsid w:val="000A3FFC"/>
    <w:rsid w:val="000A5F61"/>
    <w:rsid w:val="000A6494"/>
    <w:rsid w:val="000A76A8"/>
    <w:rsid w:val="000A78FC"/>
    <w:rsid w:val="000B06B9"/>
    <w:rsid w:val="000B0A10"/>
    <w:rsid w:val="000B23BB"/>
    <w:rsid w:val="000B3433"/>
    <w:rsid w:val="000C00DF"/>
    <w:rsid w:val="000C0791"/>
    <w:rsid w:val="000C210C"/>
    <w:rsid w:val="000C60F0"/>
    <w:rsid w:val="000C6747"/>
    <w:rsid w:val="000C69C9"/>
    <w:rsid w:val="000D0CC8"/>
    <w:rsid w:val="000D441E"/>
    <w:rsid w:val="000D447A"/>
    <w:rsid w:val="000D62D2"/>
    <w:rsid w:val="000D7768"/>
    <w:rsid w:val="000E1AA3"/>
    <w:rsid w:val="000E1F3D"/>
    <w:rsid w:val="000E1FF8"/>
    <w:rsid w:val="000E207C"/>
    <w:rsid w:val="000E2907"/>
    <w:rsid w:val="000E3185"/>
    <w:rsid w:val="000F1830"/>
    <w:rsid w:val="000F385F"/>
    <w:rsid w:val="000F5AE3"/>
    <w:rsid w:val="00100DE3"/>
    <w:rsid w:val="00107E72"/>
    <w:rsid w:val="00111E0C"/>
    <w:rsid w:val="00113C10"/>
    <w:rsid w:val="0011644F"/>
    <w:rsid w:val="0011723F"/>
    <w:rsid w:val="001218B5"/>
    <w:rsid w:val="001225EE"/>
    <w:rsid w:val="00124500"/>
    <w:rsid w:val="001251B1"/>
    <w:rsid w:val="001251DC"/>
    <w:rsid w:val="0013265D"/>
    <w:rsid w:val="001341B6"/>
    <w:rsid w:val="00134653"/>
    <w:rsid w:val="001357BA"/>
    <w:rsid w:val="00136181"/>
    <w:rsid w:val="00136F55"/>
    <w:rsid w:val="001375F7"/>
    <w:rsid w:val="00141577"/>
    <w:rsid w:val="00141937"/>
    <w:rsid w:val="00144F13"/>
    <w:rsid w:val="001479C3"/>
    <w:rsid w:val="00151445"/>
    <w:rsid w:val="00151AAE"/>
    <w:rsid w:val="00152540"/>
    <w:rsid w:val="0015388E"/>
    <w:rsid w:val="00155632"/>
    <w:rsid w:val="001558D5"/>
    <w:rsid w:val="0016403A"/>
    <w:rsid w:val="001643AA"/>
    <w:rsid w:val="00172B5C"/>
    <w:rsid w:val="001736EF"/>
    <w:rsid w:val="00173F47"/>
    <w:rsid w:val="00175A3B"/>
    <w:rsid w:val="0017637A"/>
    <w:rsid w:val="00183F76"/>
    <w:rsid w:val="001903DF"/>
    <w:rsid w:val="00191919"/>
    <w:rsid w:val="00191BB5"/>
    <w:rsid w:val="00192E45"/>
    <w:rsid w:val="0019467B"/>
    <w:rsid w:val="00194852"/>
    <w:rsid w:val="00194CC9"/>
    <w:rsid w:val="00195421"/>
    <w:rsid w:val="001A0B5D"/>
    <w:rsid w:val="001A3CF8"/>
    <w:rsid w:val="001A4C18"/>
    <w:rsid w:val="001A516C"/>
    <w:rsid w:val="001B144E"/>
    <w:rsid w:val="001B5C27"/>
    <w:rsid w:val="001B6454"/>
    <w:rsid w:val="001C0D91"/>
    <w:rsid w:val="001C1277"/>
    <w:rsid w:val="001C237B"/>
    <w:rsid w:val="001C47E5"/>
    <w:rsid w:val="001C4DB7"/>
    <w:rsid w:val="001C5787"/>
    <w:rsid w:val="001C6C78"/>
    <w:rsid w:val="001C7DCB"/>
    <w:rsid w:val="001D0FEE"/>
    <w:rsid w:val="001D2830"/>
    <w:rsid w:val="001D3583"/>
    <w:rsid w:val="001D42A2"/>
    <w:rsid w:val="001D4C66"/>
    <w:rsid w:val="001D4FAE"/>
    <w:rsid w:val="001D6BF6"/>
    <w:rsid w:val="001D6D01"/>
    <w:rsid w:val="001D7CCB"/>
    <w:rsid w:val="001E1777"/>
    <w:rsid w:val="001E3BA5"/>
    <w:rsid w:val="001E759D"/>
    <w:rsid w:val="001F052C"/>
    <w:rsid w:val="002026A7"/>
    <w:rsid w:val="00203F72"/>
    <w:rsid w:val="00214ACE"/>
    <w:rsid w:val="002152E6"/>
    <w:rsid w:val="00220A65"/>
    <w:rsid w:val="0022267F"/>
    <w:rsid w:val="00223FB9"/>
    <w:rsid w:val="00227BDB"/>
    <w:rsid w:val="002318F6"/>
    <w:rsid w:val="002355C5"/>
    <w:rsid w:val="00241899"/>
    <w:rsid w:val="002455BA"/>
    <w:rsid w:val="00247029"/>
    <w:rsid w:val="00247476"/>
    <w:rsid w:val="002478F7"/>
    <w:rsid w:val="00255170"/>
    <w:rsid w:val="00255A08"/>
    <w:rsid w:val="00256623"/>
    <w:rsid w:val="002568F3"/>
    <w:rsid w:val="00264241"/>
    <w:rsid w:val="00264C10"/>
    <w:rsid w:val="00265DE0"/>
    <w:rsid w:val="00266618"/>
    <w:rsid w:val="00275DCD"/>
    <w:rsid w:val="00276A43"/>
    <w:rsid w:val="00277C52"/>
    <w:rsid w:val="0028163B"/>
    <w:rsid w:val="00281BFF"/>
    <w:rsid w:val="00283994"/>
    <w:rsid w:val="00284CAE"/>
    <w:rsid w:val="0029105D"/>
    <w:rsid w:val="002B368F"/>
    <w:rsid w:val="002B624E"/>
    <w:rsid w:val="002C034A"/>
    <w:rsid w:val="002C3D0B"/>
    <w:rsid w:val="002C656D"/>
    <w:rsid w:val="002D1E0B"/>
    <w:rsid w:val="002D3A7D"/>
    <w:rsid w:val="002E2950"/>
    <w:rsid w:val="002E6F13"/>
    <w:rsid w:val="002F0A37"/>
    <w:rsid w:val="002F40FD"/>
    <w:rsid w:val="002F74EF"/>
    <w:rsid w:val="00302B4A"/>
    <w:rsid w:val="00303E65"/>
    <w:rsid w:val="00304E93"/>
    <w:rsid w:val="00311166"/>
    <w:rsid w:val="00316B98"/>
    <w:rsid w:val="00320B94"/>
    <w:rsid w:val="00321DAF"/>
    <w:rsid w:val="00326897"/>
    <w:rsid w:val="00330CFB"/>
    <w:rsid w:val="00331B99"/>
    <w:rsid w:val="0033206B"/>
    <w:rsid w:val="003337D2"/>
    <w:rsid w:val="00337E03"/>
    <w:rsid w:val="0034073F"/>
    <w:rsid w:val="00341786"/>
    <w:rsid w:val="00341F1F"/>
    <w:rsid w:val="00343573"/>
    <w:rsid w:val="00346A76"/>
    <w:rsid w:val="00346FAA"/>
    <w:rsid w:val="0034753C"/>
    <w:rsid w:val="00347596"/>
    <w:rsid w:val="00351899"/>
    <w:rsid w:val="00351AA4"/>
    <w:rsid w:val="00352832"/>
    <w:rsid w:val="003535FC"/>
    <w:rsid w:val="003557F5"/>
    <w:rsid w:val="00360AB5"/>
    <w:rsid w:val="0036281E"/>
    <w:rsid w:val="00370968"/>
    <w:rsid w:val="00371956"/>
    <w:rsid w:val="0037224E"/>
    <w:rsid w:val="003801A0"/>
    <w:rsid w:val="00383BA8"/>
    <w:rsid w:val="0038795B"/>
    <w:rsid w:val="00390A8C"/>
    <w:rsid w:val="00390C4D"/>
    <w:rsid w:val="00390D31"/>
    <w:rsid w:val="00390EE2"/>
    <w:rsid w:val="003931FA"/>
    <w:rsid w:val="003936E9"/>
    <w:rsid w:val="00393C44"/>
    <w:rsid w:val="0039404C"/>
    <w:rsid w:val="003945E0"/>
    <w:rsid w:val="00397244"/>
    <w:rsid w:val="003A26BE"/>
    <w:rsid w:val="003A3312"/>
    <w:rsid w:val="003A3EAD"/>
    <w:rsid w:val="003A5338"/>
    <w:rsid w:val="003B2692"/>
    <w:rsid w:val="003B4E07"/>
    <w:rsid w:val="003B5D2D"/>
    <w:rsid w:val="003B6A0E"/>
    <w:rsid w:val="003B7E02"/>
    <w:rsid w:val="003B7F6A"/>
    <w:rsid w:val="003C1DD5"/>
    <w:rsid w:val="003C1FD3"/>
    <w:rsid w:val="003C4E0A"/>
    <w:rsid w:val="003C7E68"/>
    <w:rsid w:val="003D0C64"/>
    <w:rsid w:val="003D181D"/>
    <w:rsid w:val="003D5C2C"/>
    <w:rsid w:val="003D653C"/>
    <w:rsid w:val="003E3459"/>
    <w:rsid w:val="003E3699"/>
    <w:rsid w:val="003E7996"/>
    <w:rsid w:val="003F1935"/>
    <w:rsid w:val="003F3854"/>
    <w:rsid w:val="00400118"/>
    <w:rsid w:val="004010ED"/>
    <w:rsid w:val="00405A2B"/>
    <w:rsid w:val="0040722A"/>
    <w:rsid w:val="00407C21"/>
    <w:rsid w:val="0041051F"/>
    <w:rsid w:val="0041076C"/>
    <w:rsid w:val="00412C35"/>
    <w:rsid w:val="0041581D"/>
    <w:rsid w:val="004176FA"/>
    <w:rsid w:val="004203AA"/>
    <w:rsid w:val="00423DC3"/>
    <w:rsid w:val="00427044"/>
    <w:rsid w:val="00431519"/>
    <w:rsid w:val="004315FF"/>
    <w:rsid w:val="00433E58"/>
    <w:rsid w:val="00434B8C"/>
    <w:rsid w:val="00434DE4"/>
    <w:rsid w:val="00434F64"/>
    <w:rsid w:val="00434FA0"/>
    <w:rsid w:val="00440187"/>
    <w:rsid w:val="0044445D"/>
    <w:rsid w:val="00447475"/>
    <w:rsid w:val="004509A6"/>
    <w:rsid w:val="00451B2B"/>
    <w:rsid w:val="00453895"/>
    <w:rsid w:val="0045624C"/>
    <w:rsid w:val="00457EC8"/>
    <w:rsid w:val="004663AB"/>
    <w:rsid w:val="0047021F"/>
    <w:rsid w:val="0047191A"/>
    <w:rsid w:val="00472901"/>
    <w:rsid w:val="00476B1A"/>
    <w:rsid w:val="00483C9B"/>
    <w:rsid w:val="00484E2D"/>
    <w:rsid w:val="00485158"/>
    <w:rsid w:val="00485966"/>
    <w:rsid w:val="004866BC"/>
    <w:rsid w:val="00490023"/>
    <w:rsid w:val="004A0ED2"/>
    <w:rsid w:val="004A2C4A"/>
    <w:rsid w:val="004A3F42"/>
    <w:rsid w:val="004A6902"/>
    <w:rsid w:val="004B022A"/>
    <w:rsid w:val="004B03B3"/>
    <w:rsid w:val="004B2059"/>
    <w:rsid w:val="004B66B2"/>
    <w:rsid w:val="004B7967"/>
    <w:rsid w:val="004C2CF3"/>
    <w:rsid w:val="004C3CED"/>
    <w:rsid w:val="004D3C14"/>
    <w:rsid w:val="004D3DE2"/>
    <w:rsid w:val="004D4238"/>
    <w:rsid w:val="004D7F10"/>
    <w:rsid w:val="004E14E2"/>
    <w:rsid w:val="004E7855"/>
    <w:rsid w:val="004F1AEC"/>
    <w:rsid w:val="004F1D67"/>
    <w:rsid w:val="004F3221"/>
    <w:rsid w:val="004F4260"/>
    <w:rsid w:val="004F50E1"/>
    <w:rsid w:val="004F6182"/>
    <w:rsid w:val="005016B6"/>
    <w:rsid w:val="00501F5F"/>
    <w:rsid w:val="005066ED"/>
    <w:rsid w:val="00512780"/>
    <w:rsid w:val="0051346E"/>
    <w:rsid w:val="005178E9"/>
    <w:rsid w:val="00517E96"/>
    <w:rsid w:val="005207FC"/>
    <w:rsid w:val="005232B2"/>
    <w:rsid w:val="00523C1B"/>
    <w:rsid w:val="00526AB7"/>
    <w:rsid w:val="0053113E"/>
    <w:rsid w:val="00533730"/>
    <w:rsid w:val="0053446B"/>
    <w:rsid w:val="00536422"/>
    <w:rsid w:val="00540582"/>
    <w:rsid w:val="00544FF6"/>
    <w:rsid w:val="00545EA5"/>
    <w:rsid w:val="00550329"/>
    <w:rsid w:val="00550D8F"/>
    <w:rsid w:val="00555146"/>
    <w:rsid w:val="00556A04"/>
    <w:rsid w:val="0056037A"/>
    <w:rsid w:val="00562F56"/>
    <w:rsid w:val="0056351B"/>
    <w:rsid w:val="005704FE"/>
    <w:rsid w:val="00570D6A"/>
    <w:rsid w:val="0057111C"/>
    <w:rsid w:val="00572117"/>
    <w:rsid w:val="005721B8"/>
    <w:rsid w:val="005724FA"/>
    <w:rsid w:val="00573393"/>
    <w:rsid w:val="0057355A"/>
    <w:rsid w:val="00574F59"/>
    <w:rsid w:val="00576AFF"/>
    <w:rsid w:val="00580E16"/>
    <w:rsid w:val="00582985"/>
    <w:rsid w:val="0059165B"/>
    <w:rsid w:val="00591E79"/>
    <w:rsid w:val="00596415"/>
    <w:rsid w:val="005A10C3"/>
    <w:rsid w:val="005A2E51"/>
    <w:rsid w:val="005A4B63"/>
    <w:rsid w:val="005A4BB6"/>
    <w:rsid w:val="005B2482"/>
    <w:rsid w:val="005B2D6F"/>
    <w:rsid w:val="005B54AA"/>
    <w:rsid w:val="005C04B0"/>
    <w:rsid w:val="005C0791"/>
    <w:rsid w:val="005C1A3D"/>
    <w:rsid w:val="005C342E"/>
    <w:rsid w:val="005C44DD"/>
    <w:rsid w:val="005C585B"/>
    <w:rsid w:val="005D0225"/>
    <w:rsid w:val="005D6375"/>
    <w:rsid w:val="005D71A4"/>
    <w:rsid w:val="005E2A60"/>
    <w:rsid w:val="005E379B"/>
    <w:rsid w:val="005E4C88"/>
    <w:rsid w:val="005E5D59"/>
    <w:rsid w:val="005E7451"/>
    <w:rsid w:val="005F05D0"/>
    <w:rsid w:val="005F2D95"/>
    <w:rsid w:val="005F5184"/>
    <w:rsid w:val="005F572E"/>
    <w:rsid w:val="00602BBF"/>
    <w:rsid w:val="0060668E"/>
    <w:rsid w:val="00611682"/>
    <w:rsid w:val="0061474E"/>
    <w:rsid w:val="00617DC3"/>
    <w:rsid w:val="00627A67"/>
    <w:rsid w:val="00631027"/>
    <w:rsid w:val="006321CF"/>
    <w:rsid w:val="00635CD2"/>
    <w:rsid w:val="00635E5E"/>
    <w:rsid w:val="00646C02"/>
    <w:rsid w:val="006550B1"/>
    <w:rsid w:val="00655B80"/>
    <w:rsid w:val="00655ED7"/>
    <w:rsid w:val="006576D5"/>
    <w:rsid w:val="00657FD9"/>
    <w:rsid w:val="00661141"/>
    <w:rsid w:val="00663DD3"/>
    <w:rsid w:val="00665598"/>
    <w:rsid w:val="00666FB3"/>
    <w:rsid w:val="00670748"/>
    <w:rsid w:val="00670C73"/>
    <w:rsid w:val="0067295E"/>
    <w:rsid w:val="00672B51"/>
    <w:rsid w:val="0068073C"/>
    <w:rsid w:val="00684C04"/>
    <w:rsid w:val="00690E06"/>
    <w:rsid w:val="006933ED"/>
    <w:rsid w:val="00694E80"/>
    <w:rsid w:val="006950C9"/>
    <w:rsid w:val="006A1EFB"/>
    <w:rsid w:val="006A21A7"/>
    <w:rsid w:val="006A24CC"/>
    <w:rsid w:val="006A2D8A"/>
    <w:rsid w:val="006A48DB"/>
    <w:rsid w:val="006A6C8A"/>
    <w:rsid w:val="006B2820"/>
    <w:rsid w:val="006B3134"/>
    <w:rsid w:val="006B35F8"/>
    <w:rsid w:val="006B4E55"/>
    <w:rsid w:val="006B71F6"/>
    <w:rsid w:val="006C2AAF"/>
    <w:rsid w:val="006C345B"/>
    <w:rsid w:val="006C7818"/>
    <w:rsid w:val="006D194B"/>
    <w:rsid w:val="006D2D2A"/>
    <w:rsid w:val="006D3F6E"/>
    <w:rsid w:val="006D707E"/>
    <w:rsid w:val="006D7E82"/>
    <w:rsid w:val="006E0B13"/>
    <w:rsid w:val="006E0B35"/>
    <w:rsid w:val="006E102A"/>
    <w:rsid w:val="006E547E"/>
    <w:rsid w:val="006F1992"/>
    <w:rsid w:val="0070082E"/>
    <w:rsid w:val="00702A14"/>
    <w:rsid w:val="00703361"/>
    <w:rsid w:val="0070377B"/>
    <w:rsid w:val="00705C14"/>
    <w:rsid w:val="0071105B"/>
    <w:rsid w:val="00711480"/>
    <w:rsid w:val="007120D5"/>
    <w:rsid w:val="00715938"/>
    <w:rsid w:val="00717D75"/>
    <w:rsid w:val="00721B10"/>
    <w:rsid w:val="007220D4"/>
    <w:rsid w:val="00723D1C"/>
    <w:rsid w:val="00727F80"/>
    <w:rsid w:val="007366C8"/>
    <w:rsid w:val="00736B9F"/>
    <w:rsid w:val="007507C9"/>
    <w:rsid w:val="00754938"/>
    <w:rsid w:val="00755522"/>
    <w:rsid w:val="00763BFB"/>
    <w:rsid w:val="00766B2A"/>
    <w:rsid w:val="00766C35"/>
    <w:rsid w:val="007703A3"/>
    <w:rsid w:val="00771B6A"/>
    <w:rsid w:val="00774416"/>
    <w:rsid w:val="00774E47"/>
    <w:rsid w:val="00775E83"/>
    <w:rsid w:val="00777270"/>
    <w:rsid w:val="00777917"/>
    <w:rsid w:val="00784774"/>
    <w:rsid w:val="00790590"/>
    <w:rsid w:val="00791313"/>
    <w:rsid w:val="00797E47"/>
    <w:rsid w:val="007A0E54"/>
    <w:rsid w:val="007A241F"/>
    <w:rsid w:val="007A56A1"/>
    <w:rsid w:val="007A6EB0"/>
    <w:rsid w:val="007A7144"/>
    <w:rsid w:val="007B0693"/>
    <w:rsid w:val="007B0E1F"/>
    <w:rsid w:val="007B1B7C"/>
    <w:rsid w:val="007B4205"/>
    <w:rsid w:val="007C01FF"/>
    <w:rsid w:val="007C1FC2"/>
    <w:rsid w:val="007C2962"/>
    <w:rsid w:val="007C36FC"/>
    <w:rsid w:val="007C3FA4"/>
    <w:rsid w:val="007D4FB7"/>
    <w:rsid w:val="007D55DF"/>
    <w:rsid w:val="007E3BFD"/>
    <w:rsid w:val="007F4ECF"/>
    <w:rsid w:val="007F5ED3"/>
    <w:rsid w:val="007F645C"/>
    <w:rsid w:val="00802BA0"/>
    <w:rsid w:val="0080350F"/>
    <w:rsid w:val="00805906"/>
    <w:rsid w:val="0081029F"/>
    <w:rsid w:val="0081061B"/>
    <w:rsid w:val="00811660"/>
    <w:rsid w:val="00814C11"/>
    <w:rsid w:val="00815B1D"/>
    <w:rsid w:val="00816191"/>
    <w:rsid w:val="008161A8"/>
    <w:rsid w:val="00816FFF"/>
    <w:rsid w:val="008170BE"/>
    <w:rsid w:val="00817125"/>
    <w:rsid w:val="00820D82"/>
    <w:rsid w:val="00824915"/>
    <w:rsid w:val="008275B4"/>
    <w:rsid w:val="008323FF"/>
    <w:rsid w:val="0083356D"/>
    <w:rsid w:val="00833961"/>
    <w:rsid w:val="00835E81"/>
    <w:rsid w:val="00843A3F"/>
    <w:rsid w:val="008445AC"/>
    <w:rsid w:val="008476A0"/>
    <w:rsid w:val="008545A1"/>
    <w:rsid w:val="008560E7"/>
    <w:rsid w:val="00856D87"/>
    <w:rsid w:val="00857DAB"/>
    <w:rsid w:val="00862FD4"/>
    <w:rsid w:val="00864C61"/>
    <w:rsid w:val="00870E23"/>
    <w:rsid w:val="008728F8"/>
    <w:rsid w:val="008763E5"/>
    <w:rsid w:val="00877410"/>
    <w:rsid w:val="008851FE"/>
    <w:rsid w:val="00894D9F"/>
    <w:rsid w:val="0089606D"/>
    <w:rsid w:val="0089640D"/>
    <w:rsid w:val="00897655"/>
    <w:rsid w:val="008A0F2E"/>
    <w:rsid w:val="008A0FCD"/>
    <w:rsid w:val="008A1513"/>
    <w:rsid w:val="008A3EF2"/>
    <w:rsid w:val="008A5EB5"/>
    <w:rsid w:val="008B074F"/>
    <w:rsid w:val="008B2964"/>
    <w:rsid w:val="008B36D1"/>
    <w:rsid w:val="008B4906"/>
    <w:rsid w:val="008B6835"/>
    <w:rsid w:val="008C0746"/>
    <w:rsid w:val="008C2D7C"/>
    <w:rsid w:val="008C3A29"/>
    <w:rsid w:val="008C77EE"/>
    <w:rsid w:val="008D0CF6"/>
    <w:rsid w:val="008D461F"/>
    <w:rsid w:val="008D4896"/>
    <w:rsid w:val="008D667B"/>
    <w:rsid w:val="008E4C00"/>
    <w:rsid w:val="008E5786"/>
    <w:rsid w:val="008E5BF8"/>
    <w:rsid w:val="008F1452"/>
    <w:rsid w:val="008F2BF2"/>
    <w:rsid w:val="008F318C"/>
    <w:rsid w:val="008F50D5"/>
    <w:rsid w:val="008F66CB"/>
    <w:rsid w:val="00903487"/>
    <w:rsid w:val="009060F8"/>
    <w:rsid w:val="009069D8"/>
    <w:rsid w:val="00907D5A"/>
    <w:rsid w:val="00910959"/>
    <w:rsid w:val="00911C2D"/>
    <w:rsid w:val="00912C09"/>
    <w:rsid w:val="009154BB"/>
    <w:rsid w:val="009207E0"/>
    <w:rsid w:val="0092083B"/>
    <w:rsid w:val="00923FC8"/>
    <w:rsid w:val="00924794"/>
    <w:rsid w:val="00927106"/>
    <w:rsid w:val="00927842"/>
    <w:rsid w:val="00930F56"/>
    <w:rsid w:val="009334D5"/>
    <w:rsid w:val="00936FCD"/>
    <w:rsid w:val="00937990"/>
    <w:rsid w:val="00940655"/>
    <w:rsid w:val="00942486"/>
    <w:rsid w:val="00945900"/>
    <w:rsid w:val="009462B0"/>
    <w:rsid w:val="00946BB8"/>
    <w:rsid w:val="009478F4"/>
    <w:rsid w:val="009509AD"/>
    <w:rsid w:val="0095127D"/>
    <w:rsid w:val="00953A19"/>
    <w:rsid w:val="009544F9"/>
    <w:rsid w:val="00954874"/>
    <w:rsid w:val="0095565A"/>
    <w:rsid w:val="00962E50"/>
    <w:rsid w:val="00963014"/>
    <w:rsid w:val="00975AE0"/>
    <w:rsid w:val="00976760"/>
    <w:rsid w:val="00981C87"/>
    <w:rsid w:val="0098208B"/>
    <w:rsid w:val="00983525"/>
    <w:rsid w:val="00984CB7"/>
    <w:rsid w:val="0099177A"/>
    <w:rsid w:val="009944D9"/>
    <w:rsid w:val="0099768E"/>
    <w:rsid w:val="009A2236"/>
    <w:rsid w:val="009A3F6C"/>
    <w:rsid w:val="009A50C4"/>
    <w:rsid w:val="009A6A98"/>
    <w:rsid w:val="009A6C8A"/>
    <w:rsid w:val="009A7E5A"/>
    <w:rsid w:val="009B1BD4"/>
    <w:rsid w:val="009B20C8"/>
    <w:rsid w:val="009B2FD3"/>
    <w:rsid w:val="009C689F"/>
    <w:rsid w:val="009C7900"/>
    <w:rsid w:val="009D03F8"/>
    <w:rsid w:val="009D2A50"/>
    <w:rsid w:val="009D3426"/>
    <w:rsid w:val="009D418C"/>
    <w:rsid w:val="009D659A"/>
    <w:rsid w:val="009D6E5A"/>
    <w:rsid w:val="009E114D"/>
    <w:rsid w:val="009E1876"/>
    <w:rsid w:val="009E5B91"/>
    <w:rsid w:val="009E626C"/>
    <w:rsid w:val="009E7BC2"/>
    <w:rsid w:val="009F18A6"/>
    <w:rsid w:val="009F250D"/>
    <w:rsid w:val="009F4560"/>
    <w:rsid w:val="009F49EE"/>
    <w:rsid w:val="00A01CE9"/>
    <w:rsid w:val="00A0231D"/>
    <w:rsid w:val="00A10682"/>
    <w:rsid w:val="00A12827"/>
    <w:rsid w:val="00A1507E"/>
    <w:rsid w:val="00A16F75"/>
    <w:rsid w:val="00A171A5"/>
    <w:rsid w:val="00A24ACB"/>
    <w:rsid w:val="00A254B5"/>
    <w:rsid w:val="00A27DB0"/>
    <w:rsid w:val="00A3048A"/>
    <w:rsid w:val="00A31108"/>
    <w:rsid w:val="00A3238A"/>
    <w:rsid w:val="00A349AF"/>
    <w:rsid w:val="00A35A6C"/>
    <w:rsid w:val="00A37EA8"/>
    <w:rsid w:val="00A46681"/>
    <w:rsid w:val="00A5041A"/>
    <w:rsid w:val="00A5200C"/>
    <w:rsid w:val="00A533FA"/>
    <w:rsid w:val="00A570A2"/>
    <w:rsid w:val="00A63714"/>
    <w:rsid w:val="00A66F86"/>
    <w:rsid w:val="00A679AE"/>
    <w:rsid w:val="00A71BFD"/>
    <w:rsid w:val="00A73CB4"/>
    <w:rsid w:val="00A748D3"/>
    <w:rsid w:val="00A74E9B"/>
    <w:rsid w:val="00A753E9"/>
    <w:rsid w:val="00A771DB"/>
    <w:rsid w:val="00A778A8"/>
    <w:rsid w:val="00A83EC6"/>
    <w:rsid w:val="00A84FC4"/>
    <w:rsid w:val="00A868D8"/>
    <w:rsid w:val="00A92AE0"/>
    <w:rsid w:val="00A95554"/>
    <w:rsid w:val="00A957C8"/>
    <w:rsid w:val="00A968F8"/>
    <w:rsid w:val="00AA42B7"/>
    <w:rsid w:val="00AA4A0F"/>
    <w:rsid w:val="00AA66D9"/>
    <w:rsid w:val="00AA6CFD"/>
    <w:rsid w:val="00AB4227"/>
    <w:rsid w:val="00AB50EF"/>
    <w:rsid w:val="00AB5119"/>
    <w:rsid w:val="00AC3CFD"/>
    <w:rsid w:val="00AC4711"/>
    <w:rsid w:val="00AC47D8"/>
    <w:rsid w:val="00AC529B"/>
    <w:rsid w:val="00AC7953"/>
    <w:rsid w:val="00AD0B38"/>
    <w:rsid w:val="00AD141A"/>
    <w:rsid w:val="00AD3C0D"/>
    <w:rsid w:val="00AD48E8"/>
    <w:rsid w:val="00AD5E5D"/>
    <w:rsid w:val="00AE008C"/>
    <w:rsid w:val="00AE7B30"/>
    <w:rsid w:val="00AF2B9D"/>
    <w:rsid w:val="00AF4330"/>
    <w:rsid w:val="00AF64ED"/>
    <w:rsid w:val="00AF7351"/>
    <w:rsid w:val="00B019D7"/>
    <w:rsid w:val="00B02271"/>
    <w:rsid w:val="00B0437D"/>
    <w:rsid w:val="00B04F16"/>
    <w:rsid w:val="00B07B21"/>
    <w:rsid w:val="00B21456"/>
    <w:rsid w:val="00B219A1"/>
    <w:rsid w:val="00B26114"/>
    <w:rsid w:val="00B274AA"/>
    <w:rsid w:val="00B3176A"/>
    <w:rsid w:val="00B31B94"/>
    <w:rsid w:val="00B349B2"/>
    <w:rsid w:val="00B45559"/>
    <w:rsid w:val="00B45F5B"/>
    <w:rsid w:val="00B46B2E"/>
    <w:rsid w:val="00B5178B"/>
    <w:rsid w:val="00B547E8"/>
    <w:rsid w:val="00B54CD1"/>
    <w:rsid w:val="00B5509D"/>
    <w:rsid w:val="00B62D5C"/>
    <w:rsid w:val="00B704EE"/>
    <w:rsid w:val="00B717D8"/>
    <w:rsid w:val="00B71C78"/>
    <w:rsid w:val="00B73366"/>
    <w:rsid w:val="00B7341B"/>
    <w:rsid w:val="00B7675A"/>
    <w:rsid w:val="00B831E5"/>
    <w:rsid w:val="00B843F8"/>
    <w:rsid w:val="00B85510"/>
    <w:rsid w:val="00B855C7"/>
    <w:rsid w:val="00B8745A"/>
    <w:rsid w:val="00B908C3"/>
    <w:rsid w:val="00B975E2"/>
    <w:rsid w:val="00B97BF1"/>
    <w:rsid w:val="00BA40F2"/>
    <w:rsid w:val="00BA607F"/>
    <w:rsid w:val="00BA6D27"/>
    <w:rsid w:val="00BB2A02"/>
    <w:rsid w:val="00BB6016"/>
    <w:rsid w:val="00BB6A2E"/>
    <w:rsid w:val="00BC03C5"/>
    <w:rsid w:val="00BC089E"/>
    <w:rsid w:val="00BC22EF"/>
    <w:rsid w:val="00BC2B41"/>
    <w:rsid w:val="00BC3DB1"/>
    <w:rsid w:val="00BC4453"/>
    <w:rsid w:val="00BC4CE4"/>
    <w:rsid w:val="00BC4E2E"/>
    <w:rsid w:val="00BD17CD"/>
    <w:rsid w:val="00BD61F0"/>
    <w:rsid w:val="00BE5688"/>
    <w:rsid w:val="00BE6650"/>
    <w:rsid w:val="00BF029C"/>
    <w:rsid w:val="00BF1C39"/>
    <w:rsid w:val="00BF2093"/>
    <w:rsid w:val="00BF3163"/>
    <w:rsid w:val="00BF449E"/>
    <w:rsid w:val="00BF4929"/>
    <w:rsid w:val="00BF5AA3"/>
    <w:rsid w:val="00BF5F47"/>
    <w:rsid w:val="00BF699A"/>
    <w:rsid w:val="00C0147D"/>
    <w:rsid w:val="00C03CC7"/>
    <w:rsid w:val="00C04BAE"/>
    <w:rsid w:val="00C075B5"/>
    <w:rsid w:val="00C0781A"/>
    <w:rsid w:val="00C1083B"/>
    <w:rsid w:val="00C14BDD"/>
    <w:rsid w:val="00C1740E"/>
    <w:rsid w:val="00C209D2"/>
    <w:rsid w:val="00C23200"/>
    <w:rsid w:val="00C2341A"/>
    <w:rsid w:val="00C30ACD"/>
    <w:rsid w:val="00C34437"/>
    <w:rsid w:val="00C344E8"/>
    <w:rsid w:val="00C34702"/>
    <w:rsid w:val="00C36FF5"/>
    <w:rsid w:val="00C37790"/>
    <w:rsid w:val="00C44A4A"/>
    <w:rsid w:val="00C46C13"/>
    <w:rsid w:val="00C46E72"/>
    <w:rsid w:val="00C47A90"/>
    <w:rsid w:val="00C50DB8"/>
    <w:rsid w:val="00C5102C"/>
    <w:rsid w:val="00C54889"/>
    <w:rsid w:val="00C54D22"/>
    <w:rsid w:val="00C55039"/>
    <w:rsid w:val="00C55D8F"/>
    <w:rsid w:val="00C60154"/>
    <w:rsid w:val="00C60B61"/>
    <w:rsid w:val="00C627DE"/>
    <w:rsid w:val="00C64AC9"/>
    <w:rsid w:val="00C66000"/>
    <w:rsid w:val="00C6662E"/>
    <w:rsid w:val="00C708E7"/>
    <w:rsid w:val="00C70C60"/>
    <w:rsid w:val="00C717E3"/>
    <w:rsid w:val="00C7235E"/>
    <w:rsid w:val="00C7326B"/>
    <w:rsid w:val="00C76C62"/>
    <w:rsid w:val="00C83298"/>
    <w:rsid w:val="00C85EBA"/>
    <w:rsid w:val="00C876D9"/>
    <w:rsid w:val="00C9051B"/>
    <w:rsid w:val="00C93A68"/>
    <w:rsid w:val="00C941C5"/>
    <w:rsid w:val="00C9466D"/>
    <w:rsid w:val="00CA1D75"/>
    <w:rsid w:val="00CA1D95"/>
    <w:rsid w:val="00CA3322"/>
    <w:rsid w:val="00CA5BA6"/>
    <w:rsid w:val="00CA738E"/>
    <w:rsid w:val="00CB1953"/>
    <w:rsid w:val="00CB1E4D"/>
    <w:rsid w:val="00CB381B"/>
    <w:rsid w:val="00CB4AEF"/>
    <w:rsid w:val="00CC2CE4"/>
    <w:rsid w:val="00CC35E2"/>
    <w:rsid w:val="00CD01B0"/>
    <w:rsid w:val="00CD0EAF"/>
    <w:rsid w:val="00CD4716"/>
    <w:rsid w:val="00CD735E"/>
    <w:rsid w:val="00CE0B84"/>
    <w:rsid w:val="00CE28F5"/>
    <w:rsid w:val="00CE6D19"/>
    <w:rsid w:val="00CF0650"/>
    <w:rsid w:val="00CF12D7"/>
    <w:rsid w:val="00CF1325"/>
    <w:rsid w:val="00CF2021"/>
    <w:rsid w:val="00CF738B"/>
    <w:rsid w:val="00D04206"/>
    <w:rsid w:val="00D059B0"/>
    <w:rsid w:val="00D10F22"/>
    <w:rsid w:val="00D12461"/>
    <w:rsid w:val="00D1367B"/>
    <w:rsid w:val="00D14ECC"/>
    <w:rsid w:val="00D1657E"/>
    <w:rsid w:val="00D20703"/>
    <w:rsid w:val="00D20941"/>
    <w:rsid w:val="00D21678"/>
    <w:rsid w:val="00D2517A"/>
    <w:rsid w:val="00D26C7A"/>
    <w:rsid w:val="00D40378"/>
    <w:rsid w:val="00D42600"/>
    <w:rsid w:val="00D445E7"/>
    <w:rsid w:val="00D44AE4"/>
    <w:rsid w:val="00D46873"/>
    <w:rsid w:val="00D507CB"/>
    <w:rsid w:val="00D51D5F"/>
    <w:rsid w:val="00D53F84"/>
    <w:rsid w:val="00D54689"/>
    <w:rsid w:val="00D554EB"/>
    <w:rsid w:val="00D56B51"/>
    <w:rsid w:val="00D6177D"/>
    <w:rsid w:val="00D646FF"/>
    <w:rsid w:val="00D65223"/>
    <w:rsid w:val="00D710EB"/>
    <w:rsid w:val="00D73093"/>
    <w:rsid w:val="00D76C3F"/>
    <w:rsid w:val="00D82BDA"/>
    <w:rsid w:val="00D90636"/>
    <w:rsid w:val="00D90936"/>
    <w:rsid w:val="00D925BD"/>
    <w:rsid w:val="00D93E3F"/>
    <w:rsid w:val="00D9499C"/>
    <w:rsid w:val="00D94A83"/>
    <w:rsid w:val="00D94EBE"/>
    <w:rsid w:val="00D95017"/>
    <w:rsid w:val="00DA0D1A"/>
    <w:rsid w:val="00DA1610"/>
    <w:rsid w:val="00DA2F94"/>
    <w:rsid w:val="00DA4A24"/>
    <w:rsid w:val="00DB079B"/>
    <w:rsid w:val="00DB10B7"/>
    <w:rsid w:val="00DB1EB8"/>
    <w:rsid w:val="00DC1A58"/>
    <w:rsid w:val="00DC5BF4"/>
    <w:rsid w:val="00DD40BC"/>
    <w:rsid w:val="00DE68C7"/>
    <w:rsid w:val="00DE71A0"/>
    <w:rsid w:val="00DE78A6"/>
    <w:rsid w:val="00DF0775"/>
    <w:rsid w:val="00DF4B1E"/>
    <w:rsid w:val="00DF708F"/>
    <w:rsid w:val="00DF757A"/>
    <w:rsid w:val="00E004C1"/>
    <w:rsid w:val="00E010B2"/>
    <w:rsid w:val="00E034A8"/>
    <w:rsid w:val="00E036DF"/>
    <w:rsid w:val="00E03737"/>
    <w:rsid w:val="00E051BA"/>
    <w:rsid w:val="00E05B86"/>
    <w:rsid w:val="00E10B0B"/>
    <w:rsid w:val="00E10F70"/>
    <w:rsid w:val="00E1193A"/>
    <w:rsid w:val="00E15AF7"/>
    <w:rsid w:val="00E15F9A"/>
    <w:rsid w:val="00E233C7"/>
    <w:rsid w:val="00E24D1F"/>
    <w:rsid w:val="00E259B9"/>
    <w:rsid w:val="00E27D19"/>
    <w:rsid w:val="00E32E7D"/>
    <w:rsid w:val="00E338F1"/>
    <w:rsid w:val="00E33E43"/>
    <w:rsid w:val="00E3537B"/>
    <w:rsid w:val="00E35853"/>
    <w:rsid w:val="00E4001B"/>
    <w:rsid w:val="00E408D9"/>
    <w:rsid w:val="00E42153"/>
    <w:rsid w:val="00E447B1"/>
    <w:rsid w:val="00E51072"/>
    <w:rsid w:val="00E5388F"/>
    <w:rsid w:val="00E655AC"/>
    <w:rsid w:val="00E65686"/>
    <w:rsid w:val="00E65723"/>
    <w:rsid w:val="00E735FB"/>
    <w:rsid w:val="00E80A6A"/>
    <w:rsid w:val="00E8208E"/>
    <w:rsid w:val="00E82A25"/>
    <w:rsid w:val="00E85A1F"/>
    <w:rsid w:val="00E861D8"/>
    <w:rsid w:val="00E863D1"/>
    <w:rsid w:val="00E87C71"/>
    <w:rsid w:val="00E90423"/>
    <w:rsid w:val="00E90C2A"/>
    <w:rsid w:val="00E92F0E"/>
    <w:rsid w:val="00E94B18"/>
    <w:rsid w:val="00E977FE"/>
    <w:rsid w:val="00E97EFA"/>
    <w:rsid w:val="00E97FD2"/>
    <w:rsid w:val="00EA0225"/>
    <w:rsid w:val="00EA06FB"/>
    <w:rsid w:val="00EA6048"/>
    <w:rsid w:val="00EA62D1"/>
    <w:rsid w:val="00EA720E"/>
    <w:rsid w:val="00EB25DC"/>
    <w:rsid w:val="00EB78B6"/>
    <w:rsid w:val="00EC40D7"/>
    <w:rsid w:val="00EC7E85"/>
    <w:rsid w:val="00ED606B"/>
    <w:rsid w:val="00EE24C4"/>
    <w:rsid w:val="00EE25DC"/>
    <w:rsid w:val="00EE2A2B"/>
    <w:rsid w:val="00EE73B5"/>
    <w:rsid w:val="00EF095F"/>
    <w:rsid w:val="00EF446B"/>
    <w:rsid w:val="00EF4A5F"/>
    <w:rsid w:val="00EF7546"/>
    <w:rsid w:val="00F03F93"/>
    <w:rsid w:val="00F04493"/>
    <w:rsid w:val="00F04798"/>
    <w:rsid w:val="00F113C7"/>
    <w:rsid w:val="00F114EC"/>
    <w:rsid w:val="00F11A36"/>
    <w:rsid w:val="00F14634"/>
    <w:rsid w:val="00F179E2"/>
    <w:rsid w:val="00F20B4A"/>
    <w:rsid w:val="00F20EC2"/>
    <w:rsid w:val="00F240A8"/>
    <w:rsid w:val="00F24EEC"/>
    <w:rsid w:val="00F3136C"/>
    <w:rsid w:val="00F32E13"/>
    <w:rsid w:val="00F40413"/>
    <w:rsid w:val="00F40C05"/>
    <w:rsid w:val="00F427AF"/>
    <w:rsid w:val="00F477EB"/>
    <w:rsid w:val="00F500EB"/>
    <w:rsid w:val="00F55126"/>
    <w:rsid w:val="00F60C40"/>
    <w:rsid w:val="00F6253F"/>
    <w:rsid w:val="00F64DBB"/>
    <w:rsid w:val="00F65562"/>
    <w:rsid w:val="00F71027"/>
    <w:rsid w:val="00F71BA6"/>
    <w:rsid w:val="00F76939"/>
    <w:rsid w:val="00F81670"/>
    <w:rsid w:val="00F834B6"/>
    <w:rsid w:val="00F84C85"/>
    <w:rsid w:val="00F94172"/>
    <w:rsid w:val="00F94762"/>
    <w:rsid w:val="00F94D30"/>
    <w:rsid w:val="00F952E0"/>
    <w:rsid w:val="00F96855"/>
    <w:rsid w:val="00F97908"/>
    <w:rsid w:val="00F97D45"/>
    <w:rsid w:val="00FA0611"/>
    <w:rsid w:val="00FA08DF"/>
    <w:rsid w:val="00FA5F91"/>
    <w:rsid w:val="00FA7030"/>
    <w:rsid w:val="00FA7E63"/>
    <w:rsid w:val="00FB1842"/>
    <w:rsid w:val="00FB2AA1"/>
    <w:rsid w:val="00FB3F27"/>
    <w:rsid w:val="00FB52F3"/>
    <w:rsid w:val="00FC1CB8"/>
    <w:rsid w:val="00FC61E0"/>
    <w:rsid w:val="00FD0623"/>
    <w:rsid w:val="00FD310C"/>
    <w:rsid w:val="00FD3F73"/>
    <w:rsid w:val="00FD5046"/>
    <w:rsid w:val="00FD694E"/>
    <w:rsid w:val="00FE2F88"/>
    <w:rsid w:val="00FE4F9B"/>
    <w:rsid w:val="00FE5410"/>
    <w:rsid w:val="00FE6790"/>
    <w:rsid w:val="00FE6D59"/>
    <w:rsid w:val="00FE7127"/>
    <w:rsid w:val="00FF16CD"/>
    <w:rsid w:val="00FF1D2E"/>
    <w:rsid w:val="00FF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5E8495DF"/>
  <w15:docId w15:val="{ED19194F-C482-41BB-810C-3E5C1D64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45EA5"/>
    <w:rPr>
      <w:rFonts w:ascii="Book Antiqua" w:hAnsi="Book Antiqua"/>
    </w:rPr>
  </w:style>
  <w:style w:type="paragraph" w:styleId="1">
    <w:name w:val="heading 1"/>
    <w:next w:val="a2"/>
    <w:qFormat/>
    <w:rsid w:val="0061474E"/>
    <w:pPr>
      <w:spacing w:before="120" w:after="120"/>
      <w:outlineLvl w:val="0"/>
    </w:pPr>
    <w:rPr>
      <w:rFonts w:ascii="Tahoma" w:hAnsi="Tahoma"/>
      <w:b/>
      <w:kern w:val="28"/>
      <w:sz w:val="24"/>
    </w:rPr>
  </w:style>
  <w:style w:type="paragraph" w:styleId="2">
    <w:name w:val="heading 2"/>
    <w:basedOn w:val="1"/>
    <w:next w:val="a2"/>
    <w:qFormat/>
    <w:rsid w:val="0061474E"/>
    <w:pPr>
      <w:keepNext/>
      <w:keepLines/>
      <w:pBdr>
        <w:bottom w:val="single" w:sz="8" w:space="1" w:color="auto"/>
      </w:pBdr>
      <w:spacing w:before="360" w:after="240"/>
      <w:ind w:left="720"/>
      <w:outlineLvl w:val="1"/>
    </w:pPr>
    <w:rPr>
      <w:bCs/>
      <w:iCs/>
      <w:sz w:val="22"/>
      <w:szCs w:val="28"/>
    </w:rPr>
  </w:style>
  <w:style w:type="paragraph" w:styleId="3">
    <w:name w:val="heading 3"/>
    <w:basedOn w:val="2"/>
    <w:next w:val="a2"/>
    <w:qFormat/>
    <w:rsid w:val="0061474E"/>
    <w:pPr>
      <w:pBdr>
        <w:bottom w:val="none" w:sz="0" w:space="0" w:color="auto"/>
      </w:pBdr>
      <w:spacing w:after="60"/>
      <w:outlineLvl w:val="2"/>
    </w:pPr>
    <w:rPr>
      <w:bCs w:val="0"/>
      <w:szCs w:val="26"/>
    </w:rPr>
  </w:style>
  <w:style w:type="paragraph" w:styleId="4">
    <w:name w:val="heading 4"/>
    <w:basedOn w:val="3"/>
    <w:next w:val="a2"/>
    <w:qFormat/>
    <w:rsid w:val="0061474E"/>
    <w:pPr>
      <w:spacing w:before="240" w:after="0"/>
      <w:ind w:left="2160"/>
      <w:outlineLvl w:val="3"/>
    </w:pPr>
    <w:rPr>
      <w:bCs/>
      <w:szCs w:val="28"/>
    </w:rPr>
  </w:style>
  <w:style w:type="paragraph" w:styleId="5">
    <w:name w:val="heading 5"/>
    <w:basedOn w:val="4"/>
    <w:next w:val="a2"/>
    <w:qFormat/>
    <w:rsid w:val="0061474E"/>
    <w:pPr>
      <w:outlineLvl w:val="4"/>
    </w:pPr>
    <w:rPr>
      <w:bCs w:val="0"/>
      <w:i/>
      <w:iCs w:val="0"/>
    </w:rPr>
  </w:style>
  <w:style w:type="paragraph" w:styleId="6">
    <w:name w:val="heading 6"/>
    <w:basedOn w:val="a1"/>
    <w:next w:val="a1"/>
    <w:qFormat/>
    <w:rsid w:val="0061474E"/>
    <w:pPr>
      <w:spacing w:before="240" w:after="60"/>
      <w:outlineLvl w:val="5"/>
    </w:pPr>
    <w:rPr>
      <w:b/>
      <w:bCs/>
      <w:sz w:val="22"/>
      <w:szCs w:val="22"/>
    </w:rPr>
  </w:style>
  <w:style w:type="paragraph" w:styleId="7">
    <w:name w:val="heading 7"/>
    <w:basedOn w:val="a1"/>
    <w:next w:val="a1"/>
    <w:qFormat/>
    <w:rsid w:val="0061474E"/>
    <w:pPr>
      <w:spacing w:before="240" w:after="60"/>
      <w:outlineLvl w:val="6"/>
    </w:pPr>
    <w:rPr>
      <w:sz w:val="24"/>
      <w:szCs w:val="24"/>
    </w:rPr>
  </w:style>
  <w:style w:type="paragraph" w:styleId="8">
    <w:name w:val="heading 8"/>
    <w:basedOn w:val="a1"/>
    <w:next w:val="a1"/>
    <w:qFormat/>
    <w:rsid w:val="0061474E"/>
    <w:pPr>
      <w:spacing w:before="240" w:after="60"/>
      <w:outlineLvl w:val="7"/>
    </w:pPr>
    <w:rPr>
      <w:i/>
      <w:iCs/>
      <w:sz w:val="24"/>
      <w:szCs w:val="24"/>
    </w:rPr>
  </w:style>
  <w:style w:type="paragraph" w:styleId="9">
    <w:name w:val="heading 9"/>
    <w:basedOn w:val="a1"/>
    <w:next w:val="a1"/>
    <w:qFormat/>
    <w:rsid w:val="0061474E"/>
    <w:pPr>
      <w:spacing w:before="240" w:after="60"/>
      <w:outlineLvl w:val="8"/>
    </w:pPr>
    <w:rPr>
      <w:rFonts w:ascii="Arial" w:hAnsi="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age number"/>
    <w:basedOn w:val="a3"/>
    <w:rsid w:val="0061474E"/>
    <w:rPr>
      <w:rFonts w:ascii="Tahoma" w:hAnsi="Tahoma"/>
      <w:b/>
      <w:sz w:val="24"/>
    </w:rPr>
  </w:style>
  <w:style w:type="paragraph" w:styleId="a7">
    <w:name w:val="header"/>
    <w:basedOn w:val="a1"/>
    <w:rsid w:val="0061474E"/>
    <w:pPr>
      <w:tabs>
        <w:tab w:val="center" w:pos="4320"/>
        <w:tab w:val="right" w:pos="8640"/>
      </w:tabs>
    </w:pPr>
    <w:rPr>
      <w:rFonts w:ascii="New York" w:hAnsi="New York"/>
      <w:noProof/>
    </w:rPr>
  </w:style>
  <w:style w:type="paragraph" w:styleId="a8">
    <w:name w:val="footer"/>
    <w:rsid w:val="0061474E"/>
    <w:pPr>
      <w:tabs>
        <w:tab w:val="right" w:pos="9360"/>
      </w:tabs>
      <w:ind w:left="-720" w:right="-720"/>
    </w:pPr>
    <w:rPr>
      <w:rFonts w:ascii="Tahoma" w:hAnsi="Tahoma"/>
      <w:sz w:val="16"/>
    </w:rPr>
  </w:style>
  <w:style w:type="paragraph" w:styleId="a9">
    <w:name w:val="Title"/>
    <w:next w:val="aa"/>
    <w:qFormat/>
    <w:rsid w:val="0061474E"/>
    <w:pPr>
      <w:outlineLvl w:val="0"/>
    </w:pPr>
    <w:rPr>
      <w:rFonts w:ascii="Helvetica" w:hAnsi="Helvetica"/>
      <w:b/>
      <w:bCs/>
      <w:kern w:val="28"/>
      <w:sz w:val="32"/>
      <w:szCs w:val="32"/>
    </w:rPr>
  </w:style>
  <w:style w:type="paragraph" w:styleId="a2">
    <w:name w:val="Body Text"/>
    <w:rsid w:val="0061474E"/>
    <w:pPr>
      <w:spacing w:after="120"/>
      <w:ind w:left="720"/>
    </w:pPr>
    <w:rPr>
      <w:rFonts w:ascii="Book Antiqua" w:hAnsi="Book Antiqua"/>
      <w:sz w:val="22"/>
    </w:rPr>
  </w:style>
  <w:style w:type="paragraph" w:customStyle="1" w:styleId="CommentLink">
    <w:name w:val="Comment Link"/>
    <w:rsid w:val="0061474E"/>
    <w:pPr>
      <w:ind w:left="360" w:hanging="360"/>
      <w:jc w:val="right"/>
    </w:pPr>
    <w:rPr>
      <w:rFonts w:ascii="Tahoma" w:hAnsi="Tahoma"/>
      <w:i/>
      <w:sz w:val="16"/>
    </w:rPr>
  </w:style>
  <w:style w:type="paragraph" w:customStyle="1" w:styleId="HeaderLeft">
    <w:name w:val="Header Left"/>
    <w:basedOn w:val="a1"/>
    <w:rsid w:val="0061474E"/>
    <w:rPr>
      <w:rFonts w:ascii="Helvetica" w:hAnsi="Helvetica"/>
      <w:i/>
      <w:color w:val="333333"/>
      <w:sz w:val="16"/>
    </w:rPr>
  </w:style>
  <w:style w:type="paragraph" w:customStyle="1" w:styleId="HeadingSection">
    <w:name w:val="Heading Section"/>
    <w:next w:val="a2"/>
    <w:rsid w:val="0061474E"/>
    <w:pPr>
      <w:pageBreakBefore/>
      <w:spacing w:before="840" w:after="840"/>
      <w:ind w:left="720" w:right="1440" w:hanging="1440"/>
    </w:pPr>
    <w:rPr>
      <w:rFonts w:ascii="Book Antiqua" w:hAnsi="Book Antiqua"/>
      <w:b/>
      <w:smallCaps/>
      <w:sz w:val="48"/>
    </w:rPr>
  </w:style>
  <w:style w:type="character" w:styleId="ab">
    <w:name w:val="Hyperlink"/>
    <w:basedOn w:val="a3"/>
    <w:rsid w:val="0061474E"/>
    <w:rPr>
      <w:rFonts w:ascii="Tahoma" w:hAnsi="Tahoma"/>
      <w:i/>
      <w:color w:val="auto"/>
      <w:sz w:val="16"/>
      <w:u w:val="none"/>
    </w:rPr>
  </w:style>
  <w:style w:type="paragraph" w:styleId="a0">
    <w:name w:val="List Bullet"/>
    <w:basedOn w:val="a2"/>
    <w:rsid w:val="0061474E"/>
    <w:pPr>
      <w:numPr>
        <w:numId w:val="1"/>
      </w:numPr>
      <w:tabs>
        <w:tab w:val="clear" w:pos="360"/>
        <w:tab w:val="num" w:pos="1080"/>
      </w:tabs>
      <w:spacing w:before="30" w:after="30"/>
      <w:ind w:left="1080"/>
    </w:pPr>
  </w:style>
  <w:style w:type="paragraph" w:styleId="a">
    <w:name w:val="List Number"/>
    <w:basedOn w:val="a2"/>
    <w:rsid w:val="0061474E"/>
    <w:pPr>
      <w:numPr>
        <w:numId w:val="2"/>
      </w:numPr>
      <w:tabs>
        <w:tab w:val="clear" w:pos="360"/>
        <w:tab w:val="num" w:pos="1080"/>
      </w:tabs>
      <w:spacing w:after="30"/>
      <w:ind w:left="1080"/>
    </w:pPr>
  </w:style>
  <w:style w:type="paragraph" w:customStyle="1" w:styleId="OrganizationName">
    <w:name w:val="Organization Name"/>
    <w:rsid w:val="0061474E"/>
    <w:rPr>
      <w:rFonts w:ascii="Book Antiqua" w:hAnsi="Book Antiqua"/>
    </w:rPr>
  </w:style>
  <w:style w:type="paragraph" w:styleId="aa">
    <w:name w:val="Subtitle"/>
    <w:basedOn w:val="a9"/>
    <w:qFormat/>
    <w:rsid w:val="0061474E"/>
    <w:pPr>
      <w:ind w:left="1440"/>
      <w:outlineLvl w:val="1"/>
    </w:pPr>
    <w:rPr>
      <w:b w:val="0"/>
      <w:sz w:val="28"/>
      <w:szCs w:val="24"/>
    </w:rPr>
  </w:style>
  <w:style w:type="paragraph" w:customStyle="1" w:styleId="SubtitleDocumentName">
    <w:name w:val="Subtitle Document Name"/>
    <w:basedOn w:val="aa"/>
    <w:rsid w:val="0061474E"/>
    <w:rPr>
      <w:bCs w:val="0"/>
      <w:i/>
      <w:iCs/>
    </w:rPr>
  </w:style>
  <w:style w:type="paragraph" w:customStyle="1" w:styleId="TableData">
    <w:name w:val="Table Data"/>
    <w:basedOn w:val="a2"/>
    <w:rsid w:val="0061474E"/>
    <w:pPr>
      <w:tabs>
        <w:tab w:val="left" w:pos="360"/>
      </w:tabs>
      <w:spacing w:before="60" w:after="60"/>
      <w:ind w:left="0"/>
    </w:pPr>
  </w:style>
  <w:style w:type="paragraph" w:customStyle="1" w:styleId="TableDataList">
    <w:name w:val="Table Data List"/>
    <w:basedOn w:val="TableData"/>
    <w:rsid w:val="0061474E"/>
    <w:pPr>
      <w:framePr w:hSpace="180" w:wrap="notBeside" w:vAnchor="text" w:hAnchor="margin" w:y="426"/>
      <w:numPr>
        <w:numId w:val="3"/>
      </w:numPr>
      <w:tabs>
        <w:tab w:val="clear" w:pos="1080"/>
        <w:tab w:val="num" w:pos="720"/>
      </w:tabs>
      <w:spacing w:before="10" w:after="10"/>
      <w:ind w:left="360"/>
    </w:pPr>
  </w:style>
  <w:style w:type="paragraph" w:customStyle="1" w:styleId="TableHeading">
    <w:name w:val="Table Heading"/>
    <w:rsid w:val="0061474E"/>
    <w:pPr>
      <w:spacing w:before="360" w:after="60"/>
      <w:jc w:val="center"/>
    </w:pPr>
    <w:rPr>
      <w:rFonts w:ascii="Tahoma" w:hAnsi="Tahoma"/>
      <w:b/>
      <w:sz w:val="24"/>
    </w:rPr>
  </w:style>
  <w:style w:type="paragraph" w:customStyle="1" w:styleId="TableRowHeading">
    <w:name w:val="Table Row Heading"/>
    <w:basedOn w:val="TableHeading"/>
    <w:rsid w:val="0061474E"/>
    <w:pPr>
      <w:spacing w:before="0"/>
      <w:jc w:val="left"/>
    </w:pPr>
    <w:rPr>
      <w:sz w:val="20"/>
    </w:rPr>
  </w:style>
  <w:style w:type="paragraph" w:styleId="10">
    <w:name w:val="toc 1"/>
    <w:semiHidden/>
    <w:rsid w:val="0061474E"/>
    <w:pPr>
      <w:tabs>
        <w:tab w:val="right" w:leader="dot" w:pos="8856"/>
      </w:tabs>
      <w:spacing w:before="120"/>
    </w:pPr>
    <w:rPr>
      <w:rFonts w:ascii="Helvetica" w:hAnsi="Helvetica"/>
      <w:b/>
    </w:rPr>
  </w:style>
  <w:style w:type="paragraph" w:styleId="20">
    <w:name w:val="toc 2"/>
    <w:basedOn w:val="10"/>
    <w:semiHidden/>
    <w:rsid w:val="0061474E"/>
    <w:pPr>
      <w:spacing w:before="0"/>
      <w:ind w:left="202"/>
    </w:pPr>
    <w:rPr>
      <w:b w:val="0"/>
    </w:rPr>
  </w:style>
  <w:style w:type="paragraph" w:styleId="30">
    <w:name w:val="toc 3"/>
    <w:basedOn w:val="10"/>
    <w:semiHidden/>
    <w:rsid w:val="0061474E"/>
    <w:pPr>
      <w:tabs>
        <w:tab w:val="right" w:leader="dot" w:pos="8640"/>
      </w:tabs>
      <w:spacing w:before="0"/>
      <w:ind w:left="403"/>
    </w:pPr>
    <w:rPr>
      <w:b w:val="0"/>
    </w:rPr>
  </w:style>
  <w:style w:type="paragraph" w:styleId="40">
    <w:name w:val="toc 4"/>
    <w:basedOn w:val="10"/>
    <w:semiHidden/>
    <w:rsid w:val="0061474E"/>
    <w:pPr>
      <w:tabs>
        <w:tab w:val="right" w:leader="dot" w:pos="8640"/>
      </w:tabs>
      <w:spacing w:before="0"/>
      <w:ind w:left="605"/>
    </w:pPr>
    <w:rPr>
      <w:b w:val="0"/>
    </w:rPr>
  </w:style>
  <w:style w:type="paragraph" w:styleId="50">
    <w:name w:val="toc 5"/>
    <w:basedOn w:val="a1"/>
    <w:next w:val="a1"/>
    <w:autoRedefine/>
    <w:semiHidden/>
    <w:rsid w:val="0061474E"/>
    <w:pPr>
      <w:ind w:left="800"/>
    </w:pPr>
  </w:style>
  <w:style w:type="paragraph" w:styleId="60">
    <w:name w:val="toc 6"/>
    <w:basedOn w:val="a1"/>
    <w:next w:val="a1"/>
    <w:autoRedefine/>
    <w:semiHidden/>
    <w:rsid w:val="0061474E"/>
    <w:pPr>
      <w:ind w:left="1000"/>
    </w:pPr>
  </w:style>
  <w:style w:type="paragraph" w:styleId="70">
    <w:name w:val="toc 7"/>
    <w:basedOn w:val="a1"/>
    <w:next w:val="a1"/>
    <w:autoRedefine/>
    <w:semiHidden/>
    <w:rsid w:val="0061474E"/>
    <w:pPr>
      <w:ind w:left="1200"/>
    </w:pPr>
  </w:style>
  <w:style w:type="paragraph" w:styleId="80">
    <w:name w:val="toc 8"/>
    <w:basedOn w:val="a1"/>
    <w:next w:val="a1"/>
    <w:autoRedefine/>
    <w:semiHidden/>
    <w:rsid w:val="0061474E"/>
    <w:pPr>
      <w:ind w:left="1400"/>
    </w:pPr>
  </w:style>
  <w:style w:type="paragraph" w:styleId="90">
    <w:name w:val="toc 9"/>
    <w:basedOn w:val="a1"/>
    <w:next w:val="a1"/>
    <w:autoRedefine/>
    <w:semiHidden/>
    <w:rsid w:val="0061474E"/>
    <w:pPr>
      <w:ind w:left="1600"/>
    </w:pPr>
  </w:style>
  <w:style w:type="character" w:styleId="ac">
    <w:name w:val="FollowedHyperlink"/>
    <w:basedOn w:val="a3"/>
    <w:rsid w:val="0061474E"/>
    <w:rPr>
      <w:color w:val="800080"/>
      <w:u w:val="single"/>
    </w:rPr>
  </w:style>
  <w:style w:type="paragraph" w:styleId="ad">
    <w:name w:val="Balloon Text"/>
    <w:basedOn w:val="a1"/>
    <w:semiHidden/>
    <w:rsid w:val="00B45559"/>
    <w:rPr>
      <w:rFonts w:ascii="Tahoma" w:hAnsi="Tahoma" w:cs="Tahoma"/>
      <w:sz w:val="16"/>
      <w:szCs w:val="16"/>
    </w:rPr>
  </w:style>
  <w:style w:type="table" w:styleId="ae">
    <w:name w:val="Table Grid"/>
    <w:basedOn w:val="a4"/>
    <w:rsid w:val="000A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Title">
    <w:name w:val="FrontTitle"/>
    <w:rsid w:val="00485966"/>
    <w:pPr>
      <w:widowControl w:val="0"/>
      <w:spacing w:before="144" w:after="144" w:line="480" w:lineRule="atLeast"/>
      <w:jc w:val="center"/>
    </w:pPr>
    <w:rPr>
      <w:b/>
      <w:snapToGrid w:val="0"/>
      <w:color w:val="000000"/>
      <w:sz w:val="28"/>
    </w:rPr>
  </w:style>
  <w:style w:type="paragraph" w:customStyle="1" w:styleId="ColumnHeader">
    <w:name w:val="Column Header"/>
    <w:basedOn w:val="a1"/>
    <w:next w:val="a1"/>
    <w:rsid w:val="00485966"/>
    <w:pPr>
      <w:spacing w:after="120"/>
    </w:pPr>
    <w:rPr>
      <w:rFonts w:ascii="Times New Roman" w:hAnsi="Times New Roman"/>
      <w:b/>
      <w:szCs w:val="24"/>
    </w:rPr>
  </w:style>
  <w:style w:type="paragraph" w:customStyle="1" w:styleId="DocumentSubject">
    <w:name w:val="Document Subject"/>
    <w:rsid w:val="00485966"/>
    <w:pPr>
      <w:widowControl w:val="0"/>
      <w:overflowPunct w:val="0"/>
      <w:autoSpaceDE w:val="0"/>
      <w:autoSpaceDN w:val="0"/>
      <w:adjustRightInd w:val="0"/>
      <w:textAlignment w:val="baseline"/>
    </w:pPr>
    <w:rPr>
      <w:sz w:val="24"/>
    </w:rPr>
  </w:style>
  <w:style w:type="character" w:styleId="af">
    <w:name w:val="annotation reference"/>
    <w:basedOn w:val="a3"/>
    <w:semiHidden/>
    <w:rsid w:val="00BF3163"/>
    <w:rPr>
      <w:sz w:val="16"/>
      <w:szCs w:val="16"/>
    </w:rPr>
  </w:style>
  <w:style w:type="paragraph" w:styleId="af0">
    <w:name w:val="annotation text"/>
    <w:basedOn w:val="a1"/>
    <w:semiHidden/>
    <w:rsid w:val="00BF3163"/>
  </w:style>
  <w:style w:type="paragraph" w:styleId="af1">
    <w:name w:val="annotation subject"/>
    <w:basedOn w:val="af0"/>
    <w:next w:val="af0"/>
    <w:semiHidden/>
    <w:rsid w:val="00BF3163"/>
    <w:rPr>
      <w:b/>
      <w:bCs/>
    </w:rPr>
  </w:style>
  <w:style w:type="paragraph" w:styleId="af2">
    <w:name w:val="Normal (Web)"/>
    <w:basedOn w:val="a1"/>
    <w:uiPriority w:val="99"/>
    <w:unhideWhenUsed/>
    <w:rsid w:val="003B6A0E"/>
    <w:pPr>
      <w:spacing w:before="100" w:beforeAutospacing="1" w:after="100" w:afterAutospacing="1"/>
    </w:pPr>
    <w:rPr>
      <w:rFonts w:ascii="Times New Roman" w:hAnsi="Times New Roman"/>
      <w:sz w:val="24"/>
      <w:szCs w:val="24"/>
      <w:lang w:val="uk-UA" w:eastAsia="uk-UA"/>
    </w:rPr>
  </w:style>
  <w:style w:type="character" w:styleId="af3">
    <w:name w:val="Strong"/>
    <w:basedOn w:val="a3"/>
    <w:uiPriority w:val="22"/>
    <w:qFormat/>
    <w:rsid w:val="003B6A0E"/>
    <w:rPr>
      <w:b/>
      <w:bCs/>
    </w:rPr>
  </w:style>
  <w:style w:type="paragraph" w:styleId="af4">
    <w:name w:val="List Paragraph"/>
    <w:basedOn w:val="a1"/>
    <w:uiPriority w:val="34"/>
    <w:qFormat/>
    <w:rsid w:val="003B6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184565657">
      <w:bodyDiv w:val="1"/>
      <w:marLeft w:val="0"/>
      <w:marRight w:val="0"/>
      <w:marTop w:val="0"/>
      <w:marBottom w:val="0"/>
      <w:divBdr>
        <w:top w:val="none" w:sz="0" w:space="0" w:color="auto"/>
        <w:left w:val="none" w:sz="0" w:space="0" w:color="auto"/>
        <w:bottom w:val="none" w:sz="0" w:space="0" w:color="auto"/>
        <w:right w:val="none" w:sz="0" w:space="0" w:color="auto"/>
      </w:divBdr>
    </w:div>
    <w:div w:id="411005939">
      <w:bodyDiv w:val="1"/>
      <w:marLeft w:val="0"/>
      <w:marRight w:val="0"/>
      <w:marTop w:val="0"/>
      <w:marBottom w:val="0"/>
      <w:divBdr>
        <w:top w:val="none" w:sz="0" w:space="0" w:color="auto"/>
        <w:left w:val="none" w:sz="0" w:space="0" w:color="auto"/>
        <w:bottom w:val="none" w:sz="0" w:space="0" w:color="auto"/>
        <w:right w:val="none" w:sz="0" w:space="0" w:color="auto"/>
      </w:divBdr>
    </w:div>
    <w:div w:id="427579725">
      <w:bodyDiv w:val="1"/>
      <w:marLeft w:val="0"/>
      <w:marRight w:val="0"/>
      <w:marTop w:val="0"/>
      <w:marBottom w:val="0"/>
      <w:divBdr>
        <w:top w:val="none" w:sz="0" w:space="0" w:color="auto"/>
        <w:left w:val="none" w:sz="0" w:space="0" w:color="auto"/>
        <w:bottom w:val="none" w:sz="0" w:space="0" w:color="auto"/>
        <w:right w:val="none" w:sz="0" w:space="0" w:color="auto"/>
      </w:divBdr>
    </w:div>
    <w:div w:id="503790269">
      <w:bodyDiv w:val="1"/>
      <w:marLeft w:val="0"/>
      <w:marRight w:val="0"/>
      <w:marTop w:val="0"/>
      <w:marBottom w:val="0"/>
      <w:divBdr>
        <w:top w:val="none" w:sz="0" w:space="0" w:color="auto"/>
        <w:left w:val="none" w:sz="0" w:space="0" w:color="auto"/>
        <w:bottom w:val="none" w:sz="0" w:space="0" w:color="auto"/>
        <w:right w:val="none" w:sz="0" w:space="0" w:color="auto"/>
      </w:divBdr>
    </w:div>
    <w:div w:id="593512619">
      <w:bodyDiv w:val="1"/>
      <w:marLeft w:val="0"/>
      <w:marRight w:val="0"/>
      <w:marTop w:val="0"/>
      <w:marBottom w:val="0"/>
      <w:divBdr>
        <w:top w:val="none" w:sz="0" w:space="0" w:color="auto"/>
        <w:left w:val="none" w:sz="0" w:space="0" w:color="auto"/>
        <w:bottom w:val="none" w:sz="0" w:space="0" w:color="auto"/>
        <w:right w:val="none" w:sz="0" w:space="0" w:color="auto"/>
      </w:divBdr>
    </w:div>
    <w:div w:id="1102216683">
      <w:bodyDiv w:val="1"/>
      <w:marLeft w:val="0"/>
      <w:marRight w:val="0"/>
      <w:marTop w:val="0"/>
      <w:marBottom w:val="0"/>
      <w:divBdr>
        <w:top w:val="none" w:sz="0" w:space="0" w:color="auto"/>
        <w:left w:val="none" w:sz="0" w:space="0" w:color="auto"/>
        <w:bottom w:val="none" w:sz="0" w:space="0" w:color="auto"/>
        <w:right w:val="none" w:sz="0" w:space="0" w:color="auto"/>
      </w:divBdr>
    </w:div>
    <w:div w:id="1190878089">
      <w:bodyDiv w:val="1"/>
      <w:marLeft w:val="0"/>
      <w:marRight w:val="0"/>
      <w:marTop w:val="0"/>
      <w:marBottom w:val="0"/>
      <w:divBdr>
        <w:top w:val="none" w:sz="0" w:space="0" w:color="auto"/>
        <w:left w:val="none" w:sz="0" w:space="0" w:color="auto"/>
        <w:bottom w:val="none" w:sz="0" w:space="0" w:color="auto"/>
        <w:right w:val="none" w:sz="0" w:space="0" w:color="auto"/>
      </w:divBdr>
    </w:div>
    <w:div w:id="1394424569">
      <w:bodyDiv w:val="1"/>
      <w:marLeft w:val="0"/>
      <w:marRight w:val="0"/>
      <w:marTop w:val="0"/>
      <w:marBottom w:val="0"/>
      <w:divBdr>
        <w:top w:val="none" w:sz="0" w:space="0" w:color="auto"/>
        <w:left w:val="none" w:sz="0" w:space="0" w:color="auto"/>
        <w:bottom w:val="none" w:sz="0" w:space="0" w:color="auto"/>
        <w:right w:val="none" w:sz="0" w:space="0" w:color="auto"/>
      </w:divBdr>
    </w:div>
    <w:div w:id="1511218228">
      <w:bodyDiv w:val="1"/>
      <w:marLeft w:val="0"/>
      <w:marRight w:val="0"/>
      <w:marTop w:val="0"/>
      <w:marBottom w:val="0"/>
      <w:divBdr>
        <w:top w:val="none" w:sz="0" w:space="0" w:color="auto"/>
        <w:left w:val="none" w:sz="0" w:space="0" w:color="auto"/>
        <w:bottom w:val="none" w:sz="0" w:space="0" w:color="auto"/>
        <w:right w:val="none" w:sz="0" w:space="0" w:color="auto"/>
      </w:divBdr>
      <w:divsChild>
        <w:div w:id="1459834708">
          <w:marLeft w:val="0"/>
          <w:marRight w:val="0"/>
          <w:marTop w:val="100"/>
          <w:marBottom w:val="0"/>
          <w:divBdr>
            <w:top w:val="none" w:sz="0" w:space="0" w:color="auto"/>
            <w:left w:val="none" w:sz="0" w:space="0" w:color="auto"/>
            <w:bottom w:val="none" w:sz="0" w:space="0" w:color="auto"/>
            <w:right w:val="none" w:sz="0" w:space="0" w:color="auto"/>
          </w:divBdr>
          <w:divsChild>
            <w:div w:id="4048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8948">
      <w:bodyDiv w:val="1"/>
      <w:marLeft w:val="0"/>
      <w:marRight w:val="0"/>
      <w:marTop w:val="0"/>
      <w:marBottom w:val="0"/>
      <w:divBdr>
        <w:top w:val="none" w:sz="0" w:space="0" w:color="auto"/>
        <w:left w:val="none" w:sz="0" w:space="0" w:color="auto"/>
        <w:bottom w:val="none" w:sz="0" w:space="0" w:color="auto"/>
        <w:right w:val="none" w:sz="0" w:space="0" w:color="auto"/>
      </w:divBdr>
    </w:div>
    <w:div w:id="1742143716">
      <w:bodyDiv w:val="1"/>
      <w:marLeft w:val="0"/>
      <w:marRight w:val="0"/>
      <w:marTop w:val="0"/>
      <w:marBottom w:val="0"/>
      <w:divBdr>
        <w:top w:val="none" w:sz="0" w:space="0" w:color="auto"/>
        <w:left w:val="none" w:sz="0" w:space="0" w:color="auto"/>
        <w:bottom w:val="none" w:sz="0" w:space="0" w:color="auto"/>
        <w:right w:val="none" w:sz="0" w:space="0" w:color="auto"/>
      </w:divBdr>
    </w:div>
    <w:div w:id="1745444173">
      <w:bodyDiv w:val="1"/>
      <w:marLeft w:val="0"/>
      <w:marRight w:val="0"/>
      <w:marTop w:val="0"/>
      <w:marBottom w:val="0"/>
      <w:divBdr>
        <w:top w:val="none" w:sz="0" w:space="0" w:color="auto"/>
        <w:left w:val="none" w:sz="0" w:space="0" w:color="auto"/>
        <w:bottom w:val="none" w:sz="0" w:space="0" w:color="auto"/>
        <w:right w:val="none" w:sz="0" w:space="0" w:color="auto"/>
      </w:divBdr>
    </w:div>
    <w:div w:id="1861550171">
      <w:bodyDiv w:val="1"/>
      <w:marLeft w:val="0"/>
      <w:marRight w:val="0"/>
      <w:marTop w:val="0"/>
      <w:marBottom w:val="0"/>
      <w:divBdr>
        <w:top w:val="none" w:sz="0" w:space="0" w:color="auto"/>
        <w:left w:val="none" w:sz="0" w:space="0" w:color="auto"/>
        <w:bottom w:val="none" w:sz="0" w:space="0" w:color="auto"/>
        <w:right w:val="none" w:sz="0" w:space="0" w:color="auto"/>
      </w:divBdr>
    </w:div>
    <w:div w:id="1893424334">
      <w:bodyDiv w:val="1"/>
      <w:marLeft w:val="0"/>
      <w:marRight w:val="0"/>
      <w:marTop w:val="0"/>
      <w:marBottom w:val="0"/>
      <w:divBdr>
        <w:top w:val="none" w:sz="0" w:space="0" w:color="auto"/>
        <w:left w:val="none" w:sz="0" w:space="0" w:color="auto"/>
        <w:bottom w:val="none" w:sz="0" w:space="0" w:color="auto"/>
        <w:right w:val="none" w:sz="0" w:space="0" w:color="auto"/>
      </w:divBdr>
    </w:div>
    <w:div w:id="1931312569">
      <w:bodyDiv w:val="1"/>
      <w:marLeft w:val="0"/>
      <w:marRight w:val="0"/>
      <w:marTop w:val="0"/>
      <w:marBottom w:val="0"/>
      <w:divBdr>
        <w:top w:val="none" w:sz="0" w:space="0" w:color="auto"/>
        <w:left w:val="none" w:sz="0" w:space="0" w:color="auto"/>
        <w:bottom w:val="none" w:sz="0" w:space="0" w:color="auto"/>
        <w:right w:val="none" w:sz="0" w:space="0" w:color="auto"/>
      </w:divBdr>
    </w:div>
    <w:div w:id="2129083006">
      <w:bodyDiv w:val="1"/>
      <w:marLeft w:val="0"/>
      <w:marRight w:val="0"/>
      <w:marTop w:val="0"/>
      <w:marBottom w:val="0"/>
      <w:divBdr>
        <w:top w:val="none" w:sz="0" w:space="0" w:color="auto"/>
        <w:left w:val="none" w:sz="0" w:space="0" w:color="auto"/>
        <w:bottom w:val="none" w:sz="0" w:space="0" w:color="auto"/>
        <w:right w:val="none" w:sz="0" w:space="0" w:color="auto"/>
      </w:divBdr>
    </w:div>
    <w:div w:id="21442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EAS\EAS-Projects\Upgrade%20Methodology%20Project\B%20-%20Execution\Solution%20Development\1-5,%2011-%20Project%20Management%20Deliverables\3-%20Project%20Administration%20Deliverables\Template%20-%20Upgrade%20%20Meeting%20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ument_x0020_Type xmlns="6b6dc28c-40c8-4d6e-aad1-302faeb1637b">Deliverable</Document_x0020_Type>
    <_Status xmlns="http://schemas.microsoft.com/sharepoint/v3/fields">DONE DONE</_Status>
    <PMM_x0020_Phase xmlns="6b6dc28c-40c8-4d6e-aad1-302faeb1637b">Performance Support – Develop Materials</PMM_x0020_Phase>
    <PMM_x0020_Phase0 xmlns="6b6dc28c-40c8-4d6e-aad1-302faeb1637b">Execution</PMM_x0020_Phase0>
  </documentManagement>
</p:properties>
</file>

<file path=customXml/item2.xml><?xml version="1.0" encoding="utf-8"?>
<ct:contentTypeSchema xmlns:ct="http://schemas.microsoft.com/office/2006/metadata/contentType" xmlns:ma="http://schemas.microsoft.com/office/2006/metadata/properties/metaAttributes" ct:_="" ma:_="" ma:contentTypeName="MAIS Letterhead" ma:contentTypeID="0x010100A6E61C0737679B44A498BD78C1E2B4B50032608E3F13DAF141B304765F155E0C79" ma:contentTypeVersion="9" ma:contentTypeDescription="MAIS Letterhead" ma:contentTypeScope="" ma:versionID="6bf61c1f5fc77806419ef4d7dc9149c8">
  <xsd:schema xmlns:xsd="http://www.w3.org/2001/XMLSchema" xmlns:p="http://schemas.microsoft.com/office/2006/metadata/properties" xmlns:ns2="6b6dc28c-40c8-4d6e-aad1-302faeb1637b" xmlns:ns3="http://schemas.microsoft.com/sharepoint/v3/fields" targetNamespace="http://schemas.microsoft.com/office/2006/metadata/properties" ma:root="true" ma:fieldsID="c216980729079795cf12b5f68720083f" ns2:_="" ns3:_="">
    <xsd:import namespace="6b6dc28c-40c8-4d6e-aad1-302faeb1637b"/>
    <xsd:import namespace="http://schemas.microsoft.com/sharepoint/v3/fields"/>
    <xsd:element name="properties">
      <xsd:complexType>
        <xsd:sequence>
          <xsd:element name="documentManagement">
            <xsd:complexType>
              <xsd:all>
                <xsd:element ref="ns2:Document_x0020_Type" minOccurs="0"/>
                <xsd:element ref="ns2:PMM_x0020_Phase" minOccurs="0"/>
                <xsd:element ref="ns3:_Status" minOccurs="0"/>
                <xsd:element ref="ns2:PMM_x0020_Phase0" minOccurs="0"/>
              </xsd:all>
            </xsd:complexType>
          </xsd:element>
        </xsd:sequence>
      </xsd:complexType>
    </xsd:element>
  </xsd:schema>
  <xsd:schema xmlns:xsd="http://www.w3.org/2001/XMLSchema" xmlns:dms="http://schemas.microsoft.com/office/2006/documentManagement/types" targetNamespace="6b6dc28c-40c8-4d6e-aad1-302faeb1637b" elementFormDefault="qualified">
    <xsd:import namespace="http://schemas.microsoft.com/office/2006/documentManagement/types"/>
    <xsd:element name="Document_x0020_Type" ma:index="8" nillable="true" ma:displayName="Document Type" ma:format="Dropdown" ma:internalName="Document_x0020_Type">
      <xsd:simpleType>
        <xsd:restriction base="dms:Choice">
          <xsd:enumeration value="Meeting Minutes"/>
          <xsd:enumeration value="Agenda"/>
          <xsd:enumeration value="Schedule"/>
          <xsd:enumeration value="Deliverable"/>
          <xsd:enumeration value="Design"/>
          <xsd:enumeration value="Development"/>
          <xsd:enumeration value="Test Plan"/>
          <xsd:enumeration value="Status Report"/>
          <xsd:enumeration value="Issue Log"/>
          <xsd:enumeration value="Charge"/>
          <xsd:enumeration value="Requirements"/>
        </xsd:restriction>
      </xsd:simpleType>
    </xsd:element>
    <xsd:element name="PMM_x0020_Phase" ma:index="9" nillable="true" ma:displayName="Methodology Phase" ma:format="Dropdown" ma:internalName="PMM_x0020_Phase">
      <xsd:simpleType>
        <xsd:restriction base="dms:Choice">
          <xsd:enumeration value="Other"/>
          <xsd:enumeration value="Project Proposal"/>
          <xsd:enumeration value="Communications"/>
          <xsd:enumeration value="Consulting"/>
          <xsd:enumeration value="DR/BC"/>
          <xsd:enumeration value="Infrastructure – Planning"/>
          <xsd:enumeration value="Infrastructure – Prepare Environment"/>
          <xsd:enumeration value="Infrastructure – Pre Go Live Support"/>
          <xsd:enumeration value="Performance Support – Determine Needs"/>
          <xsd:enumeration value="Performance Support – Plan Project"/>
          <xsd:enumeration value="Performance Support – Determine Content"/>
          <xsd:enumeration value="Performance Support – Determine Structure"/>
          <xsd:enumeration value="Performance Support – Develop Materials"/>
          <xsd:enumeration value="Performance Support – Validate &amp; Implement"/>
          <xsd:enumeration value="Performance Support – Deliver Training"/>
          <xsd:enumeration value="Performance Support – Evaluate &amp; Maintain"/>
          <xsd:enumeration value="SDLC – Requirements Analysis"/>
          <xsd:enumeration value="SDLC – Design"/>
          <xsd:enumeration value="SDLC – Development &amp; Unit Test"/>
          <xsd:enumeration value="SDLC – System Test"/>
          <xsd:enumeration value="SDLC – Practice Moves"/>
          <xsd:enumeration value="SDLC – Release/Rollout"/>
          <xsd:enumeration value="Upgrade – Fit/Gap"/>
          <xsd:enumeration value="Upgrade – Design"/>
          <xsd:enumeration value="Upgrade – Development"/>
          <xsd:enumeration value="Upgrade – System Test"/>
          <xsd:enumeration value="Upgrade  - Practice Moves"/>
          <xsd:enumeration value="Upgrade – Release/Rollout"/>
        </xsd:restriction>
      </xsd:simpleType>
    </xsd:element>
    <xsd:element name="PMM_x0020_Phase0" ma:index="11" nillable="true" ma:displayName="PMM Phase" ma:format="Dropdown" ma:internalName="PMM_x0020_Phase0">
      <xsd:simpleType>
        <xsd:restriction base="dms:Choice">
          <xsd:enumeration value="Proposal"/>
          <xsd:enumeration value="Definition/Startup"/>
          <xsd:enumeration value="Execution"/>
          <xsd:enumeration value="Post-Project"/>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format="Dropdown" ma:internalName="_Status">
      <xsd:simpleType>
        <xsd:restriction base="dms:Choice">
          <xsd:enumeration value="Draft"/>
          <xsd:enumeration value="Ready to be Reviewed"/>
          <xsd:enumeration value="Final"/>
          <xsd:enumeration value="DONE D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8D847-72B9-4F51-92AA-0C5DC968AA07}">
  <ds:schemaRefs>
    <ds:schemaRef ds:uri="http://schemas.microsoft.com/office/2006/metadata/properties"/>
    <ds:schemaRef ds:uri="6b6dc28c-40c8-4d6e-aad1-302faeb1637b"/>
    <ds:schemaRef ds:uri="http://schemas.microsoft.com/sharepoint/v3/fields"/>
  </ds:schemaRefs>
</ds:datastoreItem>
</file>

<file path=customXml/itemProps2.xml><?xml version="1.0" encoding="utf-8"?>
<ds:datastoreItem xmlns:ds="http://schemas.openxmlformats.org/officeDocument/2006/customXml" ds:itemID="{DCF153CB-766F-4C24-949C-7AF5C2C58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dc28c-40c8-4d6e-aad1-302faeb1637b"/>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BCF4FB-F8E0-476D-BB36-917221131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 Upgrade  Meeting Agenda.dot</Template>
  <TotalTime>574</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TEMPLATE Project Vision Statement</vt:lpstr>
    </vt:vector>
  </TitlesOfParts>
  <Company>University of Michigan Administrative Information Services</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Project Vision Statement</dc:title>
  <dc:creator>Laurie A. Herman</dc:creator>
  <cp:lastModifiedBy>Illia Bukevych</cp:lastModifiedBy>
  <cp:revision>31</cp:revision>
  <cp:lastPrinted>2007-10-11T20:02:00Z</cp:lastPrinted>
  <dcterms:created xsi:type="dcterms:W3CDTF">2024-03-30T08:35:00Z</dcterms:created>
  <dcterms:modified xsi:type="dcterms:W3CDTF">2024-04-03T05:27:00Z</dcterms:modified>
  <cp:contentStatus>DONE DONE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0x010100A6E61C0737679B44A498BD78C1E2B4B50032608E3F13DAF141B304765F155E0C79</vt:lpwstr>
  </property>
</Properties>
</file>