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26DC" w14:textId="77777777" w:rsidR="00817125" w:rsidRDefault="00817125" w:rsidP="00E80A6A">
      <w:pPr>
        <w:tabs>
          <w:tab w:val="left" w:pos="7650"/>
        </w:tabs>
        <w:spacing w:after="60"/>
        <w:ind w:firstLine="7474"/>
      </w:pPr>
    </w:p>
    <w:tbl>
      <w:tblPr>
        <w:tblW w:w="11219" w:type="dxa"/>
        <w:tblBorders>
          <w:top w:val="single" w:sz="12" w:space="0" w:color="auto"/>
          <w:bottom w:val="single" w:sz="4" w:space="0" w:color="auto"/>
        </w:tblBorders>
        <w:tblLayout w:type="fixed"/>
        <w:tblLook w:val="0000" w:firstRow="0" w:lastRow="0" w:firstColumn="0" w:lastColumn="0" w:noHBand="0" w:noVBand="0"/>
      </w:tblPr>
      <w:tblGrid>
        <w:gridCol w:w="11219"/>
      </w:tblGrid>
      <w:tr w:rsidR="00817125" w14:paraId="0D627FDE" w14:textId="77777777" w:rsidTr="00371956">
        <w:trPr>
          <w:trHeight w:val="772"/>
        </w:trPr>
        <w:tc>
          <w:tcPr>
            <w:tcW w:w="11219" w:type="dxa"/>
            <w:shd w:val="clear" w:color="auto" w:fill="D9D9D9"/>
          </w:tcPr>
          <w:p w14:paraId="7B7681C9" w14:textId="14E18CDB" w:rsidR="00817125" w:rsidRPr="000C60F0" w:rsidRDefault="00956B66" w:rsidP="002D3A7D">
            <w:pPr>
              <w:pStyle w:val="a7"/>
              <w:tabs>
                <w:tab w:val="clear" w:pos="4320"/>
                <w:tab w:val="center" w:pos="8640"/>
                <w:tab w:val="right" w:pos="9360"/>
              </w:tabs>
              <w:spacing w:before="80"/>
              <w:rPr>
                <w:rFonts w:ascii="Helvetica" w:hAnsi="Helvetica"/>
                <w:b/>
                <w:bCs/>
                <w:kern w:val="28"/>
                <w:sz w:val="32"/>
                <w:szCs w:val="32"/>
              </w:rPr>
            </w:pPr>
            <w:r>
              <w:rPr>
                <w:rFonts w:ascii="Helvetica" w:hAnsi="Helvetica"/>
                <w:b/>
                <w:bCs/>
                <w:kern w:val="28"/>
                <w:sz w:val="32"/>
                <w:szCs w:val="32"/>
              </w:rPr>
              <w:t>Vehicle Detection</w:t>
            </w:r>
            <w:r w:rsidR="00F114EC">
              <w:rPr>
                <w:rFonts w:ascii="Helvetica" w:hAnsi="Helvetica"/>
                <w:b/>
                <w:bCs/>
                <w:kern w:val="28"/>
                <w:sz w:val="32"/>
                <w:szCs w:val="32"/>
              </w:rPr>
              <w:t xml:space="preserve">  </w:t>
            </w:r>
          </w:p>
          <w:p w14:paraId="0C5E013F" w14:textId="77777777" w:rsidR="00817125" w:rsidRPr="008728F8" w:rsidRDefault="00DB079B" w:rsidP="00172B5C">
            <w:pPr>
              <w:pStyle w:val="SubtitleDocumentName"/>
              <w:spacing w:after="120"/>
              <w:ind w:left="720"/>
              <w:rPr>
                <w:i w:val="0"/>
              </w:rPr>
            </w:pPr>
            <w:r w:rsidRPr="008728F8">
              <w:rPr>
                <w:i w:val="0"/>
              </w:rPr>
              <w:t>Project</w:t>
            </w:r>
            <w:r w:rsidR="004B03B3" w:rsidRPr="008728F8">
              <w:rPr>
                <w:i w:val="0"/>
              </w:rPr>
              <w:t xml:space="preserve"> Charge Document</w:t>
            </w:r>
            <w:r w:rsidR="00CA1D95" w:rsidRPr="008728F8">
              <w:rPr>
                <w:i w:val="0"/>
              </w:rPr>
              <w:t xml:space="preserve"> (</w:t>
            </w:r>
            <w:r w:rsidR="009B2FD3" w:rsidRPr="008728F8">
              <w:rPr>
                <w:i w:val="0"/>
              </w:rPr>
              <w:t>M101</w:t>
            </w:r>
            <w:r w:rsidR="00CA1D95" w:rsidRPr="008728F8">
              <w:rPr>
                <w:i w:val="0"/>
              </w:rPr>
              <w:t>)</w:t>
            </w:r>
          </w:p>
        </w:tc>
      </w:tr>
    </w:tbl>
    <w:p w14:paraId="16D0210C" w14:textId="77777777" w:rsidR="000E2907" w:rsidRDefault="000E2907" w:rsidP="00F81670">
      <w:pPr>
        <w:pStyle w:val="a2"/>
        <w:spacing w:after="60"/>
        <w:ind w:left="0"/>
        <w:rPr>
          <w:rFonts w:ascii="Palatino" w:hAnsi="Palatino"/>
          <w:b/>
          <w:i/>
          <w:color w:val="0000FF"/>
        </w:rPr>
      </w:pPr>
    </w:p>
    <w:p w14:paraId="47DB265C" w14:textId="068E746D" w:rsidR="00572117" w:rsidRPr="00B908C3" w:rsidRDefault="00DB079B" w:rsidP="00B908C3">
      <w:pPr>
        <w:numPr>
          <w:ilvl w:val="0"/>
          <w:numId w:val="11"/>
        </w:numPr>
        <w:spacing w:before="60" w:after="120"/>
        <w:rPr>
          <w:rFonts w:ascii="Tahoma" w:hAnsi="Tahoma"/>
          <w:b/>
          <w:kern w:val="28"/>
          <w:sz w:val="24"/>
          <w:szCs w:val="24"/>
        </w:rPr>
      </w:pPr>
      <w:r w:rsidRPr="00937990">
        <w:rPr>
          <w:rFonts w:ascii="Tahoma" w:hAnsi="Tahoma"/>
          <w:b/>
          <w:kern w:val="28"/>
          <w:sz w:val="24"/>
          <w:szCs w:val="24"/>
        </w:rPr>
        <w:t>Project</w:t>
      </w:r>
      <w:r w:rsidR="002E6F13" w:rsidRPr="00937990">
        <w:rPr>
          <w:rFonts w:ascii="Tahoma" w:hAnsi="Tahoma"/>
          <w:b/>
          <w:kern w:val="28"/>
          <w:sz w:val="24"/>
          <w:szCs w:val="24"/>
        </w:rPr>
        <w:t xml:space="preserve"> </w:t>
      </w:r>
      <w:r w:rsidR="004F1AEC">
        <w:rPr>
          <w:rFonts w:ascii="Tahoma" w:hAnsi="Tahoma"/>
          <w:b/>
          <w:kern w:val="28"/>
          <w:sz w:val="24"/>
          <w:szCs w:val="24"/>
        </w:rPr>
        <w:t>Information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780"/>
        <w:gridCol w:w="2340"/>
        <w:gridCol w:w="2160"/>
      </w:tblGrid>
      <w:tr w:rsidR="004F1AEC" w14:paraId="4B3A83D4" w14:textId="77777777" w:rsidTr="001736EF">
        <w:tc>
          <w:tcPr>
            <w:tcW w:w="1980" w:type="dxa"/>
            <w:shd w:val="clear" w:color="auto" w:fill="D9D9D9"/>
          </w:tcPr>
          <w:p w14:paraId="3D5B833F" w14:textId="77777777" w:rsidR="004F1AEC" w:rsidRPr="001736EF" w:rsidRDefault="004F1AEC" w:rsidP="001736EF">
            <w:pPr>
              <w:pStyle w:val="a2"/>
              <w:ind w:left="0"/>
              <w:rPr>
                <w:rFonts w:cs="Arial"/>
                <w:b/>
                <w:szCs w:val="22"/>
              </w:rPr>
            </w:pPr>
            <w:bookmarkStart w:id="0" w:name="OLE_LINK1"/>
            <w:bookmarkStart w:id="1" w:name="OLE_LINK2"/>
            <w:bookmarkStart w:id="2" w:name="OLE_LINK3"/>
            <w:r w:rsidRPr="001736EF">
              <w:rPr>
                <w:rFonts w:cs="Arial"/>
                <w:b/>
                <w:szCs w:val="22"/>
              </w:rPr>
              <w:t>Project Name:</w:t>
            </w:r>
          </w:p>
        </w:tc>
        <w:tc>
          <w:tcPr>
            <w:tcW w:w="3780" w:type="dxa"/>
            <w:shd w:val="clear" w:color="auto" w:fill="auto"/>
          </w:tcPr>
          <w:p w14:paraId="7AC6C9F8" w14:textId="43429048" w:rsidR="004F1AEC" w:rsidRPr="00840966" w:rsidRDefault="00840966" w:rsidP="00840966">
            <w:r w:rsidRPr="00840966">
              <w:rPr>
                <w:sz w:val="22"/>
                <w:szCs w:val="22"/>
              </w:rPr>
              <w:t xml:space="preserve">Vehicle Detection </w:t>
            </w:r>
          </w:p>
        </w:tc>
        <w:tc>
          <w:tcPr>
            <w:tcW w:w="2340" w:type="dxa"/>
            <w:shd w:val="clear" w:color="auto" w:fill="D9D9D9"/>
          </w:tcPr>
          <w:p w14:paraId="373F373D" w14:textId="77777777" w:rsidR="004F1AEC" w:rsidRPr="001736EF" w:rsidRDefault="004F1AEC" w:rsidP="001736EF">
            <w:pPr>
              <w:pStyle w:val="a2"/>
              <w:ind w:left="0"/>
              <w:rPr>
                <w:rFonts w:cs="Arial"/>
                <w:b/>
                <w:szCs w:val="22"/>
              </w:rPr>
            </w:pPr>
            <w:proofErr w:type="spellStart"/>
            <w:r w:rsidRPr="001736EF">
              <w:rPr>
                <w:rFonts w:cs="Arial"/>
                <w:b/>
                <w:szCs w:val="22"/>
              </w:rPr>
              <w:t>PlanView</w:t>
            </w:r>
            <w:proofErr w:type="spellEnd"/>
            <w:r w:rsidRPr="001736EF">
              <w:rPr>
                <w:rFonts w:cs="Arial"/>
                <w:b/>
                <w:szCs w:val="22"/>
              </w:rPr>
              <w:t xml:space="preserve"> Number:</w:t>
            </w:r>
          </w:p>
        </w:tc>
        <w:tc>
          <w:tcPr>
            <w:tcW w:w="2160" w:type="dxa"/>
            <w:shd w:val="clear" w:color="auto" w:fill="auto"/>
          </w:tcPr>
          <w:p w14:paraId="0F36FAA7" w14:textId="3E25D503" w:rsidR="004F1AEC" w:rsidRPr="001736EF" w:rsidRDefault="0041051F" w:rsidP="001736EF">
            <w:pPr>
              <w:pStyle w:val="a2"/>
              <w:ind w:left="0"/>
              <w:rPr>
                <w:rFonts w:ascii="Arial" w:hAnsi="Arial" w:cs="Arial"/>
                <w:sz w:val="20"/>
              </w:rPr>
            </w:pPr>
            <w:r>
              <w:rPr>
                <w:rFonts w:ascii="Arial" w:hAnsi="Arial" w:cs="Arial"/>
                <w:sz w:val="20"/>
              </w:rPr>
              <w:t>1234</w:t>
            </w:r>
          </w:p>
        </w:tc>
      </w:tr>
      <w:tr w:rsidR="004F1AEC" w14:paraId="4349DCA5" w14:textId="77777777" w:rsidTr="001736EF">
        <w:tc>
          <w:tcPr>
            <w:tcW w:w="1980" w:type="dxa"/>
            <w:shd w:val="clear" w:color="auto" w:fill="D9D9D9"/>
          </w:tcPr>
          <w:p w14:paraId="1EE02779" w14:textId="77777777" w:rsidR="004F1AEC" w:rsidRPr="001736EF" w:rsidRDefault="004F1AEC" w:rsidP="001736EF">
            <w:pPr>
              <w:pStyle w:val="a2"/>
              <w:ind w:left="0"/>
              <w:rPr>
                <w:rFonts w:cs="Arial"/>
                <w:b/>
                <w:szCs w:val="22"/>
              </w:rPr>
            </w:pPr>
            <w:r w:rsidRPr="001736EF">
              <w:rPr>
                <w:rFonts w:cs="Arial"/>
                <w:b/>
                <w:szCs w:val="22"/>
              </w:rPr>
              <w:t>Project Sponsor:</w:t>
            </w:r>
          </w:p>
        </w:tc>
        <w:tc>
          <w:tcPr>
            <w:tcW w:w="3780" w:type="dxa"/>
            <w:shd w:val="clear" w:color="auto" w:fill="auto"/>
          </w:tcPr>
          <w:p w14:paraId="1856FD10" w14:textId="58D2179D" w:rsidR="004F1AEC" w:rsidRPr="001736EF" w:rsidRDefault="0041051F" w:rsidP="001736EF">
            <w:pPr>
              <w:pStyle w:val="a2"/>
              <w:ind w:left="0"/>
              <w:rPr>
                <w:rFonts w:ascii="Arial" w:hAnsi="Arial" w:cs="Arial"/>
                <w:sz w:val="20"/>
              </w:rPr>
            </w:pPr>
            <w:proofErr w:type="spellStart"/>
            <w:r>
              <w:t>Vitaliy</w:t>
            </w:r>
            <w:proofErr w:type="spellEnd"/>
            <w:r>
              <w:t xml:space="preserve"> </w:t>
            </w:r>
            <w:proofErr w:type="spellStart"/>
            <w:r>
              <w:t>Dorosh</w:t>
            </w:r>
            <w:proofErr w:type="spellEnd"/>
          </w:p>
        </w:tc>
        <w:tc>
          <w:tcPr>
            <w:tcW w:w="2340" w:type="dxa"/>
            <w:shd w:val="clear" w:color="auto" w:fill="D9D9D9"/>
          </w:tcPr>
          <w:p w14:paraId="5C3719D0" w14:textId="77777777" w:rsidR="004F1AEC" w:rsidRPr="001736EF" w:rsidRDefault="004F1AEC" w:rsidP="001736EF">
            <w:pPr>
              <w:pStyle w:val="a2"/>
              <w:ind w:left="0"/>
              <w:rPr>
                <w:rFonts w:cs="Arial"/>
                <w:b/>
                <w:szCs w:val="22"/>
              </w:rPr>
            </w:pPr>
            <w:r w:rsidRPr="001736EF">
              <w:rPr>
                <w:rFonts w:cs="Arial"/>
                <w:b/>
                <w:szCs w:val="22"/>
              </w:rPr>
              <w:t>Project Size:</w:t>
            </w:r>
          </w:p>
        </w:tc>
        <w:tc>
          <w:tcPr>
            <w:tcW w:w="2160" w:type="dxa"/>
            <w:shd w:val="clear" w:color="auto" w:fill="auto"/>
          </w:tcPr>
          <w:p w14:paraId="48E639F2" w14:textId="7A18A348" w:rsidR="004F1AEC" w:rsidRPr="001736EF" w:rsidRDefault="0041051F" w:rsidP="001736EF">
            <w:pPr>
              <w:pStyle w:val="a2"/>
              <w:ind w:left="0"/>
              <w:rPr>
                <w:rFonts w:ascii="Arial" w:hAnsi="Arial" w:cs="Arial"/>
                <w:sz w:val="20"/>
              </w:rPr>
            </w:pPr>
            <w:r>
              <w:rPr>
                <w:rFonts w:ascii="Arial" w:hAnsi="Arial" w:cs="Arial"/>
                <w:sz w:val="20"/>
              </w:rPr>
              <w:t>Small</w:t>
            </w:r>
          </w:p>
        </w:tc>
      </w:tr>
      <w:tr w:rsidR="004F1AEC" w14:paraId="74624D54" w14:textId="77777777" w:rsidTr="001736EF">
        <w:tc>
          <w:tcPr>
            <w:tcW w:w="1980" w:type="dxa"/>
            <w:shd w:val="clear" w:color="auto" w:fill="D9D9D9"/>
          </w:tcPr>
          <w:p w14:paraId="03A276B8" w14:textId="77777777" w:rsidR="004F1AEC" w:rsidRPr="001736EF" w:rsidRDefault="004F1AEC" w:rsidP="001736EF">
            <w:pPr>
              <w:pStyle w:val="a2"/>
              <w:ind w:left="0"/>
              <w:rPr>
                <w:rFonts w:cs="Arial"/>
                <w:b/>
                <w:szCs w:val="22"/>
              </w:rPr>
            </w:pPr>
            <w:r w:rsidRPr="001736EF">
              <w:rPr>
                <w:rFonts w:cs="Arial"/>
                <w:b/>
                <w:szCs w:val="22"/>
              </w:rPr>
              <w:t>Project Director:</w:t>
            </w:r>
          </w:p>
        </w:tc>
        <w:tc>
          <w:tcPr>
            <w:tcW w:w="3780" w:type="dxa"/>
            <w:shd w:val="clear" w:color="auto" w:fill="auto"/>
          </w:tcPr>
          <w:p w14:paraId="0AB11CFB" w14:textId="349D0C39" w:rsidR="004F1AEC" w:rsidRPr="001736EF" w:rsidRDefault="0041051F" w:rsidP="001736EF">
            <w:pPr>
              <w:pStyle w:val="a2"/>
              <w:ind w:left="0"/>
              <w:rPr>
                <w:rFonts w:ascii="Arial" w:hAnsi="Arial" w:cs="Arial"/>
                <w:sz w:val="20"/>
              </w:rPr>
            </w:pPr>
            <w:proofErr w:type="spellStart"/>
            <w:r>
              <w:t>Vitaliy</w:t>
            </w:r>
            <w:proofErr w:type="spellEnd"/>
            <w:r>
              <w:t xml:space="preserve"> </w:t>
            </w:r>
            <w:proofErr w:type="spellStart"/>
            <w:r>
              <w:t>Dorosh</w:t>
            </w:r>
            <w:proofErr w:type="spellEnd"/>
          </w:p>
        </w:tc>
        <w:tc>
          <w:tcPr>
            <w:tcW w:w="2340" w:type="dxa"/>
            <w:shd w:val="clear" w:color="auto" w:fill="D9D9D9"/>
          </w:tcPr>
          <w:p w14:paraId="47B17C22" w14:textId="77777777" w:rsidR="004F1AEC" w:rsidRPr="001736EF" w:rsidRDefault="004F1AEC" w:rsidP="001736EF">
            <w:pPr>
              <w:pStyle w:val="a2"/>
              <w:ind w:left="0"/>
              <w:rPr>
                <w:rFonts w:cs="Arial"/>
                <w:b/>
                <w:szCs w:val="22"/>
              </w:rPr>
            </w:pPr>
            <w:r w:rsidRPr="001736EF">
              <w:rPr>
                <w:rFonts w:cs="Arial"/>
                <w:b/>
                <w:szCs w:val="22"/>
              </w:rPr>
              <w:t>Project Start Date:</w:t>
            </w:r>
          </w:p>
        </w:tc>
        <w:tc>
          <w:tcPr>
            <w:tcW w:w="2160" w:type="dxa"/>
            <w:shd w:val="clear" w:color="auto" w:fill="auto"/>
          </w:tcPr>
          <w:p w14:paraId="7EF411F8" w14:textId="37D1FB2B" w:rsidR="004F1AEC" w:rsidRPr="001736EF" w:rsidRDefault="0041051F" w:rsidP="001736EF">
            <w:pPr>
              <w:pStyle w:val="a2"/>
              <w:ind w:left="0"/>
              <w:rPr>
                <w:rFonts w:ascii="Arial" w:hAnsi="Arial" w:cs="Arial"/>
                <w:sz w:val="20"/>
              </w:rPr>
            </w:pPr>
            <w:r>
              <w:t>19.02.2024</w:t>
            </w:r>
          </w:p>
        </w:tc>
      </w:tr>
      <w:tr w:rsidR="004F1AEC" w14:paraId="57DE3CA3" w14:textId="77777777" w:rsidTr="001736EF">
        <w:tc>
          <w:tcPr>
            <w:tcW w:w="1980" w:type="dxa"/>
            <w:shd w:val="clear" w:color="auto" w:fill="D9D9D9"/>
          </w:tcPr>
          <w:p w14:paraId="7A3D81A1" w14:textId="77777777" w:rsidR="004F1AEC" w:rsidRPr="001736EF" w:rsidRDefault="004F1AEC" w:rsidP="001736EF">
            <w:pPr>
              <w:pStyle w:val="a2"/>
              <w:ind w:left="0"/>
              <w:rPr>
                <w:rFonts w:cs="Arial"/>
                <w:b/>
                <w:szCs w:val="22"/>
              </w:rPr>
            </w:pPr>
            <w:r w:rsidRPr="001736EF">
              <w:rPr>
                <w:rFonts w:cs="Arial"/>
                <w:b/>
                <w:szCs w:val="22"/>
              </w:rPr>
              <w:t>Project Manager:</w:t>
            </w:r>
          </w:p>
        </w:tc>
        <w:tc>
          <w:tcPr>
            <w:tcW w:w="3780" w:type="dxa"/>
            <w:shd w:val="clear" w:color="auto" w:fill="auto"/>
          </w:tcPr>
          <w:p w14:paraId="24A2EFE8" w14:textId="79A51C51" w:rsidR="004F1AEC" w:rsidRPr="0041051F" w:rsidRDefault="005A7CF5" w:rsidP="001736EF">
            <w:pPr>
              <w:pStyle w:val="a2"/>
              <w:ind w:left="0"/>
              <w:rPr>
                <w:rFonts w:ascii="Arial" w:hAnsi="Arial" w:cs="Arial"/>
                <w:sz w:val="20"/>
              </w:rPr>
            </w:pPr>
            <w:r>
              <w:rPr>
                <w:rFonts w:ascii="Arial" w:hAnsi="Arial" w:cs="Arial"/>
                <w:bCs/>
              </w:rPr>
              <w:t xml:space="preserve">Budnik </w:t>
            </w:r>
            <w:proofErr w:type="spellStart"/>
            <w:r>
              <w:rPr>
                <w:rFonts w:ascii="Arial" w:hAnsi="Arial" w:cs="Arial"/>
                <w:bCs/>
              </w:rPr>
              <w:t>Sergiy</w:t>
            </w:r>
            <w:proofErr w:type="spellEnd"/>
          </w:p>
        </w:tc>
        <w:tc>
          <w:tcPr>
            <w:tcW w:w="2340" w:type="dxa"/>
            <w:shd w:val="clear" w:color="auto" w:fill="D9D9D9"/>
          </w:tcPr>
          <w:p w14:paraId="19DA58D9" w14:textId="77777777" w:rsidR="004F1AEC" w:rsidRPr="001736EF" w:rsidRDefault="004F1AEC" w:rsidP="001736EF">
            <w:pPr>
              <w:pStyle w:val="a2"/>
              <w:ind w:left="0"/>
              <w:rPr>
                <w:rFonts w:cs="Arial"/>
                <w:b/>
                <w:szCs w:val="22"/>
              </w:rPr>
            </w:pPr>
            <w:r w:rsidRPr="001736EF">
              <w:rPr>
                <w:rFonts w:cs="Arial"/>
                <w:b/>
                <w:szCs w:val="22"/>
              </w:rPr>
              <w:t>Project End Date:</w:t>
            </w:r>
          </w:p>
        </w:tc>
        <w:tc>
          <w:tcPr>
            <w:tcW w:w="2160" w:type="dxa"/>
            <w:shd w:val="clear" w:color="auto" w:fill="auto"/>
          </w:tcPr>
          <w:p w14:paraId="688F2DD5" w14:textId="08515F94" w:rsidR="004F1AEC" w:rsidRPr="001736EF" w:rsidRDefault="0041051F" w:rsidP="001736EF">
            <w:pPr>
              <w:pStyle w:val="a2"/>
              <w:ind w:left="0"/>
              <w:rPr>
                <w:rFonts w:ascii="Arial" w:hAnsi="Arial" w:cs="Arial"/>
                <w:sz w:val="20"/>
              </w:rPr>
            </w:pPr>
            <w:r>
              <w:t>22.05.2024</w:t>
            </w:r>
          </w:p>
        </w:tc>
      </w:tr>
      <w:bookmarkEnd w:id="0"/>
      <w:bookmarkEnd w:id="1"/>
      <w:bookmarkEnd w:id="2"/>
    </w:tbl>
    <w:p w14:paraId="03C92783" w14:textId="77777777" w:rsidR="004F4260" w:rsidRPr="005E5D59" w:rsidRDefault="004F4260" w:rsidP="001643AA">
      <w:pPr>
        <w:pStyle w:val="a2"/>
        <w:spacing w:after="160"/>
        <w:ind w:left="360"/>
        <w:rPr>
          <w:rFonts w:ascii="Arial" w:hAnsi="Arial" w:cs="Arial"/>
          <w:color w:val="0000FF"/>
          <w:sz w:val="20"/>
        </w:rPr>
      </w:pPr>
    </w:p>
    <w:p w14:paraId="584EC504" w14:textId="57D22D34" w:rsidR="00903487" w:rsidRPr="00B908C3" w:rsidRDefault="00DB079B" w:rsidP="00B908C3">
      <w:pPr>
        <w:numPr>
          <w:ilvl w:val="0"/>
          <w:numId w:val="11"/>
        </w:numPr>
        <w:spacing w:before="60" w:after="120"/>
        <w:rPr>
          <w:rFonts w:ascii="Tahoma" w:hAnsi="Tahoma"/>
          <w:b/>
          <w:kern w:val="28"/>
          <w:sz w:val="24"/>
          <w:szCs w:val="24"/>
        </w:rPr>
      </w:pPr>
      <w:r w:rsidRPr="00937990">
        <w:rPr>
          <w:rFonts w:ascii="Tahoma" w:hAnsi="Tahoma"/>
          <w:b/>
          <w:kern w:val="28"/>
          <w:sz w:val="24"/>
          <w:szCs w:val="24"/>
        </w:rPr>
        <w:t>Project</w:t>
      </w:r>
      <w:r w:rsidR="004F4260" w:rsidRPr="00937990">
        <w:rPr>
          <w:rFonts w:ascii="Tahoma" w:hAnsi="Tahoma"/>
          <w:b/>
          <w:kern w:val="28"/>
          <w:sz w:val="24"/>
          <w:szCs w:val="24"/>
        </w:rPr>
        <w:t xml:space="preserve"> Leads</w:t>
      </w:r>
    </w:p>
    <w:tbl>
      <w:tblPr>
        <w:tblW w:w="102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1"/>
        <w:gridCol w:w="3004"/>
        <w:gridCol w:w="3545"/>
      </w:tblGrid>
      <w:tr w:rsidR="004F4260" w:rsidRPr="001736EF" w14:paraId="39582EC8" w14:textId="77777777" w:rsidTr="001736EF">
        <w:trPr>
          <w:trHeight w:val="485"/>
          <w:tblHeader/>
        </w:trPr>
        <w:tc>
          <w:tcPr>
            <w:tcW w:w="3711" w:type="dxa"/>
            <w:shd w:val="clear" w:color="auto" w:fill="E0E0E0"/>
          </w:tcPr>
          <w:p w14:paraId="60E9123A" w14:textId="77777777" w:rsidR="004F4260" w:rsidRPr="001736EF" w:rsidRDefault="004F4260" w:rsidP="001736EF">
            <w:pPr>
              <w:pStyle w:val="a2"/>
              <w:ind w:left="0"/>
              <w:rPr>
                <w:rFonts w:ascii="Palatino" w:hAnsi="Palatino"/>
                <w:i/>
                <w:color w:val="0000FF"/>
                <w:szCs w:val="22"/>
              </w:rPr>
            </w:pPr>
            <w:r w:rsidRPr="001736EF">
              <w:rPr>
                <w:b/>
                <w:szCs w:val="22"/>
              </w:rPr>
              <w:t>Lead Name</w:t>
            </w:r>
          </w:p>
        </w:tc>
        <w:tc>
          <w:tcPr>
            <w:tcW w:w="3004" w:type="dxa"/>
            <w:shd w:val="clear" w:color="auto" w:fill="E0E0E0"/>
          </w:tcPr>
          <w:p w14:paraId="686D2ADC" w14:textId="77777777" w:rsidR="004F4260" w:rsidRPr="001736EF" w:rsidRDefault="004F4260" w:rsidP="001736EF">
            <w:pPr>
              <w:pStyle w:val="a2"/>
              <w:spacing w:before="40" w:after="40"/>
              <w:ind w:left="0"/>
              <w:rPr>
                <w:b/>
                <w:szCs w:val="22"/>
              </w:rPr>
            </w:pPr>
            <w:r w:rsidRPr="001736EF">
              <w:rPr>
                <w:b/>
                <w:szCs w:val="22"/>
              </w:rPr>
              <w:t>Division</w:t>
            </w:r>
          </w:p>
        </w:tc>
        <w:tc>
          <w:tcPr>
            <w:tcW w:w="3545" w:type="dxa"/>
            <w:shd w:val="clear" w:color="auto" w:fill="E0E0E0"/>
          </w:tcPr>
          <w:p w14:paraId="3F123A6D" w14:textId="77777777" w:rsidR="004F4260" w:rsidRPr="001736EF" w:rsidRDefault="004F4260" w:rsidP="001736EF">
            <w:pPr>
              <w:pStyle w:val="a2"/>
              <w:spacing w:before="40" w:after="40"/>
              <w:ind w:left="0"/>
              <w:rPr>
                <w:b/>
                <w:szCs w:val="22"/>
              </w:rPr>
            </w:pPr>
            <w:r w:rsidRPr="001736EF">
              <w:rPr>
                <w:b/>
                <w:szCs w:val="22"/>
              </w:rPr>
              <w:t>Unit</w:t>
            </w:r>
          </w:p>
        </w:tc>
      </w:tr>
      <w:tr w:rsidR="0041051F" w:rsidRPr="001736EF" w14:paraId="67445041" w14:textId="77777777" w:rsidTr="001736EF">
        <w:trPr>
          <w:cantSplit/>
          <w:trHeight w:val="361"/>
        </w:trPr>
        <w:tc>
          <w:tcPr>
            <w:tcW w:w="3711" w:type="dxa"/>
          </w:tcPr>
          <w:p w14:paraId="07077791" w14:textId="1FEE5B86" w:rsidR="0041051F" w:rsidRPr="001736EF" w:rsidRDefault="0041051F" w:rsidP="0041051F">
            <w:pPr>
              <w:overflowPunct w:val="0"/>
              <w:autoSpaceDE w:val="0"/>
              <w:autoSpaceDN w:val="0"/>
              <w:adjustRightInd w:val="0"/>
              <w:spacing w:before="40" w:after="40"/>
              <w:rPr>
                <w:rFonts w:ascii="Arial" w:hAnsi="Arial" w:cs="Arial"/>
                <w:bCs/>
              </w:rPr>
            </w:pPr>
            <w:proofErr w:type="spellStart"/>
            <w:r>
              <w:rPr>
                <w:rFonts w:ascii="Arial" w:hAnsi="Arial" w:cs="Arial"/>
              </w:rPr>
              <w:t>Vasylchuk</w:t>
            </w:r>
            <w:proofErr w:type="spellEnd"/>
            <w:r>
              <w:rPr>
                <w:rFonts w:ascii="Arial" w:hAnsi="Arial" w:cs="Arial"/>
              </w:rPr>
              <w:t xml:space="preserve"> Oleksandr</w:t>
            </w:r>
          </w:p>
        </w:tc>
        <w:tc>
          <w:tcPr>
            <w:tcW w:w="3004" w:type="dxa"/>
          </w:tcPr>
          <w:p w14:paraId="44829F09" w14:textId="28E4DC5C" w:rsidR="0041051F" w:rsidRPr="001736EF" w:rsidRDefault="00400118" w:rsidP="0041051F">
            <w:pPr>
              <w:pStyle w:val="a2"/>
              <w:spacing w:before="40" w:after="40"/>
              <w:ind w:left="0"/>
              <w:rPr>
                <w:rFonts w:ascii="Arial" w:hAnsi="Arial" w:cs="Arial"/>
                <w:sz w:val="20"/>
              </w:rPr>
            </w:pPr>
            <w:r>
              <w:t>Project Management Lead</w:t>
            </w:r>
          </w:p>
        </w:tc>
        <w:tc>
          <w:tcPr>
            <w:tcW w:w="3545" w:type="dxa"/>
          </w:tcPr>
          <w:p w14:paraId="621C004C" w14:textId="77777777" w:rsidR="0041051F" w:rsidRPr="001736EF" w:rsidRDefault="0041051F" w:rsidP="0041051F">
            <w:pPr>
              <w:pStyle w:val="a2"/>
              <w:spacing w:before="40" w:after="40"/>
              <w:ind w:left="0"/>
              <w:rPr>
                <w:rFonts w:ascii="Arial" w:hAnsi="Arial" w:cs="Arial"/>
                <w:sz w:val="20"/>
              </w:rPr>
            </w:pPr>
          </w:p>
        </w:tc>
      </w:tr>
      <w:tr w:rsidR="0041051F" w:rsidRPr="001736EF" w14:paraId="1356E835" w14:textId="77777777" w:rsidTr="001736EF">
        <w:trPr>
          <w:cantSplit/>
          <w:trHeight w:val="361"/>
        </w:trPr>
        <w:tc>
          <w:tcPr>
            <w:tcW w:w="3711" w:type="dxa"/>
          </w:tcPr>
          <w:p w14:paraId="42C7B5FD" w14:textId="5D0B61A5" w:rsidR="0041051F" w:rsidRPr="0041051F" w:rsidRDefault="0041051F" w:rsidP="0041051F">
            <w:pPr>
              <w:pStyle w:val="a2"/>
              <w:spacing w:before="40" w:after="40"/>
              <w:ind w:left="0"/>
              <w:rPr>
                <w:rFonts w:ascii="Arial" w:hAnsi="Arial" w:cs="Arial"/>
                <w:sz w:val="20"/>
                <w:lang w:val="uk-UA"/>
              </w:rPr>
            </w:pPr>
            <w:proofErr w:type="spellStart"/>
            <w:r w:rsidRPr="0041051F">
              <w:rPr>
                <w:rFonts w:ascii="Arial" w:hAnsi="Arial" w:cs="Arial"/>
                <w:sz w:val="20"/>
              </w:rPr>
              <w:t>Bukevich</w:t>
            </w:r>
            <w:proofErr w:type="spellEnd"/>
            <w:r w:rsidRPr="0041051F">
              <w:rPr>
                <w:rFonts w:ascii="Arial" w:hAnsi="Arial" w:cs="Arial"/>
                <w:sz w:val="20"/>
              </w:rPr>
              <w:t xml:space="preserve"> Ilya</w:t>
            </w:r>
          </w:p>
        </w:tc>
        <w:tc>
          <w:tcPr>
            <w:tcW w:w="3004" w:type="dxa"/>
          </w:tcPr>
          <w:p w14:paraId="029D85BA" w14:textId="4DD824C1" w:rsidR="0041051F" w:rsidRPr="001736EF" w:rsidRDefault="00400118" w:rsidP="0041051F">
            <w:pPr>
              <w:pStyle w:val="a2"/>
              <w:spacing w:before="40" w:after="40"/>
              <w:ind w:left="0"/>
              <w:rPr>
                <w:rFonts w:ascii="Arial" w:hAnsi="Arial" w:cs="Arial"/>
                <w:sz w:val="20"/>
              </w:rPr>
            </w:pPr>
            <w:r>
              <w:t>Head of development division</w:t>
            </w:r>
          </w:p>
        </w:tc>
        <w:tc>
          <w:tcPr>
            <w:tcW w:w="3545" w:type="dxa"/>
          </w:tcPr>
          <w:p w14:paraId="701FE9BD" w14:textId="77777777" w:rsidR="0041051F" w:rsidRPr="001736EF" w:rsidRDefault="0041051F" w:rsidP="0041051F">
            <w:pPr>
              <w:pStyle w:val="a2"/>
              <w:spacing w:before="40" w:after="40"/>
              <w:ind w:left="0"/>
              <w:rPr>
                <w:rFonts w:ascii="Arial" w:hAnsi="Arial" w:cs="Arial"/>
                <w:sz w:val="20"/>
              </w:rPr>
            </w:pPr>
          </w:p>
        </w:tc>
      </w:tr>
      <w:tr w:rsidR="0041051F" w:rsidRPr="001736EF" w14:paraId="18AF3F89" w14:textId="77777777" w:rsidTr="001736EF">
        <w:trPr>
          <w:cantSplit/>
          <w:trHeight w:val="361"/>
        </w:trPr>
        <w:tc>
          <w:tcPr>
            <w:tcW w:w="3711" w:type="dxa"/>
          </w:tcPr>
          <w:p w14:paraId="0816FD11" w14:textId="74CEB847" w:rsidR="0041051F" w:rsidRPr="0041051F" w:rsidRDefault="0041051F" w:rsidP="0041051F">
            <w:pPr>
              <w:overflowPunct w:val="0"/>
              <w:autoSpaceDE w:val="0"/>
              <w:autoSpaceDN w:val="0"/>
              <w:adjustRightInd w:val="0"/>
              <w:spacing w:before="40" w:after="40"/>
              <w:rPr>
                <w:rFonts w:ascii="Arial" w:hAnsi="Arial" w:cs="Arial"/>
                <w:bCs/>
              </w:rPr>
            </w:pPr>
            <w:r>
              <w:rPr>
                <w:rFonts w:ascii="Arial" w:hAnsi="Arial" w:cs="Arial"/>
                <w:bCs/>
              </w:rPr>
              <w:t xml:space="preserve">Budnik </w:t>
            </w:r>
            <w:proofErr w:type="spellStart"/>
            <w:r>
              <w:rPr>
                <w:rFonts w:ascii="Arial" w:hAnsi="Arial" w:cs="Arial"/>
                <w:bCs/>
              </w:rPr>
              <w:t>Sergiy</w:t>
            </w:r>
            <w:proofErr w:type="spellEnd"/>
          </w:p>
        </w:tc>
        <w:tc>
          <w:tcPr>
            <w:tcW w:w="3004" w:type="dxa"/>
          </w:tcPr>
          <w:p w14:paraId="74F73769" w14:textId="31F1D4E5" w:rsidR="0041051F" w:rsidRPr="001736EF" w:rsidRDefault="00400118" w:rsidP="0041051F">
            <w:pPr>
              <w:pStyle w:val="a2"/>
              <w:spacing w:before="40" w:after="40"/>
              <w:ind w:left="0"/>
              <w:rPr>
                <w:rFonts w:ascii="Arial" w:hAnsi="Arial" w:cs="Arial"/>
                <w:sz w:val="20"/>
              </w:rPr>
            </w:pPr>
            <w:r>
              <w:t>Head of design division</w:t>
            </w:r>
          </w:p>
        </w:tc>
        <w:tc>
          <w:tcPr>
            <w:tcW w:w="3545" w:type="dxa"/>
          </w:tcPr>
          <w:p w14:paraId="4B15A6DD" w14:textId="77777777" w:rsidR="0041051F" w:rsidRPr="001736EF" w:rsidRDefault="0041051F" w:rsidP="0041051F">
            <w:pPr>
              <w:pStyle w:val="a2"/>
              <w:spacing w:before="40" w:after="40"/>
              <w:ind w:left="0"/>
              <w:rPr>
                <w:rFonts w:ascii="Arial" w:hAnsi="Arial" w:cs="Arial"/>
                <w:sz w:val="20"/>
              </w:rPr>
            </w:pPr>
          </w:p>
        </w:tc>
      </w:tr>
      <w:tr w:rsidR="0041051F" w:rsidRPr="001736EF" w14:paraId="5959665A" w14:textId="77777777" w:rsidTr="001736EF">
        <w:trPr>
          <w:cantSplit/>
          <w:trHeight w:val="376"/>
        </w:trPr>
        <w:tc>
          <w:tcPr>
            <w:tcW w:w="3711" w:type="dxa"/>
          </w:tcPr>
          <w:p w14:paraId="162516AE" w14:textId="243A4804" w:rsidR="0041051F" w:rsidRPr="0041051F" w:rsidRDefault="0041051F" w:rsidP="0041051F">
            <w:pPr>
              <w:spacing w:line="300" w:lineRule="atLeast"/>
              <w:rPr>
                <w:rFonts w:ascii="Times New Roman" w:hAnsi="Times New Roman"/>
                <w:color w:val="5F6368"/>
                <w:sz w:val="24"/>
                <w:szCs w:val="24"/>
                <w:lang w:val="uk-UA" w:eastAsia="uk-UA"/>
              </w:rPr>
            </w:pPr>
            <w:proofErr w:type="spellStart"/>
            <w:r w:rsidRPr="0041051F">
              <w:rPr>
                <w:rFonts w:ascii="Times New Roman" w:hAnsi="Times New Roman"/>
                <w:sz w:val="24"/>
                <w:szCs w:val="24"/>
                <w:lang w:val="uk-UA" w:eastAsia="uk-UA"/>
              </w:rPr>
              <w:t>Yednak</w:t>
            </w:r>
            <w:proofErr w:type="spellEnd"/>
            <w:r w:rsidRPr="0041051F">
              <w:rPr>
                <w:rFonts w:ascii="Times New Roman" w:hAnsi="Times New Roman"/>
                <w:sz w:val="24"/>
                <w:szCs w:val="24"/>
                <w:lang w:val="uk-UA" w:eastAsia="uk-UA"/>
              </w:rPr>
              <w:t xml:space="preserve"> </w:t>
            </w:r>
            <w:proofErr w:type="spellStart"/>
            <w:r w:rsidRPr="0041051F">
              <w:rPr>
                <w:rFonts w:ascii="Times New Roman" w:hAnsi="Times New Roman"/>
                <w:sz w:val="24"/>
                <w:szCs w:val="24"/>
                <w:lang w:val="uk-UA" w:eastAsia="uk-UA"/>
              </w:rPr>
              <w:t>Ivan</w:t>
            </w:r>
            <w:proofErr w:type="spellEnd"/>
          </w:p>
        </w:tc>
        <w:tc>
          <w:tcPr>
            <w:tcW w:w="3004" w:type="dxa"/>
          </w:tcPr>
          <w:p w14:paraId="27E3D59F" w14:textId="77777777" w:rsidR="0041051F" w:rsidRPr="003B6A0E" w:rsidRDefault="0041051F" w:rsidP="0041051F">
            <w:pPr>
              <w:pStyle w:val="a2"/>
              <w:spacing w:before="40" w:after="40"/>
              <w:ind w:left="0"/>
              <w:rPr>
                <w:rFonts w:ascii="Arial" w:hAnsi="Arial" w:cs="Arial"/>
                <w:sz w:val="20"/>
                <w:lang w:val="uk-UA"/>
              </w:rPr>
            </w:pPr>
          </w:p>
        </w:tc>
        <w:tc>
          <w:tcPr>
            <w:tcW w:w="3545" w:type="dxa"/>
          </w:tcPr>
          <w:p w14:paraId="6A870861" w14:textId="77777777" w:rsidR="0041051F" w:rsidRPr="001736EF" w:rsidRDefault="0041051F" w:rsidP="0041051F">
            <w:pPr>
              <w:pStyle w:val="a2"/>
              <w:spacing w:before="40" w:after="40"/>
              <w:ind w:left="0"/>
              <w:rPr>
                <w:rFonts w:ascii="Arial" w:hAnsi="Arial" w:cs="Arial"/>
                <w:sz w:val="20"/>
              </w:rPr>
            </w:pPr>
          </w:p>
        </w:tc>
      </w:tr>
    </w:tbl>
    <w:p w14:paraId="1D68D3C8" w14:textId="3C0EAD91" w:rsidR="00302B4A" w:rsidRPr="00CD120E" w:rsidRDefault="00DB079B" w:rsidP="00B908C3">
      <w:pPr>
        <w:pStyle w:val="1"/>
        <w:numPr>
          <w:ilvl w:val="0"/>
          <w:numId w:val="11"/>
        </w:numPr>
        <w:spacing w:before="360"/>
      </w:pPr>
      <w:r>
        <w:t>Project</w:t>
      </w:r>
      <w:r w:rsidR="00550D8F">
        <w:t xml:space="preserve"> Statement</w:t>
      </w:r>
    </w:p>
    <w:tbl>
      <w:tblPr>
        <w:tblW w:w="102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1"/>
        <w:gridCol w:w="6899"/>
      </w:tblGrid>
      <w:tr w:rsidR="005232B2" w:rsidRPr="001736EF" w14:paraId="35284877" w14:textId="77777777" w:rsidTr="001736EF">
        <w:trPr>
          <w:trHeight w:val="353"/>
          <w:tblHeader/>
        </w:trPr>
        <w:tc>
          <w:tcPr>
            <w:tcW w:w="3361" w:type="dxa"/>
            <w:shd w:val="clear" w:color="auto" w:fill="E0E0E0"/>
          </w:tcPr>
          <w:p w14:paraId="59915CCC" w14:textId="77777777" w:rsidR="005232B2" w:rsidRPr="001736EF" w:rsidRDefault="00DB079B" w:rsidP="001736EF">
            <w:pPr>
              <w:pStyle w:val="a2"/>
              <w:spacing w:before="40" w:after="40"/>
              <w:ind w:left="0"/>
              <w:rPr>
                <w:b/>
                <w:szCs w:val="22"/>
              </w:rPr>
            </w:pPr>
            <w:r w:rsidRPr="001736EF">
              <w:rPr>
                <w:b/>
                <w:szCs w:val="22"/>
              </w:rPr>
              <w:t>Project</w:t>
            </w:r>
            <w:r w:rsidR="00FD5046" w:rsidRPr="001736EF">
              <w:rPr>
                <w:b/>
                <w:szCs w:val="22"/>
              </w:rPr>
              <w:t xml:space="preserve"> Area</w:t>
            </w:r>
            <w:r w:rsidR="005232B2" w:rsidRPr="001736EF">
              <w:rPr>
                <w:b/>
                <w:szCs w:val="22"/>
              </w:rPr>
              <w:t xml:space="preserve"> </w:t>
            </w:r>
          </w:p>
        </w:tc>
        <w:tc>
          <w:tcPr>
            <w:tcW w:w="6899" w:type="dxa"/>
            <w:shd w:val="clear" w:color="auto" w:fill="E0E0E0"/>
          </w:tcPr>
          <w:p w14:paraId="38A1E057" w14:textId="77777777" w:rsidR="005232B2" w:rsidRPr="001736EF" w:rsidRDefault="00C7235E" w:rsidP="001736EF">
            <w:pPr>
              <w:pStyle w:val="a2"/>
              <w:spacing w:before="40" w:after="40"/>
              <w:ind w:left="0"/>
              <w:rPr>
                <w:b/>
                <w:szCs w:val="22"/>
              </w:rPr>
            </w:pPr>
            <w:r w:rsidRPr="001736EF">
              <w:rPr>
                <w:b/>
                <w:szCs w:val="22"/>
              </w:rPr>
              <w:t>Description</w:t>
            </w:r>
          </w:p>
        </w:tc>
      </w:tr>
      <w:tr w:rsidR="005232B2" w:rsidRPr="001736EF" w14:paraId="20969A6A" w14:textId="77777777" w:rsidTr="001736EF">
        <w:trPr>
          <w:cantSplit/>
          <w:trHeight w:val="353"/>
        </w:trPr>
        <w:tc>
          <w:tcPr>
            <w:tcW w:w="3361" w:type="dxa"/>
          </w:tcPr>
          <w:p w14:paraId="6570D56B" w14:textId="77777777" w:rsidR="005232B2" w:rsidRPr="001736EF" w:rsidRDefault="00C7235E" w:rsidP="001736EF">
            <w:pPr>
              <w:overflowPunct w:val="0"/>
              <w:autoSpaceDE w:val="0"/>
              <w:autoSpaceDN w:val="0"/>
              <w:adjustRightInd w:val="0"/>
              <w:spacing w:before="40" w:after="40"/>
              <w:rPr>
                <w:rFonts w:ascii="Arial" w:hAnsi="Arial" w:cs="Arial"/>
                <w:bCs/>
              </w:rPr>
            </w:pPr>
            <w:r w:rsidRPr="001736EF">
              <w:rPr>
                <w:rFonts w:ascii="Arial" w:hAnsi="Arial" w:cs="Arial"/>
                <w:bCs/>
              </w:rPr>
              <w:t>Background:</w:t>
            </w:r>
          </w:p>
        </w:tc>
        <w:tc>
          <w:tcPr>
            <w:tcW w:w="6899" w:type="dxa"/>
          </w:tcPr>
          <w:p w14:paraId="34B8620F" w14:textId="5AEACBDD" w:rsidR="005232B2" w:rsidRPr="001736EF" w:rsidRDefault="00840966" w:rsidP="001736EF">
            <w:pPr>
              <w:pStyle w:val="a2"/>
              <w:spacing w:before="40" w:after="40"/>
              <w:ind w:left="0"/>
              <w:rPr>
                <w:rFonts w:ascii="Arial" w:hAnsi="Arial" w:cs="Arial"/>
                <w:sz w:val="20"/>
              </w:rPr>
            </w:pPr>
            <w:r w:rsidRPr="00840966">
              <w:rPr>
                <w:rFonts w:ascii="Arial" w:hAnsi="Arial" w:cs="Arial"/>
                <w:sz w:val="20"/>
              </w:rPr>
              <w:t>Our vehicle detection system provides a groundbreaking opportunity to revolutionize the way we monitor and manage traffic flow. We recognize that many of our users have distinct experiences tied to transportation, whether it's commuting to work or embarking on memorable road trips. That's why we prioritize creating an environment that evokes nostalgia, enabling users to revisit familiar experiences and rediscover the excitement of navigating roads.</w:t>
            </w:r>
          </w:p>
        </w:tc>
      </w:tr>
      <w:tr w:rsidR="00371956" w:rsidRPr="001736EF" w14:paraId="2C3688BB" w14:textId="77777777" w:rsidTr="001736EF">
        <w:trPr>
          <w:cantSplit/>
          <w:trHeight w:val="353"/>
        </w:trPr>
        <w:tc>
          <w:tcPr>
            <w:tcW w:w="3361" w:type="dxa"/>
          </w:tcPr>
          <w:p w14:paraId="4CAE9A7E" w14:textId="77777777" w:rsidR="00371956" w:rsidRPr="001736EF" w:rsidRDefault="00371956" w:rsidP="001736EF">
            <w:pPr>
              <w:overflowPunct w:val="0"/>
              <w:autoSpaceDE w:val="0"/>
              <w:autoSpaceDN w:val="0"/>
              <w:adjustRightInd w:val="0"/>
              <w:spacing w:before="40" w:after="40"/>
              <w:rPr>
                <w:rFonts w:ascii="Arial" w:hAnsi="Arial" w:cs="Arial"/>
                <w:bCs/>
              </w:rPr>
            </w:pPr>
            <w:r>
              <w:rPr>
                <w:rFonts w:ascii="Arial" w:hAnsi="Arial" w:cs="Arial"/>
                <w:bCs/>
              </w:rPr>
              <w:t>Project Vision Statement:</w:t>
            </w:r>
          </w:p>
        </w:tc>
        <w:tc>
          <w:tcPr>
            <w:tcW w:w="6899" w:type="dxa"/>
          </w:tcPr>
          <w:p w14:paraId="6169A046" w14:textId="3A29F102" w:rsidR="00371956" w:rsidRPr="001736EF" w:rsidRDefault="00840966" w:rsidP="001736EF">
            <w:pPr>
              <w:pStyle w:val="a2"/>
              <w:spacing w:before="40" w:after="40"/>
              <w:ind w:left="0"/>
              <w:rPr>
                <w:rFonts w:ascii="Arial" w:hAnsi="Arial" w:cs="Arial"/>
                <w:sz w:val="20"/>
              </w:rPr>
            </w:pPr>
            <w:r w:rsidRPr="00840966">
              <w:rPr>
                <w:rFonts w:ascii="Arial" w:hAnsi="Arial" w:cs="Arial"/>
                <w:sz w:val="20"/>
              </w:rPr>
              <w:t>Our mission is to establish a distinctive environment where individuals can reconnect with the essence of bygone eras through gaming. Our vehicle detection system endeavors to serve as more than just a tool for monitoring traffic—it strives to become a central hub where users can delve into the rich world of transportation history, reminisce about past journeys, and connect with fellow enthusiasts.</w:t>
            </w:r>
          </w:p>
        </w:tc>
      </w:tr>
      <w:tr w:rsidR="005232B2" w:rsidRPr="001736EF" w14:paraId="4ABF7731" w14:textId="77777777" w:rsidTr="001736EF">
        <w:trPr>
          <w:cantSplit/>
          <w:trHeight w:val="353"/>
        </w:trPr>
        <w:tc>
          <w:tcPr>
            <w:tcW w:w="3361" w:type="dxa"/>
            <w:tcBorders>
              <w:bottom w:val="single" w:sz="4" w:space="0" w:color="auto"/>
            </w:tcBorders>
          </w:tcPr>
          <w:p w14:paraId="4328259B" w14:textId="77777777" w:rsidR="005232B2" w:rsidRPr="001736EF" w:rsidRDefault="00C7235E" w:rsidP="001736EF">
            <w:pPr>
              <w:pStyle w:val="a2"/>
              <w:spacing w:before="40" w:after="40"/>
              <w:ind w:left="0"/>
              <w:rPr>
                <w:rFonts w:ascii="Arial" w:hAnsi="Arial" w:cs="Arial"/>
                <w:sz w:val="20"/>
              </w:rPr>
            </w:pPr>
            <w:r w:rsidRPr="001736EF">
              <w:rPr>
                <w:rFonts w:ascii="Arial" w:hAnsi="Arial" w:cs="Arial"/>
                <w:sz w:val="20"/>
              </w:rPr>
              <w:lastRenderedPageBreak/>
              <w:t>Objective:</w:t>
            </w:r>
          </w:p>
        </w:tc>
        <w:tc>
          <w:tcPr>
            <w:tcW w:w="6899" w:type="dxa"/>
            <w:tcBorders>
              <w:bottom w:val="single" w:sz="4" w:space="0" w:color="auto"/>
            </w:tcBorders>
          </w:tcPr>
          <w:p w14:paraId="4E84E926" w14:textId="395901C1" w:rsidR="00E3198B" w:rsidRPr="00E3198B" w:rsidRDefault="00E3198B" w:rsidP="00E3198B">
            <w:pPr>
              <w:pStyle w:val="a2"/>
              <w:spacing w:before="40" w:after="40"/>
              <w:ind w:left="313"/>
              <w:rPr>
                <w:rFonts w:ascii="Arial" w:hAnsi="Arial" w:cs="Arial"/>
                <w:sz w:val="20"/>
              </w:rPr>
            </w:pPr>
            <w:r w:rsidRPr="00E3198B">
              <w:rPr>
                <w:rFonts w:ascii="Arial" w:hAnsi="Arial" w:cs="Arial"/>
                <w:sz w:val="20"/>
              </w:rPr>
              <w:t>1. Expansion of Vehicle Detection Product Range: Continuously broadening our portfolio of vehicle detection solutions, encompassing a diverse range of technologies and applications to meet various needs and requirements.</w:t>
            </w:r>
          </w:p>
          <w:p w14:paraId="5BF144B9" w14:textId="77777777" w:rsidR="00E3198B" w:rsidRPr="00E3198B" w:rsidRDefault="00E3198B" w:rsidP="00E3198B">
            <w:pPr>
              <w:pStyle w:val="a2"/>
              <w:spacing w:before="40" w:after="40"/>
              <w:ind w:left="313"/>
              <w:rPr>
                <w:rFonts w:ascii="Arial" w:hAnsi="Arial" w:cs="Arial"/>
                <w:sz w:val="20"/>
              </w:rPr>
            </w:pPr>
            <w:r w:rsidRPr="00E3198B">
              <w:rPr>
                <w:rFonts w:ascii="Arial" w:hAnsi="Arial" w:cs="Arial"/>
                <w:sz w:val="20"/>
              </w:rPr>
              <w:t>2. Enhancing User Experience: Improving our website and online platform to streamline the process of accessing and utilizing vehicle detection services, ensuring a seamless and intuitive experience for our clients.</w:t>
            </w:r>
          </w:p>
          <w:p w14:paraId="51E658F4" w14:textId="77777777" w:rsidR="00E3198B" w:rsidRPr="00E3198B" w:rsidRDefault="00E3198B" w:rsidP="00E3198B">
            <w:pPr>
              <w:pStyle w:val="a2"/>
              <w:spacing w:before="40" w:after="40"/>
              <w:ind w:left="313"/>
              <w:rPr>
                <w:rFonts w:ascii="Arial" w:hAnsi="Arial" w:cs="Arial"/>
                <w:sz w:val="20"/>
              </w:rPr>
            </w:pPr>
            <w:r w:rsidRPr="00E3198B">
              <w:rPr>
                <w:rFonts w:ascii="Arial" w:hAnsi="Arial" w:cs="Arial"/>
                <w:sz w:val="20"/>
              </w:rPr>
              <w:t>3. Community Engagement: Fostering a collaborative community of users and stakeholders through forums, discussions, and events dedicated to vehicle detection technology, promoting knowledge sharing and networking opportunities.</w:t>
            </w:r>
          </w:p>
          <w:p w14:paraId="0CEF6A20" w14:textId="77777777" w:rsidR="00E3198B" w:rsidRPr="00E3198B" w:rsidRDefault="00E3198B" w:rsidP="00E3198B">
            <w:pPr>
              <w:pStyle w:val="a2"/>
              <w:spacing w:before="40" w:after="40"/>
              <w:ind w:left="313"/>
              <w:rPr>
                <w:rFonts w:ascii="Arial" w:hAnsi="Arial" w:cs="Arial"/>
                <w:sz w:val="20"/>
              </w:rPr>
            </w:pPr>
            <w:r w:rsidRPr="00E3198B">
              <w:rPr>
                <w:rFonts w:ascii="Arial" w:hAnsi="Arial" w:cs="Arial"/>
                <w:sz w:val="20"/>
              </w:rPr>
              <w:t>4. Advocacy for Vehicle Detection Technology: Organizing initiatives and campaigns to raise awareness about the benefits and applications of vehicle detection systems, driving adoption and innovation in the field.</w:t>
            </w:r>
          </w:p>
          <w:p w14:paraId="76378392" w14:textId="57C70D2A" w:rsidR="005232B2" w:rsidRPr="001736EF" w:rsidRDefault="00E3198B" w:rsidP="00E3198B">
            <w:pPr>
              <w:pStyle w:val="a2"/>
              <w:spacing w:before="40" w:after="40"/>
              <w:ind w:left="313"/>
              <w:rPr>
                <w:rFonts w:ascii="Arial" w:hAnsi="Arial" w:cs="Arial"/>
                <w:sz w:val="20"/>
              </w:rPr>
            </w:pPr>
            <w:r w:rsidRPr="00E3198B">
              <w:rPr>
                <w:rFonts w:ascii="Arial" w:hAnsi="Arial" w:cs="Arial"/>
                <w:sz w:val="20"/>
              </w:rPr>
              <w:t>5. Providing Exceptional Customer Support: Offering timely and reliable support services to assist clients with inquiries, troubleshooting, and implementation of vehicle detection solutions, ensuring a positive and fulfilling experience.</w:t>
            </w:r>
          </w:p>
        </w:tc>
      </w:tr>
      <w:tr w:rsidR="005232B2" w:rsidRPr="001736EF" w14:paraId="250F0BDD" w14:textId="77777777" w:rsidTr="001736EF">
        <w:trPr>
          <w:cantSplit/>
          <w:trHeight w:val="353"/>
        </w:trPr>
        <w:tc>
          <w:tcPr>
            <w:tcW w:w="3361" w:type="dxa"/>
            <w:tcBorders>
              <w:bottom w:val="nil"/>
              <w:right w:val="dotted" w:sz="4" w:space="0" w:color="auto"/>
            </w:tcBorders>
          </w:tcPr>
          <w:p w14:paraId="2E4C7615" w14:textId="77777777" w:rsidR="005232B2" w:rsidRPr="001736EF" w:rsidRDefault="00C7235E" w:rsidP="001736EF">
            <w:pPr>
              <w:tabs>
                <w:tab w:val="right" w:pos="3042"/>
              </w:tabs>
              <w:overflowPunct w:val="0"/>
              <w:autoSpaceDE w:val="0"/>
              <w:autoSpaceDN w:val="0"/>
              <w:adjustRightInd w:val="0"/>
              <w:spacing w:before="40" w:after="40"/>
              <w:rPr>
                <w:rFonts w:ascii="Arial" w:hAnsi="Arial" w:cs="Arial"/>
              </w:rPr>
            </w:pPr>
            <w:r w:rsidRPr="001736EF">
              <w:rPr>
                <w:rFonts w:ascii="Arial" w:hAnsi="Arial" w:cs="Arial"/>
              </w:rPr>
              <w:t>Scope:</w:t>
            </w:r>
          </w:p>
        </w:tc>
        <w:tc>
          <w:tcPr>
            <w:tcW w:w="6899" w:type="dxa"/>
            <w:tcBorders>
              <w:left w:val="dotted" w:sz="4" w:space="0" w:color="auto"/>
              <w:bottom w:val="dotted" w:sz="4" w:space="0" w:color="auto"/>
            </w:tcBorders>
          </w:tcPr>
          <w:p w14:paraId="465AD0F4" w14:textId="77777777" w:rsidR="005232B2" w:rsidRPr="001736EF" w:rsidRDefault="005232B2" w:rsidP="001736EF">
            <w:pPr>
              <w:pStyle w:val="a2"/>
              <w:tabs>
                <w:tab w:val="right" w:pos="3042"/>
              </w:tabs>
              <w:spacing w:before="40" w:after="40"/>
              <w:ind w:left="0"/>
              <w:rPr>
                <w:rFonts w:ascii="Arial" w:hAnsi="Arial" w:cs="Arial"/>
                <w:sz w:val="20"/>
              </w:rPr>
            </w:pPr>
          </w:p>
        </w:tc>
      </w:tr>
      <w:tr w:rsidR="00C7235E" w:rsidRPr="001736EF" w14:paraId="77B1E70B" w14:textId="77777777" w:rsidTr="001736EF">
        <w:trPr>
          <w:trHeight w:val="353"/>
        </w:trPr>
        <w:tc>
          <w:tcPr>
            <w:tcW w:w="3361" w:type="dxa"/>
            <w:tcBorders>
              <w:top w:val="nil"/>
              <w:left w:val="single" w:sz="4" w:space="0" w:color="auto"/>
              <w:bottom w:val="nil"/>
              <w:right w:val="dotted" w:sz="4" w:space="0" w:color="auto"/>
            </w:tcBorders>
          </w:tcPr>
          <w:p w14:paraId="4D46F45A" w14:textId="77777777" w:rsidR="00C7235E" w:rsidRPr="001736EF" w:rsidRDefault="00C7235E" w:rsidP="001736EF">
            <w:pPr>
              <w:tabs>
                <w:tab w:val="right" w:pos="3042"/>
              </w:tabs>
              <w:overflowPunct w:val="0"/>
              <w:autoSpaceDE w:val="0"/>
              <w:autoSpaceDN w:val="0"/>
              <w:adjustRightInd w:val="0"/>
              <w:spacing w:before="40" w:after="40"/>
              <w:rPr>
                <w:rFonts w:ascii="Arial" w:hAnsi="Arial" w:cs="Arial"/>
              </w:rPr>
            </w:pPr>
            <w:r w:rsidRPr="001736EF">
              <w:rPr>
                <w:rFonts w:ascii="Arial" w:hAnsi="Arial" w:cs="Arial"/>
              </w:rPr>
              <w:tab/>
              <w:t>Included in scope:</w:t>
            </w:r>
          </w:p>
        </w:tc>
        <w:tc>
          <w:tcPr>
            <w:tcW w:w="6899" w:type="dxa"/>
            <w:tcBorders>
              <w:top w:val="dotted" w:sz="4" w:space="0" w:color="auto"/>
              <w:left w:val="dotted" w:sz="4" w:space="0" w:color="auto"/>
              <w:bottom w:val="dotted" w:sz="4" w:space="0" w:color="auto"/>
              <w:right w:val="single" w:sz="4" w:space="0" w:color="auto"/>
            </w:tcBorders>
          </w:tcPr>
          <w:p w14:paraId="320AABAC" w14:textId="77777777" w:rsidR="00840966" w:rsidRPr="00840966" w:rsidRDefault="00840966" w:rsidP="00840966">
            <w:pPr>
              <w:pStyle w:val="af4"/>
              <w:numPr>
                <w:ilvl w:val="0"/>
                <w:numId w:val="21"/>
              </w:numPr>
            </w:pPr>
            <w:r w:rsidRPr="00840966">
              <w:t>Vehicle Detection System Deployment: Our service will encompass the installation and operation of a comprehensive vehicle detection system, offering solutions tailored for diverse environments such as urban streets, highways, and parking lots.</w:t>
            </w:r>
          </w:p>
          <w:p w14:paraId="5E68BC06" w14:textId="77777777" w:rsidR="00840966" w:rsidRPr="00840966" w:rsidRDefault="00840966" w:rsidP="00840966">
            <w:pPr>
              <w:pStyle w:val="af4"/>
              <w:numPr>
                <w:ilvl w:val="0"/>
                <w:numId w:val="21"/>
              </w:numPr>
            </w:pPr>
            <w:r w:rsidRPr="00840966">
              <w:t>Online Platform Development: We will develop and manage an online platform to facilitate seamless access to vehicle detection services for our clients, ensuring convenience and accessibility in acquiring and managing system resources.</w:t>
            </w:r>
          </w:p>
          <w:p w14:paraId="73022A83" w14:textId="77777777" w:rsidR="00840966" w:rsidRPr="00840966" w:rsidRDefault="00840966" w:rsidP="00840966">
            <w:pPr>
              <w:pStyle w:val="af4"/>
              <w:numPr>
                <w:ilvl w:val="0"/>
                <w:numId w:val="21"/>
              </w:numPr>
            </w:pPr>
            <w:r w:rsidRPr="00840966">
              <w:t>Community Engagement: We will foster a collaborative environment among our clients, providing avenues for interaction and knowledge sharing through forums, blogs, and social networking platforms dedicated to vehicle detection technology.</w:t>
            </w:r>
          </w:p>
          <w:p w14:paraId="3618FD15" w14:textId="5F0E5DBA" w:rsidR="00C7235E" w:rsidRPr="00840966" w:rsidRDefault="00840966" w:rsidP="00840966">
            <w:pPr>
              <w:pStyle w:val="af4"/>
              <w:numPr>
                <w:ilvl w:val="0"/>
                <w:numId w:val="21"/>
              </w:numPr>
            </w:pPr>
            <w:r w:rsidRPr="00840966">
              <w:t>Customer Support Services: We are committed to delivering responsive and effective customer support, addressing inquiries related to product functionality, installation, and maintenance, as well as providing assistance with system integration and optimization. Additionally, we clarify certain exclusions:</w:t>
            </w:r>
          </w:p>
        </w:tc>
      </w:tr>
      <w:tr w:rsidR="00C7235E" w:rsidRPr="001736EF" w14:paraId="2685720A" w14:textId="77777777" w:rsidTr="001736EF">
        <w:trPr>
          <w:trHeight w:val="353"/>
        </w:trPr>
        <w:tc>
          <w:tcPr>
            <w:tcW w:w="3361" w:type="dxa"/>
            <w:tcBorders>
              <w:top w:val="nil"/>
              <w:right w:val="dotted" w:sz="4" w:space="0" w:color="auto"/>
            </w:tcBorders>
          </w:tcPr>
          <w:p w14:paraId="7EF977B8" w14:textId="77777777" w:rsidR="00C7235E" w:rsidRPr="001736EF" w:rsidRDefault="00C7235E" w:rsidP="001736EF">
            <w:pPr>
              <w:tabs>
                <w:tab w:val="right" w:pos="3042"/>
              </w:tabs>
              <w:overflowPunct w:val="0"/>
              <w:autoSpaceDE w:val="0"/>
              <w:autoSpaceDN w:val="0"/>
              <w:adjustRightInd w:val="0"/>
              <w:spacing w:before="40" w:after="40"/>
              <w:rPr>
                <w:rFonts w:ascii="Arial" w:hAnsi="Arial" w:cs="Arial"/>
              </w:rPr>
            </w:pPr>
            <w:r w:rsidRPr="001736EF">
              <w:rPr>
                <w:rFonts w:ascii="Arial" w:hAnsi="Arial" w:cs="Arial"/>
              </w:rPr>
              <w:tab/>
            </w:r>
            <w:r w:rsidR="00FD5046" w:rsidRPr="001736EF">
              <w:rPr>
                <w:rFonts w:ascii="Arial" w:hAnsi="Arial" w:cs="Arial"/>
              </w:rPr>
              <w:t>Excluded from</w:t>
            </w:r>
            <w:r w:rsidRPr="001736EF">
              <w:rPr>
                <w:rFonts w:ascii="Arial" w:hAnsi="Arial" w:cs="Arial"/>
              </w:rPr>
              <w:t xml:space="preserve"> scope:</w:t>
            </w:r>
          </w:p>
        </w:tc>
        <w:tc>
          <w:tcPr>
            <w:tcW w:w="6899" w:type="dxa"/>
            <w:tcBorders>
              <w:top w:val="dotted" w:sz="4" w:space="0" w:color="auto"/>
              <w:left w:val="dotted" w:sz="4" w:space="0" w:color="auto"/>
            </w:tcBorders>
          </w:tcPr>
          <w:p w14:paraId="205CB8B3" w14:textId="77777777" w:rsidR="00840966" w:rsidRPr="00840966" w:rsidRDefault="00840966" w:rsidP="00840966">
            <w:pPr>
              <w:pStyle w:val="af4"/>
              <w:numPr>
                <w:ilvl w:val="0"/>
                <w:numId w:val="23"/>
              </w:numPr>
            </w:pPr>
            <w:r w:rsidRPr="00840966">
              <w:t>Non-Involvement in Vehicle Repair or Maintenance: Our focus remains on the deployment and operation of vehicle detection systems; therefore, we will not offer services related to vehicle repair or maintenance.</w:t>
            </w:r>
          </w:p>
          <w:p w14:paraId="20267E46" w14:textId="2536157A" w:rsidR="00840966" w:rsidRPr="00840966" w:rsidRDefault="00840966" w:rsidP="00840966">
            <w:pPr>
              <w:pStyle w:val="af4"/>
              <w:numPr>
                <w:ilvl w:val="0"/>
                <w:numId w:val="23"/>
              </w:numPr>
            </w:pPr>
            <w:r w:rsidRPr="00840966">
              <w:t>Exclusion of In-House Development: We will not engage in the development of proprietary vehicle detection software or interfere with existing system development processes, maintaining our role as a provider and supporter of vehicle detection technology.</w:t>
            </w:r>
          </w:p>
          <w:p w14:paraId="4372CF3F" w14:textId="6226B353" w:rsidR="00C7235E" w:rsidRPr="00840966" w:rsidRDefault="00840966" w:rsidP="00840966">
            <w:pPr>
              <w:pStyle w:val="af4"/>
              <w:numPr>
                <w:ilvl w:val="0"/>
                <w:numId w:val="23"/>
              </w:numPr>
              <w:rPr>
                <w:lang w:val="uk-UA" w:eastAsia="uk-UA"/>
              </w:rPr>
            </w:pPr>
            <w:r w:rsidRPr="00840966">
              <w:t>No Hardware Sales: Our primary objective is to offer vehicle detection services; hence, we will not retail hardware components such as sensors or cameras, aligning with our core mission of providing comprehensive vehicle detection solutions.</w:t>
            </w:r>
          </w:p>
        </w:tc>
      </w:tr>
      <w:tr w:rsidR="00C7235E" w:rsidRPr="001736EF" w14:paraId="36CF209A" w14:textId="77777777" w:rsidTr="001736EF">
        <w:trPr>
          <w:trHeight w:val="629"/>
        </w:trPr>
        <w:tc>
          <w:tcPr>
            <w:tcW w:w="3361" w:type="dxa"/>
          </w:tcPr>
          <w:p w14:paraId="6874AE6A" w14:textId="77777777" w:rsidR="00C7235E" w:rsidRPr="001736EF" w:rsidRDefault="00C7235E" w:rsidP="001736EF">
            <w:pPr>
              <w:overflowPunct w:val="0"/>
              <w:autoSpaceDE w:val="0"/>
              <w:autoSpaceDN w:val="0"/>
              <w:adjustRightInd w:val="0"/>
              <w:spacing w:before="40" w:after="40"/>
              <w:rPr>
                <w:rFonts w:ascii="Arial" w:hAnsi="Arial" w:cs="Arial"/>
              </w:rPr>
            </w:pPr>
            <w:r w:rsidRPr="001736EF">
              <w:rPr>
                <w:rFonts w:ascii="Arial" w:hAnsi="Arial" w:cs="Arial"/>
              </w:rPr>
              <w:t>Impacts:</w:t>
            </w:r>
            <w:r w:rsidRPr="001736EF">
              <w:rPr>
                <w:rFonts w:ascii="Arial" w:hAnsi="Arial" w:cs="Arial"/>
              </w:rPr>
              <w:br/>
            </w:r>
            <w:r w:rsidR="00F04798" w:rsidRPr="001736EF">
              <w:rPr>
                <w:rFonts w:ascii="Arial" w:hAnsi="Arial" w:cs="Arial"/>
              </w:rPr>
              <w:t>(Organizational</w:t>
            </w:r>
            <w:r w:rsidRPr="001736EF">
              <w:rPr>
                <w:rFonts w:ascii="Arial" w:hAnsi="Arial" w:cs="Arial"/>
              </w:rPr>
              <w:t xml:space="preserve"> &amp; Technical)</w:t>
            </w:r>
          </w:p>
        </w:tc>
        <w:tc>
          <w:tcPr>
            <w:tcW w:w="6899" w:type="dxa"/>
          </w:tcPr>
          <w:p w14:paraId="22F32564" w14:textId="77777777" w:rsidR="00840966" w:rsidRPr="00840966" w:rsidRDefault="00840966" w:rsidP="00840966">
            <w:pPr>
              <w:rPr>
                <w:rFonts w:ascii="Times New Roman" w:hAnsi="Times New Roman"/>
                <w:sz w:val="24"/>
                <w:szCs w:val="24"/>
              </w:rPr>
            </w:pPr>
            <w:r w:rsidRPr="00840966">
              <w:rPr>
                <w:rFonts w:ascii="Times New Roman" w:hAnsi="Times New Roman"/>
                <w:sz w:val="24"/>
                <w:szCs w:val="24"/>
              </w:rPr>
              <w:t>1. Improved Traffic Flow: The successful deployment of the vehicle detection system may result in enhanced traffic flow management, reducing congestion and improving overall road efficiency.</w:t>
            </w:r>
          </w:p>
          <w:p w14:paraId="64EE358F" w14:textId="77777777" w:rsidR="00840966" w:rsidRPr="00840966" w:rsidRDefault="00840966" w:rsidP="00840966">
            <w:pPr>
              <w:rPr>
                <w:rFonts w:ascii="Times New Roman" w:hAnsi="Times New Roman"/>
                <w:sz w:val="24"/>
                <w:szCs w:val="24"/>
              </w:rPr>
            </w:pPr>
            <w:r w:rsidRPr="00840966">
              <w:rPr>
                <w:rFonts w:ascii="Times New Roman" w:hAnsi="Times New Roman"/>
                <w:sz w:val="24"/>
                <w:szCs w:val="24"/>
              </w:rPr>
              <w:lastRenderedPageBreak/>
              <w:t>2. Enhanced Safety Measures: Implementation of the project could lead to increased road safety by enabling timely detection of traffic incidents and hazards, facilitating prompt response and mitigation efforts.</w:t>
            </w:r>
          </w:p>
          <w:p w14:paraId="5F540EF8" w14:textId="21898CB0" w:rsidR="00C7235E" w:rsidRPr="001736EF" w:rsidRDefault="00840966" w:rsidP="00840966">
            <w:pPr>
              <w:pStyle w:val="a2"/>
              <w:spacing w:before="40" w:after="40"/>
              <w:ind w:left="0"/>
              <w:rPr>
                <w:rFonts w:ascii="Arial" w:hAnsi="Arial" w:cs="Arial"/>
                <w:sz w:val="20"/>
              </w:rPr>
            </w:pPr>
            <w:r w:rsidRPr="00840966">
              <w:rPr>
                <w:rFonts w:ascii="Times New Roman" w:hAnsi="Times New Roman"/>
                <w:sz w:val="24"/>
                <w:szCs w:val="24"/>
              </w:rPr>
              <w:t>3. Environmental Impact Reduction: Effective traffic management through the vehicle detection system may contribute to reduced carbon emissions and environmental impact by optimizing vehicle movement and reducing idle time.</w:t>
            </w:r>
          </w:p>
        </w:tc>
      </w:tr>
    </w:tbl>
    <w:p w14:paraId="18E12D2C" w14:textId="77777777" w:rsidR="001903DF" w:rsidRDefault="001903DF" w:rsidP="00835E81">
      <w:pPr>
        <w:pStyle w:val="1"/>
        <w:numPr>
          <w:ilvl w:val="0"/>
          <w:numId w:val="11"/>
        </w:numPr>
        <w:spacing w:before="0" w:after="0"/>
        <w:rPr>
          <w:szCs w:val="24"/>
        </w:rPr>
        <w:sectPr w:rsidR="001903DF" w:rsidSect="00CF2021">
          <w:headerReference w:type="default" r:id="rId10"/>
          <w:footerReference w:type="default" r:id="rId11"/>
          <w:headerReference w:type="first" r:id="rId12"/>
          <w:footerReference w:type="first" r:id="rId13"/>
          <w:pgSz w:w="12240" w:h="15840" w:code="1"/>
          <w:pgMar w:top="720" w:right="720" w:bottom="864" w:left="720" w:header="720" w:footer="720" w:gutter="0"/>
          <w:pgBorders w:offsetFrom="page">
            <w:top w:val="single" w:sz="24" w:space="24" w:color="auto"/>
          </w:pgBorders>
          <w:cols w:space="720"/>
          <w:titlePg/>
        </w:sectPr>
      </w:pPr>
    </w:p>
    <w:p w14:paraId="279313B1" w14:textId="4DDC7510" w:rsidR="00F114EC" w:rsidRPr="00B908C3" w:rsidRDefault="00FD5046" w:rsidP="00B908C3">
      <w:pPr>
        <w:pStyle w:val="1"/>
        <w:numPr>
          <w:ilvl w:val="0"/>
          <w:numId w:val="11"/>
        </w:numPr>
        <w:spacing w:before="0"/>
        <w:rPr>
          <w:szCs w:val="24"/>
        </w:rPr>
      </w:pPr>
      <w:r w:rsidRPr="00937990">
        <w:rPr>
          <w:szCs w:val="24"/>
        </w:rPr>
        <w:lastRenderedPageBreak/>
        <w:t>High-level Requirements</w:t>
      </w:r>
      <w:r w:rsidR="00066535" w:rsidRPr="00937990">
        <w:rPr>
          <w:szCs w:val="24"/>
        </w:rPr>
        <w:t xml:space="preserve"> </w:t>
      </w:r>
    </w:p>
    <w:tbl>
      <w:tblPr>
        <w:tblW w:w="101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0"/>
        <w:gridCol w:w="6840"/>
      </w:tblGrid>
      <w:tr w:rsidR="00097F7C" w:rsidRPr="001736EF" w14:paraId="06A33B0A" w14:textId="77777777" w:rsidTr="001736EF">
        <w:trPr>
          <w:tblHeader/>
        </w:trPr>
        <w:tc>
          <w:tcPr>
            <w:tcW w:w="3330" w:type="dxa"/>
            <w:shd w:val="clear" w:color="auto" w:fill="E0E0E0"/>
          </w:tcPr>
          <w:p w14:paraId="506734B5" w14:textId="77777777" w:rsidR="00097F7C" w:rsidRPr="001736EF" w:rsidRDefault="00F97D45" w:rsidP="001736EF">
            <w:pPr>
              <w:pStyle w:val="a2"/>
              <w:spacing w:before="40" w:after="40"/>
              <w:ind w:left="0"/>
              <w:rPr>
                <w:b/>
                <w:szCs w:val="22"/>
              </w:rPr>
            </w:pPr>
            <w:r w:rsidRPr="001736EF">
              <w:rPr>
                <w:b/>
                <w:szCs w:val="22"/>
              </w:rPr>
              <w:t>Requirement</w:t>
            </w:r>
            <w:r w:rsidR="00A5200C" w:rsidRPr="001736EF">
              <w:rPr>
                <w:b/>
                <w:szCs w:val="22"/>
              </w:rPr>
              <w:t xml:space="preserve"> Area</w:t>
            </w:r>
            <w:r w:rsidR="00390A8C" w:rsidRPr="001736EF">
              <w:rPr>
                <w:b/>
                <w:szCs w:val="22"/>
              </w:rPr>
              <w:t xml:space="preserve"> </w:t>
            </w:r>
          </w:p>
        </w:tc>
        <w:tc>
          <w:tcPr>
            <w:tcW w:w="6840" w:type="dxa"/>
            <w:shd w:val="clear" w:color="auto" w:fill="E0E0E0"/>
          </w:tcPr>
          <w:p w14:paraId="225DE191" w14:textId="77777777" w:rsidR="00097F7C" w:rsidRPr="001736EF" w:rsidRDefault="00DB079B" w:rsidP="001736EF">
            <w:pPr>
              <w:pStyle w:val="a2"/>
              <w:spacing w:before="40" w:after="40"/>
              <w:ind w:left="0"/>
              <w:rPr>
                <w:b/>
                <w:szCs w:val="22"/>
              </w:rPr>
            </w:pPr>
            <w:r w:rsidRPr="001736EF">
              <w:rPr>
                <w:b/>
                <w:szCs w:val="22"/>
              </w:rPr>
              <w:t>Projected</w:t>
            </w:r>
            <w:r w:rsidR="000A5F61" w:rsidRPr="001736EF">
              <w:rPr>
                <w:b/>
                <w:szCs w:val="22"/>
              </w:rPr>
              <w:t xml:space="preserve"> Steps</w:t>
            </w:r>
            <w:r w:rsidR="00EA06FB" w:rsidRPr="001736EF">
              <w:rPr>
                <w:b/>
                <w:szCs w:val="22"/>
              </w:rPr>
              <w:t>/</w:t>
            </w:r>
            <w:r w:rsidR="00A5200C" w:rsidRPr="001736EF">
              <w:rPr>
                <w:b/>
                <w:szCs w:val="22"/>
              </w:rPr>
              <w:t>Comments</w:t>
            </w:r>
          </w:p>
        </w:tc>
      </w:tr>
      <w:tr w:rsidR="00097F7C" w:rsidRPr="001736EF" w14:paraId="116AF65A" w14:textId="77777777" w:rsidTr="001736EF">
        <w:trPr>
          <w:cantSplit/>
        </w:trPr>
        <w:tc>
          <w:tcPr>
            <w:tcW w:w="3330" w:type="dxa"/>
          </w:tcPr>
          <w:p w14:paraId="3F1CAD6C" w14:textId="1FCAF922" w:rsidR="00097F7C" w:rsidRPr="008560E7" w:rsidRDefault="008560E7" w:rsidP="008560E7">
            <w:pPr>
              <w:rPr>
                <w:rFonts w:ascii="Times New Roman" w:hAnsi="Times New Roman"/>
                <w:sz w:val="24"/>
                <w:szCs w:val="24"/>
              </w:rPr>
            </w:pPr>
            <w:r w:rsidRPr="008560E7">
              <w:rPr>
                <w:rFonts w:ascii="Times New Roman" w:hAnsi="Times New Roman"/>
                <w:sz w:val="24"/>
                <w:szCs w:val="24"/>
              </w:rPr>
              <w:t>Supplier Relationships</w:t>
            </w:r>
          </w:p>
        </w:tc>
        <w:tc>
          <w:tcPr>
            <w:tcW w:w="6840" w:type="dxa"/>
          </w:tcPr>
          <w:p w14:paraId="50063D6B" w14:textId="5F281A27" w:rsidR="008560E7" w:rsidRPr="008560E7" w:rsidRDefault="008560E7" w:rsidP="008560E7">
            <w:pPr>
              <w:pStyle w:val="a2"/>
              <w:spacing w:before="40" w:after="40"/>
              <w:ind w:left="0"/>
              <w:rPr>
                <w:rFonts w:ascii="Times New Roman" w:hAnsi="Times New Roman"/>
                <w:sz w:val="24"/>
                <w:szCs w:val="24"/>
                <w:lang w:val="uk-UA"/>
              </w:rPr>
            </w:pPr>
            <w:r w:rsidRPr="008560E7">
              <w:rPr>
                <w:rFonts w:ascii="Times New Roman" w:hAnsi="Times New Roman"/>
                <w:sz w:val="24"/>
                <w:szCs w:val="24"/>
                <w:lang w:val="uk-UA"/>
              </w:rPr>
              <w:t xml:space="preserve">1. </w:t>
            </w:r>
            <w:proofErr w:type="spellStart"/>
            <w:r w:rsidRPr="008560E7">
              <w:rPr>
                <w:rFonts w:ascii="Times New Roman" w:hAnsi="Times New Roman"/>
                <w:sz w:val="24"/>
                <w:szCs w:val="24"/>
                <w:lang w:val="uk-UA"/>
              </w:rPr>
              <w:t>Establish</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agreements</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with</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reliable</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suppliers</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or</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vendors</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for</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sourcing</w:t>
            </w:r>
            <w:proofErr w:type="spellEnd"/>
            <w:r w:rsidRPr="008560E7">
              <w:rPr>
                <w:rFonts w:ascii="Times New Roman" w:hAnsi="Times New Roman"/>
                <w:sz w:val="24"/>
                <w:szCs w:val="24"/>
                <w:lang w:val="uk-UA"/>
              </w:rPr>
              <w:t xml:space="preserve"> </w:t>
            </w:r>
            <w:r w:rsidR="003A348E">
              <w:rPr>
                <w:rFonts w:ascii="Times New Roman" w:hAnsi="Times New Roman"/>
                <w:sz w:val="24"/>
                <w:szCs w:val="24"/>
              </w:rPr>
              <w:t>vehicle detection</w:t>
            </w:r>
            <w:r w:rsidRPr="008560E7">
              <w:rPr>
                <w:rFonts w:ascii="Times New Roman" w:hAnsi="Times New Roman"/>
                <w:sz w:val="24"/>
                <w:szCs w:val="24"/>
                <w:lang w:val="uk-UA"/>
              </w:rPr>
              <w:t>.</w:t>
            </w:r>
          </w:p>
          <w:p w14:paraId="4A35EA51" w14:textId="1A6F1DEC" w:rsidR="00097F7C" w:rsidRPr="008560E7" w:rsidRDefault="008560E7" w:rsidP="008560E7">
            <w:pPr>
              <w:pStyle w:val="a2"/>
              <w:spacing w:before="40" w:after="40"/>
              <w:ind w:left="0"/>
              <w:rPr>
                <w:rFonts w:ascii="Times New Roman" w:hAnsi="Times New Roman"/>
                <w:sz w:val="24"/>
                <w:szCs w:val="24"/>
                <w:lang w:val="uk-UA"/>
              </w:rPr>
            </w:pPr>
            <w:r w:rsidRPr="008560E7">
              <w:rPr>
                <w:rFonts w:ascii="Times New Roman" w:hAnsi="Times New Roman"/>
                <w:sz w:val="24"/>
                <w:szCs w:val="24"/>
                <w:lang w:val="uk-UA"/>
              </w:rPr>
              <w:t xml:space="preserve">2. </w:t>
            </w:r>
            <w:proofErr w:type="spellStart"/>
            <w:r w:rsidRPr="008560E7">
              <w:rPr>
                <w:rFonts w:ascii="Times New Roman" w:hAnsi="Times New Roman"/>
                <w:sz w:val="24"/>
                <w:szCs w:val="24"/>
                <w:lang w:val="uk-UA"/>
              </w:rPr>
              <w:t>Maintain</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open</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communication</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channels</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to</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ensure</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consistent</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supply</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and</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address</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any</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issues</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promptly</w:t>
            </w:r>
            <w:proofErr w:type="spellEnd"/>
            <w:r w:rsidRPr="008560E7">
              <w:rPr>
                <w:rFonts w:ascii="Times New Roman" w:hAnsi="Times New Roman"/>
                <w:sz w:val="24"/>
                <w:szCs w:val="24"/>
                <w:lang w:val="uk-UA"/>
              </w:rPr>
              <w:t>.</w:t>
            </w:r>
          </w:p>
        </w:tc>
      </w:tr>
      <w:tr w:rsidR="00097F7C" w:rsidRPr="001736EF" w14:paraId="51440FCC" w14:textId="77777777" w:rsidTr="001736EF">
        <w:trPr>
          <w:cantSplit/>
        </w:trPr>
        <w:tc>
          <w:tcPr>
            <w:tcW w:w="3330" w:type="dxa"/>
          </w:tcPr>
          <w:p w14:paraId="4F7994C4" w14:textId="30E05333" w:rsidR="00097F7C" w:rsidRPr="008560E7" w:rsidRDefault="008560E7" w:rsidP="008560E7">
            <w:pPr>
              <w:rPr>
                <w:rFonts w:ascii="Times New Roman" w:hAnsi="Times New Roman"/>
                <w:sz w:val="24"/>
                <w:szCs w:val="24"/>
              </w:rPr>
            </w:pPr>
            <w:r w:rsidRPr="008560E7">
              <w:rPr>
                <w:rFonts w:ascii="Times New Roman" w:hAnsi="Times New Roman"/>
                <w:sz w:val="24"/>
                <w:szCs w:val="24"/>
              </w:rPr>
              <w:t>Customer Demand and Trends</w:t>
            </w:r>
          </w:p>
        </w:tc>
        <w:tc>
          <w:tcPr>
            <w:tcW w:w="6840" w:type="dxa"/>
          </w:tcPr>
          <w:p w14:paraId="3B448FFA" w14:textId="3780B8B8" w:rsidR="008560E7" w:rsidRPr="008560E7" w:rsidRDefault="008560E7" w:rsidP="008560E7">
            <w:pPr>
              <w:pStyle w:val="a2"/>
              <w:spacing w:before="40" w:after="40"/>
              <w:ind w:left="0"/>
              <w:rPr>
                <w:rFonts w:ascii="Times New Roman" w:hAnsi="Times New Roman"/>
                <w:sz w:val="24"/>
                <w:szCs w:val="24"/>
              </w:rPr>
            </w:pPr>
            <w:r w:rsidRPr="008560E7">
              <w:rPr>
                <w:rFonts w:ascii="Times New Roman" w:hAnsi="Times New Roman"/>
                <w:sz w:val="24"/>
                <w:szCs w:val="24"/>
              </w:rPr>
              <w:t xml:space="preserve">1. Conduct market research to identify popular </w:t>
            </w:r>
            <w:r w:rsidR="003A348E">
              <w:rPr>
                <w:rFonts w:ascii="Times New Roman" w:hAnsi="Times New Roman"/>
                <w:sz w:val="24"/>
                <w:szCs w:val="24"/>
              </w:rPr>
              <w:t>vehicle detection</w:t>
            </w:r>
            <w:r w:rsidR="003A348E" w:rsidRPr="008560E7">
              <w:rPr>
                <w:rFonts w:ascii="Times New Roman" w:hAnsi="Times New Roman"/>
                <w:sz w:val="24"/>
                <w:szCs w:val="24"/>
              </w:rPr>
              <w:t xml:space="preserve"> </w:t>
            </w:r>
            <w:r w:rsidRPr="008560E7">
              <w:rPr>
                <w:rFonts w:ascii="Times New Roman" w:hAnsi="Times New Roman"/>
                <w:sz w:val="24"/>
                <w:szCs w:val="24"/>
              </w:rPr>
              <w:t>and gaming trends.</w:t>
            </w:r>
          </w:p>
          <w:p w14:paraId="064CF448" w14:textId="50543712" w:rsidR="00097F7C" w:rsidRPr="008560E7" w:rsidRDefault="008560E7" w:rsidP="008560E7">
            <w:pPr>
              <w:pStyle w:val="a2"/>
              <w:spacing w:before="40" w:after="40"/>
              <w:ind w:left="0"/>
              <w:rPr>
                <w:rFonts w:ascii="Times New Roman" w:hAnsi="Times New Roman"/>
                <w:sz w:val="24"/>
                <w:szCs w:val="24"/>
              </w:rPr>
            </w:pPr>
            <w:r w:rsidRPr="008560E7">
              <w:rPr>
                <w:rFonts w:ascii="Times New Roman" w:hAnsi="Times New Roman"/>
                <w:sz w:val="24"/>
                <w:szCs w:val="24"/>
              </w:rPr>
              <w:t>2. Regularly monitor sales data and customer feedback to adjust product offerings accordingly.</w:t>
            </w:r>
          </w:p>
        </w:tc>
      </w:tr>
      <w:tr w:rsidR="000A5F61" w:rsidRPr="001736EF" w14:paraId="665BE381" w14:textId="77777777" w:rsidTr="001736EF">
        <w:trPr>
          <w:cantSplit/>
        </w:trPr>
        <w:tc>
          <w:tcPr>
            <w:tcW w:w="3330" w:type="dxa"/>
          </w:tcPr>
          <w:p w14:paraId="3E9289BF" w14:textId="77777777" w:rsidR="008560E7" w:rsidRPr="008560E7" w:rsidRDefault="008560E7" w:rsidP="008560E7">
            <w:pPr>
              <w:rPr>
                <w:rFonts w:ascii="Times New Roman" w:hAnsi="Times New Roman"/>
                <w:sz w:val="24"/>
                <w:szCs w:val="24"/>
              </w:rPr>
            </w:pPr>
            <w:r w:rsidRPr="008560E7">
              <w:rPr>
                <w:rFonts w:ascii="Times New Roman" w:hAnsi="Times New Roman"/>
                <w:sz w:val="24"/>
                <w:szCs w:val="24"/>
              </w:rPr>
              <w:t>Regulatory Compliance</w:t>
            </w:r>
          </w:p>
          <w:p w14:paraId="3B1EF44E" w14:textId="77777777" w:rsidR="000A5F61" w:rsidRPr="008560E7" w:rsidRDefault="000A5F61" w:rsidP="001736EF">
            <w:pPr>
              <w:overflowPunct w:val="0"/>
              <w:autoSpaceDE w:val="0"/>
              <w:autoSpaceDN w:val="0"/>
              <w:adjustRightInd w:val="0"/>
              <w:spacing w:before="40" w:after="40"/>
              <w:rPr>
                <w:rFonts w:ascii="Times New Roman" w:hAnsi="Times New Roman"/>
                <w:bCs/>
                <w:sz w:val="24"/>
                <w:szCs w:val="24"/>
              </w:rPr>
            </w:pPr>
          </w:p>
        </w:tc>
        <w:tc>
          <w:tcPr>
            <w:tcW w:w="6840" w:type="dxa"/>
          </w:tcPr>
          <w:p w14:paraId="228D6D96" w14:textId="77777777" w:rsidR="008560E7" w:rsidRPr="008560E7" w:rsidRDefault="008560E7" w:rsidP="008560E7">
            <w:pPr>
              <w:pStyle w:val="a2"/>
              <w:spacing w:before="40" w:after="40"/>
              <w:ind w:left="0"/>
              <w:rPr>
                <w:rFonts w:ascii="Times New Roman" w:hAnsi="Times New Roman"/>
                <w:sz w:val="24"/>
                <w:szCs w:val="24"/>
              </w:rPr>
            </w:pPr>
            <w:r w:rsidRPr="008560E7">
              <w:rPr>
                <w:rFonts w:ascii="Times New Roman" w:hAnsi="Times New Roman"/>
                <w:sz w:val="24"/>
                <w:szCs w:val="24"/>
              </w:rPr>
              <w:t>1. Stay informed about relevant laws and regulations governing online sales and data protection.</w:t>
            </w:r>
          </w:p>
          <w:p w14:paraId="2D8F1D18" w14:textId="26B1E5EA" w:rsidR="000A5F61" w:rsidRPr="008560E7" w:rsidRDefault="008560E7" w:rsidP="008560E7">
            <w:pPr>
              <w:pStyle w:val="a2"/>
              <w:spacing w:before="40" w:after="40"/>
              <w:ind w:left="0"/>
              <w:rPr>
                <w:rFonts w:ascii="Times New Roman" w:hAnsi="Times New Roman"/>
                <w:sz w:val="24"/>
                <w:szCs w:val="24"/>
              </w:rPr>
            </w:pPr>
            <w:r w:rsidRPr="008560E7">
              <w:rPr>
                <w:rFonts w:ascii="Times New Roman" w:hAnsi="Times New Roman"/>
                <w:sz w:val="24"/>
                <w:szCs w:val="24"/>
              </w:rPr>
              <w:t>2. Implement policies and procedures to ensure compliance with legal requirements and protect customer data.</w:t>
            </w:r>
          </w:p>
        </w:tc>
      </w:tr>
    </w:tbl>
    <w:p w14:paraId="04BF659C" w14:textId="69FE889C" w:rsidR="00F114EC" w:rsidRPr="00F114EC" w:rsidRDefault="00C717E3" w:rsidP="00B908C3">
      <w:pPr>
        <w:pStyle w:val="1"/>
        <w:numPr>
          <w:ilvl w:val="0"/>
          <w:numId w:val="11"/>
        </w:numPr>
        <w:spacing w:before="360"/>
      </w:pPr>
      <w:r>
        <w:t>High-level Deliverables</w:t>
      </w:r>
    </w:p>
    <w:tbl>
      <w:tblPr>
        <w:tblW w:w="101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6210"/>
      </w:tblGrid>
      <w:tr w:rsidR="00C717E3" w:rsidRPr="001736EF" w14:paraId="2A1BA838" w14:textId="77777777" w:rsidTr="001736EF">
        <w:trPr>
          <w:trHeight w:val="668"/>
          <w:tblHeader/>
        </w:trPr>
        <w:tc>
          <w:tcPr>
            <w:tcW w:w="3960" w:type="dxa"/>
            <w:shd w:val="clear" w:color="auto" w:fill="E0E0E0"/>
          </w:tcPr>
          <w:p w14:paraId="3DA9D209" w14:textId="77777777" w:rsidR="0047021F" w:rsidRPr="0080350F" w:rsidRDefault="00E1193A" w:rsidP="001736EF">
            <w:pPr>
              <w:pStyle w:val="a2"/>
              <w:spacing w:before="40" w:after="40"/>
              <w:ind w:left="0"/>
              <w:rPr>
                <w:b/>
                <w:szCs w:val="22"/>
              </w:rPr>
            </w:pPr>
            <w:r w:rsidRPr="0080350F">
              <w:rPr>
                <w:b/>
                <w:szCs w:val="22"/>
              </w:rPr>
              <w:t xml:space="preserve">Deliverable </w:t>
            </w:r>
            <w:r w:rsidR="00EE25DC" w:rsidRPr="0080350F">
              <w:rPr>
                <w:b/>
                <w:szCs w:val="22"/>
              </w:rPr>
              <w:t>Type</w:t>
            </w:r>
            <w:r w:rsidR="0047021F" w:rsidRPr="0080350F">
              <w:rPr>
                <w:b/>
                <w:szCs w:val="22"/>
              </w:rPr>
              <w:t xml:space="preserve"> </w:t>
            </w:r>
          </w:p>
          <w:p w14:paraId="36EB7E3C" w14:textId="77777777" w:rsidR="0047021F" w:rsidRPr="0080350F" w:rsidRDefault="00981C87" w:rsidP="001736EF">
            <w:pPr>
              <w:pStyle w:val="a2"/>
              <w:spacing w:before="40" w:after="40"/>
              <w:ind w:left="342"/>
              <w:rPr>
                <w:b/>
                <w:sz w:val="18"/>
                <w:szCs w:val="18"/>
              </w:rPr>
            </w:pPr>
            <w:r w:rsidRPr="0080350F">
              <w:rPr>
                <w:b/>
                <w:sz w:val="18"/>
                <w:szCs w:val="18"/>
              </w:rPr>
              <w:t>Note: I</w:t>
            </w:r>
            <w:r w:rsidR="0047021F" w:rsidRPr="0080350F">
              <w:rPr>
                <w:b/>
                <w:sz w:val="18"/>
                <w:szCs w:val="18"/>
              </w:rPr>
              <w:t xml:space="preserve">dentify </w:t>
            </w:r>
            <w:r w:rsidRPr="0080350F">
              <w:rPr>
                <w:b/>
                <w:sz w:val="18"/>
                <w:szCs w:val="18"/>
              </w:rPr>
              <w:t xml:space="preserve">each </w:t>
            </w:r>
            <w:r w:rsidR="0047021F" w:rsidRPr="0080350F">
              <w:rPr>
                <w:b/>
                <w:sz w:val="18"/>
                <w:szCs w:val="18"/>
              </w:rPr>
              <w:t xml:space="preserve">type as either </w:t>
            </w:r>
            <w:r w:rsidR="0007121F" w:rsidRPr="0080350F">
              <w:rPr>
                <w:b/>
                <w:sz w:val="18"/>
                <w:szCs w:val="18"/>
              </w:rPr>
              <w:br/>
            </w:r>
            <w:r w:rsidR="00FB1842" w:rsidRPr="0080350F">
              <w:rPr>
                <w:b/>
                <w:sz w:val="18"/>
                <w:szCs w:val="18"/>
              </w:rPr>
              <w:t>Business P</w:t>
            </w:r>
            <w:r w:rsidR="0047021F" w:rsidRPr="0080350F">
              <w:rPr>
                <w:b/>
                <w:sz w:val="18"/>
                <w:szCs w:val="18"/>
              </w:rPr>
              <w:t xml:space="preserve">rocess or </w:t>
            </w:r>
            <w:r w:rsidR="00DB079B" w:rsidRPr="0080350F">
              <w:rPr>
                <w:b/>
                <w:sz w:val="18"/>
                <w:szCs w:val="18"/>
              </w:rPr>
              <w:t>Project</w:t>
            </w:r>
            <w:r w:rsidR="00FB1842" w:rsidRPr="0080350F">
              <w:rPr>
                <w:b/>
                <w:sz w:val="18"/>
                <w:szCs w:val="18"/>
              </w:rPr>
              <w:t xml:space="preserve"> M</w:t>
            </w:r>
            <w:r w:rsidR="0047021F" w:rsidRPr="0080350F">
              <w:rPr>
                <w:b/>
                <w:sz w:val="18"/>
                <w:szCs w:val="18"/>
              </w:rPr>
              <w:t>anagement</w:t>
            </w:r>
            <w:r w:rsidRPr="0080350F">
              <w:rPr>
                <w:b/>
                <w:sz w:val="18"/>
                <w:szCs w:val="18"/>
              </w:rPr>
              <w:t>.</w:t>
            </w:r>
          </w:p>
        </w:tc>
        <w:tc>
          <w:tcPr>
            <w:tcW w:w="6210" w:type="dxa"/>
            <w:shd w:val="clear" w:color="auto" w:fill="E0E0E0"/>
          </w:tcPr>
          <w:p w14:paraId="03568AE8" w14:textId="428827FE" w:rsidR="00C717E3" w:rsidRPr="001736EF" w:rsidRDefault="0080350F" w:rsidP="001736EF">
            <w:pPr>
              <w:pStyle w:val="a2"/>
              <w:spacing w:before="40" w:after="40"/>
              <w:ind w:left="0"/>
              <w:rPr>
                <w:b/>
                <w:szCs w:val="22"/>
              </w:rPr>
            </w:pPr>
            <w:r w:rsidRPr="001736EF">
              <w:rPr>
                <w:b/>
                <w:szCs w:val="22"/>
              </w:rPr>
              <w:t>Description</w:t>
            </w:r>
          </w:p>
        </w:tc>
      </w:tr>
      <w:tr w:rsidR="00556A04" w:rsidRPr="001736EF" w14:paraId="08454387" w14:textId="77777777" w:rsidTr="001736EF">
        <w:trPr>
          <w:cantSplit/>
          <w:trHeight w:val="346"/>
        </w:trPr>
        <w:tc>
          <w:tcPr>
            <w:tcW w:w="3960" w:type="dxa"/>
          </w:tcPr>
          <w:p w14:paraId="3828D57B" w14:textId="77777777" w:rsidR="0080350F" w:rsidRPr="0080350F" w:rsidRDefault="0080350F" w:rsidP="0080350F">
            <w:pPr>
              <w:rPr>
                <w:rFonts w:ascii="Segoe UI" w:hAnsi="Segoe UI" w:cs="Segoe UI"/>
                <w:sz w:val="21"/>
                <w:szCs w:val="21"/>
              </w:rPr>
            </w:pPr>
            <w:r w:rsidRPr="0080350F">
              <w:rPr>
                <w:rFonts w:ascii="Segoe UI" w:hAnsi="Segoe UI" w:cs="Segoe UI"/>
                <w:sz w:val="21"/>
                <w:szCs w:val="21"/>
              </w:rPr>
              <w:t>Business Process</w:t>
            </w:r>
          </w:p>
          <w:p w14:paraId="02114031" w14:textId="77777777" w:rsidR="00556A04" w:rsidRPr="0080350F" w:rsidRDefault="00556A04" w:rsidP="001736EF">
            <w:pPr>
              <w:overflowPunct w:val="0"/>
              <w:autoSpaceDE w:val="0"/>
              <w:autoSpaceDN w:val="0"/>
              <w:adjustRightInd w:val="0"/>
              <w:spacing w:before="40" w:after="40"/>
              <w:rPr>
                <w:rFonts w:ascii="Arial" w:hAnsi="Arial" w:cs="Arial"/>
                <w:bCs/>
              </w:rPr>
            </w:pPr>
          </w:p>
        </w:tc>
        <w:tc>
          <w:tcPr>
            <w:tcW w:w="6210" w:type="dxa"/>
          </w:tcPr>
          <w:p w14:paraId="70BF91FE" w14:textId="58DE6C40" w:rsidR="00840966" w:rsidRPr="00840966" w:rsidRDefault="00840966" w:rsidP="00840966">
            <w:pPr>
              <w:rPr>
                <w:rFonts w:ascii="Arial" w:hAnsi="Arial" w:cs="Arial"/>
              </w:rPr>
            </w:pPr>
            <w:r w:rsidRPr="00840966">
              <w:rPr>
                <w:rFonts w:ascii="Arial" w:hAnsi="Arial" w:cs="Arial"/>
              </w:rPr>
              <w:t xml:space="preserve">1. Supplier Performance Evaluation Metrics: Metrics used to evaluate supplier performance in the sourcing of </w:t>
            </w:r>
            <w:r w:rsidR="003A348E">
              <w:rPr>
                <w:rFonts w:ascii="Times New Roman" w:hAnsi="Times New Roman"/>
                <w:sz w:val="24"/>
                <w:szCs w:val="24"/>
              </w:rPr>
              <w:t>vehicle detection</w:t>
            </w:r>
            <w:r w:rsidRPr="00840966">
              <w:rPr>
                <w:rFonts w:ascii="Arial" w:hAnsi="Arial" w:cs="Arial"/>
              </w:rPr>
              <w:t>.</w:t>
            </w:r>
          </w:p>
          <w:p w14:paraId="0050BBD5" w14:textId="77777777" w:rsidR="00840966" w:rsidRPr="00840966" w:rsidRDefault="00840966" w:rsidP="00840966">
            <w:pPr>
              <w:rPr>
                <w:rFonts w:ascii="Arial" w:hAnsi="Arial" w:cs="Arial"/>
              </w:rPr>
            </w:pPr>
            <w:r w:rsidRPr="00840966">
              <w:rPr>
                <w:rFonts w:ascii="Arial" w:hAnsi="Arial" w:cs="Arial"/>
              </w:rPr>
              <w:t>2. Customer Feedback Analysis Report: Report analyzing customer feedback to enhance product offerings and services.</w:t>
            </w:r>
          </w:p>
          <w:p w14:paraId="6AD85517" w14:textId="344285EA" w:rsidR="00556A04" w:rsidRPr="00840966" w:rsidRDefault="00840966" w:rsidP="00840966">
            <w:pPr>
              <w:rPr>
                <w:rFonts w:ascii="Arial" w:hAnsi="Arial" w:cs="Arial"/>
              </w:rPr>
            </w:pPr>
            <w:r w:rsidRPr="00840966">
              <w:rPr>
                <w:rFonts w:ascii="Arial" w:hAnsi="Arial" w:cs="Arial"/>
              </w:rPr>
              <w:t>3. Sales Forecasting Model: Model designed to predict sales based on historical data and market trends.</w:t>
            </w:r>
          </w:p>
        </w:tc>
      </w:tr>
      <w:tr w:rsidR="00556A04" w:rsidRPr="00B908C3" w14:paraId="3852866F" w14:textId="77777777" w:rsidTr="001736EF">
        <w:trPr>
          <w:cantSplit/>
          <w:trHeight w:val="346"/>
        </w:trPr>
        <w:tc>
          <w:tcPr>
            <w:tcW w:w="3960" w:type="dxa"/>
          </w:tcPr>
          <w:p w14:paraId="643C594C" w14:textId="2D5F2F0D" w:rsidR="00556A04" w:rsidRPr="0080350F" w:rsidRDefault="0080350F" w:rsidP="0080350F">
            <w:r w:rsidRPr="0080350F">
              <w:t>Project Management</w:t>
            </w:r>
          </w:p>
        </w:tc>
        <w:tc>
          <w:tcPr>
            <w:tcW w:w="6210" w:type="dxa"/>
          </w:tcPr>
          <w:p w14:paraId="24D43E2B" w14:textId="5A89457D" w:rsidR="00840966" w:rsidRPr="00840966" w:rsidRDefault="00840966" w:rsidP="00840966">
            <w:pPr>
              <w:rPr>
                <w:lang w:val="ru-RU"/>
              </w:rPr>
            </w:pPr>
            <w:r w:rsidRPr="00840966">
              <w:rPr>
                <w:lang w:val="ru-RU"/>
              </w:rPr>
              <w:t xml:space="preserve">1. </w:t>
            </w:r>
            <w:proofErr w:type="spellStart"/>
            <w:r w:rsidRPr="00840966">
              <w:rPr>
                <w:lang w:val="ru-RU"/>
              </w:rPr>
              <w:t>Supplier</w:t>
            </w:r>
            <w:proofErr w:type="spellEnd"/>
            <w:r w:rsidRPr="00840966">
              <w:rPr>
                <w:lang w:val="ru-RU"/>
              </w:rPr>
              <w:t xml:space="preserve"> Performance </w:t>
            </w:r>
            <w:proofErr w:type="spellStart"/>
            <w:r w:rsidRPr="00840966">
              <w:rPr>
                <w:lang w:val="ru-RU"/>
              </w:rPr>
              <w:t>Metrics</w:t>
            </w:r>
            <w:proofErr w:type="spellEnd"/>
            <w:r w:rsidRPr="00840966">
              <w:rPr>
                <w:lang w:val="ru-RU"/>
              </w:rPr>
              <w:t xml:space="preserve">: </w:t>
            </w:r>
            <w:proofErr w:type="spellStart"/>
            <w:r w:rsidRPr="00840966">
              <w:rPr>
                <w:lang w:val="ru-RU"/>
              </w:rPr>
              <w:t>Metrics</w:t>
            </w:r>
            <w:proofErr w:type="spellEnd"/>
            <w:r w:rsidRPr="00840966">
              <w:rPr>
                <w:lang w:val="ru-RU"/>
              </w:rPr>
              <w:t xml:space="preserve"> </w:t>
            </w:r>
            <w:proofErr w:type="spellStart"/>
            <w:r w:rsidRPr="00840966">
              <w:rPr>
                <w:lang w:val="ru-RU"/>
              </w:rPr>
              <w:t>for</w:t>
            </w:r>
            <w:proofErr w:type="spellEnd"/>
            <w:r w:rsidRPr="00840966">
              <w:rPr>
                <w:lang w:val="ru-RU"/>
              </w:rPr>
              <w:t xml:space="preserve"> </w:t>
            </w:r>
            <w:proofErr w:type="spellStart"/>
            <w:r w:rsidRPr="00840966">
              <w:rPr>
                <w:lang w:val="ru-RU"/>
              </w:rPr>
              <w:t>evaluating</w:t>
            </w:r>
            <w:proofErr w:type="spellEnd"/>
            <w:r w:rsidRPr="00840966">
              <w:rPr>
                <w:lang w:val="ru-RU"/>
              </w:rPr>
              <w:t xml:space="preserve"> </w:t>
            </w:r>
            <w:proofErr w:type="spellStart"/>
            <w:r w:rsidRPr="00840966">
              <w:rPr>
                <w:lang w:val="ru-RU"/>
              </w:rPr>
              <w:t>supplier</w:t>
            </w:r>
            <w:proofErr w:type="spellEnd"/>
            <w:r w:rsidRPr="00840966">
              <w:rPr>
                <w:lang w:val="ru-RU"/>
              </w:rPr>
              <w:t xml:space="preserve"> </w:t>
            </w:r>
            <w:proofErr w:type="spellStart"/>
            <w:r w:rsidRPr="00840966">
              <w:rPr>
                <w:lang w:val="ru-RU"/>
              </w:rPr>
              <w:t>performance</w:t>
            </w:r>
            <w:proofErr w:type="spellEnd"/>
            <w:r w:rsidRPr="00840966">
              <w:rPr>
                <w:lang w:val="ru-RU"/>
              </w:rPr>
              <w:t xml:space="preserve"> </w:t>
            </w:r>
            <w:proofErr w:type="spellStart"/>
            <w:r w:rsidRPr="00840966">
              <w:rPr>
                <w:lang w:val="ru-RU"/>
              </w:rPr>
              <w:t>in</w:t>
            </w:r>
            <w:proofErr w:type="spellEnd"/>
            <w:r w:rsidRPr="00840966">
              <w:rPr>
                <w:lang w:val="ru-RU"/>
              </w:rPr>
              <w:t xml:space="preserve"> </w:t>
            </w:r>
            <w:proofErr w:type="spellStart"/>
            <w:r w:rsidRPr="00840966">
              <w:rPr>
                <w:lang w:val="ru-RU"/>
              </w:rPr>
              <w:t>sourcing</w:t>
            </w:r>
            <w:proofErr w:type="spellEnd"/>
            <w:r w:rsidRPr="00840966">
              <w:rPr>
                <w:lang w:val="ru-RU"/>
              </w:rPr>
              <w:t xml:space="preserve"> </w:t>
            </w:r>
            <w:r>
              <w:t>vehicle detection</w:t>
            </w:r>
            <w:r w:rsidRPr="00840966">
              <w:rPr>
                <w:lang w:val="ru-RU"/>
              </w:rPr>
              <w:t>.</w:t>
            </w:r>
          </w:p>
          <w:p w14:paraId="7D61B549" w14:textId="77777777" w:rsidR="00840966" w:rsidRPr="00840966" w:rsidRDefault="00840966" w:rsidP="00840966">
            <w:pPr>
              <w:rPr>
                <w:lang w:val="ru-RU"/>
              </w:rPr>
            </w:pPr>
            <w:r w:rsidRPr="00840966">
              <w:rPr>
                <w:lang w:val="ru-RU"/>
              </w:rPr>
              <w:t xml:space="preserve">2. Customer </w:t>
            </w:r>
            <w:proofErr w:type="spellStart"/>
            <w:r w:rsidRPr="00840966">
              <w:rPr>
                <w:lang w:val="ru-RU"/>
              </w:rPr>
              <w:t>Feedback</w:t>
            </w:r>
            <w:proofErr w:type="spellEnd"/>
            <w:r w:rsidRPr="00840966">
              <w:rPr>
                <w:lang w:val="ru-RU"/>
              </w:rPr>
              <w:t xml:space="preserve"> Analysis Report: Analysis </w:t>
            </w:r>
            <w:proofErr w:type="spellStart"/>
            <w:r w:rsidRPr="00840966">
              <w:rPr>
                <w:lang w:val="ru-RU"/>
              </w:rPr>
              <w:t>of</w:t>
            </w:r>
            <w:proofErr w:type="spellEnd"/>
            <w:r w:rsidRPr="00840966">
              <w:rPr>
                <w:lang w:val="ru-RU"/>
              </w:rPr>
              <w:t xml:space="preserve"> </w:t>
            </w:r>
            <w:proofErr w:type="spellStart"/>
            <w:r w:rsidRPr="00840966">
              <w:rPr>
                <w:lang w:val="ru-RU"/>
              </w:rPr>
              <w:t>customer</w:t>
            </w:r>
            <w:proofErr w:type="spellEnd"/>
            <w:r w:rsidRPr="00840966">
              <w:rPr>
                <w:lang w:val="ru-RU"/>
              </w:rPr>
              <w:t xml:space="preserve"> </w:t>
            </w:r>
            <w:proofErr w:type="spellStart"/>
            <w:r w:rsidRPr="00840966">
              <w:rPr>
                <w:lang w:val="ru-RU"/>
              </w:rPr>
              <w:t>feedback</w:t>
            </w:r>
            <w:proofErr w:type="spellEnd"/>
            <w:r w:rsidRPr="00840966">
              <w:rPr>
                <w:lang w:val="ru-RU"/>
              </w:rPr>
              <w:t xml:space="preserve"> </w:t>
            </w:r>
            <w:proofErr w:type="spellStart"/>
            <w:r w:rsidRPr="00840966">
              <w:rPr>
                <w:lang w:val="ru-RU"/>
              </w:rPr>
              <w:t>to</w:t>
            </w:r>
            <w:proofErr w:type="spellEnd"/>
            <w:r w:rsidRPr="00840966">
              <w:rPr>
                <w:lang w:val="ru-RU"/>
              </w:rPr>
              <w:t xml:space="preserve"> </w:t>
            </w:r>
            <w:proofErr w:type="spellStart"/>
            <w:r w:rsidRPr="00840966">
              <w:rPr>
                <w:lang w:val="ru-RU"/>
              </w:rPr>
              <w:t>enhance</w:t>
            </w:r>
            <w:proofErr w:type="spellEnd"/>
            <w:r w:rsidRPr="00840966">
              <w:rPr>
                <w:lang w:val="ru-RU"/>
              </w:rPr>
              <w:t xml:space="preserve"> </w:t>
            </w:r>
            <w:proofErr w:type="spellStart"/>
            <w:r w:rsidRPr="00840966">
              <w:rPr>
                <w:lang w:val="ru-RU"/>
              </w:rPr>
              <w:t>product</w:t>
            </w:r>
            <w:proofErr w:type="spellEnd"/>
            <w:r w:rsidRPr="00840966">
              <w:rPr>
                <w:lang w:val="ru-RU"/>
              </w:rPr>
              <w:t xml:space="preserve"> </w:t>
            </w:r>
            <w:proofErr w:type="spellStart"/>
            <w:r w:rsidRPr="00840966">
              <w:rPr>
                <w:lang w:val="ru-RU"/>
              </w:rPr>
              <w:t>and</w:t>
            </w:r>
            <w:proofErr w:type="spellEnd"/>
            <w:r w:rsidRPr="00840966">
              <w:rPr>
                <w:lang w:val="ru-RU"/>
              </w:rPr>
              <w:t xml:space="preserve"> </w:t>
            </w:r>
            <w:proofErr w:type="spellStart"/>
            <w:r w:rsidRPr="00840966">
              <w:rPr>
                <w:lang w:val="ru-RU"/>
              </w:rPr>
              <w:t>service</w:t>
            </w:r>
            <w:proofErr w:type="spellEnd"/>
            <w:r w:rsidRPr="00840966">
              <w:rPr>
                <w:lang w:val="ru-RU"/>
              </w:rPr>
              <w:t xml:space="preserve"> </w:t>
            </w:r>
            <w:proofErr w:type="spellStart"/>
            <w:r w:rsidRPr="00840966">
              <w:rPr>
                <w:lang w:val="ru-RU"/>
              </w:rPr>
              <w:t>offerings</w:t>
            </w:r>
            <w:proofErr w:type="spellEnd"/>
            <w:r w:rsidRPr="00840966">
              <w:rPr>
                <w:lang w:val="ru-RU"/>
              </w:rPr>
              <w:t>.</w:t>
            </w:r>
          </w:p>
          <w:p w14:paraId="7A3AAED8" w14:textId="28749E2B" w:rsidR="00556A04" w:rsidRPr="00840966" w:rsidRDefault="00840966" w:rsidP="00840966">
            <w:pPr>
              <w:rPr>
                <w:lang w:val="ru-RU"/>
              </w:rPr>
            </w:pPr>
            <w:r w:rsidRPr="00840966">
              <w:rPr>
                <w:lang w:val="ru-RU"/>
              </w:rPr>
              <w:t xml:space="preserve">3. Quality </w:t>
            </w:r>
            <w:proofErr w:type="spellStart"/>
            <w:r w:rsidRPr="00840966">
              <w:rPr>
                <w:lang w:val="ru-RU"/>
              </w:rPr>
              <w:t>Assurance</w:t>
            </w:r>
            <w:proofErr w:type="spellEnd"/>
            <w:r w:rsidRPr="00840966">
              <w:rPr>
                <w:lang w:val="ru-RU"/>
              </w:rPr>
              <w:t xml:space="preserve"> Plan: Plan </w:t>
            </w:r>
            <w:proofErr w:type="spellStart"/>
            <w:r w:rsidRPr="00840966">
              <w:rPr>
                <w:lang w:val="ru-RU"/>
              </w:rPr>
              <w:t>outlining</w:t>
            </w:r>
            <w:proofErr w:type="spellEnd"/>
            <w:r w:rsidRPr="00840966">
              <w:rPr>
                <w:lang w:val="ru-RU"/>
              </w:rPr>
              <w:t xml:space="preserve"> </w:t>
            </w:r>
            <w:proofErr w:type="spellStart"/>
            <w:r w:rsidRPr="00840966">
              <w:rPr>
                <w:lang w:val="ru-RU"/>
              </w:rPr>
              <w:t>procedures</w:t>
            </w:r>
            <w:proofErr w:type="spellEnd"/>
            <w:r w:rsidRPr="00840966">
              <w:rPr>
                <w:lang w:val="ru-RU"/>
              </w:rPr>
              <w:t xml:space="preserve"> </w:t>
            </w:r>
            <w:proofErr w:type="spellStart"/>
            <w:r w:rsidRPr="00840966">
              <w:rPr>
                <w:lang w:val="ru-RU"/>
              </w:rPr>
              <w:t>for</w:t>
            </w:r>
            <w:proofErr w:type="spellEnd"/>
            <w:r w:rsidRPr="00840966">
              <w:rPr>
                <w:lang w:val="ru-RU"/>
              </w:rPr>
              <w:t xml:space="preserve"> </w:t>
            </w:r>
            <w:proofErr w:type="spellStart"/>
            <w:r w:rsidRPr="00840966">
              <w:rPr>
                <w:lang w:val="ru-RU"/>
              </w:rPr>
              <w:t>ensuring</w:t>
            </w:r>
            <w:proofErr w:type="spellEnd"/>
            <w:r w:rsidRPr="00840966">
              <w:rPr>
                <w:lang w:val="ru-RU"/>
              </w:rPr>
              <w:t xml:space="preserve"> </w:t>
            </w:r>
            <w:proofErr w:type="spellStart"/>
            <w:r w:rsidRPr="00840966">
              <w:rPr>
                <w:lang w:val="ru-RU"/>
              </w:rPr>
              <w:t>product</w:t>
            </w:r>
            <w:proofErr w:type="spellEnd"/>
            <w:r w:rsidRPr="00840966">
              <w:rPr>
                <w:lang w:val="ru-RU"/>
              </w:rPr>
              <w:t xml:space="preserve"> </w:t>
            </w:r>
            <w:proofErr w:type="spellStart"/>
            <w:r w:rsidRPr="00840966">
              <w:rPr>
                <w:lang w:val="ru-RU"/>
              </w:rPr>
              <w:t>quality</w:t>
            </w:r>
            <w:proofErr w:type="spellEnd"/>
            <w:r w:rsidRPr="00840966">
              <w:rPr>
                <w:lang w:val="ru-RU"/>
              </w:rPr>
              <w:t>.</w:t>
            </w:r>
          </w:p>
        </w:tc>
      </w:tr>
    </w:tbl>
    <w:p w14:paraId="4CC158F3" w14:textId="6CEC5DE9" w:rsidR="00ED606B" w:rsidRPr="00D634D5" w:rsidRDefault="008851FE" w:rsidP="00B908C3">
      <w:pPr>
        <w:pStyle w:val="1"/>
        <w:numPr>
          <w:ilvl w:val="0"/>
          <w:numId w:val="11"/>
        </w:numPr>
        <w:spacing w:before="360"/>
      </w:pPr>
      <w:r>
        <w:t>High-level Timeline</w:t>
      </w:r>
    </w:p>
    <w:tbl>
      <w:tblPr>
        <w:tblW w:w="101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4"/>
        <w:gridCol w:w="1796"/>
        <w:gridCol w:w="1730"/>
      </w:tblGrid>
      <w:tr w:rsidR="00C54889" w:rsidRPr="001736EF" w14:paraId="27659C5B" w14:textId="77777777" w:rsidTr="001736EF">
        <w:trPr>
          <w:trHeight w:val="428"/>
          <w:tblHeader/>
        </w:trPr>
        <w:tc>
          <w:tcPr>
            <w:tcW w:w="6644" w:type="dxa"/>
            <w:shd w:val="clear" w:color="auto" w:fill="E0E0E0"/>
          </w:tcPr>
          <w:p w14:paraId="307E4974" w14:textId="77777777" w:rsidR="006A24CC" w:rsidRPr="001736EF" w:rsidRDefault="006A24CC" w:rsidP="001736EF">
            <w:pPr>
              <w:pStyle w:val="a2"/>
              <w:spacing w:before="40" w:after="40"/>
              <w:ind w:left="0"/>
              <w:rPr>
                <w:b/>
                <w:szCs w:val="22"/>
              </w:rPr>
            </w:pPr>
            <w:r w:rsidRPr="001736EF">
              <w:rPr>
                <w:b/>
                <w:szCs w:val="22"/>
              </w:rPr>
              <w:t>Milestone</w:t>
            </w:r>
          </w:p>
        </w:tc>
        <w:tc>
          <w:tcPr>
            <w:tcW w:w="1796" w:type="dxa"/>
            <w:shd w:val="clear" w:color="auto" w:fill="E0E0E0"/>
          </w:tcPr>
          <w:p w14:paraId="77D4C58C" w14:textId="77777777" w:rsidR="006A24CC" w:rsidRPr="001736EF" w:rsidRDefault="00C1083B" w:rsidP="001736EF">
            <w:pPr>
              <w:pStyle w:val="a2"/>
              <w:spacing w:before="40" w:after="40"/>
              <w:ind w:left="0"/>
              <w:jc w:val="center"/>
              <w:rPr>
                <w:b/>
                <w:szCs w:val="22"/>
              </w:rPr>
            </w:pPr>
            <w:r w:rsidRPr="001736EF">
              <w:rPr>
                <w:b/>
                <w:szCs w:val="22"/>
              </w:rPr>
              <w:t>Target</w:t>
            </w:r>
            <w:r w:rsidR="00F94762" w:rsidRPr="001736EF">
              <w:rPr>
                <w:b/>
                <w:szCs w:val="22"/>
              </w:rPr>
              <w:t xml:space="preserve"> </w:t>
            </w:r>
            <w:r w:rsidR="006A24CC" w:rsidRPr="001736EF">
              <w:rPr>
                <w:b/>
                <w:szCs w:val="22"/>
              </w:rPr>
              <w:t>Date</w:t>
            </w:r>
          </w:p>
        </w:tc>
        <w:tc>
          <w:tcPr>
            <w:tcW w:w="1730" w:type="dxa"/>
            <w:shd w:val="clear" w:color="auto" w:fill="E0E0E0"/>
          </w:tcPr>
          <w:p w14:paraId="38AB86F8" w14:textId="77777777" w:rsidR="006A24CC" w:rsidRPr="001736EF" w:rsidRDefault="008B2964" w:rsidP="001736EF">
            <w:pPr>
              <w:pStyle w:val="a2"/>
              <w:spacing w:before="40" w:after="40"/>
              <w:ind w:left="0"/>
              <w:jc w:val="center"/>
              <w:rPr>
                <w:b/>
                <w:szCs w:val="22"/>
              </w:rPr>
            </w:pPr>
            <w:r w:rsidRPr="001736EF">
              <w:rPr>
                <w:b/>
                <w:szCs w:val="22"/>
              </w:rPr>
              <w:t xml:space="preserve">Date </w:t>
            </w:r>
            <w:r w:rsidR="00141577" w:rsidRPr="001736EF">
              <w:rPr>
                <w:b/>
                <w:szCs w:val="22"/>
              </w:rPr>
              <w:t>Achieved</w:t>
            </w:r>
          </w:p>
        </w:tc>
      </w:tr>
      <w:tr w:rsidR="008B2964" w:rsidRPr="001736EF" w14:paraId="5D5F7FEF" w14:textId="77777777" w:rsidTr="001736EF">
        <w:trPr>
          <w:cantSplit/>
          <w:trHeight w:val="370"/>
        </w:trPr>
        <w:tc>
          <w:tcPr>
            <w:tcW w:w="6644" w:type="dxa"/>
          </w:tcPr>
          <w:p w14:paraId="002C14BF" w14:textId="640D3E2E" w:rsidR="006A24CC" w:rsidRPr="001736EF" w:rsidRDefault="00400118" w:rsidP="001736EF">
            <w:pPr>
              <w:pStyle w:val="a2"/>
              <w:spacing w:before="40" w:after="40"/>
              <w:ind w:left="0"/>
              <w:rPr>
                <w:rFonts w:ascii="Arial" w:hAnsi="Arial" w:cs="Arial"/>
                <w:bCs/>
                <w:sz w:val="20"/>
              </w:rPr>
            </w:pPr>
            <w:r>
              <w:t>Task Definition.</w:t>
            </w:r>
          </w:p>
        </w:tc>
        <w:tc>
          <w:tcPr>
            <w:tcW w:w="1796" w:type="dxa"/>
          </w:tcPr>
          <w:p w14:paraId="36249404" w14:textId="340A810C" w:rsidR="006A24CC" w:rsidRPr="001736EF" w:rsidRDefault="00400118" w:rsidP="001736EF">
            <w:pPr>
              <w:jc w:val="center"/>
              <w:rPr>
                <w:rFonts w:ascii="Arial" w:hAnsi="Arial" w:cs="Arial"/>
              </w:rPr>
            </w:pPr>
            <w:r>
              <w:t>5.02.2024</w:t>
            </w:r>
          </w:p>
        </w:tc>
        <w:tc>
          <w:tcPr>
            <w:tcW w:w="1730" w:type="dxa"/>
          </w:tcPr>
          <w:p w14:paraId="344F32E0" w14:textId="77777777" w:rsidR="006A24CC" w:rsidRPr="001736EF" w:rsidRDefault="006A24CC" w:rsidP="001736EF">
            <w:pPr>
              <w:jc w:val="center"/>
              <w:rPr>
                <w:rFonts w:ascii="Arial" w:hAnsi="Arial" w:cs="Arial"/>
              </w:rPr>
            </w:pPr>
          </w:p>
        </w:tc>
      </w:tr>
      <w:tr w:rsidR="008B2964" w:rsidRPr="001736EF" w14:paraId="605754CE" w14:textId="77777777" w:rsidTr="001736EF">
        <w:trPr>
          <w:cantSplit/>
          <w:trHeight w:val="370"/>
        </w:trPr>
        <w:tc>
          <w:tcPr>
            <w:tcW w:w="6644" w:type="dxa"/>
          </w:tcPr>
          <w:p w14:paraId="33BBD562" w14:textId="2A36528F" w:rsidR="006A24CC" w:rsidRPr="001736EF" w:rsidRDefault="00400118" w:rsidP="001736EF">
            <w:pPr>
              <w:pStyle w:val="a2"/>
              <w:spacing w:before="40" w:after="40"/>
              <w:ind w:left="0"/>
              <w:rPr>
                <w:rFonts w:ascii="Arial" w:hAnsi="Arial" w:cs="Arial"/>
                <w:sz w:val="20"/>
              </w:rPr>
            </w:pPr>
            <w:r>
              <w:t>Completed Product Concept.</w:t>
            </w:r>
          </w:p>
        </w:tc>
        <w:tc>
          <w:tcPr>
            <w:tcW w:w="1796" w:type="dxa"/>
          </w:tcPr>
          <w:p w14:paraId="47F5D71C" w14:textId="3DFE33A7" w:rsidR="006A24CC" w:rsidRPr="001736EF" w:rsidRDefault="00400118" w:rsidP="001736EF">
            <w:pPr>
              <w:pStyle w:val="a2"/>
              <w:spacing w:before="40" w:after="40"/>
              <w:ind w:left="0"/>
              <w:jc w:val="center"/>
              <w:rPr>
                <w:rFonts w:ascii="Arial" w:hAnsi="Arial" w:cs="Arial"/>
                <w:sz w:val="20"/>
              </w:rPr>
            </w:pPr>
            <w:r>
              <w:t>10.03.2024</w:t>
            </w:r>
          </w:p>
        </w:tc>
        <w:tc>
          <w:tcPr>
            <w:tcW w:w="1730" w:type="dxa"/>
          </w:tcPr>
          <w:p w14:paraId="3D4A2417" w14:textId="77777777" w:rsidR="006A24CC" w:rsidRPr="001736EF" w:rsidRDefault="006A24CC" w:rsidP="001736EF">
            <w:pPr>
              <w:pStyle w:val="a2"/>
              <w:spacing w:before="40" w:after="40"/>
              <w:ind w:left="0"/>
              <w:jc w:val="center"/>
              <w:rPr>
                <w:rFonts w:ascii="Arial" w:hAnsi="Arial" w:cs="Arial"/>
                <w:sz w:val="20"/>
              </w:rPr>
            </w:pPr>
          </w:p>
        </w:tc>
      </w:tr>
      <w:tr w:rsidR="008B2964" w:rsidRPr="001736EF" w14:paraId="4F1E156E" w14:textId="77777777" w:rsidTr="001736EF">
        <w:trPr>
          <w:cantSplit/>
          <w:trHeight w:val="370"/>
        </w:trPr>
        <w:tc>
          <w:tcPr>
            <w:tcW w:w="6644" w:type="dxa"/>
          </w:tcPr>
          <w:p w14:paraId="115D437F" w14:textId="42091DE4" w:rsidR="006A24CC" w:rsidRPr="001736EF" w:rsidRDefault="00400118" w:rsidP="001736EF">
            <w:pPr>
              <w:overflowPunct w:val="0"/>
              <w:autoSpaceDE w:val="0"/>
              <w:autoSpaceDN w:val="0"/>
              <w:adjustRightInd w:val="0"/>
              <w:spacing w:before="40" w:after="40"/>
              <w:rPr>
                <w:rFonts w:ascii="Arial" w:hAnsi="Arial" w:cs="Arial"/>
                <w:bCs/>
              </w:rPr>
            </w:pPr>
            <w:r>
              <w:t>Alpha Version Presentation.</w:t>
            </w:r>
          </w:p>
        </w:tc>
        <w:tc>
          <w:tcPr>
            <w:tcW w:w="1796" w:type="dxa"/>
          </w:tcPr>
          <w:p w14:paraId="41F31EC0" w14:textId="2E55E0DD" w:rsidR="006A24CC" w:rsidRPr="001736EF" w:rsidRDefault="00400118" w:rsidP="001736EF">
            <w:pPr>
              <w:jc w:val="center"/>
              <w:rPr>
                <w:rFonts w:ascii="Arial" w:hAnsi="Arial" w:cs="Arial"/>
              </w:rPr>
            </w:pPr>
            <w:r>
              <w:t>05.04.2024</w:t>
            </w:r>
          </w:p>
        </w:tc>
        <w:tc>
          <w:tcPr>
            <w:tcW w:w="1730" w:type="dxa"/>
          </w:tcPr>
          <w:p w14:paraId="26EF8DC2" w14:textId="77777777" w:rsidR="006A24CC" w:rsidRPr="001736EF" w:rsidRDefault="006A24CC" w:rsidP="001736EF">
            <w:pPr>
              <w:jc w:val="center"/>
              <w:rPr>
                <w:rFonts w:ascii="Arial" w:hAnsi="Arial" w:cs="Arial"/>
              </w:rPr>
            </w:pPr>
          </w:p>
        </w:tc>
      </w:tr>
      <w:tr w:rsidR="008B2964" w:rsidRPr="001736EF" w14:paraId="46620299" w14:textId="77777777" w:rsidTr="001736EF">
        <w:trPr>
          <w:cantSplit/>
          <w:trHeight w:val="370"/>
        </w:trPr>
        <w:tc>
          <w:tcPr>
            <w:tcW w:w="6644" w:type="dxa"/>
          </w:tcPr>
          <w:p w14:paraId="50290184" w14:textId="35239A72" w:rsidR="006A24CC" w:rsidRPr="001736EF" w:rsidRDefault="00400118" w:rsidP="001736EF">
            <w:pPr>
              <w:overflowPunct w:val="0"/>
              <w:autoSpaceDE w:val="0"/>
              <w:autoSpaceDN w:val="0"/>
              <w:adjustRightInd w:val="0"/>
              <w:spacing w:before="40" w:after="40"/>
              <w:rPr>
                <w:rFonts w:ascii="Arial" w:hAnsi="Arial" w:cs="Arial"/>
                <w:bCs/>
              </w:rPr>
            </w:pPr>
            <w:r>
              <w:t>Beta Version Presentation.</w:t>
            </w:r>
          </w:p>
        </w:tc>
        <w:tc>
          <w:tcPr>
            <w:tcW w:w="1796" w:type="dxa"/>
          </w:tcPr>
          <w:p w14:paraId="502BF5A6" w14:textId="00F6129E" w:rsidR="006A24CC" w:rsidRPr="001736EF" w:rsidRDefault="00400118" w:rsidP="001736EF">
            <w:pPr>
              <w:jc w:val="center"/>
              <w:rPr>
                <w:rFonts w:ascii="Arial" w:hAnsi="Arial" w:cs="Arial"/>
              </w:rPr>
            </w:pPr>
            <w:r>
              <w:t>01.05.2024</w:t>
            </w:r>
          </w:p>
        </w:tc>
        <w:tc>
          <w:tcPr>
            <w:tcW w:w="1730" w:type="dxa"/>
          </w:tcPr>
          <w:p w14:paraId="417BD332" w14:textId="77777777" w:rsidR="006A24CC" w:rsidRPr="001736EF" w:rsidRDefault="006A24CC" w:rsidP="001736EF">
            <w:pPr>
              <w:jc w:val="center"/>
              <w:rPr>
                <w:rFonts w:ascii="Arial" w:hAnsi="Arial" w:cs="Arial"/>
              </w:rPr>
            </w:pPr>
          </w:p>
        </w:tc>
      </w:tr>
      <w:tr w:rsidR="008B2964" w:rsidRPr="001736EF" w14:paraId="3AB7473A" w14:textId="77777777" w:rsidTr="001736EF">
        <w:trPr>
          <w:cantSplit/>
          <w:trHeight w:val="370"/>
        </w:trPr>
        <w:tc>
          <w:tcPr>
            <w:tcW w:w="6644" w:type="dxa"/>
          </w:tcPr>
          <w:p w14:paraId="390A94D4" w14:textId="55AA15F0" w:rsidR="006A24CC" w:rsidRPr="001736EF" w:rsidRDefault="00400118" w:rsidP="001736EF">
            <w:pPr>
              <w:overflowPunct w:val="0"/>
              <w:autoSpaceDE w:val="0"/>
              <w:autoSpaceDN w:val="0"/>
              <w:adjustRightInd w:val="0"/>
              <w:spacing w:before="40" w:after="40"/>
              <w:rPr>
                <w:rFonts w:ascii="Arial" w:hAnsi="Arial" w:cs="Arial"/>
                <w:bCs/>
              </w:rPr>
            </w:pPr>
            <w:r>
              <w:t>Project Release</w:t>
            </w:r>
          </w:p>
        </w:tc>
        <w:tc>
          <w:tcPr>
            <w:tcW w:w="1796" w:type="dxa"/>
          </w:tcPr>
          <w:p w14:paraId="65FC5C69" w14:textId="04020270" w:rsidR="006A24CC" w:rsidRPr="003B6A0E" w:rsidRDefault="00400118" w:rsidP="001736EF">
            <w:pPr>
              <w:jc w:val="center"/>
              <w:rPr>
                <w:rFonts w:ascii="Arial" w:hAnsi="Arial" w:cs="Arial"/>
                <w:lang w:val="uk-UA"/>
              </w:rPr>
            </w:pPr>
            <w:r>
              <w:t>20.05.2024</w:t>
            </w:r>
          </w:p>
        </w:tc>
        <w:tc>
          <w:tcPr>
            <w:tcW w:w="1730" w:type="dxa"/>
          </w:tcPr>
          <w:p w14:paraId="1D72085B" w14:textId="77777777" w:rsidR="006A24CC" w:rsidRPr="001736EF" w:rsidRDefault="006A24CC" w:rsidP="001736EF">
            <w:pPr>
              <w:jc w:val="center"/>
              <w:rPr>
                <w:rFonts w:ascii="Arial" w:hAnsi="Arial" w:cs="Arial"/>
              </w:rPr>
            </w:pPr>
          </w:p>
        </w:tc>
      </w:tr>
    </w:tbl>
    <w:p w14:paraId="24345071" w14:textId="77777777" w:rsidR="00835E81" w:rsidRDefault="00835E81" w:rsidP="00835E81">
      <w:pPr>
        <w:pStyle w:val="1"/>
        <w:numPr>
          <w:ilvl w:val="0"/>
          <w:numId w:val="11"/>
        </w:numPr>
        <w:spacing w:before="480"/>
        <w:rPr>
          <w:szCs w:val="24"/>
        </w:rPr>
        <w:sectPr w:rsidR="00835E81" w:rsidSect="00CF2021">
          <w:headerReference w:type="first" r:id="rId14"/>
          <w:pgSz w:w="12240" w:h="15840" w:code="1"/>
          <w:pgMar w:top="720" w:right="720" w:bottom="864" w:left="720" w:header="720" w:footer="720" w:gutter="0"/>
          <w:pgBorders w:offsetFrom="page">
            <w:top w:val="single" w:sz="24" w:space="24" w:color="auto"/>
          </w:pgBorders>
          <w:cols w:space="720"/>
          <w:titlePg/>
        </w:sectPr>
      </w:pPr>
    </w:p>
    <w:p w14:paraId="551D55FA" w14:textId="006D0AB8" w:rsidR="00F114EC" w:rsidRPr="00B908C3" w:rsidRDefault="00DB079B" w:rsidP="00B908C3">
      <w:pPr>
        <w:pStyle w:val="1"/>
        <w:spacing w:before="360"/>
        <w:ind w:left="360"/>
        <w:rPr>
          <w:szCs w:val="24"/>
        </w:rPr>
      </w:pPr>
      <w:r w:rsidRPr="00937990">
        <w:rPr>
          <w:szCs w:val="24"/>
        </w:rPr>
        <w:lastRenderedPageBreak/>
        <w:t>Project</w:t>
      </w:r>
      <w:r w:rsidR="00F81670" w:rsidRPr="00937990">
        <w:rPr>
          <w:szCs w:val="24"/>
        </w:rPr>
        <w:t xml:space="preserve"> Team</w:t>
      </w:r>
    </w:p>
    <w:tbl>
      <w:tblPr>
        <w:tblW w:w="0" w:type="auto"/>
        <w:tblInd w:w="468"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1E0" w:firstRow="1" w:lastRow="1" w:firstColumn="1" w:lastColumn="1" w:noHBand="0" w:noVBand="0"/>
      </w:tblPr>
      <w:tblGrid>
        <w:gridCol w:w="3447"/>
        <w:gridCol w:w="6723"/>
      </w:tblGrid>
      <w:tr w:rsidR="00075BE4" w:rsidRPr="001736EF" w14:paraId="6A33A108" w14:textId="77777777" w:rsidTr="001736EF">
        <w:trPr>
          <w:trHeight w:val="344"/>
          <w:tblHeader/>
        </w:trPr>
        <w:tc>
          <w:tcPr>
            <w:tcW w:w="3447" w:type="dxa"/>
            <w:tcBorders>
              <w:bottom w:val="single" w:sz="4" w:space="0" w:color="auto"/>
            </w:tcBorders>
            <w:shd w:val="clear" w:color="auto" w:fill="E0E0E0"/>
          </w:tcPr>
          <w:p w14:paraId="61782DE9" w14:textId="77777777" w:rsidR="00075BE4" w:rsidRPr="001736EF" w:rsidRDefault="00DB079B" w:rsidP="001736EF">
            <w:pPr>
              <w:pStyle w:val="a2"/>
              <w:spacing w:before="40" w:after="40"/>
              <w:ind w:left="0"/>
              <w:rPr>
                <w:b/>
                <w:szCs w:val="22"/>
              </w:rPr>
            </w:pPr>
            <w:r w:rsidRPr="001736EF">
              <w:rPr>
                <w:b/>
                <w:szCs w:val="22"/>
              </w:rPr>
              <w:t>Project</w:t>
            </w:r>
            <w:r w:rsidR="00075BE4" w:rsidRPr="001736EF">
              <w:rPr>
                <w:b/>
                <w:szCs w:val="22"/>
              </w:rPr>
              <w:t xml:space="preserve"> Groups</w:t>
            </w:r>
          </w:p>
        </w:tc>
        <w:tc>
          <w:tcPr>
            <w:tcW w:w="6723" w:type="dxa"/>
            <w:tcBorders>
              <w:bottom w:val="single" w:sz="4" w:space="0" w:color="auto"/>
            </w:tcBorders>
            <w:shd w:val="clear" w:color="auto" w:fill="E0E0E0"/>
          </w:tcPr>
          <w:p w14:paraId="5A863888" w14:textId="77777777" w:rsidR="00075BE4" w:rsidRPr="001736EF" w:rsidRDefault="00075BE4" w:rsidP="001736EF">
            <w:pPr>
              <w:pStyle w:val="a2"/>
              <w:spacing w:before="40" w:after="40"/>
              <w:ind w:left="0"/>
              <w:rPr>
                <w:b/>
                <w:szCs w:val="22"/>
              </w:rPr>
            </w:pPr>
            <w:r w:rsidRPr="001736EF">
              <w:rPr>
                <w:b/>
                <w:szCs w:val="22"/>
              </w:rPr>
              <w:t>Division/Units Represented</w:t>
            </w:r>
          </w:p>
        </w:tc>
      </w:tr>
      <w:tr w:rsidR="00B908C3" w:rsidRPr="001736EF" w14:paraId="63FEF923" w14:textId="77777777" w:rsidTr="001736EF">
        <w:trPr>
          <w:cantSplit/>
          <w:trHeight w:val="344"/>
        </w:trPr>
        <w:tc>
          <w:tcPr>
            <w:tcW w:w="3447" w:type="dxa"/>
            <w:tcBorders>
              <w:top w:val="single" w:sz="4" w:space="0" w:color="auto"/>
              <w:bottom w:val="single" w:sz="4" w:space="0" w:color="auto"/>
              <w:right w:val="single" w:sz="4" w:space="0" w:color="auto"/>
            </w:tcBorders>
          </w:tcPr>
          <w:p w14:paraId="59B591C3" w14:textId="77777777" w:rsidR="00B908C3" w:rsidRPr="001736EF" w:rsidRDefault="00B908C3" w:rsidP="00B908C3">
            <w:pPr>
              <w:overflowPunct w:val="0"/>
              <w:autoSpaceDE w:val="0"/>
              <w:autoSpaceDN w:val="0"/>
              <w:adjustRightInd w:val="0"/>
              <w:spacing w:before="40" w:after="40"/>
              <w:rPr>
                <w:rFonts w:ascii="Arial" w:hAnsi="Arial" w:cs="Arial"/>
                <w:bCs/>
              </w:rPr>
            </w:pPr>
            <w:r w:rsidRPr="001736EF">
              <w:rPr>
                <w:rFonts w:ascii="Arial" w:hAnsi="Arial" w:cs="Arial"/>
                <w:bCs/>
              </w:rPr>
              <w:t>Core Group(s):</w:t>
            </w:r>
          </w:p>
        </w:tc>
        <w:tc>
          <w:tcPr>
            <w:tcW w:w="6723" w:type="dxa"/>
            <w:tcBorders>
              <w:top w:val="single" w:sz="4" w:space="0" w:color="auto"/>
              <w:left w:val="single" w:sz="4" w:space="0" w:color="auto"/>
              <w:bottom w:val="single" w:sz="4" w:space="0" w:color="auto"/>
            </w:tcBorders>
          </w:tcPr>
          <w:p w14:paraId="25A5C839" w14:textId="12547E61" w:rsidR="00B908C3" w:rsidRPr="001736EF" w:rsidRDefault="00B908C3" w:rsidP="00B908C3">
            <w:pPr>
              <w:pStyle w:val="a2"/>
              <w:spacing w:before="40" w:after="40"/>
              <w:ind w:left="0"/>
              <w:rPr>
                <w:rFonts w:ascii="Arial" w:hAnsi="Arial" w:cs="Arial"/>
                <w:sz w:val="20"/>
              </w:rPr>
            </w:pPr>
            <w:proofErr w:type="spellStart"/>
            <w:r>
              <w:rPr>
                <w:rFonts w:ascii="Arial" w:hAnsi="Arial" w:cs="Arial"/>
              </w:rPr>
              <w:t>Vasylchuk</w:t>
            </w:r>
            <w:proofErr w:type="spellEnd"/>
            <w:r>
              <w:rPr>
                <w:rFonts w:ascii="Arial" w:hAnsi="Arial" w:cs="Arial"/>
              </w:rPr>
              <w:t xml:space="preserve"> Oleksandr</w:t>
            </w:r>
          </w:p>
        </w:tc>
      </w:tr>
      <w:tr w:rsidR="00B908C3" w:rsidRPr="001736EF" w14:paraId="1D24B5D2" w14:textId="77777777" w:rsidTr="001736EF">
        <w:trPr>
          <w:cantSplit/>
          <w:trHeight w:val="344"/>
        </w:trPr>
        <w:tc>
          <w:tcPr>
            <w:tcW w:w="3447" w:type="dxa"/>
            <w:tcBorders>
              <w:top w:val="single" w:sz="4" w:space="0" w:color="auto"/>
              <w:bottom w:val="single" w:sz="4" w:space="0" w:color="auto"/>
              <w:right w:val="single" w:sz="4" w:space="0" w:color="auto"/>
            </w:tcBorders>
          </w:tcPr>
          <w:p w14:paraId="47A8AA07" w14:textId="77777777" w:rsidR="00B908C3" w:rsidRPr="001736EF" w:rsidRDefault="00B908C3" w:rsidP="00B908C3">
            <w:pPr>
              <w:overflowPunct w:val="0"/>
              <w:autoSpaceDE w:val="0"/>
              <w:autoSpaceDN w:val="0"/>
              <w:adjustRightInd w:val="0"/>
              <w:spacing w:before="40" w:after="40"/>
              <w:rPr>
                <w:rFonts w:ascii="Arial" w:hAnsi="Arial" w:cs="Arial"/>
                <w:bCs/>
              </w:rPr>
            </w:pPr>
            <w:r w:rsidRPr="001736EF">
              <w:rPr>
                <w:rFonts w:ascii="Arial" w:hAnsi="Arial" w:cs="Arial"/>
                <w:bCs/>
              </w:rPr>
              <w:t>Subject Matter/Expert(s):</w:t>
            </w:r>
          </w:p>
        </w:tc>
        <w:tc>
          <w:tcPr>
            <w:tcW w:w="6723" w:type="dxa"/>
            <w:tcBorders>
              <w:top w:val="single" w:sz="4" w:space="0" w:color="auto"/>
              <w:left w:val="single" w:sz="4" w:space="0" w:color="auto"/>
              <w:bottom w:val="single" w:sz="4" w:space="0" w:color="auto"/>
            </w:tcBorders>
          </w:tcPr>
          <w:p w14:paraId="2C8FA11E" w14:textId="7B2AB474" w:rsidR="00B908C3" w:rsidRPr="001736EF" w:rsidRDefault="00B908C3" w:rsidP="00B908C3">
            <w:pPr>
              <w:pStyle w:val="a2"/>
              <w:spacing w:before="40" w:after="40"/>
              <w:ind w:left="0"/>
              <w:rPr>
                <w:rFonts w:ascii="Arial" w:hAnsi="Arial" w:cs="Arial"/>
                <w:sz w:val="20"/>
              </w:rPr>
            </w:pPr>
            <w:proofErr w:type="spellStart"/>
            <w:r>
              <w:rPr>
                <w:rFonts w:ascii="Arial" w:hAnsi="Arial" w:cs="Arial"/>
              </w:rPr>
              <w:t>Vasylchuk</w:t>
            </w:r>
            <w:proofErr w:type="spellEnd"/>
            <w:r>
              <w:rPr>
                <w:rFonts w:ascii="Arial" w:hAnsi="Arial" w:cs="Arial"/>
              </w:rPr>
              <w:t xml:space="preserve"> Oleksandr</w:t>
            </w:r>
          </w:p>
        </w:tc>
      </w:tr>
      <w:tr w:rsidR="00B908C3" w:rsidRPr="001736EF" w14:paraId="38AA99EA" w14:textId="77777777" w:rsidTr="001736EF">
        <w:trPr>
          <w:cantSplit/>
          <w:trHeight w:val="286"/>
        </w:trPr>
        <w:tc>
          <w:tcPr>
            <w:tcW w:w="3447" w:type="dxa"/>
            <w:tcBorders>
              <w:top w:val="single" w:sz="4" w:space="0" w:color="auto"/>
              <w:bottom w:val="single" w:sz="4" w:space="0" w:color="auto"/>
              <w:right w:val="single" w:sz="4" w:space="0" w:color="auto"/>
            </w:tcBorders>
          </w:tcPr>
          <w:p w14:paraId="245FFC6D" w14:textId="77777777" w:rsidR="00B908C3" w:rsidRPr="001736EF" w:rsidRDefault="00B908C3" w:rsidP="00B908C3">
            <w:pPr>
              <w:overflowPunct w:val="0"/>
              <w:autoSpaceDE w:val="0"/>
              <w:autoSpaceDN w:val="0"/>
              <w:adjustRightInd w:val="0"/>
              <w:spacing w:before="40" w:after="40"/>
              <w:rPr>
                <w:rFonts w:ascii="Arial" w:hAnsi="Arial" w:cs="Arial"/>
                <w:bCs/>
              </w:rPr>
            </w:pPr>
            <w:r w:rsidRPr="001736EF">
              <w:rPr>
                <w:rFonts w:ascii="Arial" w:hAnsi="Arial" w:cs="Arial"/>
                <w:bCs/>
              </w:rPr>
              <w:t>Technical Expert(s):</w:t>
            </w:r>
          </w:p>
        </w:tc>
        <w:tc>
          <w:tcPr>
            <w:tcW w:w="6723" w:type="dxa"/>
            <w:tcBorders>
              <w:top w:val="single" w:sz="4" w:space="0" w:color="auto"/>
              <w:left w:val="single" w:sz="4" w:space="0" w:color="auto"/>
              <w:bottom w:val="single" w:sz="4" w:space="0" w:color="auto"/>
            </w:tcBorders>
          </w:tcPr>
          <w:p w14:paraId="1163B1D9" w14:textId="195CBAAF" w:rsidR="00B908C3" w:rsidRPr="001736EF" w:rsidRDefault="00B908C3" w:rsidP="00B908C3">
            <w:pPr>
              <w:pStyle w:val="a2"/>
              <w:spacing w:before="40" w:after="40"/>
              <w:ind w:left="0"/>
              <w:rPr>
                <w:rFonts w:ascii="Arial" w:hAnsi="Arial" w:cs="Arial"/>
                <w:sz w:val="20"/>
              </w:rPr>
            </w:pPr>
            <w:proofErr w:type="spellStart"/>
            <w:r w:rsidRPr="0041051F">
              <w:rPr>
                <w:rFonts w:ascii="Arial" w:hAnsi="Arial" w:cs="Arial"/>
                <w:sz w:val="20"/>
              </w:rPr>
              <w:t>Bukevich</w:t>
            </w:r>
            <w:proofErr w:type="spellEnd"/>
            <w:r w:rsidRPr="0041051F">
              <w:rPr>
                <w:rFonts w:ascii="Arial" w:hAnsi="Arial" w:cs="Arial"/>
                <w:sz w:val="20"/>
              </w:rPr>
              <w:t xml:space="preserve"> Ilya</w:t>
            </w:r>
          </w:p>
        </w:tc>
      </w:tr>
      <w:tr w:rsidR="00B908C3" w:rsidRPr="001736EF" w14:paraId="48BEB5E7" w14:textId="77777777" w:rsidTr="001736EF">
        <w:trPr>
          <w:cantSplit/>
          <w:trHeight w:val="404"/>
        </w:trPr>
        <w:tc>
          <w:tcPr>
            <w:tcW w:w="3447" w:type="dxa"/>
            <w:tcBorders>
              <w:top w:val="single" w:sz="4" w:space="0" w:color="auto"/>
              <w:bottom w:val="single" w:sz="4" w:space="0" w:color="auto"/>
              <w:right w:val="single" w:sz="4" w:space="0" w:color="auto"/>
            </w:tcBorders>
          </w:tcPr>
          <w:p w14:paraId="03DF75CF" w14:textId="77777777" w:rsidR="00B908C3" w:rsidRPr="001736EF" w:rsidRDefault="00B908C3" w:rsidP="00B908C3">
            <w:pPr>
              <w:overflowPunct w:val="0"/>
              <w:autoSpaceDE w:val="0"/>
              <w:autoSpaceDN w:val="0"/>
              <w:adjustRightInd w:val="0"/>
              <w:spacing w:before="40" w:after="40"/>
              <w:rPr>
                <w:rFonts w:ascii="Arial" w:hAnsi="Arial" w:cs="Arial"/>
                <w:bCs/>
              </w:rPr>
            </w:pPr>
            <w:r w:rsidRPr="001736EF">
              <w:rPr>
                <w:rFonts w:ascii="Arial" w:hAnsi="Arial" w:cs="Arial"/>
                <w:bCs/>
              </w:rPr>
              <w:t>Other(s) (please describe):</w:t>
            </w:r>
          </w:p>
        </w:tc>
        <w:tc>
          <w:tcPr>
            <w:tcW w:w="6723" w:type="dxa"/>
            <w:tcBorders>
              <w:top w:val="single" w:sz="4" w:space="0" w:color="auto"/>
              <w:left w:val="single" w:sz="4" w:space="0" w:color="auto"/>
              <w:bottom w:val="single" w:sz="4" w:space="0" w:color="auto"/>
            </w:tcBorders>
          </w:tcPr>
          <w:p w14:paraId="2EB74AD6" w14:textId="5ABBFFBF" w:rsidR="00B908C3" w:rsidRPr="001736EF" w:rsidRDefault="00B908C3" w:rsidP="00B908C3">
            <w:pPr>
              <w:pStyle w:val="a2"/>
              <w:spacing w:before="40" w:after="40"/>
              <w:ind w:left="0"/>
              <w:rPr>
                <w:rFonts w:ascii="Arial" w:hAnsi="Arial" w:cs="Arial"/>
                <w:sz w:val="20"/>
              </w:rPr>
            </w:pPr>
            <w:r>
              <w:rPr>
                <w:rFonts w:ascii="Arial" w:hAnsi="Arial" w:cs="Arial"/>
                <w:bCs/>
              </w:rPr>
              <w:t xml:space="preserve">Budnik </w:t>
            </w:r>
            <w:proofErr w:type="spellStart"/>
            <w:r>
              <w:rPr>
                <w:rFonts w:ascii="Arial" w:hAnsi="Arial" w:cs="Arial"/>
                <w:bCs/>
              </w:rPr>
              <w:t>Sergiy</w:t>
            </w:r>
            <w:proofErr w:type="spellEnd"/>
            <w:r>
              <w:rPr>
                <w:rFonts w:ascii="Arial" w:hAnsi="Arial" w:cs="Arial"/>
                <w:bCs/>
              </w:rPr>
              <w:t xml:space="preserve">, </w:t>
            </w:r>
            <w:proofErr w:type="spellStart"/>
            <w:r w:rsidRPr="0041051F">
              <w:rPr>
                <w:rFonts w:ascii="Times New Roman" w:hAnsi="Times New Roman"/>
                <w:sz w:val="24"/>
                <w:szCs w:val="24"/>
                <w:lang w:val="uk-UA" w:eastAsia="uk-UA"/>
              </w:rPr>
              <w:t>Yednak</w:t>
            </w:r>
            <w:proofErr w:type="spellEnd"/>
            <w:r w:rsidRPr="0041051F">
              <w:rPr>
                <w:rFonts w:ascii="Times New Roman" w:hAnsi="Times New Roman"/>
                <w:sz w:val="24"/>
                <w:szCs w:val="24"/>
                <w:lang w:val="uk-UA" w:eastAsia="uk-UA"/>
              </w:rPr>
              <w:t xml:space="preserve"> </w:t>
            </w:r>
            <w:proofErr w:type="spellStart"/>
            <w:r w:rsidRPr="0041051F">
              <w:rPr>
                <w:rFonts w:ascii="Times New Roman" w:hAnsi="Times New Roman"/>
                <w:sz w:val="24"/>
                <w:szCs w:val="24"/>
                <w:lang w:val="uk-UA" w:eastAsia="uk-UA"/>
              </w:rPr>
              <w:t>Ivan</w:t>
            </w:r>
            <w:proofErr w:type="spellEnd"/>
          </w:p>
        </w:tc>
      </w:tr>
    </w:tbl>
    <w:p w14:paraId="575547AB" w14:textId="77777777" w:rsidR="00087EFD" w:rsidRDefault="000B3433" w:rsidP="00087EFD">
      <w:pPr>
        <w:pStyle w:val="1"/>
      </w:pPr>
      <w:r>
        <w:t xml:space="preserve"> </w:t>
      </w:r>
    </w:p>
    <w:p w14:paraId="1E4D7A74" w14:textId="77777777" w:rsidR="00F81670" w:rsidRDefault="00DB079B" w:rsidP="00F114EC">
      <w:pPr>
        <w:pStyle w:val="1"/>
        <w:numPr>
          <w:ilvl w:val="0"/>
          <w:numId w:val="11"/>
        </w:numPr>
        <w:spacing w:before="360"/>
      </w:pPr>
      <w:r>
        <w:t>Project</w:t>
      </w:r>
      <w:r w:rsidR="00F81670">
        <w:t xml:space="preserve"> </w:t>
      </w:r>
      <w:r w:rsidR="0083356D">
        <w:t>Status Reports</w:t>
      </w:r>
    </w:p>
    <w:p w14:paraId="1D5F6CDD" w14:textId="5ABB4C52" w:rsidR="00ED606B" w:rsidRPr="00F114EC" w:rsidRDefault="00ED606B" w:rsidP="00ED606B">
      <w:pPr>
        <w:pStyle w:val="a2"/>
        <w:ind w:left="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3510"/>
      </w:tblGrid>
      <w:tr w:rsidR="00400118" w14:paraId="28159FF5" w14:textId="77777777" w:rsidTr="001736EF">
        <w:tc>
          <w:tcPr>
            <w:tcW w:w="2970" w:type="dxa"/>
            <w:shd w:val="clear" w:color="auto" w:fill="E0E0E0"/>
          </w:tcPr>
          <w:p w14:paraId="70E02104" w14:textId="77777777" w:rsidR="00400118" w:rsidRDefault="00400118" w:rsidP="00400118">
            <w:pPr>
              <w:pStyle w:val="a2"/>
              <w:spacing w:before="40" w:after="40"/>
              <w:ind w:left="0"/>
            </w:pPr>
            <w:r w:rsidRPr="001736EF">
              <w:rPr>
                <w:b/>
                <w:szCs w:val="22"/>
              </w:rPr>
              <w:t>Status Report Owner:</w:t>
            </w:r>
          </w:p>
        </w:tc>
        <w:tc>
          <w:tcPr>
            <w:tcW w:w="3510" w:type="dxa"/>
          </w:tcPr>
          <w:p w14:paraId="615F8246" w14:textId="779D09B4" w:rsidR="00400118" w:rsidRPr="001736EF" w:rsidRDefault="005A7CF5" w:rsidP="00400118">
            <w:pPr>
              <w:pStyle w:val="a2"/>
              <w:ind w:left="0"/>
              <w:rPr>
                <w:rFonts w:ascii="Arial" w:hAnsi="Arial" w:cs="Arial"/>
                <w:sz w:val="20"/>
              </w:rPr>
            </w:pPr>
            <w:r>
              <w:rPr>
                <w:rFonts w:ascii="Arial" w:hAnsi="Arial" w:cs="Arial"/>
                <w:bCs/>
              </w:rPr>
              <w:t xml:space="preserve">Budnik </w:t>
            </w:r>
            <w:proofErr w:type="spellStart"/>
            <w:r>
              <w:rPr>
                <w:rFonts w:ascii="Arial" w:hAnsi="Arial" w:cs="Arial"/>
                <w:bCs/>
              </w:rPr>
              <w:t>Sergiy</w:t>
            </w:r>
            <w:proofErr w:type="spellEnd"/>
          </w:p>
        </w:tc>
      </w:tr>
    </w:tbl>
    <w:p w14:paraId="60A63C64" w14:textId="77777777" w:rsidR="00FD310C" w:rsidRDefault="00FD310C" w:rsidP="000E2907">
      <w:pPr>
        <w:pStyle w:val="a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3510"/>
        <w:gridCol w:w="3690"/>
      </w:tblGrid>
      <w:tr w:rsidR="00311166" w14:paraId="003357A0" w14:textId="77777777" w:rsidTr="001736EF">
        <w:tc>
          <w:tcPr>
            <w:tcW w:w="2970" w:type="dxa"/>
            <w:tcBorders>
              <w:bottom w:val="single" w:sz="4" w:space="0" w:color="auto"/>
            </w:tcBorders>
            <w:shd w:val="clear" w:color="auto" w:fill="E0E0E0"/>
          </w:tcPr>
          <w:p w14:paraId="64679F9E" w14:textId="77777777" w:rsidR="00311166" w:rsidRDefault="00311166" w:rsidP="001736EF">
            <w:pPr>
              <w:pStyle w:val="a2"/>
              <w:spacing w:before="40" w:after="40"/>
              <w:ind w:left="0"/>
            </w:pPr>
            <w:r w:rsidRPr="001736EF">
              <w:rPr>
                <w:b/>
                <w:szCs w:val="22"/>
              </w:rPr>
              <w:t>Status Report Audience:</w:t>
            </w:r>
          </w:p>
        </w:tc>
        <w:tc>
          <w:tcPr>
            <w:tcW w:w="3510" w:type="dxa"/>
          </w:tcPr>
          <w:p w14:paraId="766361B0" w14:textId="70692412" w:rsidR="00311166" w:rsidRPr="001736EF" w:rsidRDefault="00400118" w:rsidP="001736EF">
            <w:pPr>
              <w:pStyle w:val="a2"/>
              <w:ind w:left="0"/>
              <w:rPr>
                <w:rFonts w:ascii="Arial" w:hAnsi="Arial" w:cs="Arial"/>
                <w:sz w:val="20"/>
              </w:rPr>
            </w:pPr>
            <w:proofErr w:type="spellStart"/>
            <w:r>
              <w:t>Vitaliy</w:t>
            </w:r>
            <w:proofErr w:type="spellEnd"/>
            <w:r>
              <w:t xml:space="preserve"> </w:t>
            </w:r>
            <w:proofErr w:type="spellStart"/>
            <w:r>
              <w:t>Dorosh</w:t>
            </w:r>
            <w:proofErr w:type="spellEnd"/>
          </w:p>
        </w:tc>
        <w:tc>
          <w:tcPr>
            <w:tcW w:w="3690" w:type="dxa"/>
          </w:tcPr>
          <w:p w14:paraId="5DA78F5A" w14:textId="77777777" w:rsidR="00311166" w:rsidRPr="001736EF" w:rsidRDefault="00311166" w:rsidP="001736EF">
            <w:pPr>
              <w:pStyle w:val="a2"/>
              <w:ind w:left="0"/>
              <w:rPr>
                <w:rFonts w:ascii="Arial" w:hAnsi="Arial" w:cs="Arial"/>
                <w:sz w:val="20"/>
              </w:rPr>
            </w:pPr>
          </w:p>
        </w:tc>
      </w:tr>
      <w:tr w:rsidR="00311166" w14:paraId="1AAF8717" w14:textId="77777777" w:rsidTr="001736EF">
        <w:tc>
          <w:tcPr>
            <w:tcW w:w="2970" w:type="dxa"/>
            <w:tcBorders>
              <w:left w:val="nil"/>
              <w:bottom w:val="nil"/>
            </w:tcBorders>
            <w:shd w:val="clear" w:color="auto" w:fill="auto"/>
          </w:tcPr>
          <w:p w14:paraId="4CB54621" w14:textId="77777777" w:rsidR="00311166" w:rsidRPr="001736EF" w:rsidRDefault="00311166" w:rsidP="001736EF">
            <w:pPr>
              <w:pStyle w:val="a2"/>
              <w:spacing w:before="40" w:after="40"/>
              <w:ind w:left="0"/>
              <w:rPr>
                <w:b/>
                <w:szCs w:val="22"/>
              </w:rPr>
            </w:pPr>
          </w:p>
        </w:tc>
        <w:tc>
          <w:tcPr>
            <w:tcW w:w="3510" w:type="dxa"/>
          </w:tcPr>
          <w:p w14:paraId="615031E2" w14:textId="77777777" w:rsidR="00311166" w:rsidRPr="001736EF" w:rsidRDefault="00311166" w:rsidP="001736EF">
            <w:pPr>
              <w:pStyle w:val="a2"/>
              <w:ind w:left="0"/>
              <w:rPr>
                <w:rFonts w:ascii="Arial" w:hAnsi="Arial" w:cs="Arial"/>
                <w:sz w:val="20"/>
              </w:rPr>
            </w:pPr>
          </w:p>
        </w:tc>
        <w:tc>
          <w:tcPr>
            <w:tcW w:w="3690" w:type="dxa"/>
          </w:tcPr>
          <w:p w14:paraId="5C96A7C8" w14:textId="77777777" w:rsidR="00311166" w:rsidRPr="001736EF" w:rsidRDefault="00311166" w:rsidP="001736EF">
            <w:pPr>
              <w:pStyle w:val="a2"/>
              <w:ind w:left="0"/>
              <w:rPr>
                <w:rFonts w:ascii="Arial" w:hAnsi="Arial" w:cs="Arial"/>
                <w:sz w:val="20"/>
              </w:rPr>
            </w:pPr>
          </w:p>
        </w:tc>
      </w:tr>
      <w:tr w:rsidR="00311166" w14:paraId="2CE38B9D" w14:textId="77777777" w:rsidTr="001736EF">
        <w:tc>
          <w:tcPr>
            <w:tcW w:w="2970" w:type="dxa"/>
            <w:tcBorders>
              <w:top w:val="nil"/>
              <w:left w:val="nil"/>
              <w:bottom w:val="nil"/>
            </w:tcBorders>
            <w:shd w:val="clear" w:color="auto" w:fill="auto"/>
          </w:tcPr>
          <w:p w14:paraId="5ADE3241" w14:textId="77777777" w:rsidR="00311166" w:rsidRPr="001736EF" w:rsidRDefault="00311166" w:rsidP="001736EF">
            <w:pPr>
              <w:pStyle w:val="a2"/>
              <w:spacing w:before="40" w:after="40"/>
              <w:ind w:left="0"/>
              <w:rPr>
                <w:b/>
                <w:szCs w:val="22"/>
              </w:rPr>
            </w:pPr>
          </w:p>
        </w:tc>
        <w:tc>
          <w:tcPr>
            <w:tcW w:w="3510" w:type="dxa"/>
          </w:tcPr>
          <w:p w14:paraId="193ACA99" w14:textId="77777777" w:rsidR="00311166" w:rsidRPr="001736EF" w:rsidRDefault="00311166" w:rsidP="001736EF">
            <w:pPr>
              <w:pStyle w:val="a2"/>
              <w:ind w:left="0"/>
              <w:rPr>
                <w:rFonts w:ascii="Arial" w:hAnsi="Arial" w:cs="Arial"/>
                <w:sz w:val="20"/>
              </w:rPr>
            </w:pPr>
          </w:p>
        </w:tc>
        <w:tc>
          <w:tcPr>
            <w:tcW w:w="3690" w:type="dxa"/>
          </w:tcPr>
          <w:p w14:paraId="7F7B0108" w14:textId="77777777" w:rsidR="00311166" w:rsidRPr="001736EF" w:rsidRDefault="00311166" w:rsidP="001736EF">
            <w:pPr>
              <w:pStyle w:val="a2"/>
              <w:ind w:left="0"/>
              <w:rPr>
                <w:rFonts w:ascii="Arial" w:hAnsi="Arial" w:cs="Arial"/>
                <w:sz w:val="20"/>
              </w:rPr>
            </w:pPr>
          </w:p>
        </w:tc>
      </w:tr>
    </w:tbl>
    <w:p w14:paraId="7477C30A" w14:textId="5833B426" w:rsidR="009B20C8" w:rsidRPr="003D653C" w:rsidRDefault="003D653C" w:rsidP="00877410">
      <w:pPr>
        <w:pStyle w:val="a2"/>
        <w:ind w:left="0"/>
      </w:pPr>
      <w:r>
        <w:tab/>
      </w:r>
    </w:p>
    <w:sectPr w:rsidR="009B20C8" w:rsidRPr="003D653C" w:rsidSect="00CF2021">
      <w:pgSz w:w="12240" w:h="15840" w:code="1"/>
      <w:pgMar w:top="720" w:right="720" w:bottom="864" w:left="720" w:header="720" w:footer="720" w:gutter="0"/>
      <w:pgBorders w:offsetFrom="page">
        <w:top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E2D71" w14:textId="77777777" w:rsidR="00205E2F" w:rsidRDefault="00205E2F">
      <w:r>
        <w:separator/>
      </w:r>
    </w:p>
  </w:endnote>
  <w:endnote w:type="continuationSeparator" w:id="0">
    <w:p w14:paraId="3E6BE39B" w14:textId="77777777" w:rsidR="00205E2F" w:rsidRDefault="0020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Book Antiqua">
    <w:altName w:val="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31DFD" w14:textId="77777777" w:rsidR="000A288C" w:rsidRDefault="003D653C" w:rsidP="00BF5AA3">
    <w:pPr>
      <w:pStyle w:val="a8"/>
      <w:tabs>
        <w:tab w:val="clear" w:pos="9360"/>
        <w:tab w:val="right" w:pos="10800"/>
      </w:tabs>
      <w:ind w:left="0"/>
    </w:pPr>
    <w:r>
      <w:t>M101 Project Charge Document v.3</w:t>
    </w:r>
    <w:r w:rsidR="000A288C">
      <w:t>.0</w:t>
    </w:r>
    <w:r w:rsidR="000A288C">
      <w:tab/>
      <w:t xml:space="preserve">Page </w:t>
    </w:r>
    <w:r w:rsidR="007F645C">
      <w:fldChar w:fldCharType="begin"/>
    </w:r>
    <w:r w:rsidR="007F645C">
      <w:instrText xml:space="preserve"> PAGE </w:instrText>
    </w:r>
    <w:r w:rsidR="007F645C">
      <w:fldChar w:fldCharType="separate"/>
    </w:r>
    <w:r w:rsidR="00FA0611">
      <w:rPr>
        <w:noProof/>
      </w:rPr>
      <w:t>4</w:t>
    </w:r>
    <w:r w:rsidR="007F645C">
      <w:rPr>
        <w:noProof/>
      </w:rPr>
      <w:fldChar w:fldCharType="end"/>
    </w:r>
    <w:r w:rsidR="000A288C">
      <w:t xml:space="preserve"> of </w:t>
    </w:r>
    <w:r w:rsidR="00205E2F">
      <w:fldChar w:fldCharType="begin"/>
    </w:r>
    <w:r w:rsidR="00205E2F">
      <w:instrText xml:space="preserve"> NUMPAGES </w:instrText>
    </w:r>
    <w:r w:rsidR="00205E2F">
      <w:fldChar w:fldCharType="separate"/>
    </w:r>
    <w:r w:rsidR="00FA0611">
      <w:rPr>
        <w:noProof/>
      </w:rPr>
      <w:t>4</w:t>
    </w:r>
    <w:r w:rsidR="00205E2F">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AFF6" w14:textId="77777777" w:rsidR="000A288C" w:rsidRDefault="000A288C" w:rsidP="00912C09">
    <w:pPr>
      <w:pStyle w:val="a8"/>
      <w:tabs>
        <w:tab w:val="clear" w:pos="9360"/>
        <w:tab w:val="right" w:pos="10800"/>
      </w:tabs>
      <w:ind w:left="0"/>
    </w:pPr>
    <w:r>
      <w:t>M101 Project</w:t>
    </w:r>
    <w:r w:rsidR="003D653C">
      <w:t xml:space="preserve"> Charge Document v.3</w:t>
    </w:r>
    <w:r>
      <w:t>.0</w:t>
    </w:r>
    <w:r>
      <w:tab/>
      <w:t xml:space="preserve">Page </w:t>
    </w:r>
    <w:r w:rsidR="007F645C">
      <w:fldChar w:fldCharType="begin"/>
    </w:r>
    <w:r w:rsidR="007F645C">
      <w:instrText xml:space="preserve"> PAGE </w:instrText>
    </w:r>
    <w:r w:rsidR="007F645C">
      <w:fldChar w:fldCharType="separate"/>
    </w:r>
    <w:r w:rsidR="00A46681">
      <w:rPr>
        <w:noProof/>
      </w:rPr>
      <w:t>1</w:t>
    </w:r>
    <w:r w:rsidR="007F645C">
      <w:rPr>
        <w:noProof/>
      </w:rPr>
      <w:fldChar w:fldCharType="end"/>
    </w:r>
    <w:r>
      <w:t xml:space="preserve"> of </w:t>
    </w:r>
    <w:r w:rsidR="00205E2F">
      <w:fldChar w:fldCharType="begin"/>
    </w:r>
    <w:r w:rsidR="00205E2F">
      <w:instrText xml:space="preserve"> NUMPAGES </w:instrText>
    </w:r>
    <w:r w:rsidR="00205E2F">
      <w:fldChar w:fldCharType="separate"/>
    </w:r>
    <w:r w:rsidR="00A46681">
      <w:rPr>
        <w:noProof/>
      </w:rPr>
      <w:t>3</w:t>
    </w:r>
    <w:r w:rsidR="00205E2F">
      <w:rPr>
        <w:noProof/>
      </w:rPr>
      <w:fldChar w:fldCharType="end"/>
    </w:r>
  </w:p>
  <w:p w14:paraId="10722EA3" w14:textId="77777777" w:rsidR="000A288C" w:rsidRDefault="000A288C" w:rsidP="00BF5AA3">
    <w:pPr>
      <w:pStyle w:val="a8"/>
      <w:tabs>
        <w:tab w:val="clear" w:pos="9360"/>
        <w:tab w:val="right" w:pos="10800"/>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33CD6" w14:textId="77777777" w:rsidR="00205E2F" w:rsidRDefault="00205E2F">
      <w:r>
        <w:separator/>
      </w:r>
    </w:p>
  </w:footnote>
  <w:footnote w:type="continuationSeparator" w:id="0">
    <w:p w14:paraId="2E3F957A" w14:textId="77777777" w:rsidR="00205E2F" w:rsidRDefault="00205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2AFF" w14:textId="77777777" w:rsidR="000A288C" w:rsidRPr="00CD735E" w:rsidRDefault="000A288C" w:rsidP="007C36FC">
    <w:pPr>
      <w:pStyle w:val="a7"/>
      <w:pBdr>
        <w:bottom w:val="single" w:sz="4" w:space="1" w:color="auto"/>
      </w:pBdr>
      <w:tabs>
        <w:tab w:val="clear" w:pos="4320"/>
        <w:tab w:val="clear" w:pos="8640"/>
        <w:tab w:val="right" w:pos="10800"/>
      </w:tabs>
      <w:spacing w:after="240"/>
    </w:pPr>
    <w:r w:rsidRPr="00CD735E">
      <w:rPr>
        <w:iCs/>
      </w:rPr>
      <w:t>&lt;Project Name&gt;</w:t>
    </w:r>
    <w:r w:rsidRPr="00CD735E">
      <w:rPr>
        <w:i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0F1A" w14:textId="77777777" w:rsidR="000A288C" w:rsidRDefault="000A288C" w:rsidP="000A288C">
    <w:pPr>
      <w:pStyle w:val="a7"/>
      <w:tabs>
        <w:tab w:val="clear" w:pos="4320"/>
        <w:tab w:val="clear" w:pos="8640"/>
        <w:tab w:val="left" w:pos="9270"/>
      </w:tabs>
    </w:pPr>
    <w:r>
      <w:drawing>
        <wp:anchor distT="0" distB="0" distL="114300" distR="114300" simplePos="0" relativeHeight="251663360" behindDoc="0" locked="0" layoutInCell="1" allowOverlap="1" wp14:anchorId="57AF7D81" wp14:editId="026E96E2">
          <wp:simplePos x="0" y="0"/>
          <wp:positionH relativeFrom="margin">
            <wp:posOffset>5667375</wp:posOffset>
          </wp:positionH>
          <wp:positionV relativeFrom="margin">
            <wp:posOffset>-311785</wp:posOffset>
          </wp:positionV>
          <wp:extent cx="1333500" cy="568325"/>
          <wp:effectExtent l="19050" t="0" r="0" b="0"/>
          <wp:wrapSquare wrapText="bothSides"/>
          <wp:docPr id="4" name="Picture 3" descr="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jpg"/>
                  <pic:cNvPicPr/>
                </pic:nvPicPr>
                <pic:blipFill>
                  <a:blip r:embed="rId1" cstate="print"/>
                  <a:stretch>
                    <a:fillRect/>
                  </a:stretch>
                </pic:blipFill>
                <pic:spPr>
                  <a:xfrm>
                    <a:off x="0" y="0"/>
                    <a:ext cx="1333500" cy="568325"/>
                  </a:xfrm>
                  <a:prstGeom prst="rect">
                    <a:avLst/>
                  </a:prstGeom>
                </pic:spPr>
              </pic:pic>
            </a:graphicData>
          </a:graphic>
        </wp:anchor>
      </w:drawing>
    </w:r>
    <w:r>
      <w:tab/>
    </w:r>
    <w:r w:rsidRPr="000A288C">
      <w:drawing>
        <wp:anchor distT="0" distB="0" distL="114300" distR="114300" simplePos="0" relativeHeight="251661312" behindDoc="0" locked="0" layoutInCell="1" allowOverlap="1" wp14:anchorId="679F077C" wp14:editId="5AEF0068">
          <wp:simplePos x="0" y="0"/>
          <wp:positionH relativeFrom="column">
            <wp:posOffset>8029575</wp:posOffset>
          </wp:positionH>
          <wp:positionV relativeFrom="paragraph">
            <wp:posOffset>66675</wp:posOffset>
          </wp:positionV>
          <wp:extent cx="1562100" cy="666750"/>
          <wp:effectExtent l="19050" t="0" r="0" b="0"/>
          <wp:wrapNone/>
          <wp:docPr id="3" name="Picture 3" descr="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jpg"/>
                  <pic:cNvPicPr/>
                </pic:nvPicPr>
                <pic:blipFill>
                  <a:blip r:embed="rId1" cstate="print"/>
                  <a:stretch>
                    <a:fillRect/>
                  </a:stretch>
                </pic:blipFill>
                <pic:spPr>
                  <a:xfrm>
                    <a:off x="0" y="0"/>
                    <a:ext cx="1564640" cy="669290"/>
                  </a:xfrm>
                  <a:prstGeom prst="rect">
                    <a:avLst/>
                  </a:prstGeom>
                </pic:spPr>
              </pic:pic>
            </a:graphicData>
          </a:graphic>
        </wp:anchor>
      </w:drawing>
    </w:r>
    <w:r w:rsidRPr="000A288C">
      <w:drawing>
        <wp:anchor distT="0" distB="0" distL="114300" distR="114300" simplePos="0" relativeHeight="251659264" behindDoc="0" locked="0" layoutInCell="1" allowOverlap="1" wp14:anchorId="1DEF76E4" wp14:editId="06B0CBE5">
          <wp:simplePos x="0" y="0"/>
          <wp:positionH relativeFrom="column">
            <wp:posOffset>7877175</wp:posOffset>
          </wp:positionH>
          <wp:positionV relativeFrom="paragraph">
            <wp:posOffset>-85725</wp:posOffset>
          </wp:positionV>
          <wp:extent cx="1562100" cy="666750"/>
          <wp:effectExtent l="19050" t="0" r="0" b="0"/>
          <wp:wrapNone/>
          <wp:docPr id="2" name="Picture 3" descr="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jpg"/>
                  <pic:cNvPicPr/>
                </pic:nvPicPr>
                <pic:blipFill>
                  <a:blip r:embed="rId1" cstate="print"/>
                  <a:stretch>
                    <a:fillRect/>
                  </a:stretch>
                </pic:blipFill>
                <pic:spPr>
                  <a:xfrm>
                    <a:off x="0" y="0"/>
                    <a:ext cx="1564640" cy="66929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B9BA" w14:textId="7CC840D6" w:rsidR="000A288C" w:rsidRPr="00CD735E" w:rsidRDefault="00840966" w:rsidP="00635E5E">
    <w:pPr>
      <w:pStyle w:val="a7"/>
      <w:pBdr>
        <w:bottom w:val="single" w:sz="4" w:space="1" w:color="auto"/>
      </w:pBdr>
      <w:tabs>
        <w:tab w:val="clear" w:pos="4320"/>
        <w:tab w:val="clear" w:pos="8640"/>
        <w:tab w:val="right" w:pos="10800"/>
      </w:tabs>
      <w:spacing w:after="240"/>
    </w:pPr>
    <w:r>
      <w:t>Vehicle Detection</w:t>
    </w:r>
    <w:r w:rsidR="000A288C" w:rsidRPr="00CD735E">
      <w:rPr>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F2687C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5456C472"/>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5D865A2"/>
    <w:multiLevelType w:val="hybridMultilevel"/>
    <w:tmpl w:val="72BACC4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0AD36093"/>
    <w:multiLevelType w:val="multilevel"/>
    <w:tmpl w:val="4B1A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120F4"/>
    <w:multiLevelType w:val="hybridMultilevel"/>
    <w:tmpl w:val="605647EA"/>
    <w:lvl w:ilvl="0" w:tplc="5060DE18">
      <w:start w:val="1"/>
      <w:numFmt w:val="bullet"/>
      <w:pStyle w:val="TableData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D96D82"/>
    <w:multiLevelType w:val="hybridMultilevel"/>
    <w:tmpl w:val="BD60BDA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2986760"/>
    <w:multiLevelType w:val="hybridMultilevel"/>
    <w:tmpl w:val="2528E92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7CB57F2"/>
    <w:multiLevelType w:val="hybridMultilevel"/>
    <w:tmpl w:val="4AB6A84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8D65D50"/>
    <w:multiLevelType w:val="hybridMultilevel"/>
    <w:tmpl w:val="0C16271E"/>
    <w:lvl w:ilvl="0" w:tplc="877877E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D6241C"/>
    <w:multiLevelType w:val="hybridMultilevel"/>
    <w:tmpl w:val="1A3276B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1D143EB"/>
    <w:multiLevelType w:val="hybridMultilevel"/>
    <w:tmpl w:val="97D699C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45D77DE"/>
    <w:multiLevelType w:val="hybridMultilevel"/>
    <w:tmpl w:val="8166A89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0C02507"/>
    <w:multiLevelType w:val="hybridMultilevel"/>
    <w:tmpl w:val="919A67E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A134C76"/>
    <w:multiLevelType w:val="multilevel"/>
    <w:tmpl w:val="0EBE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9419D3"/>
    <w:multiLevelType w:val="hybridMultilevel"/>
    <w:tmpl w:val="ADBA3ED4"/>
    <w:lvl w:ilvl="0" w:tplc="F8C2E61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60A019FE"/>
    <w:multiLevelType w:val="hybridMultilevel"/>
    <w:tmpl w:val="93105E6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1C9266B"/>
    <w:multiLevelType w:val="multilevel"/>
    <w:tmpl w:val="2D44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FE28E8"/>
    <w:multiLevelType w:val="hybridMultilevel"/>
    <w:tmpl w:val="F4225FC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68E85743"/>
    <w:multiLevelType w:val="hybridMultilevel"/>
    <w:tmpl w:val="DBE81756"/>
    <w:lvl w:ilvl="0" w:tplc="04090001">
      <w:start w:val="1"/>
      <w:numFmt w:val="bullet"/>
      <w:lvlText w:val=""/>
      <w:lvlJc w:val="left"/>
      <w:pPr>
        <w:tabs>
          <w:tab w:val="num" w:pos="774"/>
        </w:tabs>
        <w:ind w:left="774" w:hanging="360"/>
      </w:pPr>
      <w:rPr>
        <w:rFonts w:ascii="Symbol" w:hAnsi="Symbol" w:hint="default"/>
      </w:rPr>
    </w:lvl>
    <w:lvl w:ilvl="1" w:tplc="04090003" w:tentative="1">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19" w15:restartNumberingAfterBreak="0">
    <w:nsid w:val="69B80138"/>
    <w:multiLevelType w:val="hybridMultilevel"/>
    <w:tmpl w:val="CB38C2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1117428"/>
    <w:multiLevelType w:val="hybridMultilevel"/>
    <w:tmpl w:val="D0FE43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6C4096D"/>
    <w:multiLevelType w:val="hybridMultilevel"/>
    <w:tmpl w:val="A36CD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FA2AE0"/>
    <w:multiLevelType w:val="hybridMultilevel"/>
    <w:tmpl w:val="3F668784"/>
    <w:lvl w:ilvl="0" w:tplc="877877E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14"/>
  </w:num>
  <w:num w:numId="5">
    <w:abstractNumId w:val="8"/>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2"/>
  </w:num>
  <w:num w:numId="9">
    <w:abstractNumId w:val="18"/>
  </w:num>
  <w:num w:numId="10">
    <w:abstractNumId w:val="21"/>
  </w:num>
  <w:num w:numId="11">
    <w:abstractNumId w:val="12"/>
  </w:num>
  <w:num w:numId="12">
    <w:abstractNumId w:val="9"/>
  </w:num>
  <w:num w:numId="13">
    <w:abstractNumId w:val="19"/>
  </w:num>
  <w:num w:numId="14">
    <w:abstractNumId w:val="17"/>
  </w:num>
  <w:num w:numId="15">
    <w:abstractNumId w:val="2"/>
  </w:num>
  <w:num w:numId="16">
    <w:abstractNumId w:val="3"/>
  </w:num>
  <w:num w:numId="17">
    <w:abstractNumId w:val="15"/>
  </w:num>
  <w:num w:numId="18">
    <w:abstractNumId w:val="10"/>
  </w:num>
  <w:num w:numId="19">
    <w:abstractNumId w:val="11"/>
  </w:num>
  <w:num w:numId="20">
    <w:abstractNumId w:val="16"/>
  </w:num>
  <w:num w:numId="21">
    <w:abstractNumId w:val="20"/>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19"/>
    <w:rsid w:val="00001ACE"/>
    <w:rsid w:val="00002B1B"/>
    <w:rsid w:val="0000303C"/>
    <w:rsid w:val="00003641"/>
    <w:rsid w:val="00005866"/>
    <w:rsid w:val="00005F8F"/>
    <w:rsid w:val="00006920"/>
    <w:rsid w:val="00007698"/>
    <w:rsid w:val="00011B2B"/>
    <w:rsid w:val="00014E11"/>
    <w:rsid w:val="00017B42"/>
    <w:rsid w:val="00023282"/>
    <w:rsid w:val="0002359D"/>
    <w:rsid w:val="00023FBF"/>
    <w:rsid w:val="00025976"/>
    <w:rsid w:val="000274EF"/>
    <w:rsid w:val="000308DC"/>
    <w:rsid w:val="00031EF5"/>
    <w:rsid w:val="00040A8B"/>
    <w:rsid w:val="00040CF2"/>
    <w:rsid w:val="00041B7F"/>
    <w:rsid w:val="000421B1"/>
    <w:rsid w:val="00045BF9"/>
    <w:rsid w:val="00047D8A"/>
    <w:rsid w:val="00054226"/>
    <w:rsid w:val="000608B5"/>
    <w:rsid w:val="00060AD3"/>
    <w:rsid w:val="00066535"/>
    <w:rsid w:val="0007058B"/>
    <w:rsid w:val="0007121F"/>
    <w:rsid w:val="00071C32"/>
    <w:rsid w:val="00074BF5"/>
    <w:rsid w:val="00074D9F"/>
    <w:rsid w:val="00075BE4"/>
    <w:rsid w:val="0007636B"/>
    <w:rsid w:val="00080E5B"/>
    <w:rsid w:val="00080F44"/>
    <w:rsid w:val="00083B54"/>
    <w:rsid w:val="00087546"/>
    <w:rsid w:val="00087EFD"/>
    <w:rsid w:val="00092741"/>
    <w:rsid w:val="000968A4"/>
    <w:rsid w:val="00097960"/>
    <w:rsid w:val="00097F7C"/>
    <w:rsid w:val="000A288C"/>
    <w:rsid w:val="000A37C7"/>
    <w:rsid w:val="000A3FFC"/>
    <w:rsid w:val="000A5F61"/>
    <w:rsid w:val="000A6494"/>
    <w:rsid w:val="000A76A8"/>
    <w:rsid w:val="000A78FC"/>
    <w:rsid w:val="000B06B9"/>
    <w:rsid w:val="000B0A10"/>
    <w:rsid w:val="000B23BB"/>
    <w:rsid w:val="000B3433"/>
    <w:rsid w:val="000C00DF"/>
    <w:rsid w:val="000C0791"/>
    <w:rsid w:val="000C210C"/>
    <w:rsid w:val="000C60F0"/>
    <w:rsid w:val="000C6747"/>
    <w:rsid w:val="000C69C9"/>
    <w:rsid w:val="000D0CC8"/>
    <w:rsid w:val="000D441E"/>
    <w:rsid w:val="000D447A"/>
    <w:rsid w:val="000D62D2"/>
    <w:rsid w:val="000D7768"/>
    <w:rsid w:val="000E1AA3"/>
    <w:rsid w:val="000E1F3D"/>
    <w:rsid w:val="000E1FF8"/>
    <w:rsid w:val="000E207C"/>
    <w:rsid w:val="000E2907"/>
    <w:rsid w:val="000E3185"/>
    <w:rsid w:val="000F1830"/>
    <w:rsid w:val="000F385F"/>
    <w:rsid w:val="000F5AE3"/>
    <w:rsid w:val="00100DE3"/>
    <w:rsid w:val="00107E72"/>
    <w:rsid w:val="00111E0C"/>
    <w:rsid w:val="00113C10"/>
    <w:rsid w:val="0011644F"/>
    <w:rsid w:val="0011723F"/>
    <w:rsid w:val="001218B5"/>
    <w:rsid w:val="001225EE"/>
    <w:rsid w:val="00124500"/>
    <w:rsid w:val="001251B1"/>
    <w:rsid w:val="001251DC"/>
    <w:rsid w:val="0013265D"/>
    <w:rsid w:val="001341B6"/>
    <w:rsid w:val="00134653"/>
    <w:rsid w:val="001357BA"/>
    <w:rsid w:val="00136181"/>
    <w:rsid w:val="00136F55"/>
    <w:rsid w:val="001375F7"/>
    <w:rsid w:val="00141577"/>
    <w:rsid w:val="00141937"/>
    <w:rsid w:val="00144F13"/>
    <w:rsid w:val="001479C3"/>
    <w:rsid w:val="00151445"/>
    <w:rsid w:val="00151AAE"/>
    <w:rsid w:val="00152540"/>
    <w:rsid w:val="0015388E"/>
    <w:rsid w:val="00155632"/>
    <w:rsid w:val="001558D5"/>
    <w:rsid w:val="0016403A"/>
    <w:rsid w:val="001643AA"/>
    <w:rsid w:val="00172B5C"/>
    <w:rsid w:val="001736EF"/>
    <w:rsid w:val="00173F47"/>
    <w:rsid w:val="00175A3B"/>
    <w:rsid w:val="0017637A"/>
    <w:rsid w:val="00183F76"/>
    <w:rsid w:val="001903DF"/>
    <w:rsid w:val="00191919"/>
    <w:rsid w:val="00191BB5"/>
    <w:rsid w:val="00192E45"/>
    <w:rsid w:val="0019467B"/>
    <w:rsid w:val="00194852"/>
    <w:rsid w:val="00194CC9"/>
    <w:rsid w:val="00195421"/>
    <w:rsid w:val="001A0B5D"/>
    <w:rsid w:val="001A3CF8"/>
    <w:rsid w:val="001A4C18"/>
    <w:rsid w:val="001A516C"/>
    <w:rsid w:val="001B144E"/>
    <w:rsid w:val="001B5C27"/>
    <w:rsid w:val="001B6454"/>
    <w:rsid w:val="001C0D91"/>
    <w:rsid w:val="001C1277"/>
    <w:rsid w:val="001C237B"/>
    <w:rsid w:val="001C47E5"/>
    <w:rsid w:val="001C4DB7"/>
    <w:rsid w:val="001C6C78"/>
    <w:rsid w:val="001C7DCB"/>
    <w:rsid w:val="001D0FEE"/>
    <w:rsid w:val="001D2830"/>
    <w:rsid w:val="001D3583"/>
    <w:rsid w:val="001D42A2"/>
    <w:rsid w:val="001D4C66"/>
    <w:rsid w:val="001D4FAE"/>
    <w:rsid w:val="001D6BF6"/>
    <w:rsid w:val="001D6D01"/>
    <w:rsid w:val="001D7CCB"/>
    <w:rsid w:val="001E1777"/>
    <w:rsid w:val="001E3BA5"/>
    <w:rsid w:val="001E759D"/>
    <w:rsid w:val="001F052C"/>
    <w:rsid w:val="002026A7"/>
    <w:rsid w:val="00203F72"/>
    <w:rsid w:val="00205E2F"/>
    <w:rsid w:val="00214ACE"/>
    <w:rsid w:val="002152E6"/>
    <w:rsid w:val="00220A65"/>
    <w:rsid w:val="0022267F"/>
    <w:rsid w:val="00223FB9"/>
    <w:rsid w:val="00227BDB"/>
    <w:rsid w:val="002318F6"/>
    <w:rsid w:val="002355C5"/>
    <w:rsid w:val="00241899"/>
    <w:rsid w:val="002455BA"/>
    <w:rsid w:val="00247029"/>
    <w:rsid w:val="00247476"/>
    <w:rsid w:val="002478F7"/>
    <w:rsid w:val="00255170"/>
    <w:rsid w:val="00255A08"/>
    <w:rsid w:val="00256623"/>
    <w:rsid w:val="002568F3"/>
    <w:rsid w:val="00264241"/>
    <w:rsid w:val="00264C10"/>
    <w:rsid w:val="00265DE0"/>
    <w:rsid w:val="00266618"/>
    <w:rsid w:val="00275DCD"/>
    <w:rsid w:val="00276A43"/>
    <w:rsid w:val="00277C52"/>
    <w:rsid w:val="0028163B"/>
    <w:rsid w:val="00281BFF"/>
    <w:rsid w:val="00283994"/>
    <w:rsid w:val="00284CAE"/>
    <w:rsid w:val="0029105D"/>
    <w:rsid w:val="002B368F"/>
    <w:rsid w:val="002B624E"/>
    <w:rsid w:val="002C034A"/>
    <w:rsid w:val="002C3D0B"/>
    <w:rsid w:val="002C656D"/>
    <w:rsid w:val="002D1E0B"/>
    <w:rsid w:val="002D3A7D"/>
    <w:rsid w:val="002E2950"/>
    <w:rsid w:val="002E6F13"/>
    <w:rsid w:val="002F0A37"/>
    <w:rsid w:val="002F40FD"/>
    <w:rsid w:val="002F74EF"/>
    <w:rsid w:val="00302B4A"/>
    <w:rsid w:val="00303E65"/>
    <w:rsid w:val="00304E93"/>
    <w:rsid w:val="00311166"/>
    <w:rsid w:val="00316B98"/>
    <w:rsid w:val="00320B94"/>
    <w:rsid w:val="00321DAF"/>
    <w:rsid w:val="00326897"/>
    <w:rsid w:val="00330CFB"/>
    <w:rsid w:val="00331B99"/>
    <w:rsid w:val="0033206B"/>
    <w:rsid w:val="003337D2"/>
    <w:rsid w:val="00337E03"/>
    <w:rsid w:val="0034073F"/>
    <w:rsid w:val="00341786"/>
    <w:rsid w:val="00341F1F"/>
    <w:rsid w:val="00343573"/>
    <w:rsid w:val="00346A76"/>
    <w:rsid w:val="00346FAA"/>
    <w:rsid w:val="0034753C"/>
    <w:rsid w:val="00347596"/>
    <w:rsid w:val="00351899"/>
    <w:rsid w:val="00351AA4"/>
    <w:rsid w:val="00352832"/>
    <w:rsid w:val="003535FC"/>
    <w:rsid w:val="003557F5"/>
    <w:rsid w:val="00360AB5"/>
    <w:rsid w:val="0036281E"/>
    <w:rsid w:val="00370968"/>
    <w:rsid w:val="00371956"/>
    <w:rsid w:val="0037224E"/>
    <w:rsid w:val="003801A0"/>
    <w:rsid w:val="00383BA8"/>
    <w:rsid w:val="0038795B"/>
    <w:rsid w:val="00390A8C"/>
    <w:rsid w:val="00390C4D"/>
    <w:rsid w:val="00390D31"/>
    <w:rsid w:val="00390EE2"/>
    <w:rsid w:val="003931FA"/>
    <w:rsid w:val="003936E9"/>
    <w:rsid w:val="00393C44"/>
    <w:rsid w:val="0039404C"/>
    <w:rsid w:val="003945E0"/>
    <w:rsid w:val="00397244"/>
    <w:rsid w:val="003A26BE"/>
    <w:rsid w:val="003A3312"/>
    <w:rsid w:val="003A348E"/>
    <w:rsid w:val="003A3EAD"/>
    <w:rsid w:val="003A5338"/>
    <w:rsid w:val="003B2692"/>
    <w:rsid w:val="003B4E07"/>
    <w:rsid w:val="003B5D2D"/>
    <w:rsid w:val="003B6A0E"/>
    <w:rsid w:val="003B7E02"/>
    <w:rsid w:val="003B7F6A"/>
    <w:rsid w:val="003C1DD5"/>
    <w:rsid w:val="003C1FD3"/>
    <w:rsid w:val="003C4E0A"/>
    <w:rsid w:val="003C7E68"/>
    <w:rsid w:val="003D0C64"/>
    <w:rsid w:val="003D5C2C"/>
    <w:rsid w:val="003D653C"/>
    <w:rsid w:val="003E3459"/>
    <w:rsid w:val="003E3699"/>
    <w:rsid w:val="003E7996"/>
    <w:rsid w:val="003F1935"/>
    <w:rsid w:val="003F3854"/>
    <w:rsid w:val="00400118"/>
    <w:rsid w:val="004010ED"/>
    <w:rsid w:val="00405A2B"/>
    <w:rsid w:val="0040722A"/>
    <w:rsid w:val="00407C21"/>
    <w:rsid w:val="0041051F"/>
    <w:rsid w:val="0041076C"/>
    <w:rsid w:val="00412C35"/>
    <w:rsid w:val="0041581D"/>
    <w:rsid w:val="004176FA"/>
    <w:rsid w:val="004203AA"/>
    <w:rsid w:val="00423DC3"/>
    <w:rsid w:val="00427044"/>
    <w:rsid w:val="00431519"/>
    <w:rsid w:val="004315FF"/>
    <w:rsid w:val="00433E58"/>
    <w:rsid w:val="00434B8C"/>
    <w:rsid w:val="00434DE4"/>
    <w:rsid w:val="00434F64"/>
    <w:rsid w:val="00434FA0"/>
    <w:rsid w:val="00440187"/>
    <w:rsid w:val="0044445D"/>
    <w:rsid w:val="00447475"/>
    <w:rsid w:val="004509A6"/>
    <w:rsid w:val="00451B2B"/>
    <w:rsid w:val="00453895"/>
    <w:rsid w:val="0045624C"/>
    <w:rsid w:val="00457EC8"/>
    <w:rsid w:val="004663AB"/>
    <w:rsid w:val="0047021F"/>
    <w:rsid w:val="0047191A"/>
    <w:rsid w:val="00472901"/>
    <w:rsid w:val="00476B1A"/>
    <w:rsid w:val="00483C9B"/>
    <w:rsid w:val="00484E2D"/>
    <w:rsid w:val="00485158"/>
    <w:rsid w:val="00485966"/>
    <w:rsid w:val="004866BC"/>
    <w:rsid w:val="00490023"/>
    <w:rsid w:val="004A0ED2"/>
    <w:rsid w:val="004A2C4A"/>
    <w:rsid w:val="004A3F42"/>
    <w:rsid w:val="004A6902"/>
    <w:rsid w:val="004B022A"/>
    <w:rsid w:val="004B03B3"/>
    <w:rsid w:val="004B2059"/>
    <w:rsid w:val="004B66B2"/>
    <w:rsid w:val="004B7967"/>
    <w:rsid w:val="004C2CF3"/>
    <w:rsid w:val="004C3CED"/>
    <w:rsid w:val="004D3C14"/>
    <w:rsid w:val="004D3DE2"/>
    <w:rsid w:val="004D4238"/>
    <w:rsid w:val="004D7F10"/>
    <w:rsid w:val="004E14E2"/>
    <w:rsid w:val="004E7855"/>
    <w:rsid w:val="004F1AEC"/>
    <w:rsid w:val="004F1D67"/>
    <w:rsid w:val="004F3221"/>
    <w:rsid w:val="004F4260"/>
    <w:rsid w:val="004F50E1"/>
    <w:rsid w:val="004F6182"/>
    <w:rsid w:val="005016B6"/>
    <w:rsid w:val="00501F5F"/>
    <w:rsid w:val="005066ED"/>
    <w:rsid w:val="00512780"/>
    <w:rsid w:val="005178E9"/>
    <w:rsid w:val="00517E96"/>
    <w:rsid w:val="005207FC"/>
    <w:rsid w:val="005232B2"/>
    <w:rsid w:val="00523C1B"/>
    <w:rsid w:val="00526AB7"/>
    <w:rsid w:val="0053113E"/>
    <w:rsid w:val="00533730"/>
    <w:rsid w:val="0053446B"/>
    <w:rsid w:val="00536422"/>
    <w:rsid w:val="00540582"/>
    <w:rsid w:val="00544FF6"/>
    <w:rsid w:val="00545EA5"/>
    <w:rsid w:val="00550329"/>
    <w:rsid w:val="00550D8F"/>
    <w:rsid w:val="00555146"/>
    <w:rsid w:val="00556A04"/>
    <w:rsid w:val="0056037A"/>
    <w:rsid w:val="00562F56"/>
    <w:rsid w:val="0056351B"/>
    <w:rsid w:val="005704FE"/>
    <w:rsid w:val="00570D6A"/>
    <w:rsid w:val="0057111C"/>
    <w:rsid w:val="00572117"/>
    <w:rsid w:val="005721B8"/>
    <w:rsid w:val="005724FA"/>
    <w:rsid w:val="00573393"/>
    <w:rsid w:val="0057355A"/>
    <w:rsid w:val="00574F59"/>
    <w:rsid w:val="00576AFF"/>
    <w:rsid w:val="00580E16"/>
    <w:rsid w:val="0059165B"/>
    <w:rsid w:val="00591E79"/>
    <w:rsid w:val="00596415"/>
    <w:rsid w:val="005A10C3"/>
    <w:rsid w:val="005A4B63"/>
    <w:rsid w:val="005A4BB6"/>
    <w:rsid w:val="005A7CF5"/>
    <w:rsid w:val="005B2482"/>
    <w:rsid w:val="005B2D6F"/>
    <w:rsid w:val="005B54AA"/>
    <w:rsid w:val="005C04B0"/>
    <w:rsid w:val="005C0791"/>
    <w:rsid w:val="005C1A3D"/>
    <w:rsid w:val="005C342E"/>
    <w:rsid w:val="005C44DD"/>
    <w:rsid w:val="005C585B"/>
    <w:rsid w:val="005D0225"/>
    <w:rsid w:val="005D6375"/>
    <w:rsid w:val="005D71A4"/>
    <w:rsid w:val="005E2A60"/>
    <w:rsid w:val="005E379B"/>
    <w:rsid w:val="005E4C88"/>
    <w:rsid w:val="005E5D59"/>
    <w:rsid w:val="005E7451"/>
    <w:rsid w:val="005F05D0"/>
    <w:rsid w:val="005F2D95"/>
    <w:rsid w:val="005F5184"/>
    <w:rsid w:val="005F572E"/>
    <w:rsid w:val="00602BBF"/>
    <w:rsid w:val="0060668E"/>
    <w:rsid w:val="00611682"/>
    <w:rsid w:val="0061474E"/>
    <w:rsid w:val="00617DC3"/>
    <w:rsid w:val="00627A67"/>
    <w:rsid w:val="006321CF"/>
    <w:rsid w:val="00635CD2"/>
    <w:rsid w:val="00635E5E"/>
    <w:rsid w:val="00646C02"/>
    <w:rsid w:val="006550B1"/>
    <w:rsid w:val="00655B80"/>
    <w:rsid w:val="00655ED7"/>
    <w:rsid w:val="006576D5"/>
    <w:rsid w:val="00657FD9"/>
    <w:rsid w:val="00661141"/>
    <w:rsid w:val="00663DD3"/>
    <w:rsid w:val="00665598"/>
    <w:rsid w:val="00666FB3"/>
    <w:rsid w:val="00670748"/>
    <w:rsid w:val="00670C73"/>
    <w:rsid w:val="0067295E"/>
    <w:rsid w:val="00672B51"/>
    <w:rsid w:val="0068073C"/>
    <w:rsid w:val="00684C04"/>
    <w:rsid w:val="00690E06"/>
    <w:rsid w:val="006933ED"/>
    <w:rsid w:val="00694E80"/>
    <w:rsid w:val="006950C9"/>
    <w:rsid w:val="006A1EFB"/>
    <w:rsid w:val="006A21A7"/>
    <w:rsid w:val="006A24CC"/>
    <w:rsid w:val="006A48DB"/>
    <w:rsid w:val="006A6C8A"/>
    <w:rsid w:val="006B2820"/>
    <w:rsid w:val="006B3134"/>
    <w:rsid w:val="006B35F8"/>
    <w:rsid w:val="006B4E55"/>
    <w:rsid w:val="006B71F6"/>
    <w:rsid w:val="006C2AAF"/>
    <w:rsid w:val="006C345B"/>
    <w:rsid w:val="006C7818"/>
    <w:rsid w:val="006D194B"/>
    <w:rsid w:val="006D2D2A"/>
    <w:rsid w:val="006D3F6E"/>
    <w:rsid w:val="006D707E"/>
    <w:rsid w:val="006D7E82"/>
    <w:rsid w:val="006E0B13"/>
    <w:rsid w:val="006E0B35"/>
    <w:rsid w:val="006E102A"/>
    <w:rsid w:val="006E547E"/>
    <w:rsid w:val="006F1992"/>
    <w:rsid w:val="00702A14"/>
    <w:rsid w:val="00703361"/>
    <w:rsid w:val="0070377B"/>
    <w:rsid w:val="00705C14"/>
    <w:rsid w:val="0071105B"/>
    <w:rsid w:val="00711480"/>
    <w:rsid w:val="007120D5"/>
    <w:rsid w:val="00715938"/>
    <w:rsid w:val="00717D75"/>
    <w:rsid w:val="00721B10"/>
    <w:rsid w:val="007220D4"/>
    <w:rsid w:val="00723D1C"/>
    <w:rsid w:val="00727F80"/>
    <w:rsid w:val="007366C8"/>
    <w:rsid w:val="00736B9F"/>
    <w:rsid w:val="007507C9"/>
    <w:rsid w:val="00754938"/>
    <w:rsid w:val="00755522"/>
    <w:rsid w:val="00763BFB"/>
    <w:rsid w:val="00766B2A"/>
    <w:rsid w:val="00766C35"/>
    <w:rsid w:val="007703A3"/>
    <w:rsid w:val="00771B6A"/>
    <w:rsid w:val="00774416"/>
    <w:rsid w:val="00774E47"/>
    <w:rsid w:val="00775E83"/>
    <w:rsid w:val="00777270"/>
    <w:rsid w:val="00777917"/>
    <w:rsid w:val="00784774"/>
    <w:rsid w:val="00790590"/>
    <w:rsid w:val="00791313"/>
    <w:rsid w:val="00797E47"/>
    <w:rsid w:val="007A0E54"/>
    <w:rsid w:val="007A241F"/>
    <w:rsid w:val="007A6EB0"/>
    <w:rsid w:val="007A7144"/>
    <w:rsid w:val="007B0693"/>
    <w:rsid w:val="007B0E1F"/>
    <w:rsid w:val="007B1B7C"/>
    <w:rsid w:val="007B4205"/>
    <w:rsid w:val="007C01FF"/>
    <w:rsid w:val="007C1FC2"/>
    <w:rsid w:val="007C2962"/>
    <w:rsid w:val="007C36FC"/>
    <w:rsid w:val="007D4FB7"/>
    <w:rsid w:val="007D55DF"/>
    <w:rsid w:val="007E3BFD"/>
    <w:rsid w:val="007F4ECF"/>
    <w:rsid w:val="007F5ED3"/>
    <w:rsid w:val="007F645C"/>
    <w:rsid w:val="0080137F"/>
    <w:rsid w:val="00802BA0"/>
    <w:rsid w:val="0080350F"/>
    <w:rsid w:val="00805906"/>
    <w:rsid w:val="0081029F"/>
    <w:rsid w:val="0081061B"/>
    <w:rsid w:val="00811660"/>
    <w:rsid w:val="00814C11"/>
    <w:rsid w:val="00815B1D"/>
    <w:rsid w:val="00816191"/>
    <w:rsid w:val="008161A8"/>
    <w:rsid w:val="00816FFF"/>
    <w:rsid w:val="008170BE"/>
    <w:rsid w:val="00817125"/>
    <w:rsid w:val="00820D82"/>
    <w:rsid w:val="00824915"/>
    <w:rsid w:val="008275B4"/>
    <w:rsid w:val="008323FF"/>
    <w:rsid w:val="0083356D"/>
    <w:rsid w:val="00833961"/>
    <w:rsid w:val="00835E81"/>
    <w:rsid w:val="00840966"/>
    <w:rsid w:val="00843A3F"/>
    <w:rsid w:val="008445AC"/>
    <w:rsid w:val="008476A0"/>
    <w:rsid w:val="008545A1"/>
    <w:rsid w:val="008560E7"/>
    <w:rsid w:val="00856D87"/>
    <w:rsid w:val="00857DAB"/>
    <w:rsid w:val="00862FD4"/>
    <w:rsid w:val="00864C61"/>
    <w:rsid w:val="00870E23"/>
    <w:rsid w:val="008728F8"/>
    <w:rsid w:val="008763E5"/>
    <w:rsid w:val="00877410"/>
    <w:rsid w:val="008851FE"/>
    <w:rsid w:val="00894D9F"/>
    <w:rsid w:val="0089606D"/>
    <w:rsid w:val="0089640D"/>
    <w:rsid w:val="00897655"/>
    <w:rsid w:val="008A0F2E"/>
    <w:rsid w:val="008A0FCD"/>
    <w:rsid w:val="008A1513"/>
    <w:rsid w:val="008A3EF2"/>
    <w:rsid w:val="008A5EB5"/>
    <w:rsid w:val="008B074F"/>
    <w:rsid w:val="008B2964"/>
    <w:rsid w:val="008B36D1"/>
    <w:rsid w:val="008B4906"/>
    <w:rsid w:val="008B6835"/>
    <w:rsid w:val="008C0746"/>
    <w:rsid w:val="008C2D7C"/>
    <w:rsid w:val="008C3A29"/>
    <w:rsid w:val="008C77EE"/>
    <w:rsid w:val="008D0CF6"/>
    <w:rsid w:val="008D461F"/>
    <w:rsid w:val="008D4896"/>
    <w:rsid w:val="008D667B"/>
    <w:rsid w:val="008E4C00"/>
    <w:rsid w:val="008E5786"/>
    <w:rsid w:val="008E5BF8"/>
    <w:rsid w:val="008F1452"/>
    <w:rsid w:val="008F2BF2"/>
    <w:rsid w:val="008F318C"/>
    <w:rsid w:val="008F50D5"/>
    <w:rsid w:val="008F66CB"/>
    <w:rsid w:val="00903487"/>
    <w:rsid w:val="009060F8"/>
    <w:rsid w:val="009069D8"/>
    <w:rsid w:val="00907D5A"/>
    <w:rsid w:val="00910959"/>
    <w:rsid w:val="00911C2D"/>
    <w:rsid w:val="00912C09"/>
    <w:rsid w:val="009154BB"/>
    <w:rsid w:val="009207E0"/>
    <w:rsid w:val="00923FC8"/>
    <w:rsid w:val="00924794"/>
    <w:rsid w:val="00927106"/>
    <w:rsid w:val="00927842"/>
    <w:rsid w:val="00930F56"/>
    <w:rsid w:val="009334D5"/>
    <w:rsid w:val="00936FCD"/>
    <w:rsid w:val="00937990"/>
    <w:rsid w:val="00940655"/>
    <w:rsid w:val="00942486"/>
    <w:rsid w:val="00945900"/>
    <w:rsid w:val="009462B0"/>
    <w:rsid w:val="009478F4"/>
    <w:rsid w:val="009509AD"/>
    <w:rsid w:val="0095127D"/>
    <w:rsid w:val="00953A19"/>
    <w:rsid w:val="009544F9"/>
    <w:rsid w:val="00954874"/>
    <w:rsid w:val="0095565A"/>
    <w:rsid w:val="00956B66"/>
    <w:rsid w:val="00962E50"/>
    <w:rsid w:val="00963014"/>
    <w:rsid w:val="00975AE0"/>
    <w:rsid w:val="00976760"/>
    <w:rsid w:val="00981C87"/>
    <w:rsid w:val="0098208B"/>
    <w:rsid w:val="00983525"/>
    <w:rsid w:val="00984CB7"/>
    <w:rsid w:val="0099177A"/>
    <w:rsid w:val="009944D9"/>
    <w:rsid w:val="009A2236"/>
    <w:rsid w:val="009A3F6C"/>
    <w:rsid w:val="009A50C4"/>
    <w:rsid w:val="009A6A98"/>
    <w:rsid w:val="009A6C8A"/>
    <w:rsid w:val="009A7E5A"/>
    <w:rsid w:val="009B1BD4"/>
    <w:rsid w:val="009B20C8"/>
    <w:rsid w:val="009B2FD3"/>
    <w:rsid w:val="009C689F"/>
    <w:rsid w:val="009C7900"/>
    <w:rsid w:val="009D03F8"/>
    <w:rsid w:val="009D2A50"/>
    <w:rsid w:val="009D3426"/>
    <w:rsid w:val="009D418C"/>
    <w:rsid w:val="009D659A"/>
    <w:rsid w:val="009D6E5A"/>
    <w:rsid w:val="009E114D"/>
    <w:rsid w:val="009E1876"/>
    <w:rsid w:val="009E5B91"/>
    <w:rsid w:val="009E626C"/>
    <w:rsid w:val="009E7BC2"/>
    <w:rsid w:val="009F18A6"/>
    <w:rsid w:val="009F250D"/>
    <w:rsid w:val="009F4560"/>
    <w:rsid w:val="009F49EE"/>
    <w:rsid w:val="00A01CE9"/>
    <w:rsid w:val="00A0231D"/>
    <w:rsid w:val="00A10682"/>
    <w:rsid w:val="00A12827"/>
    <w:rsid w:val="00A1507E"/>
    <w:rsid w:val="00A16F75"/>
    <w:rsid w:val="00A171A5"/>
    <w:rsid w:val="00A24ACB"/>
    <w:rsid w:val="00A254B5"/>
    <w:rsid w:val="00A27DB0"/>
    <w:rsid w:val="00A3048A"/>
    <w:rsid w:val="00A31108"/>
    <w:rsid w:val="00A3238A"/>
    <w:rsid w:val="00A349AF"/>
    <w:rsid w:val="00A35A6C"/>
    <w:rsid w:val="00A37EA8"/>
    <w:rsid w:val="00A46681"/>
    <w:rsid w:val="00A5041A"/>
    <w:rsid w:val="00A5200C"/>
    <w:rsid w:val="00A533FA"/>
    <w:rsid w:val="00A570A2"/>
    <w:rsid w:val="00A63714"/>
    <w:rsid w:val="00A66F86"/>
    <w:rsid w:val="00A679AE"/>
    <w:rsid w:val="00A71BFD"/>
    <w:rsid w:val="00A73CB4"/>
    <w:rsid w:val="00A748D3"/>
    <w:rsid w:val="00A74E9B"/>
    <w:rsid w:val="00A753E9"/>
    <w:rsid w:val="00A771DB"/>
    <w:rsid w:val="00A778A8"/>
    <w:rsid w:val="00A83EC6"/>
    <w:rsid w:val="00A84FC4"/>
    <w:rsid w:val="00A868D8"/>
    <w:rsid w:val="00A92AE0"/>
    <w:rsid w:val="00A95554"/>
    <w:rsid w:val="00A957C8"/>
    <w:rsid w:val="00A968F8"/>
    <w:rsid w:val="00AA42B7"/>
    <w:rsid w:val="00AA4A0F"/>
    <w:rsid w:val="00AA66D9"/>
    <w:rsid w:val="00AA6CFD"/>
    <w:rsid w:val="00AB4227"/>
    <w:rsid w:val="00AB50EF"/>
    <w:rsid w:val="00AB5119"/>
    <w:rsid w:val="00AC3CFD"/>
    <w:rsid w:val="00AC4711"/>
    <w:rsid w:val="00AC47D8"/>
    <w:rsid w:val="00AC529B"/>
    <w:rsid w:val="00AC7953"/>
    <w:rsid w:val="00AD0B38"/>
    <w:rsid w:val="00AD141A"/>
    <w:rsid w:val="00AD3C0D"/>
    <w:rsid w:val="00AD48E8"/>
    <w:rsid w:val="00AD5E5D"/>
    <w:rsid w:val="00AE008C"/>
    <w:rsid w:val="00AE7B30"/>
    <w:rsid w:val="00AF2B9D"/>
    <w:rsid w:val="00AF4330"/>
    <w:rsid w:val="00AF64ED"/>
    <w:rsid w:val="00AF7351"/>
    <w:rsid w:val="00B019D7"/>
    <w:rsid w:val="00B02271"/>
    <w:rsid w:val="00B0437D"/>
    <w:rsid w:val="00B04F16"/>
    <w:rsid w:val="00B07B21"/>
    <w:rsid w:val="00B21456"/>
    <w:rsid w:val="00B219A1"/>
    <w:rsid w:val="00B26114"/>
    <w:rsid w:val="00B274AA"/>
    <w:rsid w:val="00B3176A"/>
    <w:rsid w:val="00B31B94"/>
    <w:rsid w:val="00B349B2"/>
    <w:rsid w:val="00B45559"/>
    <w:rsid w:val="00B45F5B"/>
    <w:rsid w:val="00B46B2E"/>
    <w:rsid w:val="00B5178B"/>
    <w:rsid w:val="00B547E8"/>
    <w:rsid w:val="00B54CD1"/>
    <w:rsid w:val="00B62D5C"/>
    <w:rsid w:val="00B704EE"/>
    <w:rsid w:val="00B717D8"/>
    <w:rsid w:val="00B71C78"/>
    <w:rsid w:val="00B73366"/>
    <w:rsid w:val="00B7341B"/>
    <w:rsid w:val="00B7675A"/>
    <w:rsid w:val="00B831E5"/>
    <w:rsid w:val="00B843F8"/>
    <w:rsid w:val="00B85510"/>
    <w:rsid w:val="00B855C7"/>
    <w:rsid w:val="00B8745A"/>
    <w:rsid w:val="00B908C3"/>
    <w:rsid w:val="00B975E2"/>
    <w:rsid w:val="00B97BF1"/>
    <w:rsid w:val="00BA40F2"/>
    <w:rsid w:val="00BA607F"/>
    <w:rsid w:val="00BA6D27"/>
    <w:rsid w:val="00BB2A02"/>
    <w:rsid w:val="00BB6016"/>
    <w:rsid w:val="00BB6653"/>
    <w:rsid w:val="00BB6A2E"/>
    <w:rsid w:val="00BC03C5"/>
    <w:rsid w:val="00BC089E"/>
    <w:rsid w:val="00BC22EF"/>
    <w:rsid w:val="00BC2B41"/>
    <w:rsid w:val="00BC3DB1"/>
    <w:rsid w:val="00BC4453"/>
    <w:rsid w:val="00BC4CE4"/>
    <w:rsid w:val="00BC4E2E"/>
    <w:rsid w:val="00BD17CD"/>
    <w:rsid w:val="00BD61F0"/>
    <w:rsid w:val="00BE5688"/>
    <w:rsid w:val="00BE6650"/>
    <w:rsid w:val="00BF029C"/>
    <w:rsid w:val="00BF1C39"/>
    <w:rsid w:val="00BF2093"/>
    <w:rsid w:val="00BF3163"/>
    <w:rsid w:val="00BF449E"/>
    <w:rsid w:val="00BF4929"/>
    <w:rsid w:val="00BF5AA3"/>
    <w:rsid w:val="00BF5F47"/>
    <w:rsid w:val="00BF699A"/>
    <w:rsid w:val="00C0147D"/>
    <w:rsid w:val="00C04BAE"/>
    <w:rsid w:val="00C075B5"/>
    <w:rsid w:val="00C0781A"/>
    <w:rsid w:val="00C1083B"/>
    <w:rsid w:val="00C14BDD"/>
    <w:rsid w:val="00C1740E"/>
    <w:rsid w:val="00C209D2"/>
    <w:rsid w:val="00C23200"/>
    <w:rsid w:val="00C2341A"/>
    <w:rsid w:val="00C30ACD"/>
    <w:rsid w:val="00C34437"/>
    <w:rsid w:val="00C344E8"/>
    <w:rsid w:val="00C34702"/>
    <w:rsid w:val="00C36FF5"/>
    <w:rsid w:val="00C37790"/>
    <w:rsid w:val="00C44A4A"/>
    <w:rsid w:val="00C46C13"/>
    <w:rsid w:val="00C46E72"/>
    <w:rsid w:val="00C47A90"/>
    <w:rsid w:val="00C50DB8"/>
    <w:rsid w:val="00C5102C"/>
    <w:rsid w:val="00C54889"/>
    <w:rsid w:val="00C54D22"/>
    <w:rsid w:val="00C55039"/>
    <w:rsid w:val="00C55D8F"/>
    <w:rsid w:val="00C60154"/>
    <w:rsid w:val="00C60B61"/>
    <w:rsid w:val="00C627DE"/>
    <w:rsid w:val="00C64AC9"/>
    <w:rsid w:val="00C66000"/>
    <w:rsid w:val="00C6662E"/>
    <w:rsid w:val="00C708E7"/>
    <w:rsid w:val="00C70C60"/>
    <w:rsid w:val="00C717E3"/>
    <w:rsid w:val="00C7235E"/>
    <w:rsid w:val="00C7326B"/>
    <w:rsid w:val="00C76C62"/>
    <w:rsid w:val="00C83298"/>
    <w:rsid w:val="00C85EBA"/>
    <w:rsid w:val="00C876D9"/>
    <w:rsid w:val="00C9051B"/>
    <w:rsid w:val="00C93A68"/>
    <w:rsid w:val="00C941C5"/>
    <w:rsid w:val="00C9466D"/>
    <w:rsid w:val="00CA1D75"/>
    <w:rsid w:val="00CA1D95"/>
    <w:rsid w:val="00CA3322"/>
    <w:rsid w:val="00CA5BA6"/>
    <w:rsid w:val="00CA738E"/>
    <w:rsid w:val="00CB1953"/>
    <w:rsid w:val="00CB1E4D"/>
    <w:rsid w:val="00CB381B"/>
    <w:rsid w:val="00CB4AEF"/>
    <w:rsid w:val="00CC2CE4"/>
    <w:rsid w:val="00CC35E2"/>
    <w:rsid w:val="00CD01B0"/>
    <w:rsid w:val="00CD0EAF"/>
    <w:rsid w:val="00CD4716"/>
    <w:rsid w:val="00CD735E"/>
    <w:rsid w:val="00CE0B84"/>
    <w:rsid w:val="00CE28F5"/>
    <w:rsid w:val="00CE6D19"/>
    <w:rsid w:val="00CF0650"/>
    <w:rsid w:val="00CF12D7"/>
    <w:rsid w:val="00CF1325"/>
    <w:rsid w:val="00CF2021"/>
    <w:rsid w:val="00CF738B"/>
    <w:rsid w:val="00D04206"/>
    <w:rsid w:val="00D059B0"/>
    <w:rsid w:val="00D10F22"/>
    <w:rsid w:val="00D12461"/>
    <w:rsid w:val="00D1367B"/>
    <w:rsid w:val="00D14ECC"/>
    <w:rsid w:val="00D1657E"/>
    <w:rsid w:val="00D20703"/>
    <w:rsid w:val="00D20941"/>
    <w:rsid w:val="00D21678"/>
    <w:rsid w:val="00D2517A"/>
    <w:rsid w:val="00D26C7A"/>
    <w:rsid w:val="00D40378"/>
    <w:rsid w:val="00D42600"/>
    <w:rsid w:val="00D445E7"/>
    <w:rsid w:val="00D44AE4"/>
    <w:rsid w:val="00D46873"/>
    <w:rsid w:val="00D507CB"/>
    <w:rsid w:val="00D51D5F"/>
    <w:rsid w:val="00D53F84"/>
    <w:rsid w:val="00D54689"/>
    <w:rsid w:val="00D554EB"/>
    <w:rsid w:val="00D56B51"/>
    <w:rsid w:val="00D6177D"/>
    <w:rsid w:val="00D646FF"/>
    <w:rsid w:val="00D65223"/>
    <w:rsid w:val="00D710EB"/>
    <w:rsid w:val="00D73093"/>
    <w:rsid w:val="00D76C3F"/>
    <w:rsid w:val="00D82BDA"/>
    <w:rsid w:val="00D90636"/>
    <w:rsid w:val="00D90936"/>
    <w:rsid w:val="00D925BD"/>
    <w:rsid w:val="00D93E3F"/>
    <w:rsid w:val="00D9499C"/>
    <w:rsid w:val="00D94A83"/>
    <w:rsid w:val="00D94EBE"/>
    <w:rsid w:val="00D95017"/>
    <w:rsid w:val="00DA0D1A"/>
    <w:rsid w:val="00DA1610"/>
    <w:rsid w:val="00DA2F94"/>
    <w:rsid w:val="00DA4A24"/>
    <w:rsid w:val="00DB079B"/>
    <w:rsid w:val="00DB10B7"/>
    <w:rsid w:val="00DB1EB8"/>
    <w:rsid w:val="00DC1A58"/>
    <w:rsid w:val="00DC5BF4"/>
    <w:rsid w:val="00DD40BC"/>
    <w:rsid w:val="00DE68C7"/>
    <w:rsid w:val="00DE71A0"/>
    <w:rsid w:val="00DE78A6"/>
    <w:rsid w:val="00DF0775"/>
    <w:rsid w:val="00DF4B1E"/>
    <w:rsid w:val="00DF708F"/>
    <w:rsid w:val="00DF757A"/>
    <w:rsid w:val="00E004C1"/>
    <w:rsid w:val="00E010B2"/>
    <w:rsid w:val="00E034A8"/>
    <w:rsid w:val="00E036DF"/>
    <w:rsid w:val="00E03737"/>
    <w:rsid w:val="00E051BA"/>
    <w:rsid w:val="00E05B86"/>
    <w:rsid w:val="00E10B0B"/>
    <w:rsid w:val="00E10F70"/>
    <w:rsid w:val="00E1193A"/>
    <w:rsid w:val="00E15AF7"/>
    <w:rsid w:val="00E15F9A"/>
    <w:rsid w:val="00E233C7"/>
    <w:rsid w:val="00E24D1F"/>
    <w:rsid w:val="00E259B9"/>
    <w:rsid w:val="00E27D19"/>
    <w:rsid w:val="00E3198B"/>
    <w:rsid w:val="00E32E7D"/>
    <w:rsid w:val="00E338F1"/>
    <w:rsid w:val="00E33E43"/>
    <w:rsid w:val="00E35853"/>
    <w:rsid w:val="00E4001B"/>
    <w:rsid w:val="00E408D9"/>
    <w:rsid w:val="00E42153"/>
    <w:rsid w:val="00E447B1"/>
    <w:rsid w:val="00E51072"/>
    <w:rsid w:val="00E5388F"/>
    <w:rsid w:val="00E655AC"/>
    <w:rsid w:val="00E65686"/>
    <w:rsid w:val="00E65723"/>
    <w:rsid w:val="00E735FB"/>
    <w:rsid w:val="00E80A6A"/>
    <w:rsid w:val="00E8208E"/>
    <w:rsid w:val="00E82A25"/>
    <w:rsid w:val="00E85A1F"/>
    <w:rsid w:val="00E861D8"/>
    <w:rsid w:val="00E863D1"/>
    <w:rsid w:val="00E87C71"/>
    <w:rsid w:val="00E90423"/>
    <w:rsid w:val="00E92F0E"/>
    <w:rsid w:val="00E94B18"/>
    <w:rsid w:val="00E977FE"/>
    <w:rsid w:val="00E97EFA"/>
    <w:rsid w:val="00E97FD2"/>
    <w:rsid w:val="00EA0225"/>
    <w:rsid w:val="00EA06FB"/>
    <w:rsid w:val="00EA6048"/>
    <w:rsid w:val="00EA62D1"/>
    <w:rsid w:val="00EA720E"/>
    <w:rsid w:val="00EB25DC"/>
    <w:rsid w:val="00EB78B6"/>
    <w:rsid w:val="00EC40D7"/>
    <w:rsid w:val="00EC7E85"/>
    <w:rsid w:val="00ED606B"/>
    <w:rsid w:val="00EE24C4"/>
    <w:rsid w:val="00EE25DC"/>
    <w:rsid w:val="00EE2A2B"/>
    <w:rsid w:val="00EE73B5"/>
    <w:rsid w:val="00EF095F"/>
    <w:rsid w:val="00EF446B"/>
    <w:rsid w:val="00EF4A5F"/>
    <w:rsid w:val="00EF7546"/>
    <w:rsid w:val="00F03F93"/>
    <w:rsid w:val="00F04493"/>
    <w:rsid w:val="00F04798"/>
    <w:rsid w:val="00F113C7"/>
    <w:rsid w:val="00F114EC"/>
    <w:rsid w:val="00F11A36"/>
    <w:rsid w:val="00F14634"/>
    <w:rsid w:val="00F179E2"/>
    <w:rsid w:val="00F20B4A"/>
    <w:rsid w:val="00F20EC2"/>
    <w:rsid w:val="00F240A8"/>
    <w:rsid w:val="00F24EEC"/>
    <w:rsid w:val="00F3136C"/>
    <w:rsid w:val="00F32E13"/>
    <w:rsid w:val="00F40413"/>
    <w:rsid w:val="00F427AF"/>
    <w:rsid w:val="00F477EB"/>
    <w:rsid w:val="00F500EB"/>
    <w:rsid w:val="00F55126"/>
    <w:rsid w:val="00F60C40"/>
    <w:rsid w:val="00F6253F"/>
    <w:rsid w:val="00F64DBB"/>
    <w:rsid w:val="00F65562"/>
    <w:rsid w:val="00F71027"/>
    <w:rsid w:val="00F71BA6"/>
    <w:rsid w:val="00F76939"/>
    <w:rsid w:val="00F81670"/>
    <w:rsid w:val="00F84C85"/>
    <w:rsid w:val="00F94172"/>
    <w:rsid w:val="00F94762"/>
    <w:rsid w:val="00F94D30"/>
    <w:rsid w:val="00F952E0"/>
    <w:rsid w:val="00F96855"/>
    <w:rsid w:val="00F97908"/>
    <w:rsid w:val="00F97D45"/>
    <w:rsid w:val="00FA0611"/>
    <w:rsid w:val="00FA08DF"/>
    <w:rsid w:val="00FA5F91"/>
    <w:rsid w:val="00FA7030"/>
    <w:rsid w:val="00FA7E63"/>
    <w:rsid w:val="00FB1842"/>
    <w:rsid w:val="00FB3F27"/>
    <w:rsid w:val="00FB52F3"/>
    <w:rsid w:val="00FC1CB8"/>
    <w:rsid w:val="00FC61E0"/>
    <w:rsid w:val="00FD0623"/>
    <w:rsid w:val="00FD310C"/>
    <w:rsid w:val="00FD3F73"/>
    <w:rsid w:val="00FD5046"/>
    <w:rsid w:val="00FD694E"/>
    <w:rsid w:val="00FE2F88"/>
    <w:rsid w:val="00FE4F9B"/>
    <w:rsid w:val="00FE5410"/>
    <w:rsid w:val="00FE6790"/>
    <w:rsid w:val="00FE6D59"/>
    <w:rsid w:val="00FE7127"/>
    <w:rsid w:val="00FF16CD"/>
    <w:rsid w:val="00FF1D2E"/>
    <w:rsid w:val="00FF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
    </o:shapedefaults>
    <o:shapelayout v:ext="edit">
      <o:idmap v:ext="edit" data="1"/>
    </o:shapelayout>
  </w:shapeDefaults>
  <w:decimalSymbol w:val=","/>
  <w:listSeparator w:val=";"/>
  <w14:docId w14:val="5E8495DF"/>
  <w15:docId w15:val="{ED19194F-C482-41BB-810C-3E5C1D64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45EA5"/>
    <w:rPr>
      <w:rFonts w:ascii="Book Antiqua" w:hAnsi="Book Antiqua"/>
    </w:rPr>
  </w:style>
  <w:style w:type="paragraph" w:styleId="1">
    <w:name w:val="heading 1"/>
    <w:next w:val="a2"/>
    <w:qFormat/>
    <w:rsid w:val="0061474E"/>
    <w:pPr>
      <w:spacing w:before="120" w:after="120"/>
      <w:outlineLvl w:val="0"/>
    </w:pPr>
    <w:rPr>
      <w:rFonts w:ascii="Tahoma" w:hAnsi="Tahoma"/>
      <w:b/>
      <w:kern w:val="28"/>
      <w:sz w:val="24"/>
    </w:rPr>
  </w:style>
  <w:style w:type="paragraph" w:styleId="2">
    <w:name w:val="heading 2"/>
    <w:basedOn w:val="1"/>
    <w:next w:val="a2"/>
    <w:qFormat/>
    <w:rsid w:val="0061474E"/>
    <w:pPr>
      <w:keepNext/>
      <w:keepLines/>
      <w:pBdr>
        <w:bottom w:val="single" w:sz="8" w:space="1" w:color="auto"/>
      </w:pBdr>
      <w:spacing w:before="360" w:after="240"/>
      <w:ind w:left="720"/>
      <w:outlineLvl w:val="1"/>
    </w:pPr>
    <w:rPr>
      <w:bCs/>
      <w:iCs/>
      <w:sz w:val="22"/>
      <w:szCs w:val="28"/>
    </w:rPr>
  </w:style>
  <w:style w:type="paragraph" w:styleId="3">
    <w:name w:val="heading 3"/>
    <w:basedOn w:val="2"/>
    <w:next w:val="a2"/>
    <w:qFormat/>
    <w:rsid w:val="0061474E"/>
    <w:pPr>
      <w:pBdr>
        <w:bottom w:val="none" w:sz="0" w:space="0" w:color="auto"/>
      </w:pBdr>
      <w:spacing w:after="60"/>
      <w:outlineLvl w:val="2"/>
    </w:pPr>
    <w:rPr>
      <w:bCs w:val="0"/>
      <w:szCs w:val="26"/>
    </w:rPr>
  </w:style>
  <w:style w:type="paragraph" w:styleId="4">
    <w:name w:val="heading 4"/>
    <w:basedOn w:val="3"/>
    <w:next w:val="a2"/>
    <w:qFormat/>
    <w:rsid w:val="0061474E"/>
    <w:pPr>
      <w:spacing w:before="240" w:after="0"/>
      <w:ind w:left="2160"/>
      <w:outlineLvl w:val="3"/>
    </w:pPr>
    <w:rPr>
      <w:bCs/>
      <w:szCs w:val="28"/>
    </w:rPr>
  </w:style>
  <w:style w:type="paragraph" w:styleId="5">
    <w:name w:val="heading 5"/>
    <w:basedOn w:val="4"/>
    <w:next w:val="a2"/>
    <w:qFormat/>
    <w:rsid w:val="0061474E"/>
    <w:pPr>
      <w:outlineLvl w:val="4"/>
    </w:pPr>
    <w:rPr>
      <w:bCs w:val="0"/>
      <w:i/>
      <w:iCs w:val="0"/>
    </w:rPr>
  </w:style>
  <w:style w:type="paragraph" w:styleId="6">
    <w:name w:val="heading 6"/>
    <w:basedOn w:val="a1"/>
    <w:next w:val="a1"/>
    <w:qFormat/>
    <w:rsid w:val="0061474E"/>
    <w:pPr>
      <w:spacing w:before="240" w:after="60"/>
      <w:outlineLvl w:val="5"/>
    </w:pPr>
    <w:rPr>
      <w:b/>
      <w:bCs/>
      <w:sz w:val="22"/>
      <w:szCs w:val="22"/>
    </w:rPr>
  </w:style>
  <w:style w:type="paragraph" w:styleId="7">
    <w:name w:val="heading 7"/>
    <w:basedOn w:val="a1"/>
    <w:next w:val="a1"/>
    <w:qFormat/>
    <w:rsid w:val="0061474E"/>
    <w:pPr>
      <w:spacing w:before="240" w:after="60"/>
      <w:outlineLvl w:val="6"/>
    </w:pPr>
    <w:rPr>
      <w:sz w:val="24"/>
      <w:szCs w:val="24"/>
    </w:rPr>
  </w:style>
  <w:style w:type="paragraph" w:styleId="8">
    <w:name w:val="heading 8"/>
    <w:basedOn w:val="a1"/>
    <w:next w:val="a1"/>
    <w:qFormat/>
    <w:rsid w:val="0061474E"/>
    <w:pPr>
      <w:spacing w:before="240" w:after="60"/>
      <w:outlineLvl w:val="7"/>
    </w:pPr>
    <w:rPr>
      <w:i/>
      <w:iCs/>
      <w:sz w:val="24"/>
      <w:szCs w:val="24"/>
    </w:rPr>
  </w:style>
  <w:style w:type="paragraph" w:styleId="9">
    <w:name w:val="heading 9"/>
    <w:basedOn w:val="a1"/>
    <w:next w:val="a1"/>
    <w:qFormat/>
    <w:rsid w:val="0061474E"/>
    <w:pPr>
      <w:spacing w:before="240" w:after="60"/>
      <w:outlineLvl w:val="8"/>
    </w:pPr>
    <w:rPr>
      <w:rFonts w:ascii="Arial" w:hAnsi="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page number"/>
    <w:basedOn w:val="a3"/>
    <w:rsid w:val="0061474E"/>
    <w:rPr>
      <w:rFonts w:ascii="Tahoma" w:hAnsi="Tahoma"/>
      <w:b/>
      <w:sz w:val="24"/>
    </w:rPr>
  </w:style>
  <w:style w:type="paragraph" w:styleId="a7">
    <w:name w:val="header"/>
    <w:basedOn w:val="a1"/>
    <w:rsid w:val="0061474E"/>
    <w:pPr>
      <w:tabs>
        <w:tab w:val="center" w:pos="4320"/>
        <w:tab w:val="right" w:pos="8640"/>
      </w:tabs>
    </w:pPr>
    <w:rPr>
      <w:rFonts w:ascii="New York" w:hAnsi="New York"/>
      <w:noProof/>
    </w:rPr>
  </w:style>
  <w:style w:type="paragraph" w:styleId="a8">
    <w:name w:val="footer"/>
    <w:rsid w:val="0061474E"/>
    <w:pPr>
      <w:tabs>
        <w:tab w:val="right" w:pos="9360"/>
      </w:tabs>
      <w:ind w:left="-720" w:right="-720"/>
    </w:pPr>
    <w:rPr>
      <w:rFonts w:ascii="Tahoma" w:hAnsi="Tahoma"/>
      <w:sz w:val="16"/>
    </w:rPr>
  </w:style>
  <w:style w:type="paragraph" w:styleId="a9">
    <w:name w:val="Title"/>
    <w:next w:val="aa"/>
    <w:qFormat/>
    <w:rsid w:val="0061474E"/>
    <w:pPr>
      <w:outlineLvl w:val="0"/>
    </w:pPr>
    <w:rPr>
      <w:rFonts w:ascii="Helvetica" w:hAnsi="Helvetica"/>
      <w:b/>
      <w:bCs/>
      <w:kern w:val="28"/>
      <w:sz w:val="32"/>
      <w:szCs w:val="32"/>
    </w:rPr>
  </w:style>
  <w:style w:type="paragraph" w:styleId="a2">
    <w:name w:val="Body Text"/>
    <w:rsid w:val="0061474E"/>
    <w:pPr>
      <w:spacing w:after="120"/>
      <w:ind w:left="720"/>
    </w:pPr>
    <w:rPr>
      <w:rFonts w:ascii="Book Antiqua" w:hAnsi="Book Antiqua"/>
      <w:sz w:val="22"/>
    </w:rPr>
  </w:style>
  <w:style w:type="paragraph" w:customStyle="1" w:styleId="CommentLink">
    <w:name w:val="Comment Link"/>
    <w:rsid w:val="0061474E"/>
    <w:pPr>
      <w:ind w:left="360" w:hanging="360"/>
      <w:jc w:val="right"/>
    </w:pPr>
    <w:rPr>
      <w:rFonts w:ascii="Tahoma" w:hAnsi="Tahoma"/>
      <w:i/>
      <w:sz w:val="16"/>
    </w:rPr>
  </w:style>
  <w:style w:type="paragraph" w:customStyle="1" w:styleId="HeaderLeft">
    <w:name w:val="Header Left"/>
    <w:basedOn w:val="a1"/>
    <w:rsid w:val="0061474E"/>
    <w:rPr>
      <w:rFonts w:ascii="Helvetica" w:hAnsi="Helvetica"/>
      <w:i/>
      <w:color w:val="333333"/>
      <w:sz w:val="16"/>
    </w:rPr>
  </w:style>
  <w:style w:type="paragraph" w:customStyle="1" w:styleId="HeadingSection">
    <w:name w:val="Heading Section"/>
    <w:next w:val="a2"/>
    <w:rsid w:val="0061474E"/>
    <w:pPr>
      <w:pageBreakBefore/>
      <w:spacing w:before="840" w:after="840"/>
      <w:ind w:left="720" w:right="1440" w:hanging="1440"/>
    </w:pPr>
    <w:rPr>
      <w:rFonts w:ascii="Book Antiqua" w:hAnsi="Book Antiqua"/>
      <w:b/>
      <w:smallCaps/>
      <w:sz w:val="48"/>
    </w:rPr>
  </w:style>
  <w:style w:type="character" w:styleId="ab">
    <w:name w:val="Hyperlink"/>
    <w:basedOn w:val="a3"/>
    <w:rsid w:val="0061474E"/>
    <w:rPr>
      <w:rFonts w:ascii="Tahoma" w:hAnsi="Tahoma"/>
      <w:i/>
      <w:color w:val="auto"/>
      <w:sz w:val="16"/>
      <w:u w:val="none"/>
    </w:rPr>
  </w:style>
  <w:style w:type="paragraph" w:styleId="a0">
    <w:name w:val="List Bullet"/>
    <w:basedOn w:val="a2"/>
    <w:rsid w:val="0061474E"/>
    <w:pPr>
      <w:numPr>
        <w:numId w:val="1"/>
      </w:numPr>
      <w:tabs>
        <w:tab w:val="clear" w:pos="360"/>
        <w:tab w:val="num" w:pos="1080"/>
      </w:tabs>
      <w:spacing w:before="30" w:after="30"/>
      <w:ind w:left="1080"/>
    </w:pPr>
  </w:style>
  <w:style w:type="paragraph" w:styleId="a">
    <w:name w:val="List Number"/>
    <w:basedOn w:val="a2"/>
    <w:rsid w:val="0061474E"/>
    <w:pPr>
      <w:numPr>
        <w:numId w:val="2"/>
      </w:numPr>
      <w:tabs>
        <w:tab w:val="clear" w:pos="360"/>
        <w:tab w:val="num" w:pos="1080"/>
      </w:tabs>
      <w:spacing w:after="30"/>
      <w:ind w:left="1080"/>
    </w:pPr>
  </w:style>
  <w:style w:type="paragraph" w:customStyle="1" w:styleId="OrganizationName">
    <w:name w:val="Organization Name"/>
    <w:rsid w:val="0061474E"/>
    <w:rPr>
      <w:rFonts w:ascii="Book Antiqua" w:hAnsi="Book Antiqua"/>
    </w:rPr>
  </w:style>
  <w:style w:type="paragraph" w:styleId="aa">
    <w:name w:val="Subtitle"/>
    <w:basedOn w:val="a9"/>
    <w:qFormat/>
    <w:rsid w:val="0061474E"/>
    <w:pPr>
      <w:ind w:left="1440"/>
      <w:outlineLvl w:val="1"/>
    </w:pPr>
    <w:rPr>
      <w:b w:val="0"/>
      <w:sz w:val="28"/>
      <w:szCs w:val="24"/>
    </w:rPr>
  </w:style>
  <w:style w:type="paragraph" w:customStyle="1" w:styleId="SubtitleDocumentName">
    <w:name w:val="Subtitle Document Name"/>
    <w:basedOn w:val="aa"/>
    <w:rsid w:val="0061474E"/>
    <w:rPr>
      <w:bCs w:val="0"/>
      <w:i/>
      <w:iCs/>
    </w:rPr>
  </w:style>
  <w:style w:type="paragraph" w:customStyle="1" w:styleId="TableData">
    <w:name w:val="Table Data"/>
    <w:basedOn w:val="a2"/>
    <w:rsid w:val="0061474E"/>
    <w:pPr>
      <w:tabs>
        <w:tab w:val="left" w:pos="360"/>
      </w:tabs>
      <w:spacing w:before="60" w:after="60"/>
      <w:ind w:left="0"/>
    </w:pPr>
  </w:style>
  <w:style w:type="paragraph" w:customStyle="1" w:styleId="TableDataList">
    <w:name w:val="Table Data List"/>
    <w:basedOn w:val="TableData"/>
    <w:rsid w:val="0061474E"/>
    <w:pPr>
      <w:framePr w:hSpace="180" w:wrap="notBeside" w:vAnchor="text" w:hAnchor="margin" w:y="426"/>
      <w:numPr>
        <w:numId w:val="3"/>
      </w:numPr>
      <w:tabs>
        <w:tab w:val="clear" w:pos="1080"/>
        <w:tab w:val="num" w:pos="720"/>
      </w:tabs>
      <w:spacing w:before="10" w:after="10"/>
      <w:ind w:left="360"/>
    </w:pPr>
  </w:style>
  <w:style w:type="paragraph" w:customStyle="1" w:styleId="TableHeading">
    <w:name w:val="Table Heading"/>
    <w:rsid w:val="0061474E"/>
    <w:pPr>
      <w:spacing w:before="360" w:after="60"/>
      <w:jc w:val="center"/>
    </w:pPr>
    <w:rPr>
      <w:rFonts w:ascii="Tahoma" w:hAnsi="Tahoma"/>
      <w:b/>
      <w:sz w:val="24"/>
    </w:rPr>
  </w:style>
  <w:style w:type="paragraph" w:customStyle="1" w:styleId="TableRowHeading">
    <w:name w:val="Table Row Heading"/>
    <w:basedOn w:val="TableHeading"/>
    <w:rsid w:val="0061474E"/>
    <w:pPr>
      <w:spacing w:before="0"/>
      <w:jc w:val="left"/>
    </w:pPr>
    <w:rPr>
      <w:sz w:val="20"/>
    </w:rPr>
  </w:style>
  <w:style w:type="paragraph" w:styleId="10">
    <w:name w:val="toc 1"/>
    <w:semiHidden/>
    <w:rsid w:val="0061474E"/>
    <w:pPr>
      <w:tabs>
        <w:tab w:val="right" w:leader="dot" w:pos="8856"/>
      </w:tabs>
      <w:spacing w:before="120"/>
    </w:pPr>
    <w:rPr>
      <w:rFonts w:ascii="Helvetica" w:hAnsi="Helvetica"/>
      <w:b/>
    </w:rPr>
  </w:style>
  <w:style w:type="paragraph" w:styleId="20">
    <w:name w:val="toc 2"/>
    <w:basedOn w:val="10"/>
    <w:semiHidden/>
    <w:rsid w:val="0061474E"/>
    <w:pPr>
      <w:spacing w:before="0"/>
      <w:ind w:left="202"/>
    </w:pPr>
    <w:rPr>
      <w:b w:val="0"/>
    </w:rPr>
  </w:style>
  <w:style w:type="paragraph" w:styleId="30">
    <w:name w:val="toc 3"/>
    <w:basedOn w:val="10"/>
    <w:semiHidden/>
    <w:rsid w:val="0061474E"/>
    <w:pPr>
      <w:tabs>
        <w:tab w:val="right" w:leader="dot" w:pos="8640"/>
      </w:tabs>
      <w:spacing w:before="0"/>
      <w:ind w:left="403"/>
    </w:pPr>
    <w:rPr>
      <w:b w:val="0"/>
    </w:rPr>
  </w:style>
  <w:style w:type="paragraph" w:styleId="40">
    <w:name w:val="toc 4"/>
    <w:basedOn w:val="10"/>
    <w:semiHidden/>
    <w:rsid w:val="0061474E"/>
    <w:pPr>
      <w:tabs>
        <w:tab w:val="right" w:leader="dot" w:pos="8640"/>
      </w:tabs>
      <w:spacing w:before="0"/>
      <w:ind w:left="605"/>
    </w:pPr>
    <w:rPr>
      <w:b w:val="0"/>
    </w:rPr>
  </w:style>
  <w:style w:type="paragraph" w:styleId="50">
    <w:name w:val="toc 5"/>
    <w:basedOn w:val="a1"/>
    <w:next w:val="a1"/>
    <w:autoRedefine/>
    <w:semiHidden/>
    <w:rsid w:val="0061474E"/>
    <w:pPr>
      <w:ind w:left="800"/>
    </w:pPr>
  </w:style>
  <w:style w:type="paragraph" w:styleId="60">
    <w:name w:val="toc 6"/>
    <w:basedOn w:val="a1"/>
    <w:next w:val="a1"/>
    <w:autoRedefine/>
    <w:semiHidden/>
    <w:rsid w:val="0061474E"/>
    <w:pPr>
      <w:ind w:left="1000"/>
    </w:pPr>
  </w:style>
  <w:style w:type="paragraph" w:styleId="70">
    <w:name w:val="toc 7"/>
    <w:basedOn w:val="a1"/>
    <w:next w:val="a1"/>
    <w:autoRedefine/>
    <w:semiHidden/>
    <w:rsid w:val="0061474E"/>
    <w:pPr>
      <w:ind w:left="1200"/>
    </w:pPr>
  </w:style>
  <w:style w:type="paragraph" w:styleId="80">
    <w:name w:val="toc 8"/>
    <w:basedOn w:val="a1"/>
    <w:next w:val="a1"/>
    <w:autoRedefine/>
    <w:semiHidden/>
    <w:rsid w:val="0061474E"/>
    <w:pPr>
      <w:ind w:left="1400"/>
    </w:pPr>
  </w:style>
  <w:style w:type="paragraph" w:styleId="90">
    <w:name w:val="toc 9"/>
    <w:basedOn w:val="a1"/>
    <w:next w:val="a1"/>
    <w:autoRedefine/>
    <w:semiHidden/>
    <w:rsid w:val="0061474E"/>
    <w:pPr>
      <w:ind w:left="1600"/>
    </w:pPr>
  </w:style>
  <w:style w:type="character" w:styleId="ac">
    <w:name w:val="FollowedHyperlink"/>
    <w:basedOn w:val="a3"/>
    <w:rsid w:val="0061474E"/>
    <w:rPr>
      <w:color w:val="800080"/>
      <w:u w:val="single"/>
    </w:rPr>
  </w:style>
  <w:style w:type="paragraph" w:styleId="ad">
    <w:name w:val="Balloon Text"/>
    <w:basedOn w:val="a1"/>
    <w:semiHidden/>
    <w:rsid w:val="00B45559"/>
    <w:rPr>
      <w:rFonts w:ascii="Tahoma" w:hAnsi="Tahoma" w:cs="Tahoma"/>
      <w:sz w:val="16"/>
      <w:szCs w:val="16"/>
    </w:rPr>
  </w:style>
  <w:style w:type="table" w:styleId="ae">
    <w:name w:val="Table Grid"/>
    <w:basedOn w:val="a4"/>
    <w:rsid w:val="000A7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Title">
    <w:name w:val="FrontTitle"/>
    <w:rsid w:val="00485966"/>
    <w:pPr>
      <w:widowControl w:val="0"/>
      <w:spacing w:before="144" w:after="144" w:line="480" w:lineRule="atLeast"/>
      <w:jc w:val="center"/>
    </w:pPr>
    <w:rPr>
      <w:b/>
      <w:snapToGrid w:val="0"/>
      <w:color w:val="000000"/>
      <w:sz w:val="28"/>
    </w:rPr>
  </w:style>
  <w:style w:type="paragraph" w:customStyle="1" w:styleId="ColumnHeader">
    <w:name w:val="Column Header"/>
    <w:basedOn w:val="a1"/>
    <w:next w:val="a1"/>
    <w:rsid w:val="00485966"/>
    <w:pPr>
      <w:spacing w:after="120"/>
    </w:pPr>
    <w:rPr>
      <w:rFonts w:ascii="Times New Roman" w:hAnsi="Times New Roman"/>
      <w:b/>
      <w:szCs w:val="24"/>
    </w:rPr>
  </w:style>
  <w:style w:type="paragraph" w:customStyle="1" w:styleId="DocumentSubject">
    <w:name w:val="Document Subject"/>
    <w:rsid w:val="00485966"/>
    <w:pPr>
      <w:widowControl w:val="0"/>
      <w:overflowPunct w:val="0"/>
      <w:autoSpaceDE w:val="0"/>
      <w:autoSpaceDN w:val="0"/>
      <w:adjustRightInd w:val="0"/>
      <w:textAlignment w:val="baseline"/>
    </w:pPr>
    <w:rPr>
      <w:sz w:val="24"/>
    </w:rPr>
  </w:style>
  <w:style w:type="character" w:styleId="af">
    <w:name w:val="annotation reference"/>
    <w:basedOn w:val="a3"/>
    <w:semiHidden/>
    <w:rsid w:val="00BF3163"/>
    <w:rPr>
      <w:sz w:val="16"/>
      <w:szCs w:val="16"/>
    </w:rPr>
  </w:style>
  <w:style w:type="paragraph" w:styleId="af0">
    <w:name w:val="annotation text"/>
    <w:basedOn w:val="a1"/>
    <w:semiHidden/>
    <w:rsid w:val="00BF3163"/>
  </w:style>
  <w:style w:type="paragraph" w:styleId="af1">
    <w:name w:val="annotation subject"/>
    <w:basedOn w:val="af0"/>
    <w:next w:val="af0"/>
    <w:semiHidden/>
    <w:rsid w:val="00BF3163"/>
    <w:rPr>
      <w:b/>
      <w:bCs/>
    </w:rPr>
  </w:style>
  <w:style w:type="paragraph" w:styleId="af2">
    <w:name w:val="Normal (Web)"/>
    <w:basedOn w:val="a1"/>
    <w:uiPriority w:val="99"/>
    <w:unhideWhenUsed/>
    <w:rsid w:val="003B6A0E"/>
    <w:pPr>
      <w:spacing w:before="100" w:beforeAutospacing="1" w:after="100" w:afterAutospacing="1"/>
    </w:pPr>
    <w:rPr>
      <w:rFonts w:ascii="Times New Roman" w:hAnsi="Times New Roman"/>
      <w:sz w:val="24"/>
      <w:szCs w:val="24"/>
      <w:lang w:val="uk-UA" w:eastAsia="uk-UA"/>
    </w:rPr>
  </w:style>
  <w:style w:type="character" w:styleId="af3">
    <w:name w:val="Strong"/>
    <w:basedOn w:val="a3"/>
    <w:uiPriority w:val="22"/>
    <w:qFormat/>
    <w:rsid w:val="003B6A0E"/>
    <w:rPr>
      <w:b/>
      <w:bCs/>
    </w:rPr>
  </w:style>
  <w:style w:type="paragraph" w:styleId="af4">
    <w:name w:val="List Paragraph"/>
    <w:basedOn w:val="a1"/>
    <w:uiPriority w:val="34"/>
    <w:qFormat/>
    <w:rsid w:val="003B6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1698">
      <w:bodyDiv w:val="1"/>
      <w:marLeft w:val="0"/>
      <w:marRight w:val="0"/>
      <w:marTop w:val="0"/>
      <w:marBottom w:val="0"/>
      <w:divBdr>
        <w:top w:val="none" w:sz="0" w:space="0" w:color="auto"/>
        <w:left w:val="none" w:sz="0" w:space="0" w:color="auto"/>
        <w:bottom w:val="none" w:sz="0" w:space="0" w:color="auto"/>
        <w:right w:val="none" w:sz="0" w:space="0" w:color="auto"/>
      </w:divBdr>
    </w:div>
    <w:div w:id="184565657">
      <w:bodyDiv w:val="1"/>
      <w:marLeft w:val="0"/>
      <w:marRight w:val="0"/>
      <w:marTop w:val="0"/>
      <w:marBottom w:val="0"/>
      <w:divBdr>
        <w:top w:val="none" w:sz="0" w:space="0" w:color="auto"/>
        <w:left w:val="none" w:sz="0" w:space="0" w:color="auto"/>
        <w:bottom w:val="none" w:sz="0" w:space="0" w:color="auto"/>
        <w:right w:val="none" w:sz="0" w:space="0" w:color="auto"/>
      </w:divBdr>
    </w:div>
    <w:div w:id="411005939">
      <w:bodyDiv w:val="1"/>
      <w:marLeft w:val="0"/>
      <w:marRight w:val="0"/>
      <w:marTop w:val="0"/>
      <w:marBottom w:val="0"/>
      <w:divBdr>
        <w:top w:val="none" w:sz="0" w:space="0" w:color="auto"/>
        <w:left w:val="none" w:sz="0" w:space="0" w:color="auto"/>
        <w:bottom w:val="none" w:sz="0" w:space="0" w:color="auto"/>
        <w:right w:val="none" w:sz="0" w:space="0" w:color="auto"/>
      </w:divBdr>
    </w:div>
    <w:div w:id="427579725">
      <w:bodyDiv w:val="1"/>
      <w:marLeft w:val="0"/>
      <w:marRight w:val="0"/>
      <w:marTop w:val="0"/>
      <w:marBottom w:val="0"/>
      <w:divBdr>
        <w:top w:val="none" w:sz="0" w:space="0" w:color="auto"/>
        <w:left w:val="none" w:sz="0" w:space="0" w:color="auto"/>
        <w:bottom w:val="none" w:sz="0" w:space="0" w:color="auto"/>
        <w:right w:val="none" w:sz="0" w:space="0" w:color="auto"/>
      </w:divBdr>
    </w:div>
    <w:div w:id="503790269">
      <w:bodyDiv w:val="1"/>
      <w:marLeft w:val="0"/>
      <w:marRight w:val="0"/>
      <w:marTop w:val="0"/>
      <w:marBottom w:val="0"/>
      <w:divBdr>
        <w:top w:val="none" w:sz="0" w:space="0" w:color="auto"/>
        <w:left w:val="none" w:sz="0" w:space="0" w:color="auto"/>
        <w:bottom w:val="none" w:sz="0" w:space="0" w:color="auto"/>
        <w:right w:val="none" w:sz="0" w:space="0" w:color="auto"/>
      </w:divBdr>
    </w:div>
    <w:div w:id="593512619">
      <w:bodyDiv w:val="1"/>
      <w:marLeft w:val="0"/>
      <w:marRight w:val="0"/>
      <w:marTop w:val="0"/>
      <w:marBottom w:val="0"/>
      <w:divBdr>
        <w:top w:val="none" w:sz="0" w:space="0" w:color="auto"/>
        <w:left w:val="none" w:sz="0" w:space="0" w:color="auto"/>
        <w:bottom w:val="none" w:sz="0" w:space="0" w:color="auto"/>
        <w:right w:val="none" w:sz="0" w:space="0" w:color="auto"/>
      </w:divBdr>
    </w:div>
    <w:div w:id="789786273">
      <w:bodyDiv w:val="1"/>
      <w:marLeft w:val="0"/>
      <w:marRight w:val="0"/>
      <w:marTop w:val="0"/>
      <w:marBottom w:val="0"/>
      <w:divBdr>
        <w:top w:val="none" w:sz="0" w:space="0" w:color="auto"/>
        <w:left w:val="none" w:sz="0" w:space="0" w:color="auto"/>
        <w:bottom w:val="none" w:sz="0" w:space="0" w:color="auto"/>
        <w:right w:val="none" w:sz="0" w:space="0" w:color="auto"/>
      </w:divBdr>
    </w:div>
    <w:div w:id="1102216683">
      <w:bodyDiv w:val="1"/>
      <w:marLeft w:val="0"/>
      <w:marRight w:val="0"/>
      <w:marTop w:val="0"/>
      <w:marBottom w:val="0"/>
      <w:divBdr>
        <w:top w:val="none" w:sz="0" w:space="0" w:color="auto"/>
        <w:left w:val="none" w:sz="0" w:space="0" w:color="auto"/>
        <w:bottom w:val="none" w:sz="0" w:space="0" w:color="auto"/>
        <w:right w:val="none" w:sz="0" w:space="0" w:color="auto"/>
      </w:divBdr>
    </w:div>
    <w:div w:id="1190878089">
      <w:bodyDiv w:val="1"/>
      <w:marLeft w:val="0"/>
      <w:marRight w:val="0"/>
      <w:marTop w:val="0"/>
      <w:marBottom w:val="0"/>
      <w:divBdr>
        <w:top w:val="none" w:sz="0" w:space="0" w:color="auto"/>
        <w:left w:val="none" w:sz="0" w:space="0" w:color="auto"/>
        <w:bottom w:val="none" w:sz="0" w:space="0" w:color="auto"/>
        <w:right w:val="none" w:sz="0" w:space="0" w:color="auto"/>
      </w:divBdr>
    </w:div>
    <w:div w:id="1394424569">
      <w:bodyDiv w:val="1"/>
      <w:marLeft w:val="0"/>
      <w:marRight w:val="0"/>
      <w:marTop w:val="0"/>
      <w:marBottom w:val="0"/>
      <w:divBdr>
        <w:top w:val="none" w:sz="0" w:space="0" w:color="auto"/>
        <w:left w:val="none" w:sz="0" w:space="0" w:color="auto"/>
        <w:bottom w:val="none" w:sz="0" w:space="0" w:color="auto"/>
        <w:right w:val="none" w:sz="0" w:space="0" w:color="auto"/>
      </w:divBdr>
    </w:div>
    <w:div w:id="1418553695">
      <w:bodyDiv w:val="1"/>
      <w:marLeft w:val="0"/>
      <w:marRight w:val="0"/>
      <w:marTop w:val="0"/>
      <w:marBottom w:val="0"/>
      <w:divBdr>
        <w:top w:val="none" w:sz="0" w:space="0" w:color="auto"/>
        <w:left w:val="none" w:sz="0" w:space="0" w:color="auto"/>
        <w:bottom w:val="none" w:sz="0" w:space="0" w:color="auto"/>
        <w:right w:val="none" w:sz="0" w:space="0" w:color="auto"/>
      </w:divBdr>
    </w:div>
    <w:div w:id="1511218228">
      <w:bodyDiv w:val="1"/>
      <w:marLeft w:val="0"/>
      <w:marRight w:val="0"/>
      <w:marTop w:val="0"/>
      <w:marBottom w:val="0"/>
      <w:divBdr>
        <w:top w:val="none" w:sz="0" w:space="0" w:color="auto"/>
        <w:left w:val="none" w:sz="0" w:space="0" w:color="auto"/>
        <w:bottom w:val="none" w:sz="0" w:space="0" w:color="auto"/>
        <w:right w:val="none" w:sz="0" w:space="0" w:color="auto"/>
      </w:divBdr>
      <w:divsChild>
        <w:div w:id="1459834708">
          <w:marLeft w:val="0"/>
          <w:marRight w:val="0"/>
          <w:marTop w:val="100"/>
          <w:marBottom w:val="0"/>
          <w:divBdr>
            <w:top w:val="none" w:sz="0" w:space="0" w:color="auto"/>
            <w:left w:val="none" w:sz="0" w:space="0" w:color="auto"/>
            <w:bottom w:val="none" w:sz="0" w:space="0" w:color="auto"/>
            <w:right w:val="none" w:sz="0" w:space="0" w:color="auto"/>
          </w:divBdr>
          <w:divsChild>
            <w:div w:id="4048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8948">
      <w:bodyDiv w:val="1"/>
      <w:marLeft w:val="0"/>
      <w:marRight w:val="0"/>
      <w:marTop w:val="0"/>
      <w:marBottom w:val="0"/>
      <w:divBdr>
        <w:top w:val="none" w:sz="0" w:space="0" w:color="auto"/>
        <w:left w:val="none" w:sz="0" w:space="0" w:color="auto"/>
        <w:bottom w:val="none" w:sz="0" w:space="0" w:color="auto"/>
        <w:right w:val="none" w:sz="0" w:space="0" w:color="auto"/>
      </w:divBdr>
    </w:div>
    <w:div w:id="1742143716">
      <w:bodyDiv w:val="1"/>
      <w:marLeft w:val="0"/>
      <w:marRight w:val="0"/>
      <w:marTop w:val="0"/>
      <w:marBottom w:val="0"/>
      <w:divBdr>
        <w:top w:val="none" w:sz="0" w:space="0" w:color="auto"/>
        <w:left w:val="none" w:sz="0" w:space="0" w:color="auto"/>
        <w:bottom w:val="none" w:sz="0" w:space="0" w:color="auto"/>
        <w:right w:val="none" w:sz="0" w:space="0" w:color="auto"/>
      </w:divBdr>
    </w:div>
    <w:div w:id="1745444173">
      <w:bodyDiv w:val="1"/>
      <w:marLeft w:val="0"/>
      <w:marRight w:val="0"/>
      <w:marTop w:val="0"/>
      <w:marBottom w:val="0"/>
      <w:divBdr>
        <w:top w:val="none" w:sz="0" w:space="0" w:color="auto"/>
        <w:left w:val="none" w:sz="0" w:space="0" w:color="auto"/>
        <w:bottom w:val="none" w:sz="0" w:space="0" w:color="auto"/>
        <w:right w:val="none" w:sz="0" w:space="0" w:color="auto"/>
      </w:divBdr>
    </w:div>
    <w:div w:id="1861550171">
      <w:bodyDiv w:val="1"/>
      <w:marLeft w:val="0"/>
      <w:marRight w:val="0"/>
      <w:marTop w:val="0"/>
      <w:marBottom w:val="0"/>
      <w:divBdr>
        <w:top w:val="none" w:sz="0" w:space="0" w:color="auto"/>
        <w:left w:val="none" w:sz="0" w:space="0" w:color="auto"/>
        <w:bottom w:val="none" w:sz="0" w:space="0" w:color="auto"/>
        <w:right w:val="none" w:sz="0" w:space="0" w:color="auto"/>
      </w:divBdr>
    </w:div>
    <w:div w:id="1893424334">
      <w:bodyDiv w:val="1"/>
      <w:marLeft w:val="0"/>
      <w:marRight w:val="0"/>
      <w:marTop w:val="0"/>
      <w:marBottom w:val="0"/>
      <w:divBdr>
        <w:top w:val="none" w:sz="0" w:space="0" w:color="auto"/>
        <w:left w:val="none" w:sz="0" w:space="0" w:color="auto"/>
        <w:bottom w:val="none" w:sz="0" w:space="0" w:color="auto"/>
        <w:right w:val="none" w:sz="0" w:space="0" w:color="auto"/>
      </w:divBdr>
    </w:div>
    <w:div w:id="1931312569">
      <w:bodyDiv w:val="1"/>
      <w:marLeft w:val="0"/>
      <w:marRight w:val="0"/>
      <w:marTop w:val="0"/>
      <w:marBottom w:val="0"/>
      <w:divBdr>
        <w:top w:val="none" w:sz="0" w:space="0" w:color="auto"/>
        <w:left w:val="none" w:sz="0" w:space="0" w:color="auto"/>
        <w:bottom w:val="none" w:sz="0" w:space="0" w:color="auto"/>
        <w:right w:val="none" w:sz="0" w:space="0" w:color="auto"/>
      </w:divBdr>
    </w:div>
    <w:div w:id="2129083006">
      <w:bodyDiv w:val="1"/>
      <w:marLeft w:val="0"/>
      <w:marRight w:val="0"/>
      <w:marTop w:val="0"/>
      <w:marBottom w:val="0"/>
      <w:divBdr>
        <w:top w:val="none" w:sz="0" w:space="0" w:color="auto"/>
        <w:left w:val="none" w:sz="0" w:space="0" w:color="auto"/>
        <w:bottom w:val="none" w:sz="0" w:space="0" w:color="auto"/>
        <w:right w:val="none" w:sz="0" w:space="0" w:color="auto"/>
      </w:divBdr>
    </w:div>
    <w:div w:id="214427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M:\EAS\EAS-Projects\Upgrade%20Methodology%20Project\B%20-%20Execution\Solution%20Development\1-5,%2011-%20Project%20Management%20Deliverables\3-%20Project%20Administration%20Deliverables\Template%20-%20Upgrade%20%20Meeting%20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ocument_x0020_Type xmlns="6b6dc28c-40c8-4d6e-aad1-302faeb1637b">Deliverable</Document_x0020_Type>
    <_Status xmlns="http://schemas.microsoft.com/sharepoint/v3/fields">DONE DONE</_Status>
    <PMM_x0020_Phase xmlns="6b6dc28c-40c8-4d6e-aad1-302faeb1637b">Performance Support – Develop Materials</PMM_x0020_Phase>
    <PMM_x0020_Phase0 xmlns="6b6dc28c-40c8-4d6e-aad1-302faeb1637b">Execution</PMM_x0020_Phase0>
  </documentManagement>
</p:properties>
</file>

<file path=customXml/item3.xml><?xml version="1.0" encoding="utf-8"?>
<ct:contentTypeSchema xmlns:ct="http://schemas.microsoft.com/office/2006/metadata/contentType" xmlns:ma="http://schemas.microsoft.com/office/2006/metadata/properties/metaAttributes" ct:_="" ma:_="" ma:contentTypeName="MAIS Letterhead" ma:contentTypeID="0x010100A6E61C0737679B44A498BD78C1E2B4B50032608E3F13DAF141B304765F155E0C79" ma:contentTypeVersion="9" ma:contentTypeDescription="MAIS Letterhead" ma:contentTypeScope="" ma:versionID="6bf61c1f5fc77806419ef4d7dc9149c8">
  <xsd:schema xmlns:xsd="http://www.w3.org/2001/XMLSchema" xmlns:p="http://schemas.microsoft.com/office/2006/metadata/properties" xmlns:ns2="6b6dc28c-40c8-4d6e-aad1-302faeb1637b" xmlns:ns3="http://schemas.microsoft.com/sharepoint/v3/fields" targetNamespace="http://schemas.microsoft.com/office/2006/metadata/properties" ma:root="true" ma:fieldsID="c216980729079795cf12b5f68720083f" ns2:_="" ns3:_="">
    <xsd:import namespace="6b6dc28c-40c8-4d6e-aad1-302faeb1637b"/>
    <xsd:import namespace="http://schemas.microsoft.com/sharepoint/v3/fields"/>
    <xsd:element name="properties">
      <xsd:complexType>
        <xsd:sequence>
          <xsd:element name="documentManagement">
            <xsd:complexType>
              <xsd:all>
                <xsd:element ref="ns2:Document_x0020_Type" minOccurs="0"/>
                <xsd:element ref="ns2:PMM_x0020_Phase" minOccurs="0"/>
                <xsd:element ref="ns3:_Status" minOccurs="0"/>
                <xsd:element ref="ns2:PMM_x0020_Phase0" minOccurs="0"/>
              </xsd:all>
            </xsd:complexType>
          </xsd:element>
        </xsd:sequence>
      </xsd:complexType>
    </xsd:element>
  </xsd:schema>
  <xsd:schema xmlns:xsd="http://www.w3.org/2001/XMLSchema" xmlns:dms="http://schemas.microsoft.com/office/2006/documentManagement/types" targetNamespace="6b6dc28c-40c8-4d6e-aad1-302faeb1637b" elementFormDefault="qualified">
    <xsd:import namespace="http://schemas.microsoft.com/office/2006/documentManagement/types"/>
    <xsd:element name="Document_x0020_Type" ma:index="8" nillable="true" ma:displayName="Document Type" ma:format="Dropdown" ma:internalName="Document_x0020_Type">
      <xsd:simpleType>
        <xsd:restriction base="dms:Choice">
          <xsd:enumeration value="Meeting Minutes"/>
          <xsd:enumeration value="Agenda"/>
          <xsd:enumeration value="Schedule"/>
          <xsd:enumeration value="Deliverable"/>
          <xsd:enumeration value="Design"/>
          <xsd:enumeration value="Development"/>
          <xsd:enumeration value="Test Plan"/>
          <xsd:enumeration value="Status Report"/>
          <xsd:enumeration value="Issue Log"/>
          <xsd:enumeration value="Charge"/>
          <xsd:enumeration value="Requirements"/>
        </xsd:restriction>
      </xsd:simpleType>
    </xsd:element>
    <xsd:element name="PMM_x0020_Phase" ma:index="9" nillable="true" ma:displayName="Methodology Phase" ma:format="Dropdown" ma:internalName="PMM_x0020_Phase">
      <xsd:simpleType>
        <xsd:restriction base="dms:Choice">
          <xsd:enumeration value="Other"/>
          <xsd:enumeration value="Project Proposal"/>
          <xsd:enumeration value="Communications"/>
          <xsd:enumeration value="Consulting"/>
          <xsd:enumeration value="DR/BC"/>
          <xsd:enumeration value="Infrastructure – Planning"/>
          <xsd:enumeration value="Infrastructure – Prepare Environment"/>
          <xsd:enumeration value="Infrastructure – Pre Go Live Support"/>
          <xsd:enumeration value="Performance Support – Determine Needs"/>
          <xsd:enumeration value="Performance Support – Plan Project"/>
          <xsd:enumeration value="Performance Support – Determine Content"/>
          <xsd:enumeration value="Performance Support – Determine Structure"/>
          <xsd:enumeration value="Performance Support – Develop Materials"/>
          <xsd:enumeration value="Performance Support – Validate &amp; Implement"/>
          <xsd:enumeration value="Performance Support – Deliver Training"/>
          <xsd:enumeration value="Performance Support – Evaluate &amp; Maintain"/>
          <xsd:enumeration value="SDLC – Requirements Analysis"/>
          <xsd:enumeration value="SDLC – Design"/>
          <xsd:enumeration value="SDLC – Development &amp; Unit Test"/>
          <xsd:enumeration value="SDLC – System Test"/>
          <xsd:enumeration value="SDLC – Practice Moves"/>
          <xsd:enumeration value="SDLC – Release/Rollout"/>
          <xsd:enumeration value="Upgrade – Fit/Gap"/>
          <xsd:enumeration value="Upgrade – Design"/>
          <xsd:enumeration value="Upgrade – Development"/>
          <xsd:enumeration value="Upgrade – System Test"/>
          <xsd:enumeration value="Upgrade  - Practice Moves"/>
          <xsd:enumeration value="Upgrade – Release/Rollout"/>
        </xsd:restriction>
      </xsd:simpleType>
    </xsd:element>
    <xsd:element name="PMM_x0020_Phase0" ma:index="11" nillable="true" ma:displayName="PMM Phase" ma:format="Dropdown" ma:internalName="PMM_x0020_Phase0">
      <xsd:simpleType>
        <xsd:restriction base="dms:Choice">
          <xsd:enumeration value="Proposal"/>
          <xsd:enumeration value="Definition/Startup"/>
          <xsd:enumeration value="Execution"/>
          <xsd:enumeration value="Post-Project"/>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10" nillable="true" ma:displayName="Status" ma:format="Dropdown" ma:internalName="_Status">
      <xsd:simpleType>
        <xsd:restriction base="dms:Choice">
          <xsd:enumeration value="Draft"/>
          <xsd:enumeration value="Ready to be Reviewed"/>
          <xsd:enumeration value="Final"/>
          <xsd:enumeration value="DONE D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FBCF4FB-F8E0-476D-BB36-9172211318A9}">
  <ds:schemaRefs>
    <ds:schemaRef ds:uri="http://schemas.microsoft.com/sharepoint/v3/contenttype/forms"/>
  </ds:schemaRefs>
</ds:datastoreItem>
</file>

<file path=customXml/itemProps2.xml><?xml version="1.0" encoding="utf-8"?>
<ds:datastoreItem xmlns:ds="http://schemas.openxmlformats.org/officeDocument/2006/customXml" ds:itemID="{D6D8D847-72B9-4F51-92AA-0C5DC968AA07}">
  <ds:schemaRefs>
    <ds:schemaRef ds:uri="http://schemas.microsoft.com/office/2006/metadata/properties"/>
    <ds:schemaRef ds:uri="6b6dc28c-40c8-4d6e-aad1-302faeb1637b"/>
    <ds:schemaRef ds:uri="http://schemas.microsoft.com/sharepoint/v3/fields"/>
  </ds:schemaRefs>
</ds:datastoreItem>
</file>

<file path=customXml/itemProps3.xml><?xml version="1.0" encoding="utf-8"?>
<ds:datastoreItem xmlns:ds="http://schemas.openxmlformats.org/officeDocument/2006/customXml" ds:itemID="{DCF153CB-766F-4C24-949C-7AF5C2C58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dc28c-40c8-4d6e-aad1-302faeb1637b"/>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Template - Upgrade  Meeting Agenda.dot</Template>
  <TotalTime>580</TotalTime>
  <Pages>5</Pages>
  <Words>4543</Words>
  <Characters>2591</Characters>
  <Application>Microsoft Office Word</Application>
  <DocSecurity>0</DocSecurity>
  <Lines>21</Lines>
  <Paragraphs>14</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TEMPLATE Project Vision Statement</vt:lpstr>
      <vt:lpstr>TEMPLATE Project Vision Statement</vt:lpstr>
    </vt:vector>
  </TitlesOfParts>
  <Company>University of Michigan Administrative Information Services</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Project Vision Statement</dc:title>
  <dc:creator>Laurie A. Herman</dc:creator>
  <cp:lastModifiedBy>Ja</cp:lastModifiedBy>
  <cp:revision>20</cp:revision>
  <cp:lastPrinted>2007-10-11T20:02:00Z</cp:lastPrinted>
  <dcterms:created xsi:type="dcterms:W3CDTF">2024-03-30T08:35:00Z</dcterms:created>
  <dcterms:modified xsi:type="dcterms:W3CDTF">2024-05-26T21:09:00Z</dcterms:modified>
  <cp:contentStatus>DONE DONE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0x010100A6E61C0737679B44A498BD78C1E2B4B50032608E3F13DAF141B304765F155E0C79</vt:lpwstr>
  </property>
</Properties>
</file>