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  <w:szCs w:val="24"/>
          <w:lang w:eastAsia="ru-RU"/>
        </w:rPr>
        <w:br/>
        <w:t xml:space="preserve">высшего образования</w:t>
      </w:r>
      <w:r/>
    </w:p>
    <w:p>
      <w:pPr>
        <w:jc w:val="center"/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tbl>
      <w:tblPr>
        <w:tblW w:w="10065" w:type="dxa"/>
        <w:tblInd w:w="-318" w:type="dxa"/>
        <w:tblBorders>
          <w:bottom w:val="single" w:color="000000" w:sz="18" w:space="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ind w:firstLine="176"/>
              <w:jc w:val="center"/>
              <w:spacing w:before="240" w:after="240"/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3425" cy="828040"/>
                      <wp:effectExtent l="0" t="0" r="0" b="0"/>
                      <wp:docPr id="1" name="image13.jpg" descr="Описание: Gerb-BMSTU_0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jpg" descr="Описание: Gerb-BMSTU_01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7797" w:type="dxa"/>
            <w:vAlign w:val="center"/>
            <w:textDirection w:val="lrTb"/>
            <w:noWrap w:val="false"/>
          </w:tcPr>
          <w:p>
            <w:pPr>
              <w:jc w:val="center"/>
              <w:spacing w:after="120"/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br/>
              <w:t xml:space="preserve">имени Н.Э. Баумана» </w:t>
            </w: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br/>
              <w:t xml:space="preserve">(национальный исследовательский университет)</w:t>
            </w:r>
            <w:r/>
          </w:p>
          <w:p>
            <w:pPr>
              <w:jc w:val="center"/>
              <w:spacing w:after="120"/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8"/>
                <w:lang w:eastAsia="ru-RU"/>
              </w:rPr>
              <w:t xml:space="preserve">(МГТУ им. Н.Э. Баумана)</w:t>
            </w:r>
            <w:r/>
          </w:p>
        </w:tc>
      </w:tr>
    </w:tbl>
    <w:p>
      <w:pPr>
        <w:rPr>
          <w:rFonts w:ascii="Calibri" w:hAnsi="Calibri" w:eastAsia="Calibri" w:cs="Calibri"/>
          <w:lang w:eastAsia="ru-RU"/>
        </w:rPr>
      </w:pPr>
      <w:r>
        <w:rPr>
          <w:rFonts w:ascii="Calibri" w:hAnsi="Calibri" w:eastAsia="Calibri" w:cs="Calibri"/>
          <w:lang w:eastAsia="ru-RU"/>
        </w:rPr>
      </w:r>
      <w:r/>
    </w:p>
    <w:p>
      <w:pPr>
        <w:spacing w:after="0"/>
        <w:shd w:val="clear" w:color="auto" w:fill="ffffff"/>
        <w:widowControl w:val="off"/>
        <w:tabs>
          <w:tab w:val="left" w:pos="5670" w:leader="none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  <w:r/>
    </w:p>
    <w:p>
      <w:pPr>
        <w:spacing w:after="0"/>
        <w:shd w:val="clear" w:color="auto" w:fill="ffffff"/>
        <w:tabs>
          <w:tab w:val="left" w:pos="5670" w:leader="none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ФАКУЛЬТЕТ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Информатика и системы управления</w:t>
      </w:r>
      <w:r/>
    </w:p>
    <w:p>
      <w:pPr>
        <w:spacing w:after="0"/>
        <w:shd w:val="clear" w:color="auto" w:fill="ffffff"/>
        <w:tabs>
          <w:tab w:val="left" w:pos="5670" w:leader="none"/>
        </w:tabs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КАФЕДРА 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Системы обработки информации и управления</w:t>
      </w:r>
      <w:r/>
    </w:p>
    <w:p>
      <w:pPr>
        <w:jc w:val="center"/>
        <w:spacing w:before="700" w:after="24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ОТЧЕТ ПО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ЛАБОРАТОРН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ОЙ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РАБОТ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Е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№</w:t>
      </w:r>
      <w:r>
        <w:rPr>
          <w:rFonts w:eastAsia="Times New Roman" w:cs="Times New Roman"/>
          <w:b/>
          <w:color w:val="000000"/>
          <w:sz w:val="32"/>
          <w:szCs w:val="32"/>
          <w:lang w:val="en-US"/>
        </w:rPr>
        <w:t xml:space="preserve">4</w:t>
      </w:r>
      <w:r/>
    </w:p>
    <w:p>
      <w:pPr>
        <w:jc w:val="center"/>
        <w:spacing w:before="120" w:after="480"/>
        <w:shd w:val="clear" w:color="auto" w:fill="ffffff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по дисциплине «Информационные системы и технологии»</w:t>
      </w:r>
      <w:r/>
    </w:p>
    <w:p>
      <w:pPr>
        <w:jc w:val="center"/>
        <w:spacing w:before="120" w:after="480"/>
        <w:shd w:val="clear" w:color="auto" w:fill="ffffff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«</w:t>
      </w:r>
      <w:r/>
      <w:r>
        <w:t xml:space="preserve">Работа с API вконтакте с использованием ключа Implicit Flow</w:t>
      </w:r>
      <w:r/>
      <w:r>
        <w:rPr>
          <w:rFonts w:eastAsia="Times New Roman" w:cs="Times New Roman"/>
          <w:b/>
          <w:color w:val="000000"/>
          <w:szCs w:val="28"/>
          <w:lang w:eastAsia="ru-RU"/>
        </w:rPr>
        <w:t xml:space="preserve">»</w:t>
      </w:r>
      <w:r/>
    </w:p>
    <w:p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</w:r>
      <w:r/>
    </w:p>
    <w:p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</w:r>
      <w:r/>
    </w:p>
    <w:p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</w:r>
      <w:r/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Работу выполнил</w:t>
      </w:r>
      <w:r>
        <w:rPr>
          <w:rFonts w:eastAsia="Times New Roman" w:cs="Times New Roman"/>
          <w:szCs w:val="28"/>
          <w:lang w:eastAsia="ru-RU"/>
        </w:rPr>
        <w:t xml:space="preserve">а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Иллюк Юлия Романовна</w:t>
      </w:r>
      <w:r/>
    </w:p>
    <w:tbl>
      <w:tblPr>
        <w:tblW w:w="3630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3630"/>
      </w:tblGrid>
      <w:tr>
        <w:trPr>
          <w:trHeight w:val="520"/>
        </w:trPr>
        <w:tc>
          <w:tcPr>
            <w:tcW w:w="3630" w:type="dxa"/>
            <w:vAlign w:val="bottom"/>
            <w:textDirection w:val="lrTb"/>
            <w:noWrap w:val="false"/>
          </w:tcPr>
          <w:p>
            <w:pPr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Группа: СГН3-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6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2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Б</w:t>
            </w:r>
            <w:r/>
          </w:p>
        </w:tc>
      </w:tr>
    </w:tbl>
    <w:p>
      <w:pPr>
        <w:ind w:right="565"/>
        <w:tabs>
          <w:tab w:val="right" w:pos="879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ind w:right="565" w:firstLine="0"/>
        <w:tabs>
          <w:tab w:val="right" w:pos="879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Москва, 202</w:t>
      </w:r>
      <w:r>
        <w:rPr>
          <w:rFonts w:eastAsia="Times New Roman" w:cs="Times New Roman"/>
          <w:szCs w:val="28"/>
          <w:lang w:eastAsia="ru-RU"/>
        </w:rPr>
        <w:t xml:space="preserve">5</w:t>
      </w:r>
      <w:r/>
    </w:p>
    <w:p>
      <w:pPr>
        <w:pStyle w:val="814"/>
      </w:pPr>
      <w:r>
        <w:t xml:space="preserve">Задание</w:t>
      </w:r>
      <w:r>
        <w:t xml:space="preserve">:</w:t>
      </w:r>
      <w:r/>
      <w:r/>
    </w:p>
    <w:p>
      <w:pPr>
        <w:ind w:firstLine="708"/>
        <w:jc w:val="left"/>
        <w:spacing w:line="259" w:lineRule="auto"/>
      </w:pPr>
      <w:r>
        <w:t xml:space="preserve">Создать HTML страницу с встроенным скриптом, который будет</w:t>
      </w:r>
      <w:r>
        <w:rPr>
          <w:lang w:val="en-US"/>
        </w:rPr>
        <w:t xml:space="preserve"> </w:t>
      </w:r>
      <w:r>
        <w:t xml:space="preserve">выполнять следующие действия:</w:t>
      </w:r>
      <w:r/>
      <w:r/>
    </w:p>
    <w:p>
      <w:pPr>
        <w:ind w:firstLine="708"/>
        <w:jc w:val="left"/>
        <w:spacing w:line="259" w:lineRule="auto"/>
      </w:pPr>
      <w:r>
        <w:t xml:space="preserve">● Оставлять пост на стене с видимостью только для друзей</w:t>
      </w:r>
      <w:r/>
      <w:r/>
    </w:p>
    <w:p>
      <w:pPr>
        <w:ind w:firstLine="708"/>
        <w:jc w:val="left"/>
        <w:spacing w:line="259" w:lineRule="auto"/>
      </w:pPr>
      <w:r>
        <w:t xml:space="preserve">● Изменять статус страницы</w:t>
      </w:r>
      <w:r/>
      <w:r/>
    </w:p>
    <w:p>
      <w:pPr>
        <w:ind w:firstLine="708"/>
        <w:jc w:val="left"/>
        <w:spacing w:line="259" w:lineRule="auto"/>
      </w:pPr>
      <w:r>
        <w:rPr>
          <w:b/>
          <w:bCs/>
        </w:rPr>
        <w:t xml:space="preserve">Дополнительное задание:</w:t>
      </w:r>
      <w:r>
        <w:t xml:space="preserve"> </w:t>
      </w:r>
      <w:r/>
      <w:r/>
    </w:p>
    <w:p>
      <w:pPr>
        <w:ind w:firstLine="708"/>
        <w:jc w:val="left"/>
        <w:spacing w:line="259" w:lineRule="auto"/>
      </w:pPr>
      <w:r/>
      <w:r>
        <w:t xml:space="preserve">В специальном поле можно указать id аккаунта, которому вы хотите отправить сообщение или пост</w:t>
      </w:r>
      <w:r>
        <w:rPr>
          <w:lang w:val="ru-RU"/>
        </w:rPr>
        <w:t xml:space="preserve">.</w:t>
      </w:r>
      <w:r/>
    </w:p>
    <w:p>
      <w:pPr>
        <w:ind w:left="0" w:firstLine="0"/>
        <w:jc w:val="left"/>
        <w:spacing w:line="259" w:lineRule="auto"/>
        <w:rPr>
          <w:rFonts w:eastAsiaTheme="majorEastAsia" w:cstheme="majorBidi"/>
        </w:rPr>
      </w:pPr>
      <w:r>
        <w:rPr>
          <w:rFonts w:eastAsiaTheme="majorEastAsia" w:cstheme="majorBidi"/>
        </w:rPr>
      </w:r>
      <w:r/>
    </w:p>
    <w:p>
      <w:pPr>
        <w:ind w:left="720" w:firstLine="0"/>
        <w:jc w:val="left"/>
        <w:spacing w:line="259" w:lineRule="auto"/>
        <w:rPr>
          <w:rFonts w:eastAsiaTheme="majorEastAsia" w:cstheme="majorBidi"/>
          <w:b/>
          <w:bCs/>
        </w:rPr>
      </w:pPr>
      <w:r>
        <w:rPr>
          <w:b/>
          <w:bCs/>
        </w:rPr>
        <w:t xml:space="preserve">Ход выполнения лабораторной работы:</w:t>
      </w:r>
      <w:r>
        <w:rPr>
          <w:rFonts w:eastAsiaTheme="majorEastAsia" w:cstheme="majorBidi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</w:rPr>
      </w:pPr>
      <w:r>
        <w:rPr>
          <w:b/>
          <w:bCs/>
        </w:rPr>
      </w:r>
      <w:r>
        <w:rPr>
          <w:b/>
          <w:bCs/>
          <w:lang w:val="en-US"/>
        </w:rPr>
        <w:t xml:space="preserve">index.htm</w:t>
      </w:r>
      <w:r>
        <w:rPr>
          <w:b/>
          <w:bCs/>
          <w:lang w:val="en-US"/>
        </w:rPr>
        <w:t xml:space="preserve">l:</w:t>
      </w:r>
      <w:r>
        <w:rPr>
          <w:rFonts w:eastAsiaTheme="majorEastAsia" w:cstheme="majorBidi"/>
          <w:b/>
          <w:bCs/>
        </w:rPr>
      </w:r>
      <w:r>
        <w:rPr>
          <w:b/>
          <w:bCs/>
        </w:rPr>
      </w:r>
    </w:p>
    <w:p>
      <w:pPr>
        <w:ind w:left="720" w:firstLine="0"/>
        <w:jc w:val="left"/>
        <w:spacing w:line="259" w:lineRule="auto"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2401" cy="58600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399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42400" cy="5860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2.2pt;height:461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jc w:val="left"/>
        <w:spacing w:line="259" w:lineRule="auto"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4085" cy="46241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1644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44085" cy="4624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2.9pt;height:364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left"/>
        <w:spacing w:line="259" w:lineRule="auto"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7840" cy="43438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263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97840" cy="4343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0pt;height:342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left"/>
        <w:spacing w:line="259" w:lineRule="auto"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0705" cy="445566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7708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60705" cy="445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7.9pt;height:350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left"/>
        <w:spacing w:line="259" w:lineRule="auto"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0705" cy="326604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459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60705" cy="3266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7.9pt;height:257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4"/>
        <w:ind w:firstLine="0"/>
      </w:pPr>
      <w:r>
        <w:t xml:space="preserve">В браузере:</w:t>
      </w:r>
      <w:r/>
      <w:r/>
    </w:p>
    <w:p>
      <w:pPr>
        <w:ind w:left="0" w:firstLine="0"/>
        <w:jc w:val="left"/>
        <w:spacing w:line="259" w:lineRule="auto"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24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013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402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89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</w:rPr>
      </w:pPr>
      <w:r>
        <w:rPr>
          <w:b/>
          <w:bCs/>
          <w:highlight w:val="none"/>
        </w:rPr>
        <w:t xml:space="preserve">Интерфейс:</w:t>
      </w:r>
      <w:r>
        <w:rPr>
          <w:b/>
          <w:bCs/>
          <w:highlight w:val="none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1)</w:t>
      </w:r>
      <w:r>
        <w:rPr>
          <w:i/>
          <w:iCs/>
        </w:rPr>
        <w:t xml:space="preserve">Пример работы функций обновления статуса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5210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91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452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14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jc w:val="left"/>
        <w:rPr>
          <w:i/>
          <w:highlight w:val="none"/>
        </w:rPr>
      </w:pPr>
      <w:r>
        <w:rPr>
          <w:b/>
          <w:bCs/>
          <w:highlight w:val="none"/>
          <w:lang w:val="en-US"/>
        </w:rPr>
        <w:t xml:space="preserve">2)</w:t>
      </w:r>
      <w:r>
        <w:rPr>
          <w:rFonts w:eastAsiaTheme="majorEastAsia" w:cstheme="majorBidi"/>
          <w:b/>
          <w:bCs/>
          <w:highlight w:val="none"/>
        </w:rPr>
      </w:r>
      <w:r>
        <w:rPr>
          <w:i/>
          <w:iCs/>
        </w:rPr>
        <w:t xml:space="preserve">Пример работы функций отправки поста</w:t>
      </w:r>
      <w:r>
        <w:rPr>
          <w:i/>
          <w:iCs/>
        </w:rPr>
      </w:r>
      <w:r/>
    </w:p>
    <w:p>
      <w:pPr>
        <w:ind w:firstLine="0"/>
        <w:jc w:val="left"/>
        <w:rPr>
          <w:bCs/>
          <w:i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401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875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344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8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ind w:left="0" w:firstLine="0"/>
        <w:jc w:val="left"/>
        <w:spacing w:line="259" w:lineRule="auto"/>
        <w:rPr>
          <w:rFonts w:eastAsiaTheme="majorEastAsia" w:cstheme="majorBidi"/>
          <w:b/>
          <w:bCs/>
          <w:highlight w:val="none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5"/>
    <w:link w:val="814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basedOn w:val="815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basedOn w:val="815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basedOn w:val="815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basedOn w:val="815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basedOn w:val="815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basedOn w:val="815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basedOn w:val="815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basedOn w:val="815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3"/>
    <w:next w:val="813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5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5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ind w:firstLine="709"/>
      <w:jc w:val="both"/>
      <w:spacing w:line="360" w:lineRule="auto"/>
    </w:pPr>
    <w:rPr>
      <w:rFonts w:ascii="Times New Roman" w:hAnsi="Times New Roman"/>
      <w:sz w:val="28"/>
    </w:rPr>
  </w:style>
  <w:style w:type="paragraph" w:styleId="814">
    <w:name w:val="Heading 1"/>
    <w:basedOn w:val="813"/>
    <w:next w:val="813"/>
    <w:link w:val="818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character" w:styleId="818" w:customStyle="1">
    <w:name w:val="Заголовок 1 Знак"/>
    <w:basedOn w:val="815"/>
    <w:link w:val="814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19">
    <w:name w:val="Hyperlink"/>
    <w:basedOn w:val="815"/>
    <w:uiPriority w:val="99"/>
    <w:unhideWhenUsed/>
    <w:rPr>
      <w:color w:val="0000ff"/>
      <w:u w:val="single"/>
    </w:rPr>
  </w:style>
  <w:style w:type="character" w:styleId="820" w:customStyle="1">
    <w:name w:val="Unresolved Mention"/>
    <w:basedOn w:val="815"/>
    <w:uiPriority w:val="99"/>
    <w:semiHidden/>
    <w:unhideWhenUsed/>
    <w:rPr>
      <w:color w:val="605e5c"/>
      <w:shd w:val="clear" w:color="auto" w:fill="e1dfdd"/>
    </w:rPr>
  </w:style>
  <w:style w:type="paragraph" w:styleId="821">
    <w:name w:val="List Paragraph"/>
    <w:basedOn w:val="813"/>
    <w:uiPriority w:val="34"/>
    <w:qFormat/>
    <w:pPr>
      <w:contextualSpacing/>
      <w:ind w:left="720"/>
    </w:pPr>
  </w:style>
  <w:style w:type="paragraph" w:styleId="822">
    <w:name w:val="Balloon Text"/>
    <w:basedOn w:val="813"/>
    <w:link w:val="8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23" w:customStyle="1">
    <w:name w:val="Текст выноски Знак"/>
    <w:basedOn w:val="815"/>
    <w:link w:val="82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revision>4</cp:revision>
  <dcterms:created xsi:type="dcterms:W3CDTF">2024-06-02T21:39:00Z</dcterms:created>
  <dcterms:modified xsi:type="dcterms:W3CDTF">2025-03-29T16:51:05Z</dcterms:modified>
</cp:coreProperties>
</file>