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  <w:szCs w:val="24"/>
          <w:lang w:eastAsia="ru-RU"/>
        </w:rPr>
        <w:br/>
        <w:t xml:space="preserve">высшего образования</w:t>
      </w:r>
      <w:r/>
    </w:p>
    <w:p>
      <w:pPr>
        <w:jc w:val="center"/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tbl>
      <w:tblPr>
        <w:tblW w:w="10065" w:type="dxa"/>
        <w:tblInd w:w="-318" w:type="dxa"/>
        <w:tblBorders>
          <w:bottom w:val="single" w:color="000000" w:sz="18" w:space="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ind w:firstLine="176"/>
              <w:jc w:val="center"/>
              <w:spacing w:before="240" w:after="240"/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3425" cy="828040"/>
                      <wp:effectExtent l="0" t="0" r="0" b="0"/>
                      <wp:docPr id="1" name="image13.jpg" descr="Описание: Gerb-BMSTU_0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jpg" descr="Описание: Gerb-BMSTU_01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7797" w:type="dxa"/>
            <w:vAlign w:val="center"/>
            <w:textDirection w:val="lrTb"/>
            <w:noWrap w:val="false"/>
          </w:tcPr>
          <w:p>
            <w:pPr>
              <w:jc w:val="center"/>
              <w:spacing w:after="120"/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br/>
              <w:t xml:space="preserve">имени Н.Э. Баумана» </w:t>
            </w: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br/>
              <w:t xml:space="preserve">(национальный исследовательский университет)</w:t>
            </w:r>
            <w:r/>
          </w:p>
          <w:p>
            <w:pPr>
              <w:jc w:val="center"/>
              <w:spacing w:after="120"/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t xml:space="preserve">(МГТУ им. Н.Э. Баумана)</w:t>
            </w:r>
            <w:r/>
          </w:p>
        </w:tc>
      </w:tr>
    </w:tbl>
    <w:p>
      <w:pPr>
        <w:rPr>
          <w:rFonts w:ascii="Calibri" w:hAnsi="Calibri" w:eastAsia="Calibri" w:cs="Calibri"/>
          <w:lang w:eastAsia="ru-RU"/>
        </w:rPr>
      </w:pPr>
      <w:r>
        <w:rPr>
          <w:rFonts w:ascii="Calibri" w:hAnsi="Calibri" w:eastAsia="Calibri" w:cs="Calibri"/>
          <w:lang w:eastAsia="ru-RU"/>
        </w:rPr>
      </w:r>
      <w:r/>
    </w:p>
    <w:p>
      <w:pPr>
        <w:spacing w:after="0"/>
        <w:shd w:val="clear" w:color="auto" w:fill="ffffff"/>
        <w:widowControl w:val="off"/>
        <w:tabs>
          <w:tab w:val="left" w:pos="5670" w:leader="none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/>
    </w:p>
    <w:p>
      <w:pPr>
        <w:spacing w:after="0"/>
        <w:shd w:val="clear" w:color="auto" w:fill="ffffff"/>
        <w:tabs>
          <w:tab w:val="left" w:pos="5670" w:leader="none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ФАКУЛЬТЕТ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Информатика и системы управления</w:t>
      </w:r>
      <w:r/>
    </w:p>
    <w:p>
      <w:pPr>
        <w:spacing w:after="0"/>
        <w:shd w:val="clear" w:color="auto" w:fill="ffffff"/>
        <w:tabs>
          <w:tab w:val="left" w:pos="5670" w:leader="none"/>
        </w:tabs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КАФЕДРА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Системы обработки информации и управления</w:t>
      </w:r>
      <w:r/>
    </w:p>
    <w:p>
      <w:pPr>
        <w:jc w:val="center"/>
        <w:spacing w:before="700" w:after="24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ОТЧЕТ ПО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ЛАБОРАТОРН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ОЙ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РАБОТ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Е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№</w:t>
      </w:r>
      <w:r>
        <w:rPr>
          <w:rFonts w:eastAsia="Times New Roman" w:cs="Times New Roman"/>
          <w:b/>
          <w:color w:val="000000"/>
          <w:sz w:val="32"/>
          <w:szCs w:val="32"/>
          <w:lang w:val="ru-RU"/>
        </w:rPr>
        <w:t xml:space="preserve">6</w:t>
      </w:r>
      <w:r/>
    </w:p>
    <w:p>
      <w:pPr>
        <w:jc w:val="center"/>
        <w:spacing w:before="120" w:after="480"/>
        <w:shd w:val="clear" w:color="auto" w:fill="ffffff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дисциплине «Информационные системы и технологии»</w:t>
      </w:r>
      <w:r/>
    </w:p>
    <w:p>
      <w:pPr>
        <w:jc w:val="center"/>
        <w:spacing w:before="120" w:after="480"/>
        <w:shd w:val="clear" w:color="auto" w:fill="ffffff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«</w:t>
      </w:r>
      <w:r/>
      <w:r>
        <w:t xml:space="preserve">Работа с API вконтакте с использованием async/await</w:t>
      </w:r>
      <w:r/>
      <w:r>
        <w:rPr>
          <w:rFonts w:eastAsia="Times New Roman" w:cs="Times New Roman"/>
          <w:b/>
          <w:color w:val="000000"/>
          <w:szCs w:val="28"/>
          <w:lang w:eastAsia="ru-RU"/>
        </w:rPr>
        <w:t xml:space="preserve">»</w:t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Работу выполнил</w:t>
      </w:r>
      <w:r>
        <w:rPr>
          <w:rFonts w:eastAsia="Times New Roman" w:cs="Times New Roman"/>
          <w:szCs w:val="28"/>
          <w:lang w:eastAsia="ru-RU"/>
        </w:rPr>
        <w:t xml:space="preserve">а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Иллюк Юлия Романовна</w:t>
      </w:r>
      <w:r/>
    </w:p>
    <w:tbl>
      <w:tblPr>
        <w:tblW w:w="3630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3630"/>
      </w:tblGrid>
      <w:tr>
        <w:trPr>
          <w:trHeight w:val="520"/>
        </w:trPr>
        <w:tc>
          <w:tcPr>
            <w:tcW w:w="3630" w:type="dxa"/>
            <w:vAlign w:val="bottom"/>
            <w:textDirection w:val="lrTb"/>
            <w:noWrap w:val="false"/>
          </w:tcPr>
          <w:p>
            <w:pPr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Группа: СГН3-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6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2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Б</w:t>
            </w:r>
            <w:r/>
          </w:p>
        </w:tc>
      </w:tr>
    </w:tbl>
    <w:p>
      <w:pPr>
        <w:ind w:right="565"/>
        <w:tabs>
          <w:tab w:val="right" w:pos="879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ind w:right="565" w:firstLine="0"/>
        <w:tabs>
          <w:tab w:val="right" w:pos="879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Москва, 202</w:t>
      </w:r>
      <w:r>
        <w:rPr>
          <w:rFonts w:eastAsia="Times New Roman" w:cs="Times New Roman"/>
          <w:szCs w:val="28"/>
          <w:lang w:eastAsia="ru-RU"/>
        </w:rPr>
        <w:t xml:space="preserve">5</w:t>
      </w:r>
      <w:r/>
    </w:p>
    <w:p>
      <w:pPr>
        <w:pStyle w:val="814"/>
      </w:pPr>
      <w:r>
        <w:t xml:space="preserve">Задание</w:t>
      </w:r>
      <w:r>
        <w:t xml:space="preserve">:</w:t>
      </w:r>
      <w:r/>
      <w:r/>
    </w:p>
    <w:p>
      <w:pPr>
        <w:spacing w:line="276" w:lineRule="auto"/>
      </w:pPr>
      <w:r/>
      <w:r>
        <w:t xml:space="preserve">Задание на эту лабораторную работу такое же, как и для предыдущей, однако реализовать её нужно с помощью async/await. Необходимо создать HTML страницу с встроенным скриптом, который будет выполнять следующие действия:</w:t>
      </w:r>
      <w:r/>
      <w:r/>
    </w:p>
    <w:p>
      <w:pPr>
        <w:ind w:firstLine="708"/>
        <w:jc w:val="left"/>
        <w:spacing w:line="259" w:lineRule="auto"/>
        <w:rPr>
          <w:b/>
          <w:bCs/>
          <w:highlight w:val="none"/>
        </w:rPr>
      </w:pPr>
      <w:r>
        <w:rPr>
          <w:b/>
        </w:rPr>
        <w:t xml:space="preserve">● среди друзей ваших друзей найти аккаунт, у которого максимальное количество друзей</w:t>
      </w:r>
      <w:r>
        <w:rPr>
          <w:b/>
          <w:bCs/>
          <w:highlight w:val="none"/>
        </w:rPr>
      </w:r>
      <w:r/>
      <w:r>
        <w:rPr>
          <w:b/>
          <w:highlight w:val="none"/>
        </w:rPr>
      </w:r>
      <w:r>
        <w:rPr>
          <w:b/>
          <w:bCs/>
        </w:rPr>
      </w:r>
      <w:r/>
      <w:r>
        <w:rPr>
          <w:b/>
          <w:bCs/>
          <w:highlight w:val="none"/>
        </w:rPr>
      </w:r>
    </w:p>
    <w:p>
      <w:pPr>
        <w:ind w:firstLine="708"/>
        <w:jc w:val="left"/>
        <w:spacing w:line="259" w:lineRule="auto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firstLine="708"/>
        <w:jc w:val="left"/>
        <w:spacing w:line="259" w:lineRule="auto"/>
      </w:pPr>
      <w:r>
        <w:rPr>
          <w:b/>
          <w:bCs/>
        </w:rPr>
        <w:t xml:space="preserve">Дополнительное задание:</w:t>
      </w:r>
      <w:r>
        <w:t xml:space="preserve"> </w:t>
      </w:r>
      <w:r>
        <w:rPr>
          <w:highlight w:val="none"/>
        </w:rPr>
      </w:r>
      <w:r/>
    </w:p>
    <w:p>
      <w:pPr>
        <w:ind w:firstLine="0"/>
        <w:jc w:val="left"/>
        <w:spacing w:line="276" w:lineRule="auto"/>
        <w:rPr>
          <w:b/>
          <w:bCs/>
          <w:highlight w:val="none"/>
        </w:rPr>
      </w:pPr>
      <w:r>
        <w:rPr>
          <w:highlight w:val="none"/>
        </w:rPr>
      </w:r>
      <w:r>
        <w:t xml:space="preserve">Создать поле ввода. В поле ввода вводится число, которое ограничивает общее количество аккаунтов, лайков, друзей, постов или групп, с которыми вам нужно работать.</w:t>
      </w:r>
      <w:r/>
      <w:r/>
    </w:p>
    <w:p>
      <w:pPr>
        <w:ind w:firstLine="0"/>
        <w:jc w:val="left"/>
        <w:spacing w:line="259" w:lineRule="auto"/>
      </w:pPr>
      <w:r/>
      <w:r/>
    </w:p>
    <w:p>
      <w:pPr>
        <w:ind w:left="720" w:firstLine="0"/>
        <w:jc w:val="left"/>
        <w:spacing w:line="259" w:lineRule="auto"/>
        <w:rPr>
          <w:rFonts w:eastAsiaTheme="majorEastAsia" w:cstheme="majorBidi"/>
          <w:b/>
          <w:bCs/>
        </w:rPr>
      </w:pPr>
      <w:r>
        <w:rPr>
          <w:b/>
          <w:bCs/>
        </w:rPr>
        <w:t xml:space="preserve">Ход выполнения лабораторной работы:</w:t>
      </w:r>
      <w:r>
        <w:rPr>
          <w:rFonts w:eastAsiaTheme="majorEastAsia" w:cstheme="majorBidi"/>
        </w:rPr>
      </w:r>
      <w:r/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</w:rPr>
      </w:r>
      <w:r>
        <w:rPr>
          <w:b/>
          <w:bCs/>
          <w:lang w:val="en-US"/>
        </w:rPr>
        <w:t xml:space="preserve">index.htm</w:t>
      </w:r>
      <w:r>
        <w:rPr>
          <w:b/>
          <w:bCs/>
          <w:lang w:val="en-US"/>
        </w:rPr>
        <w:t xml:space="preserve">l:</w:t>
      </w:r>
      <w:r>
        <w:rPr>
          <w:b/>
          <w:bCs/>
        </w:rPr>
      </w:r>
      <w:r/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/>
      <w:r>
        <w:rPr>
          <w:b/>
          <w:bCs/>
          <w:highlight w:val="none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3040" cy="48740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54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93039" cy="4874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1.0pt;height:383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b/>
          <w:bCs/>
          <w:highlight w:val="none"/>
          <w:lang w:val="en-US"/>
        </w:rPr>
      </w:r>
      <w:r/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340" cy="46334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837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07339" cy="4633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0.0pt;height:364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6990" cy="44834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281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16989" cy="4483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9.5pt;height:35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4065" cy="47154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258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74064" cy="471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6.8pt;height:371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3665" cy="408077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223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283664" cy="4080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4.8pt;height:321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426991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739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88264" cy="426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2.8pt;height:336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3565" cy="390839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071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83565" cy="3908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1.8pt;height:307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rFonts w:eastAsiaTheme="majorEastAsia" w:cstheme="majorBidi"/>
          <w:b/>
          <w:bCs/>
          <w:highlight w:val="none"/>
          <w:lang w:val="en-US"/>
        </w:rPr>
      </w:r>
      <w:r>
        <w:rPr>
          <w:rFonts w:eastAsiaTheme="majorEastAsia" w:cstheme="majorBidi"/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В браузере:</w:t>
      </w:r>
      <w:r>
        <w:rPr>
          <w:rFonts w:eastAsiaTheme="majorEastAsia" w:cstheme="majorBidi"/>
          <w:b/>
          <w:bCs/>
          <w:highlight w:val="none"/>
          <w:lang w:val="ru-RU"/>
        </w:rPr>
      </w:r>
      <w:r/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i/>
          <w:highlight w:val="none"/>
        </w:rPr>
      </w:pPr>
      <w:r>
        <w:rPr>
          <w:rFonts w:eastAsiaTheme="majorEastAsia" w:cstheme="majorBidi"/>
          <w:b/>
          <w:bCs/>
          <w:i/>
          <w:iCs/>
          <w:highlight w:val="none"/>
          <w:lang w:val="ru-RU"/>
        </w:rPr>
        <w:t xml:space="preserve">Интерфейс</w:t>
      </w:r>
      <w:r>
        <w:rPr>
          <w:rFonts w:eastAsiaTheme="majorEastAsia" w:cstheme="majorBidi"/>
          <w:b/>
          <w:bCs/>
          <w:i/>
          <w:iCs/>
          <w:highlight w:val="none"/>
          <w:lang w:val="ru-RU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7138" cy="514969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623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32662" t="0" r="7738" b="0"/>
                        <a:stretch/>
                      </pic:blipFill>
                      <pic:spPr bwMode="auto">
                        <a:xfrm flipH="0" flipV="0">
                          <a:off x="0" y="0"/>
                          <a:ext cx="5957138" cy="5149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9.1pt;height:405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highlight w:val="none"/>
          <w:lang w:val="ru-RU"/>
        </w:rPr>
      </w:r>
      <w:r/>
      <w:r>
        <w:rPr>
          <w:rFonts w:eastAsiaTheme="majorEastAsia" w:cstheme="majorBidi"/>
          <w:b/>
          <w:bCs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5"/>
    <w:link w:val="814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basedOn w:val="815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basedOn w:val="815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basedOn w:val="815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basedOn w:val="815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basedOn w:val="815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basedOn w:val="815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basedOn w:val="815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basedOn w:val="815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5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5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ind w:firstLine="709"/>
      <w:jc w:val="both"/>
      <w:spacing w:line="360" w:lineRule="auto"/>
    </w:pPr>
    <w:rPr>
      <w:rFonts w:ascii="Times New Roman" w:hAnsi="Times New Roman"/>
      <w:sz w:val="28"/>
    </w:rPr>
  </w:style>
  <w:style w:type="paragraph" w:styleId="814">
    <w:name w:val="Heading 1"/>
    <w:basedOn w:val="813"/>
    <w:next w:val="813"/>
    <w:link w:val="818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Заголовок 1 Знак"/>
    <w:basedOn w:val="815"/>
    <w:link w:val="81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19">
    <w:name w:val="Hyperlink"/>
    <w:basedOn w:val="815"/>
    <w:uiPriority w:val="99"/>
    <w:unhideWhenUsed/>
    <w:rPr>
      <w:color w:val="0000ff"/>
      <w:u w:val="single"/>
    </w:rPr>
  </w:style>
  <w:style w:type="character" w:styleId="820" w:customStyle="1">
    <w:name w:val="Unresolved Mention"/>
    <w:basedOn w:val="815"/>
    <w:uiPriority w:val="99"/>
    <w:semiHidden/>
    <w:unhideWhenUsed/>
    <w:rPr>
      <w:color w:val="605e5c"/>
      <w:shd w:val="clear" w:color="auto" w:fill="e1dfdd"/>
    </w:rPr>
  </w:style>
  <w:style w:type="paragraph" w:styleId="821">
    <w:name w:val="List Paragraph"/>
    <w:basedOn w:val="813"/>
    <w:uiPriority w:val="34"/>
    <w:qFormat/>
    <w:pPr>
      <w:contextualSpacing/>
      <w:ind w:left="720"/>
    </w:pPr>
  </w:style>
  <w:style w:type="paragraph" w:styleId="822">
    <w:name w:val="Balloon Text"/>
    <w:basedOn w:val="813"/>
    <w:link w:val="8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3" w:customStyle="1">
    <w:name w:val="Текст выноски Знак"/>
    <w:basedOn w:val="815"/>
    <w:link w:val="82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revision>6</cp:revision>
  <dcterms:created xsi:type="dcterms:W3CDTF">2024-06-02T21:39:00Z</dcterms:created>
  <dcterms:modified xsi:type="dcterms:W3CDTF">2025-03-29T17:47:00Z</dcterms:modified>
</cp:coreProperties>
</file>