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7045" w14:textId="79CC69C5" w:rsidR="00A86D5A" w:rsidRPr="00CA148D" w:rsidRDefault="00A86D5A" w:rsidP="00A86D5A">
      <w:pPr>
        <w:pBdr>
          <w:bottom w:val="single" w:sz="4" w:space="1" w:color="auto"/>
        </w:pBd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A148D">
        <w:rPr>
          <w:rFonts w:ascii="Calibri" w:hAnsi="Calibri" w:cs="Calibri"/>
          <w:b/>
          <w:bCs/>
          <w:sz w:val="28"/>
          <w:szCs w:val="28"/>
        </w:rPr>
        <w:t>Twitter Sentiment Analysis of Popular programming language</w:t>
      </w:r>
      <w:r w:rsidR="00E96A9A" w:rsidRPr="00CA148D">
        <w:rPr>
          <w:rFonts w:ascii="Calibri" w:hAnsi="Calibri" w:cs="Calibri"/>
          <w:b/>
          <w:bCs/>
          <w:sz w:val="28"/>
          <w:szCs w:val="28"/>
        </w:rPr>
        <w:t xml:space="preserve"> Python</w:t>
      </w:r>
    </w:p>
    <w:p w14:paraId="5E84EBD8" w14:textId="77777777" w:rsidR="00A86D5A" w:rsidRPr="00CA148D" w:rsidRDefault="00A86D5A" w:rsidP="00A86D5A">
      <w:pPr>
        <w:pStyle w:val="NormalWeb"/>
        <w:spacing w:line="360" w:lineRule="auto"/>
        <w:ind w:left="720"/>
        <w:jc w:val="center"/>
        <w:rPr>
          <w:rFonts w:ascii="Calibri" w:hAnsi="Calibri" w:cs="Calibri"/>
          <w:sz w:val="28"/>
          <w:szCs w:val="28"/>
        </w:rPr>
      </w:pPr>
      <w:r w:rsidRPr="00CA148D">
        <w:rPr>
          <w:rFonts w:ascii="Calibri" w:hAnsi="Calibri" w:cs="Calibri"/>
          <w:sz w:val="28"/>
          <w:szCs w:val="28"/>
        </w:rPr>
        <w:t>Purpose</w:t>
      </w:r>
    </w:p>
    <w:p w14:paraId="2C58A313" w14:textId="7B048510" w:rsidR="00A86D5A" w:rsidRPr="00CA148D" w:rsidRDefault="00A86D5A" w:rsidP="00A86D5A">
      <w:pPr>
        <w:pStyle w:val="NormalWeb"/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CA148D">
        <w:rPr>
          <w:rFonts w:ascii="Calibri" w:hAnsi="Calibri" w:cs="Calibri"/>
          <w:sz w:val="28"/>
          <w:szCs w:val="28"/>
        </w:rPr>
        <w:t xml:space="preserve">The purpose of this project is to apply learnings about Sentiment Analysis from IT518-Foundations of Data Science Course. Focuses on analyzing and understanding sentiments on </w:t>
      </w:r>
      <w:r w:rsidR="0024447F" w:rsidRPr="00CA148D">
        <w:rPr>
          <w:rFonts w:ascii="Calibri" w:hAnsi="Calibri" w:cs="Calibri"/>
          <w:sz w:val="28"/>
          <w:szCs w:val="28"/>
        </w:rPr>
        <w:t xml:space="preserve">popular programming language ‘Python’. </w:t>
      </w:r>
      <w:r w:rsidRPr="00CA148D">
        <w:rPr>
          <w:rFonts w:ascii="Calibri" w:hAnsi="Calibri" w:cs="Calibri"/>
          <w:sz w:val="28"/>
          <w:szCs w:val="28"/>
        </w:rPr>
        <w:t>In this study</w:t>
      </w:r>
      <w:r w:rsidR="0024447F" w:rsidRPr="00CA148D">
        <w:rPr>
          <w:rFonts w:ascii="Calibri" w:hAnsi="Calibri" w:cs="Calibri"/>
          <w:sz w:val="28"/>
          <w:szCs w:val="28"/>
        </w:rPr>
        <w:t>,</w:t>
      </w:r>
      <w:r w:rsidRPr="00CA148D">
        <w:rPr>
          <w:rFonts w:ascii="Calibri" w:hAnsi="Calibri" w:cs="Calibri"/>
          <w:sz w:val="28"/>
          <w:szCs w:val="28"/>
        </w:rPr>
        <w:t xml:space="preserve"> data is collected and analyzed from recent twitter data related to the “</w:t>
      </w:r>
      <w:r w:rsidR="0024447F" w:rsidRPr="00CA148D">
        <w:rPr>
          <w:rFonts w:ascii="Calibri" w:hAnsi="Calibri" w:cs="Calibri"/>
          <w:sz w:val="28"/>
          <w:szCs w:val="28"/>
        </w:rPr>
        <w:t>python</w:t>
      </w:r>
      <w:r w:rsidRPr="00CA148D">
        <w:rPr>
          <w:rFonts w:ascii="Calibri" w:hAnsi="Calibri" w:cs="Calibri"/>
          <w:sz w:val="28"/>
          <w:szCs w:val="28"/>
        </w:rPr>
        <w:t>” to provide insights on</w:t>
      </w:r>
      <w:r w:rsidR="0024447F" w:rsidRPr="00CA148D">
        <w:rPr>
          <w:rFonts w:ascii="Calibri" w:hAnsi="Calibri" w:cs="Calibri"/>
          <w:sz w:val="28"/>
          <w:szCs w:val="28"/>
        </w:rPr>
        <w:t xml:space="preserve"> how and where python is utilized in Data Science</w:t>
      </w:r>
      <w:r w:rsidR="00101B67" w:rsidRPr="00CA148D">
        <w:rPr>
          <w:rFonts w:ascii="Calibri" w:hAnsi="Calibri" w:cs="Calibri"/>
          <w:sz w:val="28"/>
          <w:szCs w:val="28"/>
        </w:rPr>
        <w:t xml:space="preserve"> </w:t>
      </w:r>
      <w:r w:rsidR="002A6D8B" w:rsidRPr="00CA148D">
        <w:rPr>
          <w:rFonts w:ascii="Calibri" w:hAnsi="Calibri" w:cs="Calibri"/>
          <w:sz w:val="28"/>
          <w:szCs w:val="28"/>
        </w:rPr>
        <w:t>field</w:t>
      </w:r>
      <w:r w:rsidR="0024447F" w:rsidRPr="00CA148D">
        <w:rPr>
          <w:rFonts w:ascii="Calibri" w:hAnsi="Calibri" w:cs="Calibri"/>
          <w:sz w:val="28"/>
          <w:szCs w:val="28"/>
        </w:rPr>
        <w:t>.</w:t>
      </w:r>
    </w:p>
    <w:p w14:paraId="5F74CF11" w14:textId="77777777" w:rsidR="00A86D5A" w:rsidRPr="00CA148D" w:rsidRDefault="00A86D5A" w:rsidP="00A86D5A">
      <w:pPr>
        <w:pStyle w:val="NormalWeb"/>
        <w:spacing w:line="360" w:lineRule="auto"/>
        <w:ind w:left="720"/>
        <w:jc w:val="center"/>
        <w:rPr>
          <w:rFonts w:ascii="Calibri" w:hAnsi="Calibri" w:cs="Calibri"/>
          <w:sz w:val="28"/>
          <w:szCs w:val="28"/>
        </w:rPr>
      </w:pPr>
      <w:r w:rsidRPr="00CA148D">
        <w:rPr>
          <w:rFonts w:ascii="Calibri" w:hAnsi="Calibri" w:cs="Calibri"/>
          <w:sz w:val="28"/>
          <w:szCs w:val="28"/>
        </w:rPr>
        <w:t>Sentiment Analysis</w:t>
      </w:r>
    </w:p>
    <w:p w14:paraId="1F389DBD" w14:textId="77777777" w:rsidR="00A86D5A" w:rsidRPr="00CA148D" w:rsidRDefault="00A86D5A" w:rsidP="00A86D5A">
      <w:pPr>
        <w:spacing w:line="360" w:lineRule="auto"/>
        <w:rPr>
          <w:rFonts w:ascii="Calibri" w:hAnsi="Calibri" w:cs="Calibri"/>
          <w:sz w:val="28"/>
          <w:szCs w:val="28"/>
        </w:rPr>
      </w:pPr>
      <w:r w:rsidRPr="00CA148D">
        <w:rPr>
          <w:rFonts w:ascii="Calibri" w:hAnsi="Calibri" w:cs="Calibri"/>
          <w:sz w:val="28"/>
          <w:szCs w:val="28"/>
        </w:rPr>
        <w:t>Sentiment analysis is contextual mining of text which identifies and extracts information in source material and assisting a business to understand the social sentiment of their brand, product or service while monitoring online conversations.</w:t>
      </w:r>
    </w:p>
    <w:p w14:paraId="5A0817FA" w14:textId="77777777" w:rsidR="00A86D5A" w:rsidRPr="007C0E7E" w:rsidRDefault="00A86D5A" w:rsidP="00A86D5A">
      <w:pPr>
        <w:spacing w:line="360" w:lineRule="auto"/>
        <w:rPr>
          <w:rFonts w:ascii="Calibri" w:eastAsiaTheme="minorHAnsi" w:hAnsi="Calibri" w:cs="Calibri"/>
          <w:sz w:val="28"/>
          <w:szCs w:val="28"/>
        </w:rPr>
      </w:pPr>
      <w:r w:rsidRPr="00CA148D">
        <w:rPr>
          <w:rFonts w:ascii="Calibri" w:hAnsi="Calibri" w:cs="Calibri"/>
          <w:b/>
          <w:bCs/>
          <w:sz w:val="28"/>
          <w:szCs w:val="28"/>
        </w:rPr>
        <w:t>Steps 1</w:t>
      </w:r>
      <w:r w:rsidRPr="00CA148D">
        <w:rPr>
          <w:rFonts w:ascii="Calibri" w:hAnsi="Calibri" w:cs="Calibri"/>
          <w:sz w:val="28"/>
          <w:szCs w:val="28"/>
        </w:rPr>
        <w:t xml:space="preserve">: </w:t>
      </w:r>
      <w:r w:rsidRPr="00CA148D">
        <w:rPr>
          <w:sz w:val="28"/>
          <w:szCs w:val="28"/>
        </w:rPr>
        <w:t>To have access to the Twitter API, login to Twitter Developer website and create an application. </w:t>
      </w:r>
      <w:r w:rsidRPr="007C0E7E">
        <w:rPr>
          <w:rFonts w:ascii="Calibri" w:hAnsi="Calibri" w:cs="Calibri"/>
          <w:sz w:val="28"/>
          <w:szCs w:val="28"/>
        </w:rPr>
        <w:t>After registering, create an access token and grab your application’s Consumer Key, Consumer Secret, Access token and Access token secret from Keys and Access Tokens tab.</w:t>
      </w:r>
    </w:p>
    <w:p w14:paraId="072ED737" w14:textId="500F67F6" w:rsidR="00A86D5A" w:rsidRDefault="00A86D5A" w:rsidP="009171EA">
      <w:pPr>
        <w:spacing w:before="100" w:beforeAutospacing="1" w:after="100" w:afterAutospacing="1" w:line="360" w:lineRule="auto"/>
        <w:rPr>
          <w:rFonts w:ascii="Calibri" w:hAnsi="Calibri" w:cs="Calibri"/>
          <w:sz w:val="28"/>
          <w:szCs w:val="28"/>
        </w:rPr>
      </w:pPr>
      <w:r w:rsidRPr="007C0E7E">
        <w:rPr>
          <w:rFonts w:ascii="Calibri" w:hAnsi="Calibri" w:cs="Calibri"/>
          <w:b/>
          <w:bCs/>
          <w:sz w:val="28"/>
          <w:szCs w:val="28"/>
        </w:rPr>
        <w:t xml:space="preserve">Step 2. </w:t>
      </w:r>
      <w:r w:rsidRPr="00CA148D">
        <w:rPr>
          <w:rFonts w:ascii="Calibri" w:hAnsi="Calibri" w:cs="Calibri"/>
          <w:sz w:val="28"/>
          <w:szCs w:val="28"/>
        </w:rPr>
        <w:t xml:space="preserve">To </w:t>
      </w:r>
      <w:r w:rsidR="009171EA">
        <w:rPr>
          <w:rFonts w:ascii="Calibri" w:hAnsi="Calibri" w:cs="Calibri"/>
          <w:sz w:val="28"/>
          <w:szCs w:val="28"/>
        </w:rPr>
        <w:t>Build corpus</w:t>
      </w:r>
      <w:r w:rsidR="003637E1">
        <w:rPr>
          <w:rFonts w:ascii="Calibri" w:hAnsi="Calibri" w:cs="Calibri"/>
          <w:sz w:val="28"/>
          <w:szCs w:val="28"/>
        </w:rPr>
        <w:t xml:space="preserve">, </w:t>
      </w:r>
    </w:p>
    <w:p w14:paraId="6CCDC580" w14:textId="0F9ECEDD" w:rsidR="009171EA" w:rsidRDefault="009171EA" w:rsidP="009171EA">
      <w:pPr>
        <w:spacing w:line="360" w:lineRule="auto"/>
        <w:rPr>
          <w:rFonts w:ascii="Calibri" w:hAnsi="Calibri" w:cs="Calibri"/>
          <w:sz w:val="28"/>
          <w:szCs w:val="28"/>
        </w:rPr>
      </w:pPr>
      <w:r w:rsidRPr="009171EA">
        <w:rPr>
          <w:rFonts w:ascii="Calibri" w:hAnsi="Calibri" w:cs="Calibri"/>
          <w:sz w:val="28"/>
          <w:szCs w:val="28"/>
        </w:rPr>
        <w:t>I will first use some packages in R. These are twitter, plyr, stringr and ggplot2. You can install these packages by the following commands:</w:t>
      </w:r>
    </w:p>
    <w:p w14:paraId="5A72A37D" w14:textId="7AF6DCE1" w:rsidR="009171EA" w:rsidRDefault="009171EA" w:rsidP="009171EA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6B84A836" w14:textId="585A232E" w:rsidR="009171EA" w:rsidRPr="009171EA" w:rsidRDefault="009171EA" w:rsidP="009171EA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5048A4F" wp14:editId="706D0B05">
            <wp:extent cx="1574800" cy="2628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0 at 10.16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F6FC" w14:textId="40C52135" w:rsidR="000D24D7" w:rsidRPr="000D24D7" w:rsidRDefault="000D24D7" w:rsidP="000D24D7">
      <w:pPr>
        <w:spacing w:line="360" w:lineRule="auto"/>
        <w:rPr>
          <w:rFonts w:ascii="Calibri" w:hAnsi="Calibri" w:cs="Calibri"/>
          <w:sz w:val="28"/>
          <w:szCs w:val="28"/>
        </w:rPr>
      </w:pPr>
      <w:r w:rsidRPr="000D24D7">
        <w:rPr>
          <w:rFonts w:ascii="Calibri" w:hAnsi="Calibri" w:cs="Calibri"/>
          <w:sz w:val="28"/>
          <w:szCs w:val="28"/>
        </w:rPr>
        <w:t>Step 3</w:t>
      </w:r>
      <w:r>
        <w:t xml:space="preserve">: </w:t>
      </w:r>
      <w:r w:rsidRPr="000D24D7">
        <w:rPr>
          <w:rFonts w:ascii="Calibri" w:hAnsi="Calibri" w:cs="Calibri"/>
          <w:sz w:val="28"/>
          <w:szCs w:val="28"/>
        </w:rPr>
        <w:t xml:space="preserve">After </w:t>
      </w:r>
      <w:r>
        <w:rPr>
          <w:rFonts w:ascii="Calibri" w:hAnsi="Calibri" w:cs="Calibri"/>
          <w:sz w:val="28"/>
          <w:szCs w:val="28"/>
        </w:rPr>
        <w:t>twitter auth, we</w:t>
      </w:r>
      <w:r w:rsidRPr="000D24D7">
        <w:rPr>
          <w:rFonts w:ascii="Calibri" w:hAnsi="Calibri" w:cs="Calibri"/>
          <w:sz w:val="28"/>
          <w:szCs w:val="28"/>
        </w:rPr>
        <w:t xml:space="preserve"> can fetch most recent tweets related to any keyword. I have used #</w:t>
      </w:r>
      <w:r>
        <w:rPr>
          <w:rFonts w:ascii="Calibri" w:hAnsi="Calibri" w:cs="Calibri"/>
          <w:sz w:val="28"/>
          <w:szCs w:val="28"/>
        </w:rPr>
        <w:t xml:space="preserve">python as python is mostly used for data analysis. </w:t>
      </w:r>
    </w:p>
    <w:p w14:paraId="4DDFDA20" w14:textId="77777777" w:rsidR="00DF7F9D" w:rsidRDefault="000D24D7" w:rsidP="00A86D5A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 w:rsidRPr="000D24D7">
        <w:rPr>
          <w:rFonts w:ascii="Calibri" w:hAnsi="Calibri" w:cs="Calibri"/>
          <w:sz w:val="28"/>
          <w:szCs w:val="28"/>
        </w:rPr>
        <w:t>p_tweets &lt;- searchTwitter('python',  n=1500, lang="en")</w:t>
      </w:r>
    </w:p>
    <w:p w14:paraId="2B0304D1" w14:textId="2AC47597" w:rsidR="00A86D5A" w:rsidRDefault="00DF7F9D" w:rsidP="00A86D5A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twListToDF(p_tweets)</w:t>
      </w:r>
    </w:p>
    <w:p w14:paraId="1754EB29" w14:textId="03E6BC39" w:rsidR="000D24D7" w:rsidRPr="000D24D7" w:rsidRDefault="000D24D7" w:rsidP="000D24D7">
      <w:pPr>
        <w:spacing w:line="360" w:lineRule="auto"/>
        <w:rPr>
          <w:rFonts w:ascii="Calibri" w:hAnsi="Calibri" w:cs="Calibri"/>
          <w:sz w:val="28"/>
          <w:szCs w:val="28"/>
        </w:rPr>
      </w:pPr>
      <w:r w:rsidRPr="000D24D7">
        <w:rPr>
          <w:rFonts w:ascii="Calibri" w:hAnsi="Calibri" w:cs="Calibri"/>
          <w:sz w:val="28"/>
          <w:szCs w:val="28"/>
        </w:rPr>
        <w:t>This command will get 1</w:t>
      </w:r>
      <w:r>
        <w:rPr>
          <w:rFonts w:ascii="Calibri" w:hAnsi="Calibri" w:cs="Calibri"/>
          <w:sz w:val="28"/>
          <w:szCs w:val="28"/>
        </w:rPr>
        <w:t>5</w:t>
      </w:r>
      <w:r w:rsidRPr="000D24D7">
        <w:rPr>
          <w:rFonts w:ascii="Calibri" w:hAnsi="Calibri" w:cs="Calibri"/>
          <w:sz w:val="28"/>
          <w:szCs w:val="28"/>
        </w:rPr>
        <w:t xml:space="preserve">00 tweets related to </w:t>
      </w:r>
      <w:r>
        <w:rPr>
          <w:rFonts w:ascii="Calibri" w:hAnsi="Calibri" w:cs="Calibri"/>
          <w:sz w:val="28"/>
          <w:szCs w:val="28"/>
        </w:rPr>
        <w:t>Python.</w:t>
      </w:r>
      <w:r w:rsidRPr="000D24D7">
        <w:rPr>
          <w:rFonts w:ascii="Calibri" w:hAnsi="Calibri" w:cs="Calibri"/>
          <w:sz w:val="28"/>
          <w:szCs w:val="28"/>
        </w:rPr>
        <w:t xml:space="preserve"> The function “searchTwitter” is used to download </w:t>
      </w:r>
      <w:r>
        <w:rPr>
          <w:rFonts w:ascii="Calibri" w:hAnsi="Calibri" w:cs="Calibri"/>
          <w:sz w:val="28"/>
          <w:szCs w:val="28"/>
        </w:rPr>
        <w:t xml:space="preserve">recent </w:t>
      </w:r>
      <w:r w:rsidRPr="000D24D7">
        <w:rPr>
          <w:rFonts w:ascii="Calibri" w:hAnsi="Calibri" w:cs="Calibri"/>
          <w:sz w:val="28"/>
          <w:szCs w:val="28"/>
        </w:rPr>
        <w:t>tweet</w:t>
      </w:r>
      <w:r>
        <w:rPr>
          <w:rFonts w:ascii="Calibri" w:hAnsi="Calibri" w:cs="Calibri"/>
          <w:sz w:val="28"/>
          <w:szCs w:val="28"/>
        </w:rPr>
        <w:t>s</w:t>
      </w:r>
      <w:r w:rsidRPr="000D24D7">
        <w:rPr>
          <w:rFonts w:ascii="Calibri" w:hAnsi="Calibri" w:cs="Calibri"/>
          <w:sz w:val="28"/>
          <w:szCs w:val="28"/>
        </w:rPr>
        <w:t>. Now we need to convert this list of 1</w:t>
      </w:r>
      <w:r w:rsidR="00514D9C">
        <w:rPr>
          <w:rFonts w:ascii="Calibri" w:hAnsi="Calibri" w:cs="Calibri"/>
          <w:sz w:val="28"/>
          <w:szCs w:val="28"/>
        </w:rPr>
        <w:t>5</w:t>
      </w:r>
      <w:r w:rsidRPr="000D24D7">
        <w:rPr>
          <w:rFonts w:ascii="Calibri" w:hAnsi="Calibri" w:cs="Calibri"/>
          <w:sz w:val="28"/>
          <w:szCs w:val="28"/>
        </w:rPr>
        <w:t>00 tweets into the data frame</w:t>
      </w:r>
      <w:r w:rsidR="00514D9C">
        <w:rPr>
          <w:rFonts w:ascii="Calibri" w:hAnsi="Calibri" w:cs="Calibri"/>
          <w:sz w:val="28"/>
          <w:szCs w:val="28"/>
        </w:rPr>
        <w:t>.</w:t>
      </w:r>
    </w:p>
    <w:p w14:paraId="7C4AFCEE" w14:textId="56EA716B" w:rsidR="00DF7F9D" w:rsidRPr="00DF7F9D" w:rsidRDefault="00DF7F9D" w:rsidP="00DF7F9D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 4: Build a corpus and c</w:t>
      </w:r>
      <w:r w:rsidRPr="00DF7F9D">
        <w:rPr>
          <w:rFonts w:ascii="Calibri" w:hAnsi="Calibri" w:cs="Calibri"/>
          <w:sz w:val="28"/>
          <w:szCs w:val="28"/>
        </w:rPr>
        <w:t>lean the corpus by removing punctuation,</w:t>
      </w:r>
      <w:r>
        <w:rPr>
          <w:rFonts w:ascii="Calibri" w:hAnsi="Calibri" w:cs="Calibri"/>
          <w:sz w:val="28"/>
          <w:szCs w:val="28"/>
        </w:rPr>
        <w:t xml:space="preserve"> repeating words, links,</w:t>
      </w:r>
      <w:r w:rsidRPr="00DF7F9D">
        <w:rPr>
          <w:rFonts w:ascii="Calibri" w:hAnsi="Calibri" w:cs="Calibri"/>
          <w:sz w:val="28"/>
          <w:szCs w:val="28"/>
        </w:rPr>
        <w:t xml:space="preserve"> numbers, and white spaces</w:t>
      </w:r>
    </w:p>
    <w:p w14:paraId="63D639E2" w14:textId="77777777" w:rsidR="00DF7F9D" w:rsidRPr="00DF7F9D" w:rsidRDefault="00DF7F9D" w:rsidP="00DF7F9D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</w:p>
    <w:p w14:paraId="60FD2CDF" w14:textId="2C778405" w:rsidR="00DF7F9D" w:rsidRDefault="00DF7F9D" w:rsidP="00A86D5A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</w:p>
    <w:p w14:paraId="25800088" w14:textId="77777777" w:rsidR="00DF7F9D" w:rsidRPr="00DF7F9D" w:rsidRDefault="00DF7F9D" w:rsidP="00DF7F9D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</w:p>
    <w:p w14:paraId="3AA116E8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lastRenderedPageBreak/>
        <w:t>p_text &lt;- p_tweets$text</w:t>
      </w:r>
    </w:p>
    <w:p w14:paraId="50F89048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tolower(ag_text)</w:t>
      </w:r>
    </w:p>
    <w:p w14:paraId="6AC3F75D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gsub("rt", "", p_tweets)</w:t>
      </w:r>
    </w:p>
    <w:p w14:paraId="7AF5A97C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gsub("@\\w+", "", p_tweets)</w:t>
      </w:r>
    </w:p>
    <w:p w14:paraId="3D74002B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gsub("[[:punct:]]", "", p_tweets)</w:t>
      </w:r>
    </w:p>
    <w:p w14:paraId="263750DB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gsub("http\\w+", "", p_tweets)</w:t>
      </w:r>
    </w:p>
    <w:p w14:paraId="3325B63B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gsub("[ |\t]{2,}", "", p_tweets)</w:t>
      </w:r>
    </w:p>
    <w:p w14:paraId="48CCB2A6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gsub("^ ", "", p_tweets)</w:t>
      </w:r>
    </w:p>
    <w:p w14:paraId="6FEE7380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 $", "", p_tweets)</w:t>
      </w:r>
    </w:p>
    <w:p w14:paraId="29D1F69A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gsub("and", "", p_tweets)</w:t>
      </w:r>
    </w:p>
    <w:p w14:paraId="76EE4A95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gsub("the", "", p_tweets)</w:t>
      </w:r>
    </w:p>
    <w:p w14:paraId="2EB031C3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p_tweets &lt;- gsub("[^\x01-\x7F]", "", p_tweets)</w:t>
      </w:r>
    </w:p>
    <w:p w14:paraId="03722BFF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 = Corpus(VectorSource(p_tweets))</w:t>
      </w:r>
    </w:p>
    <w:p w14:paraId="4E0E8225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# Inspect the corpus</w:t>
      </w:r>
    </w:p>
    <w:p w14:paraId="1DA39B3D" w14:textId="77777777" w:rsidR="00DF7F9D" w:rsidRPr="00DF7F9D" w:rsidRDefault="00DF7F9D" w:rsidP="00DF7F9D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inspect(p_bd_corpus[1:10])</w:t>
      </w:r>
    </w:p>
    <w:p w14:paraId="3C2D2DB7" w14:textId="7E7A52AB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p_bd_corpus_bd_clean &lt;- tm_map(p_bd_corpus,  tolower)</w:t>
      </w:r>
    </w:p>
    <w:p w14:paraId="2C3F8DF0" w14:textId="77777777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p_bd_corpus_bd_clean  &lt;- tm_map(p_bd_corpus, removePunctuation)</w:t>
      </w:r>
    </w:p>
    <w:p w14:paraId="1D34FC78" w14:textId="77777777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p_bd_corpus_bd_clean  &lt;- tm_map(p_bd_corpus, removeNumbers)</w:t>
      </w:r>
    </w:p>
    <w:p w14:paraId="14C637A0" w14:textId="77777777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p_bd_corpus_bd_clean  &lt;- tm_map(p_bd_corpus, removeWords, stopwords("en"))</w:t>
      </w:r>
    </w:p>
    <w:p w14:paraId="1350B92A" w14:textId="77777777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lastRenderedPageBreak/>
        <w:t>p_bd_corpus_bd_clean  &lt;- tm_map(p_bd_corpus, stripWhitespace)</w:t>
      </w:r>
    </w:p>
    <w:p w14:paraId="1ADC310A" w14:textId="77777777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p_bd_corpus_bd_clean  &lt;- iconv(p_bd_corpus,to="utf-8-mac")</w:t>
      </w:r>
    </w:p>
    <w:p w14:paraId="0C5209A1" w14:textId="77777777" w:rsidR="00DF7F9D" w:rsidRPr="00DF7F9D" w:rsidRDefault="00DF7F9D" w:rsidP="00DF7F9D">
      <w:pPr>
        <w:pStyle w:val="NormalWeb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DF7F9D">
        <w:rPr>
          <w:rFonts w:ascii="Calibri" w:hAnsi="Calibri" w:cs="Calibri"/>
          <w:sz w:val="28"/>
          <w:szCs w:val="28"/>
        </w:rPr>
        <w:t>p_bd_corpus_bd_clean &lt;- tm_map(p_bd_corpus, removeWords, c("python", "Python"))</w:t>
      </w:r>
    </w:p>
    <w:p w14:paraId="405131C8" w14:textId="50318AF1" w:rsidR="000D24D7" w:rsidRDefault="00DF7F9D" w:rsidP="00A86D5A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Step 5: Visualizing the tweets using Word Cloud</w:t>
      </w:r>
      <w:r w:rsidR="00650DE7">
        <w:rPr>
          <w:rFonts w:ascii="Calibri" w:hAnsi="Calibri" w:cs="Calibri"/>
          <w:sz w:val="28"/>
          <w:szCs w:val="28"/>
        </w:rPr>
        <w:t xml:space="preserve"> </w:t>
      </w:r>
    </w:p>
    <w:p w14:paraId="3B5D8B74" w14:textId="17AC1B0A" w:rsidR="00DF7F9D" w:rsidRDefault="00DF7F9D" w:rsidP="00A86D5A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47EB456" wp14:editId="643699E4">
            <wp:extent cx="5524500" cy="5054600"/>
            <wp:effectExtent l="0" t="0" r="0" b="0"/>
            <wp:docPr id="5" name="Picture 5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0 at 6.1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2028" w14:textId="265ABF04" w:rsidR="00650DE7" w:rsidRDefault="00650DE7" w:rsidP="00A86D5A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25EC776" wp14:editId="11E4F828">
            <wp:extent cx="4699000" cy="3746500"/>
            <wp:effectExtent l="0" t="0" r="0" b="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0 at 10.39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835E" w14:textId="14A9F117" w:rsidR="00A86D5A" w:rsidRPr="00CA148D" w:rsidRDefault="00650DE7" w:rsidP="002A6D8B">
      <w:pPr>
        <w:spacing w:line="276" w:lineRule="auto"/>
        <w:rPr>
          <w:rFonts w:ascii="Calibri" w:hAnsi="Calibri" w:cs="Calibri"/>
          <w:sz w:val="28"/>
          <w:szCs w:val="28"/>
        </w:rPr>
      </w:pPr>
      <w:r w:rsidRPr="00650DE7">
        <w:rPr>
          <w:rFonts w:ascii="Calibri" w:hAnsi="Calibri" w:cs="Calibri"/>
          <w:sz w:val="28"/>
          <w:szCs w:val="28"/>
        </w:rPr>
        <w:t>According to this wordcloud</w:t>
      </w:r>
      <w:r>
        <w:rPr>
          <w:rFonts w:ascii="Calibri" w:hAnsi="Calibri" w:cs="Calibri"/>
          <w:sz w:val="28"/>
          <w:szCs w:val="28"/>
        </w:rPr>
        <w:t xml:space="preserve"> and Bar plot, </w:t>
      </w:r>
      <w:r w:rsidRPr="00650DE7">
        <w:rPr>
          <w:rFonts w:ascii="Calibri" w:hAnsi="Calibri" w:cs="Calibri"/>
          <w:sz w:val="28"/>
          <w:szCs w:val="28"/>
        </w:rPr>
        <w:t xml:space="preserve">we can see that </w:t>
      </w:r>
      <w:r>
        <w:rPr>
          <w:rFonts w:ascii="Calibri" w:hAnsi="Calibri" w:cs="Calibri"/>
          <w:sz w:val="28"/>
          <w:szCs w:val="28"/>
        </w:rPr>
        <w:t>Python</w:t>
      </w:r>
      <w:r w:rsidRPr="00650DE7">
        <w:rPr>
          <w:rFonts w:ascii="Calibri" w:hAnsi="Calibri" w:cs="Calibri"/>
          <w:sz w:val="28"/>
          <w:szCs w:val="28"/>
        </w:rPr>
        <w:t xml:space="preserve"> is the most used term in the tweets followed by </w:t>
      </w:r>
      <w:r>
        <w:rPr>
          <w:rFonts w:ascii="Calibri" w:hAnsi="Calibri" w:cs="Calibri"/>
          <w:sz w:val="28"/>
          <w:szCs w:val="28"/>
        </w:rPr>
        <w:t>Bigdata, datascience, IOT, tenserflow, analytics</w:t>
      </w:r>
      <w:r w:rsidRPr="00650DE7">
        <w:rPr>
          <w:rFonts w:ascii="Calibri" w:hAnsi="Calibri" w:cs="Calibri"/>
          <w:sz w:val="28"/>
          <w:szCs w:val="28"/>
        </w:rPr>
        <w:t xml:space="preserve"> which shows that while tweeting about</w:t>
      </w:r>
      <w:r>
        <w:rPr>
          <w:rFonts w:ascii="Calibri" w:hAnsi="Calibri" w:cs="Calibri"/>
          <w:sz w:val="28"/>
          <w:szCs w:val="28"/>
        </w:rPr>
        <w:t xml:space="preserve"> python</w:t>
      </w:r>
      <w:r w:rsidRPr="00650DE7">
        <w:rPr>
          <w:rFonts w:ascii="Calibri" w:hAnsi="Calibri" w:cs="Calibri"/>
          <w:sz w:val="28"/>
          <w:szCs w:val="28"/>
        </w:rPr>
        <w:t xml:space="preserve"> the person also connect the term </w:t>
      </w:r>
      <w:r>
        <w:rPr>
          <w:rFonts w:ascii="Calibri" w:hAnsi="Calibri" w:cs="Calibri"/>
          <w:sz w:val="28"/>
          <w:szCs w:val="28"/>
        </w:rPr>
        <w:t>python</w:t>
      </w:r>
      <w:r w:rsidRPr="00650DE7">
        <w:rPr>
          <w:rFonts w:ascii="Calibri" w:hAnsi="Calibri" w:cs="Calibri"/>
          <w:sz w:val="28"/>
          <w:szCs w:val="28"/>
        </w:rPr>
        <w:t xml:space="preserve"> with the words like </w:t>
      </w:r>
      <w:r>
        <w:rPr>
          <w:rFonts w:ascii="Calibri" w:hAnsi="Calibri" w:cs="Calibri"/>
          <w:sz w:val="28"/>
          <w:szCs w:val="28"/>
        </w:rPr>
        <w:t>gdata, datascience, IOT, tenserflow</w:t>
      </w:r>
      <w:r w:rsidRPr="00650DE7">
        <w:rPr>
          <w:rFonts w:ascii="Calibri" w:hAnsi="Calibri" w:cs="Calibri"/>
          <w:sz w:val="28"/>
          <w:szCs w:val="28"/>
        </w:rPr>
        <w:t>.</w:t>
      </w:r>
    </w:p>
    <w:p w14:paraId="7FA884E3" w14:textId="77777777" w:rsidR="00A86D5A" w:rsidRPr="00CA148D" w:rsidRDefault="00A86D5A" w:rsidP="000D24D7">
      <w:pPr>
        <w:pStyle w:val="NormalWeb"/>
        <w:spacing w:line="360" w:lineRule="auto"/>
        <w:rPr>
          <w:rFonts w:ascii="Calibri" w:hAnsi="Calibri" w:cs="Calibri"/>
          <w:sz w:val="28"/>
          <w:szCs w:val="28"/>
        </w:rPr>
      </w:pPr>
      <w:r w:rsidRPr="00CA148D">
        <w:rPr>
          <w:rFonts w:ascii="Calibri" w:hAnsi="Calibri" w:cs="Calibri"/>
          <w:sz w:val="28"/>
          <w:szCs w:val="28"/>
        </w:rPr>
        <w:t xml:space="preserve">References </w:t>
      </w:r>
    </w:p>
    <w:p w14:paraId="7EFEED33" w14:textId="77777777" w:rsidR="00A86D5A" w:rsidRPr="00CA148D" w:rsidRDefault="00A86D5A" w:rsidP="00A86D5A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="Calibri"/>
          <w:b w:val="0"/>
          <w:bCs w:val="0"/>
          <w:sz w:val="28"/>
          <w:szCs w:val="28"/>
        </w:rPr>
      </w:pPr>
      <w:r w:rsidRPr="00CA148D">
        <w:rPr>
          <w:rFonts w:ascii="Calibri" w:hAnsi="Calibri" w:cs="Calibri"/>
          <w:b w:val="0"/>
          <w:bCs w:val="0"/>
          <w:sz w:val="28"/>
          <w:szCs w:val="28"/>
        </w:rPr>
        <w:t xml:space="preserve">Shashank Gupta, Sentiment Analysis: Concept, Analysis and Applications </w:t>
      </w:r>
      <w:hyperlink r:id="rId8" w:history="1">
        <w:r w:rsidRPr="00CA148D">
          <w:rPr>
            <w:rStyle w:val="Hyperlink"/>
            <w:rFonts w:ascii="Calibri" w:hAnsi="Calibri" w:cs="Calibri"/>
            <w:b w:val="0"/>
            <w:bCs w:val="0"/>
            <w:sz w:val="28"/>
            <w:szCs w:val="28"/>
          </w:rPr>
          <w:t>https://towardsdatascience.com/sentiment-analysis-concept-analysis-and-applications-6c94d6f58c17</w:t>
        </w:r>
      </w:hyperlink>
      <w:r w:rsidRPr="00CA148D">
        <w:rPr>
          <w:rFonts w:ascii="Calibri" w:hAnsi="Calibri" w:cs="Calibri"/>
          <w:b w:val="0"/>
          <w:bCs w:val="0"/>
          <w:sz w:val="28"/>
          <w:szCs w:val="28"/>
        </w:rPr>
        <w:t>, 2018</w:t>
      </w:r>
    </w:p>
    <w:p w14:paraId="14DEBDBC" w14:textId="77777777" w:rsidR="00A86D5A" w:rsidRPr="00CA148D" w:rsidRDefault="00A86D5A" w:rsidP="00A86D5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402180AE" w14:textId="77777777" w:rsidR="00A86D5A" w:rsidRPr="00CA148D" w:rsidRDefault="00A86D5A" w:rsidP="00A86D5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60527391" w14:textId="77777777" w:rsidR="00A86D5A" w:rsidRPr="00CA148D" w:rsidRDefault="00A86D5A" w:rsidP="00A86D5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62D42A88" w14:textId="77777777" w:rsidR="00A86D5A" w:rsidRPr="00CA148D" w:rsidRDefault="00A86D5A">
      <w:pPr>
        <w:rPr>
          <w:sz w:val="28"/>
          <w:szCs w:val="28"/>
        </w:rPr>
      </w:pPr>
    </w:p>
    <w:sectPr w:rsidR="00A86D5A" w:rsidRPr="00CA148D" w:rsidSect="00D9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6CB"/>
    <w:multiLevelType w:val="hybridMultilevel"/>
    <w:tmpl w:val="327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3C3A"/>
    <w:multiLevelType w:val="hybridMultilevel"/>
    <w:tmpl w:val="92FA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5A"/>
    <w:rsid w:val="000D24D7"/>
    <w:rsid w:val="00101B67"/>
    <w:rsid w:val="0024447F"/>
    <w:rsid w:val="002A6D8B"/>
    <w:rsid w:val="003637E1"/>
    <w:rsid w:val="00514D9C"/>
    <w:rsid w:val="00650DE7"/>
    <w:rsid w:val="009171EA"/>
    <w:rsid w:val="00A63C5A"/>
    <w:rsid w:val="00A86D5A"/>
    <w:rsid w:val="00CA148D"/>
    <w:rsid w:val="00D02CE5"/>
    <w:rsid w:val="00DF7F9D"/>
    <w:rsid w:val="00E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43ECF"/>
  <w15:chartTrackingRefBased/>
  <w15:docId w15:val="{F4DE03CA-CC95-0148-B8FC-7590759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86D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6D5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86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6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entiment-analysis-concept-analysis-and-applications-6c94d6f58c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Sheriff, Ilma</dc:creator>
  <cp:keywords/>
  <dc:description/>
  <cp:lastModifiedBy>Sheriff, Ilma</cp:lastModifiedBy>
  <cp:revision>13</cp:revision>
  <dcterms:created xsi:type="dcterms:W3CDTF">2020-05-11T02:44:00Z</dcterms:created>
  <dcterms:modified xsi:type="dcterms:W3CDTF">2020-05-11T03:51:00Z</dcterms:modified>
</cp:coreProperties>
</file>