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8B6" w:rsidRPr="004138B6" w:rsidRDefault="004138B6" w:rsidP="002A486C">
      <w:pPr>
        <w:pStyle w:val="Title"/>
        <w:rPr>
          <w:lang w:val="en-GB"/>
        </w:rPr>
      </w:pPr>
      <w:r w:rsidRPr="004138B6">
        <w:rPr>
          <w:lang w:val="en-GB"/>
        </w:rPr>
        <w:t>Abandoned Aged, Sisters of the</w:t>
      </w:r>
    </w:p>
    <w:p w:rsidR="00D144F6" w:rsidRPr="004138B6" w:rsidRDefault="00D144F6" w:rsidP="002A486C">
      <w:pPr>
        <w:rPr>
          <w:lang w:val="en-GB"/>
        </w:rPr>
      </w:pPr>
      <w:r w:rsidRPr="004138B6">
        <w:rPr>
          <w:lang w:val="en-GB"/>
        </w:rPr>
        <w:t>St Teresa of</w:t>
      </w:r>
      <w:r w:rsidR="002831BB">
        <w:rPr>
          <w:lang w:val="en-GB"/>
        </w:rPr>
        <w:t xml:space="preserve"> </w:t>
      </w:r>
      <w:bookmarkStart w:id="0" w:name="_GoBack"/>
      <w:bookmarkEnd w:id="0"/>
      <w:r w:rsidRPr="004138B6">
        <w:rPr>
          <w:lang w:val="en-GB"/>
        </w:rPr>
        <w:t>Jesus (1843-97) was born in Aytona, Catalonia and tried her vocation</w:t>
      </w:r>
    </w:p>
    <w:p w:rsidR="00D144F6" w:rsidRPr="004138B6" w:rsidRDefault="00D144F6" w:rsidP="002A486C">
      <w:pPr>
        <w:rPr>
          <w:lang w:val="en-GB"/>
        </w:rPr>
      </w:pPr>
      <w:r w:rsidRPr="004138B6">
        <w:rPr>
          <w:lang w:val="en-GB"/>
        </w:rPr>
        <w:t>to the religious life with the Poor Clares at Briviesca, but her</w:t>
      </w:r>
    </w:p>
    <w:p w:rsidR="00D144F6" w:rsidRPr="004138B6" w:rsidRDefault="00D144F6" w:rsidP="002A486C">
      <w:pPr>
        <w:rPr>
          <w:lang w:val="en-GB"/>
        </w:rPr>
      </w:pPr>
      <w:r w:rsidRPr="004138B6">
        <w:rPr>
          <w:lang w:val="en-GB"/>
        </w:rPr>
        <w:t>concern for the plight of old people who had no families to care for</w:t>
      </w:r>
    </w:p>
    <w:p w:rsidR="00D144F6" w:rsidRPr="004138B6" w:rsidRDefault="00D144F6" w:rsidP="002A486C">
      <w:pPr>
        <w:rPr>
          <w:lang w:val="en-GB"/>
        </w:rPr>
      </w:pPr>
      <w:r w:rsidRPr="004138B6">
        <w:rPr>
          <w:lang w:val="en-GB"/>
        </w:rPr>
        <w:t>them led her to form the Congregation of Sisters of the Abandoned</w:t>
      </w:r>
    </w:p>
    <w:p w:rsidR="00D144F6" w:rsidRPr="004138B6" w:rsidRDefault="00D144F6" w:rsidP="002A486C">
      <w:pPr>
        <w:rPr>
          <w:lang w:val="en-GB"/>
        </w:rPr>
      </w:pPr>
      <w:r w:rsidRPr="004138B6">
        <w:rPr>
          <w:lang w:val="en-GB"/>
        </w:rPr>
        <w:t>Aged. Although the growth of the Congregation was not rapid, there are</w:t>
      </w:r>
    </w:p>
    <w:p w:rsidR="00D144F6" w:rsidRPr="004138B6" w:rsidRDefault="00D144F6" w:rsidP="002A486C">
      <w:pPr>
        <w:rPr>
          <w:lang w:val="en-GB"/>
        </w:rPr>
      </w:pPr>
      <w:r w:rsidRPr="004138B6">
        <w:rPr>
          <w:lang w:val="en-GB"/>
        </w:rPr>
        <w:t>now houses in Valencia (the mother house), and Saragossa in Spain and</w:t>
      </w:r>
    </w:p>
    <w:p w:rsidR="007E308D" w:rsidRPr="004138B6" w:rsidRDefault="00D144F6" w:rsidP="002A486C">
      <w:r w:rsidRPr="004138B6">
        <w:rPr>
          <w:lang w:val="en-GB"/>
        </w:rPr>
        <w:t>also in the USA.</w:t>
      </w:r>
    </w:p>
    <w:sectPr w:rsidR="007E308D" w:rsidRPr="004138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181" w:rsidRDefault="00883181">
      <w:pPr>
        <w:spacing w:after="0"/>
      </w:pPr>
      <w:r>
        <w:separator/>
      </w:r>
    </w:p>
  </w:endnote>
  <w:endnote w:type="continuationSeparator" w:id="0">
    <w:p w:rsidR="00883181" w:rsidRDefault="008831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181" w:rsidRDefault="00883181">
      <w:r>
        <w:separator/>
      </w:r>
    </w:p>
  </w:footnote>
  <w:footnote w:type="continuationSeparator" w:id="0">
    <w:p w:rsidR="00883181" w:rsidRDefault="00883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B83C54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B3E66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DCC2AB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7E308D"/>
    <w:rsid w:val="002831BB"/>
    <w:rsid w:val="00292592"/>
    <w:rsid w:val="002A486C"/>
    <w:rsid w:val="004138B6"/>
    <w:rsid w:val="00732C5C"/>
    <w:rsid w:val="007E308D"/>
    <w:rsid w:val="00864D96"/>
    <w:rsid w:val="00883181"/>
    <w:rsid w:val="00D144F6"/>
    <w:rsid w:val="00EB700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20E6"/>
  <w15:docId w15:val="{DBF1083C-1FD6-45CF-B68C-3B7C320D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70</Words>
  <Characters>401</Characters>
  <Application>Microsoft Office Word</Application>
  <DocSecurity>0</DocSecurity>
  <Lines>3</Lines>
  <Paragraphs>1</Paragraphs>
  <ScaleCrop>false</ScaleCrop>
  <Company>Bloomsbury Publishing Plc</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 Bruno Latour, Anders Blok and Line Marie Thorsen</dc:title>
  <dc:creator>Charlie Gere Charlie Gere is Professor of Media Theory and History at Lancaster Institute for Contemporary Art, Lancaster University. He is the author of Digital Culture (2002–8); Art, Time and Technology (2006); Community without Community in Digital Culture (2012); Unnatural Theology: Religion, Art and Media after the Death of God (2019); I Hate the Lake District (2020); and World’s End (2022); and co-editor of White Heat Cold Logic: British Computer Art 1960–1980 (2008) and Art Practice in a Digital Culture (2010).</dc:creator>
  <cp:keywords/>
  <cp:lastModifiedBy>Ilmari Koria</cp:lastModifiedBy>
  <cp:revision>8</cp:revision>
  <dcterms:created xsi:type="dcterms:W3CDTF">2025-06-03T14:54:00Z</dcterms:created>
  <dcterms:modified xsi:type="dcterms:W3CDTF">2025-06-17T13:51:00Z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CHRIS MEIGH-ANDREWS is Emeritus Professor of Electronic and Digital Art at the University of Central Lancashire. His art practice involves moving image and sound installation, often in tandem with renewable energy. He has also written and lectured extensi</vt:lpwstr>
  </property>
  <property fmtid="{D5CDD505-2E9C-101B-9397-08002B2CF9AE}" pid="3" name="copyright">
    <vt:lpwstr>2024</vt:lpwstr>
  </property>
  <property fmtid="{D5CDD505-2E9C-101B-9397-08002B2CF9AE}" pid="4" name="subtitle">
    <vt:lpwstr>History and Theory</vt:lpwstr>
  </property>
</Properties>
</file>