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 -- address of public charger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cadaster -- Cadaster unit based on Maa-amet cadaster definition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latitude -- Geographical latitude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longitude -- Geographical longitude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-- L-EST97 X axis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-- L-EST97 Y axis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