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D7D4D" w14:textId="77777777" w:rsidR="002A714D" w:rsidRPr="002A714D" w:rsidRDefault="002A714D" w:rsidP="000375CA">
      <w:pPr>
        <w:pStyle w:val="PlainText"/>
        <w:rPr>
          <w:rFonts w:ascii="Courier New" w:hAnsi="Courier New" w:cs="Courier New"/>
        </w:rPr>
      </w:pPr>
      <w:bookmarkStart w:id="0" w:name="_GoBack"/>
      <w:bookmarkEnd w:id="0"/>
      <w:r w:rsidRPr="002A714D">
        <w:rPr>
          <w:rFonts w:ascii="Courier New" w:hAnsi="Courier New" w:cs="Courier New"/>
        </w:rPr>
        <w:t>Majjhima Nikāya, majjhimapaṇṇāsapāḷi, 4. rājavaggo, 6. aṅgulimālasuttaṃ n (MN 86)</w:t>
      </w:r>
    </w:p>
    <w:p w14:paraId="5A4CA5FF" w14:textId="77777777" w:rsidR="002A714D" w:rsidRPr="002A714D" w:rsidRDefault="002A714D" w:rsidP="000375CA">
      <w:pPr>
        <w:pStyle w:val="PlainText"/>
        <w:rPr>
          <w:rFonts w:ascii="Courier New" w:hAnsi="Courier New" w:cs="Courier New"/>
        </w:rPr>
      </w:pPr>
    </w:p>
    <w:p w14:paraId="49891C3A"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347. evaṃ M.2.301 V.2.308 me sutaṃ — ekaṃ samayaṃ bhagavā sāvatthiyaṃ viharati jetavane anāthapiṇḍikassa ārāme. tena kho pana samayena rañño pasenadissa kosalassa vijite coro aṅgulimālo nāma hoti luddo lohitapāṇi hatapahate niviṭṭho adayāpanno pāṇabhūtesu. tena gāmāpi agāmā katā, nigamāpi anigamā P.2.98 katā, janapadāpi ajanapadā katā. so manusse vadhitvā vadhitvā aṅgulīnaṃ mālaṃ dhāreti. atha kho bhagavā pubbaṇhasamayaṃ nivāsetvā pattacīvaramādāya sāvatthiṃ piṇḍāya pāvisi. sāvatthiyaṃ piṇḍāya caritvā pacchābhattaṃ piṇḍapātapaṭikkanto senāsanaṃ saṃsāmetvā pattacīvaramādāya yena coro aṅgulimālo tenaddhānamaggaṃ paṭipajji. addasāsuṃ kho gopālakā pasupālakā kassakā pathāvino bhagavantaṃ yena coro aṅgulimālo tenaddhānamaggapaṭipannaṃ. disvāna bhagavantaṃ etadavocuṃ — “mā, samaṇa, etaṃ maggaṃ paṭipajji. etasmiṃ, samaṇa, magge coro aṅgulimālo nāma luddo lohitapāṇi hatapahate niviṭṭho adayāpanno pāṇabhūtesu. tena gāmāpi agāmā katā, nigamāpi anigamā katā, janapadāpi ajanapadā katā. so manusse vadhitvā vadhitvā aṅgulīnaṃ mālaṃ dhāreti. etañhi, samaṇa, maggaṃ dasapi purisā vīsampi purisā tiṃsampi purisā cattārīsampi purisā paññāsampi purisā T.2.478 saṅkaritvā saṅkaritvā {saṃharitvā saṃharitvā (sī. pī.), saṅgaritvā (syā. kaṃ.)} paṭipajjanti. tepi corassa aṅgulimālassa hatthatthaṃ gacchantī”ti. evaṃ vutte, bhagavā tuṇhībhūto agamāsi. dutiyampi kho gopālakā ... pe ... tatiyampi kho gopālakā pasupālakā kassakā pathāvino bhagavantaṃ etadavocuṃ — “mā, samaṇa, etaṃ maggaṃ paṭipajji, etasmiṃ samaṇa magge coro aṅgulimālo nāma luddo lohitapāṇi hatapahate niviṭṭho adayāpanno pāṇabhūtesu, tena gāmāpi agāmā katā, nigamāpi anigamā katā, janapadāpi ajanapadā katā. so manusse vadhitvā vadhitvā aṅgulīnaṃ mālaṃ dhāreti. etañhi samaṇa maggaṃ dasapi purisā vīsampi purisā tiṃsampi purisā cattārīsampi purisā paññāsampi purisā saṅkaritvā T.2.479 saṅkaritvā paṭipajjanti. tepi corassa aṅgulimālassa hatthatthaṃ gacchantī”ti.</w:t>
      </w:r>
    </w:p>
    <w:p w14:paraId="2C0CA8D3" w14:textId="77777777" w:rsidR="002A714D" w:rsidRPr="002A714D" w:rsidRDefault="002A714D" w:rsidP="000375CA">
      <w:pPr>
        <w:pStyle w:val="PlainText"/>
        <w:rPr>
          <w:rFonts w:ascii="Courier New" w:hAnsi="Courier New" w:cs="Courier New"/>
        </w:rPr>
      </w:pPr>
    </w:p>
    <w:p w14:paraId="7CB572A0"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348. atha M.2.302 V.2.309 kho bhagavā tuṇhībhūto agamāsi. addasā kho coro aṅgulimālo bhagavantaṃ dūratova āgacchantaṃ. disvānassa etadahosi — “acchariyaṃ vata, bho, abbhutaṃ vata, bho! imañhi maggaṃ dasapi purisā vīsampi P.2.99 purisā tiṃsampi purisā cattārīsampi purisā paññāsampi purisā saṅkaritvā saṅkaritvā paṭipajjanti. tepi mama hatthatthaṃ gacchanti. atha ca panāyaṃ samaṇo eko adutiyo pasayha maññe āgacchati. yaṃnūnāhaṃ imaṃ samaṇaṃ jīvitā voropeyyan”ti. atha kho coro aṅgulimālo asicammaṃ gahetvā dhanukalāpaṃ sannayhitvā bhagavantaṃ piṭṭhito piṭṭhito anubandhi. atha kho bhagavā tathārūpaṃ iddhābhisaṅkhāraṃ abhisaṅkhāsi {abhisaṅkhāresi (syā. kaṃ. ka.)} yathā coro aṅgulimālo bhagavantaṃ pakatiyā gacchantaṃ sabbathāmena gacchanto na sakkoti sampāpuṇituṃ. atha kho corassa aṅgulimālassa etadahosi — “acchariyaṃ vata, bho, abbhutaṃ vata, bho! ahañhi pubbe hatthimpi dhāvantaṃ anupatitvā gaṇhāmi, assampi dhāvantaṃ anupatitvā gaṇhāmi, rathampi dhāvantaṃ anupatitvā gaṇhāmi, migampi dhāvantaṃ anupatitvā gaṇhāmi; atha ca panāhaṃ imaṃ samaṇaṃ pakatiyā gacchantaṃ sabbathāmena gacchanto na sakkomi sampāpuṇitun”ti! ṭhitova bhagavantaṃ etadavoca — “tiṭṭha, tiṭṭha, samaṇā”ti. “ṭhito ahaṃ, aṅgulimāla, tvañca tiṭṭhā”ti. atha T.2.480 kho corassa aṅgulimālassa etadahosi — “ime kho samaṇā sakyaputtiyā saccavādino saccapaṭiññā. atha panāyaṃ samaṇo gacchaṃ yevāha — ‘ṭhito ahaṃ, aṅgulimāla, tvañca tiṭṭhā’ti. yaṃnūnāhaṃ imaṃ samaṇaṃ puccheyyan”ti.</w:t>
      </w:r>
    </w:p>
    <w:p w14:paraId="57FB6B5F" w14:textId="77777777" w:rsidR="002A714D" w:rsidRPr="002A714D" w:rsidRDefault="002A714D" w:rsidP="000375CA">
      <w:pPr>
        <w:pStyle w:val="PlainText"/>
        <w:rPr>
          <w:rFonts w:ascii="Courier New" w:hAnsi="Courier New" w:cs="Courier New"/>
        </w:rPr>
      </w:pPr>
    </w:p>
    <w:p w14:paraId="6352F01B"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349. atha kho coro aṅgulimālo bhagavantaṃ gāthāya ajjhabhāsi —</w:t>
      </w:r>
    </w:p>
    <w:p w14:paraId="7FD2186B" w14:textId="77777777" w:rsidR="002A714D" w:rsidRPr="002A714D" w:rsidRDefault="002A714D" w:rsidP="000375CA">
      <w:pPr>
        <w:pStyle w:val="PlainText"/>
        <w:rPr>
          <w:rFonts w:ascii="Courier New" w:hAnsi="Courier New" w:cs="Courier New"/>
        </w:rPr>
      </w:pPr>
    </w:p>
    <w:p w14:paraId="39FFAE31"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“gacchaṃ vadesi samaṇa ṭhitomhi,</w:t>
      </w:r>
    </w:p>
    <w:p w14:paraId="20CA683E" w14:textId="77777777" w:rsidR="002A714D" w:rsidRPr="002A714D" w:rsidRDefault="002A714D" w:rsidP="000375CA">
      <w:pPr>
        <w:pStyle w:val="PlainText"/>
        <w:rPr>
          <w:rFonts w:ascii="Courier New" w:hAnsi="Courier New" w:cs="Courier New"/>
        </w:rPr>
      </w:pPr>
    </w:p>
    <w:p w14:paraId="100DCF38"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mamañca brūsi ṭhitamaṭṭhitoti.</w:t>
      </w:r>
    </w:p>
    <w:p w14:paraId="7CD34FC3" w14:textId="77777777" w:rsidR="002A714D" w:rsidRPr="002A714D" w:rsidRDefault="002A714D" w:rsidP="000375CA">
      <w:pPr>
        <w:pStyle w:val="PlainText"/>
        <w:rPr>
          <w:rFonts w:ascii="Courier New" w:hAnsi="Courier New" w:cs="Courier New"/>
        </w:rPr>
      </w:pPr>
    </w:p>
    <w:p w14:paraId="51A7E36D"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pucchāmi taṃ samaṇa etamatthaṃ,</w:t>
      </w:r>
    </w:p>
    <w:p w14:paraId="30CCA28B" w14:textId="77777777" w:rsidR="002A714D" w:rsidRPr="002A714D" w:rsidRDefault="002A714D" w:rsidP="000375CA">
      <w:pPr>
        <w:pStyle w:val="PlainText"/>
        <w:rPr>
          <w:rFonts w:ascii="Courier New" w:hAnsi="Courier New" w:cs="Courier New"/>
        </w:rPr>
      </w:pPr>
    </w:p>
    <w:p w14:paraId="35846F16"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kathaṃ ṭhito tvaṃ ahamaṭṭhitomhī”ti.</w:t>
      </w:r>
    </w:p>
    <w:p w14:paraId="34A6687F" w14:textId="77777777" w:rsidR="002A714D" w:rsidRPr="002A714D" w:rsidRDefault="002A714D" w:rsidP="000375CA">
      <w:pPr>
        <w:pStyle w:val="PlainText"/>
        <w:rPr>
          <w:rFonts w:ascii="Courier New" w:hAnsi="Courier New" w:cs="Courier New"/>
        </w:rPr>
      </w:pPr>
    </w:p>
    <w:p w14:paraId="6F03B13E"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“ṭhito M.2.303 ahaṃ aṅgulimāla sabbadā,</w:t>
      </w:r>
    </w:p>
    <w:p w14:paraId="7BB380F2" w14:textId="77777777" w:rsidR="002A714D" w:rsidRPr="002A714D" w:rsidRDefault="002A714D" w:rsidP="000375CA">
      <w:pPr>
        <w:pStyle w:val="PlainText"/>
        <w:rPr>
          <w:rFonts w:ascii="Courier New" w:hAnsi="Courier New" w:cs="Courier New"/>
        </w:rPr>
      </w:pPr>
    </w:p>
    <w:p w14:paraId="3066B3A2"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sabbesu bhūtesu nidhāya daṇḍaṃ.</w:t>
      </w:r>
    </w:p>
    <w:p w14:paraId="6F062118" w14:textId="77777777" w:rsidR="002A714D" w:rsidRPr="002A714D" w:rsidRDefault="002A714D" w:rsidP="000375CA">
      <w:pPr>
        <w:pStyle w:val="PlainText"/>
        <w:rPr>
          <w:rFonts w:ascii="Courier New" w:hAnsi="Courier New" w:cs="Courier New"/>
        </w:rPr>
      </w:pPr>
    </w:p>
    <w:p w14:paraId="59308E5A"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tuvañca V.2.310 pāṇesu asaññatosi,</w:t>
      </w:r>
    </w:p>
    <w:p w14:paraId="36D1FD9E" w14:textId="77777777" w:rsidR="002A714D" w:rsidRPr="002A714D" w:rsidRDefault="002A714D" w:rsidP="000375CA">
      <w:pPr>
        <w:pStyle w:val="PlainText"/>
        <w:rPr>
          <w:rFonts w:ascii="Courier New" w:hAnsi="Courier New" w:cs="Courier New"/>
        </w:rPr>
      </w:pPr>
    </w:p>
    <w:p w14:paraId="30FB77F5"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tasmā ṭhitohaṃ tuvamaṭṭhitosī”ti.</w:t>
      </w:r>
    </w:p>
    <w:p w14:paraId="3A35B883" w14:textId="77777777" w:rsidR="002A714D" w:rsidRPr="002A714D" w:rsidRDefault="002A714D" w:rsidP="000375CA">
      <w:pPr>
        <w:pStyle w:val="PlainText"/>
        <w:rPr>
          <w:rFonts w:ascii="Courier New" w:hAnsi="Courier New" w:cs="Courier New"/>
        </w:rPr>
      </w:pPr>
    </w:p>
    <w:p w14:paraId="39F45082"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“cirassaṃ P.2.100 vata me mahito mahesī,</w:t>
      </w:r>
    </w:p>
    <w:p w14:paraId="6CC159AD" w14:textId="77777777" w:rsidR="002A714D" w:rsidRPr="002A714D" w:rsidRDefault="002A714D" w:rsidP="000375CA">
      <w:pPr>
        <w:pStyle w:val="PlainText"/>
        <w:rPr>
          <w:rFonts w:ascii="Courier New" w:hAnsi="Courier New" w:cs="Courier New"/>
        </w:rPr>
      </w:pPr>
    </w:p>
    <w:p w14:paraId="509A2281"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mahāvanaṃ pāpuṇi saccavādī {mahāvanaṃ samaṇoyaṃ paccupādi (sī.), mahāvanaṃ samaṇa paccupādi (syā. kaṃ.)} .</w:t>
      </w:r>
    </w:p>
    <w:p w14:paraId="442A94FE" w14:textId="77777777" w:rsidR="002A714D" w:rsidRPr="002A714D" w:rsidRDefault="002A714D" w:rsidP="000375CA">
      <w:pPr>
        <w:pStyle w:val="PlainText"/>
        <w:rPr>
          <w:rFonts w:ascii="Courier New" w:hAnsi="Courier New" w:cs="Courier New"/>
        </w:rPr>
      </w:pPr>
    </w:p>
    <w:p w14:paraId="30A29DDB"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sohaṃ carissāmi pahāya pāpaṃ {sohaṃ cirassāpi pahāssaṃ pāpaṃ (sī.), sohaṃ carissāmi pajahissaṃ pāpaṃ (syā. kaṃ.)},</w:t>
      </w:r>
    </w:p>
    <w:p w14:paraId="698E9C45" w14:textId="77777777" w:rsidR="002A714D" w:rsidRPr="002A714D" w:rsidRDefault="002A714D" w:rsidP="000375CA">
      <w:pPr>
        <w:pStyle w:val="PlainText"/>
        <w:rPr>
          <w:rFonts w:ascii="Courier New" w:hAnsi="Courier New" w:cs="Courier New"/>
        </w:rPr>
      </w:pPr>
    </w:p>
    <w:p w14:paraId="1F0DE85F"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sutvāna gāthaṃ tava dhammayuttaṃ”.</w:t>
      </w:r>
    </w:p>
    <w:p w14:paraId="73984E2A" w14:textId="77777777" w:rsidR="002A714D" w:rsidRPr="002A714D" w:rsidRDefault="002A714D" w:rsidP="000375CA">
      <w:pPr>
        <w:pStyle w:val="PlainText"/>
        <w:rPr>
          <w:rFonts w:ascii="Courier New" w:hAnsi="Courier New" w:cs="Courier New"/>
        </w:rPr>
      </w:pPr>
    </w:p>
    <w:p w14:paraId="34FB904D"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itveva coro asimāvudhañca,</w:t>
      </w:r>
    </w:p>
    <w:p w14:paraId="31DBBB4E" w14:textId="77777777" w:rsidR="002A714D" w:rsidRPr="002A714D" w:rsidRDefault="002A714D" w:rsidP="000375CA">
      <w:pPr>
        <w:pStyle w:val="PlainText"/>
        <w:rPr>
          <w:rFonts w:ascii="Courier New" w:hAnsi="Courier New" w:cs="Courier New"/>
        </w:rPr>
      </w:pPr>
    </w:p>
    <w:p w14:paraId="55AD774D"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sobbhe papāte narake akiri.</w:t>
      </w:r>
    </w:p>
    <w:p w14:paraId="7AC6A840" w14:textId="77777777" w:rsidR="002A714D" w:rsidRPr="002A714D" w:rsidRDefault="002A714D" w:rsidP="000375CA">
      <w:pPr>
        <w:pStyle w:val="PlainText"/>
        <w:rPr>
          <w:rFonts w:ascii="Courier New" w:hAnsi="Courier New" w:cs="Courier New"/>
        </w:rPr>
      </w:pPr>
    </w:p>
    <w:p w14:paraId="323192F1"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avandi T.2.481 coro sugatassa pāde,</w:t>
      </w:r>
    </w:p>
    <w:p w14:paraId="32DEEC69" w14:textId="77777777" w:rsidR="002A714D" w:rsidRPr="002A714D" w:rsidRDefault="002A714D" w:rsidP="000375CA">
      <w:pPr>
        <w:pStyle w:val="PlainText"/>
        <w:rPr>
          <w:rFonts w:ascii="Courier New" w:hAnsi="Courier New" w:cs="Courier New"/>
        </w:rPr>
      </w:pPr>
    </w:p>
    <w:p w14:paraId="2D204F36"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tattheva naṃ pabbajjaṃ ayāci.</w:t>
      </w:r>
    </w:p>
    <w:p w14:paraId="4B8BA701" w14:textId="77777777" w:rsidR="002A714D" w:rsidRPr="002A714D" w:rsidRDefault="002A714D" w:rsidP="000375CA">
      <w:pPr>
        <w:pStyle w:val="PlainText"/>
        <w:rPr>
          <w:rFonts w:ascii="Courier New" w:hAnsi="Courier New" w:cs="Courier New"/>
        </w:rPr>
      </w:pPr>
    </w:p>
    <w:p w14:paraId="4792A9C7"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buddho ca kho kāruṇiko mahesi,</w:t>
      </w:r>
    </w:p>
    <w:p w14:paraId="60881E05" w14:textId="77777777" w:rsidR="002A714D" w:rsidRPr="002A714D" w:rsidRDefault="002A714D" w:rsidP="000375CA">
      <w:pPr>
        <w:pStyle w:val="PlainText"/>
        <w:rPr>
          <w:rFonts w:ascii="Courier New" w:hAnsi="Courier New" w:cs="Courier New"/>
        </w:rPr>
      </w:pPr>
    </w:p>
    <w:p w14:paraId="60F480C7"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yo satthā lokassa sadevakassa.</w:t>
      </w:r>
    </w:p>
    <w:p w14:paraId="1EFD3FC4" w14:textId="77777777" w:rsidR="002A714D" w:rsidRPr="002A714D" w:rsidRDefault="002A714D" w:rsidP="000375CA">
      <w:pPr>
        <w:pStyle w:val="PlainText"/>
        <w:rPr>
          <w:rFonts w:ascii="Courier New" w:hAnsi="Courier New" w:cs="Courier New"/>
        </w:rPr>
      </w:pPr>
    </w:p>
    <w:p w14:paraId="74840423"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‘tamehi bhikkhū’ti tadā avoca,</w:t>
      </w:r>
    </w:p>
    <w:p w14:paraId="079FACED" w14:textId="77777777" w:rsidR="002A714D" w:rsidRPr="002A714D" w:rsidRDefault="002A714D" w:rsidP="000375CA">
      <w:pPr>
        <w:pStyle w:val="PlainText"/>
        <w:rPr>
          <w:rFonts w:ascii="Courier New" w:hAnsi="Courier New" w:cs="Courier New"/>
        </w:rPr>
      </w:pPr>
    </w:p>
    <w:p w14:paraId="13B9BD78"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eseva tassa ahu bhikkhubhāvoti.</w:t>
      </w:r>
    </w:p>
    <w:p w14:paraId="57A64F01" w14:textId="77777777" w:rsidR="002A714D" w:rsidRPr="002A714D" w:rsidRDefault="002A714D" w:rsidP="000375CA">
      <w:pPr>
        <w:pStyle w:val="PlainText"/>
        <w:rPr>
          <w:rFonts w:ascii="Courier New" w:hAnsi="Courier New" w:cs="Courier New"/>
        </w:rPr>
      </w:pPr>
    </w:p>
    <w:p w14:paraId="2231ABDD"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350. atha kho bhagavā āyasmatā aṅgulimālena pacchāsamaṇena yena sāvatthi tena cārikaṃ pakkāmi. anupubbena cārikaṃ caramāno yena sāvatthi tadavasari. tatra sudaṃ bhagavā sāvatthiyaṃ viharati jetavane anāthapiṇḍikassa ārāme. tena kho pana samayena rañño pasenadissa kosalassa antepuradvāre mahājanakāyo sannipatitvā uccāsaddo mahāsaddo hoti — “coro te, deva, vijite aṅgulimālo nāma luddo lohitapāṇi hatapahate niviṭṭho adayāpanno pāṇabhūtesu. tena gāmāpi agāmā katā, nigamāpi anigamā katā, janapadāpi ajanapadā katā. so manusse vadhitvā vadhitvā aṅgulīnaṃ mālaṃ dhāreti. taṃ devo paṭisedhetū”ti.</w:t>
      </w:r>
    </w:p>
    <w:p w14:paraId="669AF03C" w14:textId="77777777" w:rsidR="002A714D" w:rsidRPr="002A714D" w:rsidRDefault="002A714D" w:rsidP="000375CA">
      <w:pPr>
        <w:pStyle w:val="PlainText"/>
        <w:rPr>
          <w:rFonts w:ascii="Courier New" w:hAnsi="Courier New" w:cs="Courier New"/>
        </w:rPr>
      </w:pPr>
    </w:p>
    <w:p w14:paraId="60FF1B6A"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atha M.2.304 V.2.311 kho rājā pasenadi kosalo pañcamattehi assasatehi sāvatthiyā nikkhami divā divassa. yena ārāmo tena pāvisi. yāvatikā yānassa bhūmi yānena gantvā yānā paccorohitvā pattikova yena bhagavā tenupasaṅkami; upasaṅkamitvā T.2.482 bhagavantaṃ P.2.101 abhivādetvā ekamantaṃ nisīdi. ekamantaṃ nisinnaṃ kho rājānaṃ pasenadiṃ kosalaṃ bhagavā etadavoca — “kiṃ nu te, mahārāja, rājā vā māgadho seniyo bimbisāro kupito vesālikā vā licchavī aññe vā paṭirājāno”ti? “na kho me, bhante, rājā māgadho seniyo bimbisāro kupito, nāpi vesālikā licchavī, nāpi aññe paṭirājāno. coro me, bhante, vijite aṅgulimālo nāma luddo lohitapāṇi hatapahate niviṭṭho adayāpanno pāṇabhūtesu. tena gāmāpi agāmā katā, nigamāpi anigamā katā, janapadāpi ajanapadā katā. so manusse vadhitvā vadhitvā aṅgulīnaṃ mālaṃ dhāreti. tāhaṃ, bhante, paṭisedhissāmī”ti. “sace pana tvaṃ, mahārāja, aṅgulimālaṃ passeyyāsi kesamassuṃ ohāretvā kāsāyāni vatthāni acchādetvā agārasmā anagāriyaṃ pabbajitaṃ, virataṃ pāṇātipātā, virataṃ adinnādānā, virataṃ musāvādā, ekabhattikaṃ, brahmacāriṃ, sīlavantaṃ, kalyāṇadhammaṃ, kinti naṃ kareyyāsī”ti? “abhivādeyyāma vā, bhante, paccuṭṭheyyāma vā āsanena vā nimanteyyāma, abhinimanteyyāma vā naṃ cīvarapiṇḍapātasenāsanagilānappaccayabhesajjaparikkhārehi, dhammikaṃ vā assa rakkhāvaraṇaguttiṃ saṃvidaheyyāma. kuto panassa, bhante, dussīlassa pāpadhammassa evarūpo sīlasaṃyamo bhavissatī”ti?</w:t>
      </w:r>
    </w:p>
    <w:p w14:paraId="35CBA7BF" w14:textId="77777777" w:rsidR="002A714D" w:rsidRPr="002A714D" w:rsidRDefault="002A714D" w:rsidP="000375CA">
      <w:pPr>
        <w:pStyle w:val="PlainText"/>
        <w:rPr>
          <w:rFonts w:ascii="Courier New" w:hAnsi="Courier New" w:cs="Courier New"/>
        </w:rPr>
      </w:pPr>
    </w:p>
    <w:p w14:paraId="60EF15FD"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tena kho pana samayena āyasmā aṅgulimālo bhagavato avidūre T.2.483 nisinno hoti. atha kho bhagavā dakkhiṇaṃ bāhuṃ paggahetvā rājānaṃ pasenadiṃ kosalaṃ etadavoca — “eso, mahārāja, aṅgulimālo”ti. atha kho rañño pasenadissa kosalassa ahudeva bhayaṃ, ahu chambhitattaṃ, ahu lomahaṃso. atha kho bhagavā rājānaṃ pasenadiṃ kosalaṃ bhītaṃ saṃviggaṃ lomahaṭṭhajātaṃ viditvā rājānaṃ pasenadiṃ kosalaṃ etadavoca — “mā bhāyi, mahārāja, natthi te ito bhayan”ti. atha kho rañño pasenadissa kosalassa yaṃ ahosi bhayaṃ vā P.2.102 chambhitattaṃ vā lomahaṃso vā so paṭippassambhi. atha kho rājā pasenadi kosalo yenāyasmā aṅgulimālo M.2.305 tenupasaṅkami; upasaṅkamitvā āyasmantaṃ aṅgulimālaṃ etadavoca — “ayyo no, bhante, aṅgulimālo”ti? “evaṃ, mahārājā”ti. “kathaṃgotto ayyassa pitā, kathaṃgottā mātā”ti? “gaggo kho, mahārāja, pitā, mantāṇī mātā”ti. “abhiramatu, bhante, ayyo gaggo mantāṇiputto. ahamayyassa V.2.312 gaggassa mantāṇiputtassa ussukkaṃ karissāmi cīvarapiṇḍapātasenāsanagilānappaccayabhesajjaparikkhārānan”ti.</w:t>
      </w:r>
    </w:p>
    <w:p w14:paraId="4F2B6F50" w14:textId="77777777" w:rsidR="002A714D" w:rsidRPr="002A714D" w:rsidRDefault="002A714D" w:rsidP="000375CA">
      <w:pPr>
        <w:pStyle w:val="PlainText"/>
        <w:rPr>
          <w:rFonts w:ascii="Courier New" w:hAnsi="Courier New" w:cs="Courier New"/>
        </w:rPr>
      </w:pPr>
    </w:p>
    <w:p w14:paraId="505A3930"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351. tena kho pana samayena āyasmā aṅgulimālo āraññiko hoti piṇḍapātiko paṃsukūliko tecīvariko. atha kho āyasmā aṅgulimālo rājānaṃ pasenadiṃ kosalaṃ etadavoca — “alaṃ, mahārāja, paripuṇṇaṃ me cīvaran”ti. atha kho rājā pasenadi kosalo yena bhagavā tenupasaṅkami; upasaṅkamitvā bhagavantaṃ abhivādetvā ekamantaṃ nisīdi. ekamantaṃ nisinno T.2.484 kho rājā pasenadi kosalo bhagavantaṃ etadavoca — “acchariyaṃ, bhante, abbhutaṃ, bhante! yāvañcidaṃ, bhante, bhagavā adantānaṃ dametā, asantānaṃ sametā, aparinibbutānaṃ parinibbāpetā. yañhi mayaṃ, bhante, nāsakkhimhā daṇḍenapi satthenapi dametuṃ so bhagavatā adaṇḍena asattheneva {asatthena (syā. kaṃ.)} danto. handa ca dāni {handa dāni (syā. kaṃ. pī.)} mayaṃ, bhante, gacchāma; bahukiccā mayaṃ bahukaraṇīyā”ti. “yassadāni, mahārāja, kālaṃ maññasī”ti. atha kho rājā pasenadi kosalo uṭṭhāyāsanā bhagavantaṃ abhivādetvā padakkhiṇaṃ katvā pakkāmi.</w:t>
      </w:r>
    </w:p>
    <w:p w14:paraId="3050BA35" w14:textId="77777777" w:rsidR="002A714D" w:rsidRPr="002A714D" w:rsidRDefault="002A714D" w:rsidP="000375CA">
      <w:pPr>
        <w:pStyle w:val="PlainText"/>
        <w:rPr>
          <w:rFonts w:ascii="Courier New" w:hAnsi="Courier New" w:cs="Courier New"/>
        </w:rPr>
      </w:pPr>
    </w:p>
    <w:p w14:paraId="24045FF1"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atha kho āyasmā aṅgulimālo pubbaṇhasamayaṃ nivāsetvā pattacīvaramādāya sāvatthiyaṃ piṇḍāya pāvisi. addasā kho āyasmā aṅgulimālo sāvatthiyaṃ sapadānaṃ piṇḍāya caramāno aññataraṃ itthiṃ mūḷhagabbhaṃ vighātagabbhaṃ {visātagabbhaṃ (syā. kaṃ. pī. ka.)} . disvānassa P.2.103 etadahosi — “kilissanti vata, bho, sattā; kilissanti vata, bho, sattā”ti! atha kho āyasmā aṅgulimālo sāvatthiyaṃ piṇḍāya caritvā pacchābhattaṃ piṇḍapātapaṭikkanto yena bhagavā tenupasaṅkami; upasaṅkamitvā bhagavantaṃ abhivādetvā ekamantaṃ nisīdi. ekamantaṃ nisinno kho āyasmā aṅgulimālo bhagavantaṃ etadavoca — “idhāhaṃ, bhante, pubbaṇhasamayaṃ nivāsetvā pattacīvaramādāya sāvatthiṃ M.2.306 piṇḍāya pāvisiṃ. addasaṃ kho ahaṃ, bhante, sāvatthiyaṃ sapadānaṃ piṇḍāya caramāno aññataraṃ itthiṃ mūḷhagabbhaṃ vighātagabbhaṃ”. disvāna mayhaṃ etadahosi — “kilissanti vata T.2.485, bho, sattā; kilissanti vata, bho, sattā”ti!</w:t>
      </w:r>
    </w:p>
    <w:p w14:paraId="56E16E7A" w14:textId="77777777" w:rsidR="002A714D" w:rsidRPr="002A714D" w:rsidRDefault="002A714D" w:rsidP="000375CA">
      <w:pPr>
        <w:pStyle w:val="PlainText"/>
        <w:rPr>
          <w:rFonts w:ascii="Courier New" w:hAnsi="Courier New" w:cs="Courier New"/>
        </w:rPr>
      </w:pPr>
    </w:p>
    <w:p w14:paraId="21581491"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“tena hi tvaṃ, aṅgulimāla, yena sā itthī tenupasaṅkama; upasaṅkamitvā taṃ itthiṃ evaṃ vadehi V.2.313 — ‘yatohaṃ, bhagini, jāto {bhagini jātiyā jāto (sī.)} nābhijānāmi sañcicca pāṇaṃ jīvitā voropetā, tena saccena sotthi te hotu, sotthi gabbhassā’”ti.</w:t>
      </w:r>
    </w:p>
    <w:p w14:paraId="4B19B4C6" w14:textId="77777777" w:rsidR="002A714D" w:rsidRPr="002A714D" w:rsidRDefault="002A714D" w:rsidP="000375CA">
      <w:pPr>
        <w:pStyle w:val="PlainText"/>
        <w:rPr>
          <w:rFonts w:ascii="Courier New" w:hAnsi="Courier New" w:cs="Courier New"/>
        </w:rPr>
      </w:pPr>
    </w:p>
    <w:p w14:paraId="3438EF50"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“so hi nūna me, bhante, sampajānamusāvādo bhavissati. mayā hi, bhante, bahū sañcicca pāṇā jīvitā voropitā”ti. “tena hi tvaṃ, aṅgulimāla, yena sā itthī tenupasaṅkama; upasaṅkamitvā taṃ itthiṃ evaṃ vadehi — ‘yatohaṃ, bhagini, ariyāya jātiyā jāto, nābhijānāmi sañcicca pāṇaṃ jīvitā voropetā, tena saccena sotthi te hotu, sotthi gabbhassā’”ti.</w:t>
      </w:r>
    </w:p>
    <w:p w14:paraId="0741B2AC" w14:textId="77777777" w:rsidR="002A714D" w:rsidRPr="002A714D" w:rsidRDefault="002A714D" w:rsidP="000375CA">
      <w:pPr>
        <w:pStyle w:val="PlainText"/>
        <w:rPr>
          <w:rFonts w:ascii="Courier New" w:hAnsi="Courier New" w:cs="Courier New"/>
        </w:rPr>
      </w:pPr>
    </w:p>
    <w:p w14:paraId="7E702575"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“evaṃ, bhante”ti kho āyasmā aṅgulimālo bhagavato paṭissutvā yena sā itthī tenupasaṅkami; upasaṅkamitvā taṃ itthiṃ etadavoca — “yatohaṃ, bhagini, ariyāya jātiyā jāto, nābhijānāmi sañcicca pāṇaṃ jīvitā voropetā, tena saccena sotthi te hotu, sotthi gabbhassā”ti. atha khvāssā itthiyā sotthi ahosi, sotthi gabbhassa.</w:t>
      </w:r>
    </w:p>
    <w:p w14:paraId="2F59E374" w14:textId="77777777" w:rsidR="002A714D" w:rsidRPr="002A714D" w:rsidRDefault="002A714D" w:rsidP="000375CA">
      <w:pPr>
        <w:pStyle w:val="PlainText"/>
        <w:rPr>
          <w:rFonts w:ascii="Courier New" w:hAnsi="Courier New" w:cs="Courier New"/>
        </w:rPr>
      </w:pPr>
    </w:p>
    <w:p w14:paraId="2677ACFD"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atha kho āyasmā aṅgulimālo eko vūpakaṭṭho appamatto ātāpī pahitatto viharanto nacirasseva — yassatthāya kulaputtā sammadeva agārasmā anagāriyaṃ pabbajanti tadanuttaraṃ — brahmacariyapariyosānaṃ diṭṭheva dhamme sayaṃ abhiññā sacchikatvā upasampajja T.2.486 vihāsi. ‘khīṇā jāti vusitaṃ brahmacariyaṃ, kataṃ karaṇīyaṃ, nāparaṃ itthattāyā’ti P.2.104 abbhaññāsi. aññataro kho panāyasmā aṅgulimālo arahataṃ ahosi.</w:t>
      </w:r>
    </w:p>
    <w:p w14:paraId="58342333" w14:textId="77777777" w:rsidR="002A714D" w:rsidRPr="002A714D" w:rsidRDefault="002A714D" w:rsidP="000375CA">
      <w:pPr>
        <w:pStyle w:val="PlainText"/>
        <w:rPr>
          <w:rFonts w:ascii="Courier New" w:hAnsi="Courier New" w:cs="Courier New"/>
        </w:rPr>
      </w:pPr>
    </w:p>
    <w:p w14:paraId="63374BB1"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352. atha kho āyasmā aṅgulimālo pubbaṇhasamayaṃ nivāsetvā pattacīvaramādāya sāvatthiṃ piṇḍāya pāvisi. tena kho pana samayena aññenapi leḍḍu khitto āyasmato aṅgulimālassa kāye nipatati, aññenapi M.2.307 daṇḍo khitto āyasmato aṅgulimālassa kāye nipatati, aññenapi sakkharā khittā āyasmato aṅgulimālassa kāye nipatati. atha kho āyasmā aṅgulimālo bhinnena sīsena, lohitena gaḷantena, bhinnena pattena, vipphālitāya saṅghāṭiyā yena bhagavā tenupasaṅkami. addasā kho bhagavā āyasmantaṃ aṅgulimālaṃ dūratova āgacchantaṃ. disvāna āyasmantaṃ aṅgulimālaṃ etadavoca — “adhivāsehi tvaṃ, brāhmaṇa, adhivāsehi V.2.314 tvaṃ, brāhmaṇa. yassa kho tvaṃ, brāhmaṇa, kammassa vipākena bahūni vassāni bahūni vassasatāni bahūni vassasahassāni niraye pacceyyāsi tassa tvaṃ, brāhmaṇa, kammassa vipākaṃ diṭṭheva dhamme paṭisaṃvedesī”ti. atha kho āyasmā aṅgulimālo rahogato paṭisallīno vimuttisukhaṃ paṭisaṃvedi; tāyaṃ velāyaṃ imaṃ udānaṃ udānesi —</w:t>
      </w:r>
    </w:p>
    <w:p w14:paraId="5B5FC248" w14:textId="77777777" w:rsidR="002A714D" w:rsidRPr="002A714D" w:rsidRDefault="002A714D" w:rsidP="000375CA">
      <w:pPr>
        <w:pStyle w:val="PlainText"/>
        <w:rPr>
          <w:rFonts w:ascii="Courier New" w:hAnsi="Courier New" w:cs="Courier New"/>
        </w:rPr>
      </w:pPr>
    </w:p>
    <w:p w14:paraId="03AD1D1A"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“yo pubbeva {yo ca pubbe (sī. syā. kaṃ. pī.)} pamajjitvā, pacchā so nappamajjati.</w:t>
      </w:r>
    </w:p>
    <w:p w14:paraId="234212DD" w14:textId="77777777" w:rsidR="002A714D" w:rsidRPr="002A714D" w:rsidRDefault="002A714D" w:rsidP="000375CA">
      <w:pPr>
        <w:pStyle w:val="PlainText"/>
        <w:rPr>
          <w:rFonts w:ascii="Courier New" w:hAnsi="Courier New" w:cs="Courier New"/>
        </w:rPr>
      </w:pPr>
    </w:p>
    <w:p w14:paraId="38DA6667"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somaṃ {so imaṃ (sī.)} lokaṃ pabhāseti, abbhā muttova candimā.</w:t>
      </w:r>
    </w:p>
    <w:p w14:paraId="2D974726" w14:textId="77777777" w:rsidR="002A714D" w:rsidRPr="002A714D" w:rsidRDefault="002A714D" w:rsidP="000375CA">
      <w:pPr>
        <w:pStyle w:val="PlainText"/>
        <w:rPr>
          <w:rFonts w:ascii="Courier New" w:hAnsi="Courier New" w:cs="Courier New"/>
        </w:rPr>
      </w:pPr>
    </w:p>
    <w:p w14:paraId="1F914C75"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“yassa T.2.487 pāpaṃ kataṃ kammaṃ, kusalena pidhīyati {pithīyati (sī. syā. kaṃ. pī.)} .</w:t>
      </w:r>
    </w:p>
    <w:p w14:paraId="242EDB34" w14:textId="77777777" w:rsidR="002A714D" w:rsidRPr="002A714D" w:rsidRDefault="002A714D" w:rsidP="000375CA">
      <w:pPr>
        <w:pStyle w:val="PlainText"/>
        <w:rPr>
          <w:rFonts w:ascii="Courier New" w:hAnsi="Courier New" w:cs="Courier New"/>
        </w:rPr>
      </w:pPr>
    </w:p>
    <w:p w14:paraId="349C244C"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somaṃ lokaṃ pabhāseti, abbhā muttova candimā.</w:t>
      </w:r>
    </w:p>
    <w:p w14:paraId="6529393F" w14:textId="77777777" w:rsidR="002A714D" w:rsidRPr="002A714D" w:rsidRDefault="002A714D" w:rsidP="000375CA">
      <w:pPr>
        <w:pStyle w:val="PlainText"/>
        <w:rPr>
          <w:rFonts w:ascii="Courier New" w:hAnsi="Courier New" w:cs="Courier New"/>
        </w:rPr>
      </w:pPr>
    </w:p>
    <w:p w14:paraId="79860438"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“yo have daharo bhikkhu, yuñjati buddhasāsane.</w:t>
      </w:r>
    </w:p>
    <w:p w14:paraId="255CCC7C" w14:textId="77777777" w:rsidR="002A714D" w:rsidRPr="002A714D" w:rsidRDefault="002A714D" w:rsidP="000375CA">
      <w:pPr>
        <w:pStyle w:val="PlainText"/>
        <w:rPr>
          <w:rFonts w:ascii="Courier New" w:hAnsi="Courier New" w:cs="Courier New"/>
        </w:rPr>
      </w:pPr>
    </w:p>
    <w:p w14:paraId="741D7980"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somaṃ lokaṃ pabhāseti, abbhā muttova candimā.</w:t>
      </w:r>
    </w:p>
    <w:p w14:paraId="29CB1624" w14:textId="77777777" w:rsidR="002A714D" w:rsidRPr="002A714D" w:rsidRDefault="002A714D" w:rsidP="000375CA">
      <w:pPr>
        <w:pStyle w:val="PlainText"/>
        <w:rPr>
          <w:rFonts w:ascii="Courier New" w:hAnsi="Courier New" w:cs="Courier New"/>
        </w:rPr>
      </w:pPr>
    </w:p>
    <w:p w14:paraId="6F1D399E"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“disā hi me dhammakathaṃ suṇantu,</w:t>
      </w:r>
    </w:p>
    <w:p w14:paraId="4F385ABC" w14:textId="77777777" w:rsidR="002A714D" w:rsidRPr="002A714D" w:rsidRDefault="002A714D" w:rsidP="000375CA">
      <w:pPr>
        <w:pStyle w:val="PlainText"/>
        <w:rPr>
          <w:rFonts w:ascii="Courier New" w:hAnsi="Courier New" w:cs="Courier New"/>
        </w:rPr>
      </w:pPr>
    </w:p>
    <w:p w14:paraId="3FFDAD59"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disā hi me yuñjantu buddhasāsane.</w:t>
      </w:r>
    </w:p>
    <w:p w14:paraId="01EFFB04" w14:textId="77777777" w:rsidR="002A714D" w:rsidRPr="002A714D" w:rsidRDefault="002A714D" w:rsidP="000375CA">
      <w:pPr>
        <w:pStyle w:val="PlainText"/>
        <w:rPr>
          <w:rFonts w:ascii="Courier New" w:hAnsi="Courier New" w:cs="Courier New"/>
        </w:rPr>
      </w:pPr>
    </w:p>
    <w:p w14:paraId="6E7D6719"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disā hi me te manujā bhajantu,</w:t>
      </w:r>
    </w:p>
    <w:p w14:paraId="5BE90F16" w14:textId="77777777" w:rsidR="002A714D" w:rsidRPr="002A714D" w:rsidRDefault="002A714D" w:rsidP="000375CA">
      <w:pPr>
        <w:pStyle w:val="PlainText"/>
        <w:rPr>
          <w:rFonts w:ascii="Courier New" w:hAnsi="Courier New" w:cs="Courier New"/>
        </w:rPr>
      </w:pPr>
    </w:p>
    <w:p w14:paraId="16F4AA38"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ye dhammamevādapayanti santo.</w:t>
      </w:r>
    </w:p>
    <w:p w14:paraId="4332D70C" w14:textId="77777777" w:rsidR="002A714D" w:rsidRPr="002A714D" w:rsidRDefault="002A714D" w:rsidP="000375CA">
      <w:pPr>
        <w:pStyle w:val="PlainText"/>
        <w:rPr>
          <w:rFonts w:ascii="Courier New" w:hAnsi="Courier New" w:cs="Courier New"/>
        </w:rPr>
      </w:pPr>
    </w:p>
    <w:p w14:paraId="1070C3C0"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“disā P.2.105 hi me khantivādānaṃ, avirodhappasaṃsīnaṃ.</w:t>
      </w:r>
    </w:p>
    <w:p w14:paraId="51124ECD" w14:textId="77777777" w:rsidR="002A714D" w:rsidRPr="002A714D" w:rsidRDefault="002A714D" w:rsidP="000375CA">
      <w:pPr>
        <w:pStyle w:val="PlainText"/>
        <w:rPr>
          <w:rFonts w:ascii="Courier New" w:hAnsi="Courier New" w:cs="Courier New"/>
        </w:rPr>
      </w:pPr>
    </w:p>
    <w:p w14:paraId="4665F533"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suṇantu dhammaṃ kālena, tañca anuvidhīyantu.</w:t>
      </w:r>
    </w:p>
    <w:p w14:paraId="507C807D" w14:textId="77777777" w:rsidR="002A714D" w:rsidRPr="002A714D" w:rsidRDefault="002A714D" w:rsidP="000375CA">
      <w:pPr>
        <w:pStyle w:val="PlainText"/>
        <w:rPr>
          <w:rFonts w:ascii="Courier New" w:hAnsi="Courier New" w:cs="Courier New"/>
        </w:rPr>
      </w:pPr>
    </w:p>
    <w:p w14:paraId="535A28E1"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“na hi jātu so mamaṃ hiṃse, aññaṃ vā pana kiñci naṃ {kañci naṃ (sī. syā. kaṃ. pī.), kañcanaṃ (?)} .</w:t>
      </w:r>
    </w:p>
    <w:p w14:paraId="44DF280A" w14:textId="77777777" w:rsidR="002A714D" w:rsidRPr="002A714D" w:rsidRDefault="002A714D" w:rsidP="000375CA">
      <w:pPr>
        <w:pStyle w:val="PlainText"/>
        <w:rPr>
          <w:rFonts w:ascii="Courier New" w:hAnsi="Courier New" w:cs="Courier New"/>
        </w:rPr>
      </w:pPr>
    </w:p>
    <w:p w14:paraId="400FDB7A"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pappuyya paramaṃ santiṃ, rakkheyya tasathāvare.</w:t>
      </w:r>
    </w:p>
    <w:p w14:paraId="3B63BAFA" w14:textId="77777777" w:rsidR="002A714D" w:rsidRPr="002A714D" w:rsidRDefault="002A714D" w:rsidP="000375CA">
      <w:pPr>
        <w:pStyle w:val="PlainText"/>
        <w:rPr>
          <w:rFonts w:ascii="Courier New" w:hAnsi="Courier New" w:cs="Courier New"/>
        </w:rPr>
      </w:pPr>
    </w:p>
    <w:p w14:paraId="7C08D29F"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“udakañhi M.2.308 nayanti nettikā, usukārā namayanti {damayanti (ka.)} tejanaṃ.</w:t>
      </w:r>
    </w:p>
    <w:p w14:paraId="79851ABD" w14:textId="77777777" w:rsidR="002A714D" w:rsidRPr="002A714D" w:rsidRDefault="002A714D" w:rsidP="000375CA">
      <w:pPr>
        <w:pStyle w:val="PlainText"/>
        <w:rPr>
          <w:rFonts w:ascii="Courier New" w:hAnsi="Courier New" w:cs="Courier New"/>
        </w:rPr>
      </w:pPr>
    </w:p>
    <w:p w14:paraId="025FC3F8"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dāruṃ namayanti tacchakā, attānaṃ damayanti paṇḍitā.</w:t>
      </w:r>
    </w:p>
    <w:p w14:paraId="2EEDA596" w14:textId="77777777" w:rsidR="002A714D" w:rsidRPr="002A714D" w:rsidRDefault="002A714D" w:rsidP="000375CA">
      <w:pPr>
        <w:pStyle w:val="PlainText"/>
        <w:rPr>
          <w:rFonts w:ascii="Courier New" w:hAnsi="Courier New" w:cs="Courier New"/>
        </w:rPr>
      </w:pPr>
    </w:p>
    <w:p w14:paraId="6DF63093"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“daṇḍeneke V.2.315 damayanti, aṅkusehi kasāhi ca.</w:t>
      </w:r>
    </w:p>
    <w:p w14:paraId="18B27A61" w14:textId="77777777" w:rsidR="002A714D" w:rsidRPr="002A714D" w:rsidRDefault="002A714D" w:rsidP="000375CA">
      <w:pPr>
        <w:pStyle w:val="PlainText"/>
        <w:rPr>
          <w:rFonts w:ascii="Courier New" w:hAnsi="Courier New" w:cs="Courier New"/>
        </w:rPr>
      </w:pPr>
    </w:p>
    <w:p w14:paraId="120DA233"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adaṇḍena asatthena, ahaṃ dantomhi tādinā.</w:t>
      </w:r>
    </w:p>
    <w:p w14:paraId="30143287" w14:textId="77777777" w:rsidR="002A714D" w:rsidRPr="002A714D" w:rsidRDefault="002A714D" w:rsidP="000375CA">
      <w:pPr>
        <w:pStyle w:val="PlainText"/>
        <w:rPr>
          <w:rFonts w:ascii="Courier New" w:hAnsi="Courier New" w:cs="Courier New"/>
        </w:rPr>
      </w:pPr>
    </w:p>
    <w:p w14:paraId="11E34122"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“ahiṃsakoti me nāmaṃ, hiṃsakassa pure sato.</w:t>
      </w:r>
    </w:p>
    <w:p w14:paraId="564671E5" w14:textId="77777777" w:rsidR="002A714D" w:rsidRPr="002A714D" w:rsidRDefault="002A714D" w:rsidP="000375CA">
      <w:pPr>
        <w:pStyle w:val="PlainText"/>
        <w:rPr>
          <w:rFonts w:ascii="Courier New" w:hAnsi="Courier New" w:cs="Courier New"/>
        </w:rPr>
      </w:pPr>
    </w:p>
    <w:p w14:paraId="678C2F09"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ajjāhaṃ saccanāmomhi, na naṃ hiṃsāmi kiñci naṃ {kañci naṃ (sī. syā. kaṃ. pī.), kañcanaṃ (?)} .</w:t>
      </w:r>
    </w:p>
    <w:p w14:paraId="07F56C1A" w14:textId="77777777" w:rsidR="002A714D" w:rsidRPr="002A714D" w:rsidRDefault="002A714D" w:rsidP="000375CA">
      <w:pPr>
        <w:pStyle w:val="PlainText"/>
        <w:rPr>
          <w:rFonts w:ascii="Courier New" w:hAnsi="Courier New" w:cs="Courier New"/>
        </w:rPr>
      </w:pPr>
    </w:p>
    <w:p w14:paraId="6D40D046"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“coro T.2.488 ahaṃ pure āsiṃ, aṅgulimāloti vissuto.</w:t>
      </w:r>
    </w:p>
    <w:p w14:paraId="6A82FB6C" w14:textId="77777777" w:rsidR="002A714D" w:rsidRPr="002A714D" w:rsidRDefault="002A714D" w:rsidP="000375CA">
      <w:pPr>
        <w:pStyle w:val="PlainText"/>
        <w:rPr>
          <w:rFonts w:ascii="Courier New" w:hAnsi="Courier New" w:cs="Courier New"/>
        </w:rPr>
      </w:pPr>
    </w:p>
    <w:p w14:paraId="3DF450F3"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vuyhamāno mahoghena, buddhaṃ saraṇamāgamaṃ.</w:t>
      </w:r>
    </w:p>
    <w:p w14:paraId="60D257A3" w14:textId="77777777" w:rsidR="002A714D" w:rsidRPr="002A714D" w:rsidRDefault="002A714D" w:rsidP="000375CA">
      <w:pPr>
        <w:pStyle w:val="PlainText"/>
        <w:rPr>
          <w:rFonts w:ascii="Courier New" w:hAnsi="Courier New" w:cs="Courier New"/>
        </w:rPr>
      </w:pPr>
    </w:p>
    <w:p w14:paraId="0078EE7F"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“lohitapāṇi pure āsiṃ, aṅgulimāloti vissuto.</w:t>
      </w:r>
    </w:p>
    <w:p w14:paraId="3A622F4A" w14:textId="77777777" w:rsidR="002A714D" w:rsidRPr="002A714D" w:rsidRDefault="002A714D" w:rsidP="000375CA">
      <w:pPr>
        <w:pStyle w:val="PlainText"/>
        <w:rPr>
          <w:rFonts w:ascii="Courier New" w:hAnsi="Courier New" w:cs="Courier New"/>
        </w:rPr>
      </w:pPr>
    </w:p>
    <w:p w14:paraId="63BD09B7"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saraṇagamanaṃ passa, bhavanetti samūhatā.</w:t>
      </w:r>
    </w:p>
    <w:p w14:paraId="662AA2FF" w14:textId="77777777" w:rsidR="002A714D" w:rsidRPr="002A714D" w:rsidRDefault="002A714D" w:rsidP="000375CA">
      <w:pPr>
        <w:pStyle w:val="PlainText"/>
        <w:rPr>
          <w:rFonts w:ascii="Courier New" w:hAnsi="Courier New" w:cs="Courier New"/>
        </w:rPr>
      </w:pPr>
    </w:p>
    <w:p w14:paraId="0CBBF199"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“tādisaṃ kammaṃ katvāna, bahuṃ duggatigāminaṃ.</w:t>
      </w:r>
    </w:p>
    <w:p w14:paraId="21302FB5" w14:textId="77777777" w:rsidR="002A714D" w:rsidRPr="002A714D" w:rsidRDefault="002A714D" w:rsidP="000375CA">
      <w:pPr>
        <w:pStyle w:val="PlainText"/>
        <w:rPr>
          <w:rFonts w:ascii="Courier New" w:hAnsi="Courier New" w:cs="Courier New"/>
        </w:rPr>
      </w:pPr>
    </w:p>
    <w:p w14:paraId="50A30446"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phuṭṭho kammavipākena, aṇaṇo bhuñjāmi bhojanaṃ.</w:t>
      </w:r>
    </w:p>
    <w:p w14:paraId="18E7E340" w14:textId="77777777" w:rsidR="002A714D" w:rsidRPr="002A714D" w:rsidRDefault="002A714D" w:rsidP="000375CA">
      <w:pPr>
        <w:pStyle w:val="PlainText"/>
        <w:rPr>
          <w:rFonts w:ascii="Courier New" w:hAnsi="Courier New" w:cs="Courier New"/>
        </w:rPr>
      </w:pPr>
    </w:p>
    <w:p w14:paraId="1305BE5B"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“pamādamanuyuñjanti, bālā dummedhino janā.</w:t>
      </w:r>
    </w:p>
    <w:p w14:paraId="5E64740F" w14:textId="77777777" w:rsidR="002A714D" w:rsidRPr="002A714D" w:rsidRDefault="002A714D" w:rsidP="000375CA">
      <w:pPr>
        <w:pStyle w:val="PlainText"/>
        <w:rPr>
          <w:rFonts w:ascii="Courier New" w:hAnsi="Courier New" w:cs="Courier New"/>
        </w:rPr>
      </w:pPr>
    </w:p>
    <w:p w14:paraId="4EC55CD5"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appamādañca medhāvī, dhanaṃ seṭṭhaṃva rakkhati.</w:t>
      </w:r>
    </w:p>
    <w:p w14:paraId="04873B1D" w14:textId="77777777" w:rsidR="002A714D" w:rsidRPr="002A714D" w:rsidRDefault="002A714D" w:rsidP="000375CA">
      <w:pPr>
        <w:pStyle w:val="PlainText"/>
        <w:rPr>
          <w:rFonts w:ascii="Courier New" w:hAnsi="Courier New" w:cs="Courier New"/>
        </w:rPr>
      </w:pPr>
    </w:p>
    <w:p w14:paraId="52F371F2"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“mā pamādamanuyuñjetha, mā kāmarati santhavaṃ.</w:t>
      </w:r>
    </w:p>
    <w:p w14:paraId="60672369" w14:textId="77777777" w:rsidR="002A714D" w:rsidRPr="002A714D" w:rsidRDefault="002A714D" w:rsidP="000375CA">
      <w:pPr>
        <w:pStyle w:val="PlainText"/>
        <w:rPr>
          <w:rFonts w:ascii="Courier New" w:hAnsi="Courier New" w:cs="Courier New"/>
        </w:rPr>
      </w:pPr>
    </w:p>
    <w:p w14:paraId="6FC64C75"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appamatto hi jhāyanto, pappoti vipulaṃ {paramaṃ (ka.)} sukhaṃ.</w:t>
      </w:r>
    </w:p>
    <w:p w14:paraId="25701220" w14:textId="77777777" w:rsidR="002A714D" w:rsidRPr="002A714D" w:rsidRDefault="002A714D" w:rsidP="000375CA">
      <w:pPr>
        <w:pStyle w:val="PlainText"/>
        <w:rPr>
          <w:rFonts w:ascii="Courier New" w:hAnsi="Courier New" w:cs="Courier New"/>
        </w:rPr>
      </w:pPr>
    </w:p>
    <w:p w14:paraId="57742593"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“svāgataṃ {sāgataṃ (sī. pī.)} nāpagataṃ {nāma sagataṃ (ka.)}, nayidaṃ dummantitaṃ mama.</w:t>
      </w:r>
    </w:p>
    <w:p w14:paraId="1DD24AFA" w14:textId="77777777" w:rsidR="002A714D" w:rsidRPr="002A714D" w:rsidRDefault="002A714D" w:rsidP="000375CA">
      <w:pPr>
        <w:pStyle w:val="PlainText"/>
        <w:rPr>
          <w:rFonts w:ascii="Courier New" w:hAnsi="Courier New" w:cs="Courier New"/>
        </w:rPr>
      </w:pPr>
    </w:p>
    <w:p w14:paraId="279312BE"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saṃvibhattesu {suvibhattesu (syā. kaṃ.), savibhattesu (sī. ka.), paṭibhattesu (pī.)} dhammesu, yaṃ seṭṭhaṃ tadupāgamaṃ.</w:t>
      </w:r>
    </w:p>
    <w:p w14:paraId="5042C629" w14:textId="77777777" w:rsidR="002A714D" w:rsidRPr="002A714D" w:rsidRDefault="002A714D" w:rsidP="000375CA">
      <w:pPr>
        <w:pStyle w:val="PlainText"/>
        <w:rPr>
          <w:rFonts w:ascii="Courier New" w:hAnsi="Courier New" w:cs="Courier New"/>
        </w:rPr>
      </w:pPr>
    </w:p>
    <w:p w14:paraId="2CB8E325"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“svāgataṃ nāpagataṃ, nayidaṃ dummantitaṃ mama.</w:t>
      </w:r>
    </w:p>
    <w:p w14:paraId="4BEECA86" w14:textId="77777777" w:rsidR="002A714D" w:rsidRPr="002A714D" w:rsidRDefault="002A714D" w:rsidP="000375CA">
      <w:pPr>
        <w:pStyle w:val="PlainText"/>
        <w:rPr>
          <w:rFonts w:ascii="Courier New" w:hAnsi="Courier New" w:cs="Courier New"/>
        </w:rPr>
      </w:pPr>
    </w:p>
    <w:p w14:paraId="22DC467B"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tisso vijjā anuppattā, kataṃ buddhassa sāsanan”ti.</w:t>
      </w:r>
    </w:p>
    <w:p w14:paraId="7788A151" w14:textId="77777777" w:rsidR="002A714D" w:rsidRPr="002A714D" w:rsidRDefault="002A714D" w:rsidP="000375CA">
      <w:pPr>
        <w:pStyle w:val="PlainText"/>
        <w:rPr>
          <w:rFonts w:ascii="Courier New" w:hAnsi="Courier New" w:cs="Courier New"/>
        </w:rPr>
      </w:pPr>
    </w:p>
    <w:p w14:paraId="4FA188F3" w14:textId="77777777" w:rsidR="002A714D" w:rsidRPr="002A714D" w:rsidRDefault="002A714D" w:rsidP="000375CA">
      <w:pPr>
        <w:pStyle w:val="PlainText"/>
        <w:rPr>
          <w:rFonts w:ascii="Courier New" w:hAnsi="Courier New" w:cs="Courier New"/>
        </w:rPr>
      </w:pPr>
      <w:r w:rsidRPr="002A714D">
        <w:rPr>
          <w:rFonts w:ascii="Courier New" w:hAnsi="Courier New" w:cs="Courier New"/>
        </w:rPr>
        <w:t>♦ aṅgulimālasuttaṃ niṭṭhitaṃ chaṭṭhaṃ.</w:t>
      </w:r>
    </w:p>
    <w:p w14:paraId="030FBB1B" w14:textId="77777777" w:rsidR="002A714D" w:rsidRPr="002A714D" w:rsidRDefault="002A714D" w:rsidP="000375CA">
      <w:pPr>
        <w:pStyle w:val="PlainText"/>
        <w:rPr>
          <w:rFonts w:ascii="Courier New" w:hAnsi="Courier New" w:cs="Courier New"/>
        </w:rPr>
      </w:pPr>
      <w:r w:rsidRPr="002A714D">
        <w:rPr>
          <w:rFonts w:ascii="MS Mincho" w:eastAsia="MS Mincho" w:hAnsi="MS Mincho" w:cs="MS Mincho"/>
        </w:rPr>
        <w:t>∴</w:t>
      </w:r>
    </w:p>
    <w:p w14:paraId="0D89B2B5" w14:textId="77777777" w:rsidR="002A714D" w:rsidRPr="002A714D" w:rsidRDefault="002A714D" w:rsidP="000375CA">
      <w:pPr>
        <w:pStyle w:val="PlainText"/>
        <w:rPr>
          <w:rFonts w:ascii="Courier New" w:hAnsi="Courier New" w:cs="Courier New"/>
        </w:rPr>
      </w:pPr>
    </w:p>
    <w:sectPr w:rsidR="002A714D" w:rsidRPr="002A714D" w:rsidSect="000375CA">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2A714D"/>
    <w:rsid w:val="00590BD6"/>
    <w:rsid w:val="00DF1339"/>
    <w:rsid w:val="00F3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BC7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75CA"/>
    <w:rPr>
      <w:rFonts w:ascii="Courier" w:hAnsi="Courier"/>
      <w:sz w:val="21"/>
      <w:szCs w:val="21"/>
    </w:rPr>
  </w:style>
  <w:style w:type="character" w:customStyle="1" w:styleId="PlainTextChar">
    <w:name w:val="Plain Text Char"/>
    <w:basedOn w:val="DefaultParagraphFont"/>
    <w:link w:val="PlainText"/>
    <w:uiPriority w:val="99"/>
    <w:rsid w:val="000375CA"/>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2011</Words>
  <Characters>11463</Characters>
  <Application>Microsoft Macintosh Word</Application>
  <DocSecurity>0</DocSecurity>
  <Lines>95</Lines>
  <Paragraphs>26</Paragraphs>
  <ScaleCrop>false</ScaleCrop>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2017-12-01T15:38:00Z</dcterms:created>
  <dcterms:modified xsi:type="dcterms:W3CDTF">2017-12-01T15:38:00Z</dcterms:modified>
</cp:coreProperties>
</file>