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sz w:val="72"/>
          <w:szCs w:val="72"/>
        </w:rPr>
        <w:id w:val="13340660"/>
        <w:docPartObj>
          <w:docPartGallery w:val="Cover Pages"/>
          <w:docPartUnique/>
        </w:docPartObj>
      </w:sdtPr>
      <w:sdtEndPr>
        <w:rPr>
          <w:rFonts w:eastAsiaTheme="minorEastAsia"/>
          <w:sz w:val="22"/>
          <w:szCs w:val="22"/>
        </w:rPr>
      </w:sdtEndPr>
      <w:sdtContent>
        <w:p w:rsidR="00E314B0" w:rsidRPr="00EF2E1D" w:rsidRDefault="00E314B0" w:rsidP="00E314B0">
          <w:pPr>
            <w:jc w:val="center"/>
            <w:rPr>
              <w:rFonts w:ascii="Arial" w:hAnsi="Arial" w:cs="Arial"/>
              <w:sz w:val="56"/>
              <w:szCs w:val="68"/>
            </w:rPr>
          </w:pPr>
          <w:r w:rsidRPr="00EF2E1D">
            <w:rPr>
              <w:rFonts w:ascii="Arial" w:hAnsi="Arial" w:cs="Arial"/>
              <w:sz w:val="56"/>
              <w:szCs w:val="68"/>
            </w:rPr>
            <w:t xml:space="preserve">UNIVERSIDAD TECNOLÓGICA NACIONAL </w:t>
          </w:r>
        </w:p>
        <w:p w:rsidR="00E314B0" w:rsidRPr="00EF2E1D" w:rsidRDefault="00E314B0" w:rsidP="00E314B0">
          <w:pPr>
            <w:jc w:val="center"/>
            <w:rPr>
              <w:rFonts w:ascii="Arial" w:hAnsi="Arial" w:cs="Arial"/>
              <w:sz w:val="24"/>
              <w:szCs w:val="48"/>
            </w:rPr>
          </w:pPr>
          <w:r w:rsidRPr="00EF2E1D">
            <w:rPr>
              <w:rFonts w:ascii="Arial" w:hAnsi="Arial" w:cs="Arial"/>
              <w:sz w:val="24"/>
              <w:szCs w:val="48"/>
            </w:rPr>
            <w:t>Facultad Regional Córdoba</w:t>
          </w:r>
        </w:p>
        <w:p w:rsidR="00E314B0" w:rsidRPr="00EF2E1D" w:rsidRDefault="00E314B0" w:rsidP="00E314B0">
          <w:pPr>
            <w:jc w:val="center"/>
            <w:rPr>
              <w:rFonts w:ascii="Arial" w:hAnsi="Arial" w:cs="Arial"/>
              <w:sz w:val="48"/>
              <w:szCs w:val="48"/>
            </w:rPr>
          </w:pPr>
          <w:r w:rsidRPr="00EF2E1D">
            <w:rPr>
              <w:rFonts w:ascii="Arial" w:hAnsi="Arial" w:cs="Arial"/>
              <w:sz w:val="24"/>
              <w:szCs w:val="48"/>
            </w:rPr>
            <w:t>Ingeniería en Sistemas de Información</w:t>
          </w:r>
        </w:p>
        <w:p w:rsidR="00E314B0" w:rsidRPr="00EF2E1D" w:rsidRDefault="00DB639A" w:rsidP="00E314B0">
          <w:pPr>
            <w:jc w:val="center"/>
            <w:rPr>
              <w:rFonts w:ascii="Arial" w:hAnsi="Arial" w:cs="Arial"/>
              <w:sz w:val="48"/>
              <w:szCs w:val="48"/>
            </w:rPr>
          </w:pPr>
          <w:r>
            <w:rPr>
              <w:rFonts w:ascii="Arial" w:hAnsi="Arial" w:cs="Arial"/>
              <w:noProof/>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85.3pt;margin-top:11.25pt;width:79.95pt;height:86.15pt;z-index:251667456" wrapcoords="-133 0 -133 21477 21600 21477 21600 0 -133 0">
                <v:imagedata r:id="rId9" o:title=""/>
                <w10:wrap type="tight"/>
              </v:shape>
              <o:OLEObject Type="Embed" ProgID="PBrush" ShapeID="_x0000_s1033" DrawAspect="Content" ObjectID="_1437297126" r:id="rId10"/>
            </w:pict>
          </w:r>
          <w:r w:rsidR="00E314B0" w:rsidRPr="00EF2E1D">
            <w:rPr>
              <w:rFonts w:ascii="Arial" w:hAnsi="Arial" w:cs="Arial"/>
              <w:sz w:val="48"/>
              <w:szCs w:val="48"/>
            </w:rPr>
            <w:tab/>
          </w:r>
        </w:p>
        <w:p w:rsidR="00E314B0" w:rsidRPr="00EF2E1D" w:rsidRDefault="00E314B0" w:rsidP="00E314B0">
          <w:pPr>
            <w:rPr>
              <w:rFonts w:ascii="Arial" w:hAnsi="Arial" w:cs="Arial"/>
              <w:lang w:val="es-ES"/>
            </w:rPr>
          </w:pPr>
        </w:p>
        <w:p w:rsidR="00E314B0" w:rsidRPr="00EF2E1D" w:rsidRDefault="00E314B0">
          <w:pPr>
            <w:pStyle w:val="Sinespaciado"/>
            <w:rPr>
              <w:rFonts w:ascii="Arial" w:eastAsiaTheme="majorEastAsia" w:hAnsi="Arial" w:cs="Arial"/>
              <w:sz w:val="72"/>
              <w:szCs w:val="72"/>
              <w:lang w:val="es-AR" w:eastAsia="es-AR"/>
            </w:rPr>
          </w:pPr>
        </w:p>
        <w:p w:rsidR="00A273F8" w:rsidRPr="00EF2E1D" w:rsidRDefault="00DB639A">
          <w:pPr>
            <w:pStyle w:val="Sinespaciado"/>
            <w:rPr>
              <w:rFonts w:ascii="Arial" w:eastAsiaTheme="majorEastAsia" w:hAnsi="Arial" w:cs="Arial"/>
              <w:sz w:val="72"/>
              <w:szCs w:val="72"/>
            </w:rPr>
          </w:pPr>
          <w:r w:rsidRPr="00DB639A">
            <w:rPr>
              <w:rFonts w:ascii="Arial" w:eastAsiaTheme="majorEastAsia" w:hAnsi="Arial" w:cs="Arial"/>
              <w:noProof/>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548dd4 [1951]" strokecolor="#548dd4 [1951]">
                <w10:wrap anchorx="page" anchory="page"/>
              </v:rect>
            </w:pict>
          </w:r>
          <w:r w:rsidRPr="00DB639A">
            <w:rPr>
              <w:rFonts w:ascii="Arial" w:eastAsiaTheme="majorEastAsia" w:hAnsi="Arial" w:cs="Arial"/>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DB639A">
            <w:rPr>
              <w:rFonts w:ascii="Arial" w:eastAsiaTheme="majorEastAsia" w:hAnsi="Arial" w:cs="Arial"/>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DB639A">
            <w:rPr>
              <w:rFonts w:ascii="Arial" w:eastAsiaTheme="majorEastAsia" w:hAnsi="Arial" w:cs="Arial"/>
              <w:noProof/>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548dd4 [1951]" strokecolor="#548dd4 [1951]">
                <w10:wrap anchorx="page" anchory="margin"/>
              </v:rect>
            </w:pict>
          </w:r>
        </w:p>
        <w:sdt>
          <w:sdtPr>
            <w:rPr>
              <w:rFonts w:ascii="Arial" w:eastAsiaTheme="majorEastAsia" w:hAnsi="Arial" w:cs="Arial"/>
              <w:sz w:val="56"/>
              <w:szCs w:val="56"/>
            </w:rPr>
            <w:alias w:val="Título"/>
            <w:id w:val="14700071"/>
            <w:placeholder>
              <w:docPart w:val="D51ACF564613405EB0E35219915C6AC7"/>
            </w:placeholder>
            <w:dataBinding w:prefixMappings="xmlns:ns0='http://schemas.openxmlformats.org/package/2006/metadata/core-properties' xmlns:ns1='http://purl.org/dc/elements/1.1/'" w:xpath="/ns0:coreProperties[1]/ns1:title[1]" w:storeItemID="{6C3C8BC8-F283-45AE-878A-BAB7291924A1}"/>
            <w:text/>
          </w:sdtPr>
          <w:sdtContent>
            <w:p w:rsidR="00A273F8" w:rsidRPr="00EF2E1D" w:rsidRDefault="00E314B0" w:rsidP="00A273F8">
              <w:pPr>
                <w:pStyle w:val="Sinespaciado"/>
                <w:jc w:val="center"/>
                <w:rPr>
                  <w:rFonts w:ascii="Arial" w:eastAsiaTheme="majorEastAsia" w:hAnsi="Arial" w:cs="Arial"/>
                  <w:sz w:val="56"/>
                  <w:szCs w:val="56"/>
                </w:rPr>
              </w:pPr>
              <w:r w:rsidRPr="00EF2E1D">
                <w:rPr>
                  <w:rFonts w:ascii="Arial" w:eastAsiaTheme="majorEastAsia" w:hAnsi="Arial" w:cs="Arial"/>
                  <w:sz w:val="56"/>
                  <w:szCs w:val="56"/>
                </w:rPr>
                <w:t>Sistema de Administración de Pacientes Odontológicos</w:t>
              </w:r>
            </w:p>
          </w:sdtContent>
        </w:sdt>
        <w:p w:rsidR="00A273F8" w:rsidRPr="00EF2E1D" w:rsidRDefault="00A273F8" w:rsidP="00E314B0">
          <w:pPr>
            <w:pStyle w:val="Sinespaciado"/>
            <w:jc w:val="center"/>
            <w:rPr>
              <w:rFonts w:ascii="Arial" w:eastAsiaTheme="majorEastAsia" w:hAnsi="Arial" w:cs="Arial"/>
              <w:sz w:val="36"/>
              <w:szCs w:val="36"/>
            </w:rPr>
          </w:pPr>
        </w:p>
        <w:sdt>
          <w:sdtPr>
            <w:rPr>
              <w:rFonts w:ascii="Arial" w:eastAsiaTheme="majorEastAsia" w:hAnsi="Arial" w:cs="Arial"/>
              <w:sz w:val="36"/>
              <w:szCs w:val="36"/>
            </w:rPr>
            <w:alias w:val="Subtítulo"/>
            <w:id w:val="14700077"/>
            <w:placeholder>
              <w:docPart w:val="F8BE507CEC664ED29893A44996BA253C"/>
            </w:placeholder>
            <w:dataBinding w:prefixMappings="xmlns:ns0='http://schemas.openxmlformats.org/package/2006/metadata/core-properties' xmlns:ns1='http://purl.org/dc/elements/1.1/'" w:xpath="/ns0:coreProperties[1]/ns1:subject[1]" w:storeItemID="{6C3C8BC8-F283-45AE-878A-BAB7291924A1}"/>
            <w:text/>
          </w:sdtPr>
          <w:sdtContent>
            <w:p w:rsidR="00A273F8" w:rsidRPr="00EF2E1D" w:rsidRDefault="006B6CF1" w:rsidP="00E314B0">
              <w:pPr>
                <w:pStyle w:val="Sinespaciado"/>
                <w:jc w:val="center"/>
                <w:rPr>
                  <w:rFonts w:ascii="Arial" w:eastAsiaTheme="majorEastAsia" w:hAnsi="Arial" w:cs="Arial"/>
                  <w:sz w:val="36"/>
                  <w:szCs w:val="36"/>
                  <w:lang w:val="es-AR" w:eastAsia="es-AR"/>
                </w:rPr>
              </w:pPr>
              <w:r>
                <w:rPr>
                  <w:rFonts w:ascii="Arial" w:eastAsiaTheme="majorEastAsia" w:hAnsi="Arial" w:cs="Arial"/>
                  <w:sz w:val="36"/>
                  <w:szCs w:val="36"/>
                </w:rPr>
                <w:t>Plan de Pruebas – Iteración 1</w:t>
              </w:r>
            </w:p>
          </w:sdtContent>
        </w:sdt>
        <w:p w:rsidR="00A273F8" w:rsidRPr="00EF2E1D" w:rsidRDefault="00A273F8" w:rsidP="00A273F8">
          <w:pPr>
            <w:pStyle w:val="Sinespaciado"/>
            <w:rPr>
              <w:rFonts w:ascii="Arial" w:hAnsi="Arial" w:cs="Arial"/>
              <w:sz w:val="32"/>
            </w:rPr>
          </w:pPr>
        </w:p>
        <w:p w:rsidR="00A273F8" w:rsidRPr="00EF2E1D" w:rsidRDefault="00DB639A">
          <w:pPr>
            <w:rPr>
              <w:rFonts w:ascii="Arial" w:hAnsi="Arial" w:cs="Arial"/>
              <w:lang w:val="es-ES"/>
            </w:rPr>
          </w:pPr>
          <w:r>
            <w:rPr>
              <w:rFonts w:ascii="Arial" w:hAnsi="Arial" w:cs="Arial"/>
              <w:noProof/>
            </w:rPr>
            <w:pict>
              <v:shapetype id="_x0000_t202" coordsize="21600,21600" o:spt="202" path="m,l,21600r21600,l21600,xe">
                <v:stroke joinstyle="miter"/>
                <v:path gradientshapeok="t" o:connecttype="rect"/>
              </v:shapetype>
              <v:shape id="_x0000_s1031" type="#_x0000_t202" style="position:absolute;margin-left:-32.85pt;margin-top:19.05pt;width:258.3pt;height:164.35pt;z-index:-251651072" strokecolor="white [3212]">
                <v:textbox style="mso-next-textbox:#_x0000_s1031">
                  <w:txbxContent>
                    <w:p w:rsidR="00A273F8" w:rsidRPr="00EF2E1D" w:rsidRDefault="00A273F8" w:rsidP="00A273F8">
                      <w:pPr>
                        <w:spacing w:after="0" w:line="240" w:lineRule="auto"/>
                        <w:rPr>
                          <w:rFonts w:ascii="Arial" w:hAnsi="Arial" w:cs="Arial"/>
                          <w:sz w:val="24"/>
                          <w:szCs w:val="28"/>
                        </w:rPr>
                      </w:pPr>
                      <w:r w:rsidRPr="00EF2E1D">
                        <w:rPr>
                          <w:rFonts w:ascii="Arial" w:hAnsi="Arial" w:cs="Arial"/>
                          <w:sz w:val="24"/>
                          <w:szCs w:val="28"/>
                        </w:rPr>
                        <w:t>Grupo 5:</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Barros, Maximiliano</w:t>
                      </w:r>
                      <w:r w:rsidRPr="00EF2E1D">
                        <w:rPr>
                          <w:rFonts w:ascii="Arial" w:hAnsi="Arial" w:cs="Arial"/>
                          <w:szCs w:val="28"/>
                        </w:rPr>
                        <w:tab/>
                      </w:r>
                      <w:r w:rsidRPr="00EF2E1D">
                        <w:rPr>
                          <w:rFonts w:ascii="Arial" w:hAnsi="Arial" w:cs="Arial"/>
                          <w:szCs w:val="28"/>
                        </w:rPr>
                        <w:tab/>
                        <w:t>54056</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Biancato, Enzo</w:t>
                      </w:r>
                      <w:r w:rsidRPr="00EF2E1D">
                        <w:rPr>
                          <w:rFonts w:ascii="Arial" w:hAnsi="Arial" w:cs="Arial"/>
                          <w:szCs w:val="28"/>
                        </w:rPr>
                        <w:tab/>
                      </w:r>
                      <w:r w:rsidRPr="00EF2E1D">
                        <w:rPr>
                          <w:rFonts w:ascii="Arial" w:hAnsi="Arial" w:cs="Arial"/>
                          <w:szCs w:val="28"/>
                        </w:rPr>
                        <w:tab/>
                        <w:t>54452</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García, Mauro</w:t>
                      </w:r>
                      <w:r w:rsidRPr="00EF2E1D">
                        <w:rPr>
                          <w:rFonts w:ascii="Arial" w:hAnsi="Arial" w:cs="Arial"/>
                          <w:szCs w:val="28"/>
                        </w:rPr>
                        <w:tab/>
                      </w:r>
                      <w:r w:rsidRPr="00EF2E1D">
                        <w:rPr>
                          <w:rFonts w:ascii="Arial" w:hAnsi="Arial" w:cs="Arial"/>
                          <w:szCs w:val="28"/>
                        </w:rPr>
                        <w:tab/>
                        <w:t>53879</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López Arzuaga, Ignacio</w:t>
                      </w:r>
                      <w:r w:rsidRPr="00EF2E1D">
                        <w:rPr>
                          <w:rFonts w:ascii="Arial" w:hAnsi="Arial" w:cs="Arial"/>
                          <w:szCs w:val="28"/>
                        </w:rPr>
                        <w:tab/>
                        <w:t>54623</w:t>
                      </w:r>
                    </w:p>
                    <w:p w:rsidR="00A273F8" w:rsidRPr="00EF2E1D" w:rsidRDefault="00A273F8" w:rsidP="00A273F8">
                      <w:pPr>
                        <w:pStyle w:val="Prrafodelista"/>
                        <w:numPr>
                          <w:ilvl w:val="0"/>
                          <w:numId w:val="1"/>
                        </w:numPr>
                        <w:rPr>
                          <w:rFonts w:ascii="Arial" w:hAnsi="Arial" w:cs="Arial"/>
                          <w:sz w:val="24"/>
                          <w:szCs w:val="28"/>
                        </w:rPr>
                      </w:pPr>
                      <w:r w:rsidRPr="00EF2E1D">
                        <w:rPr>
                          <w:rFonts w:ascii="Arial" w:hAnsi="Arial" w:cs="Arial"/>
                          <w:szCs w:val="28"/>
                        </w:rPr>
                        <w:t>Spesot, Alexis</w:t>
                      </w:r>
                      <w:r w:rsidRPr="00EF2E1D">
                        <w:rPr>
                          <w:rFonts w:ascii="Arial" w:hAnsi="Arial" w:cs="Arial"/>
                          <w:szCs w:val="28"/>
                        </w:rPr>
                        <w:tab/>
                      </w:r>
                      <w:r w:rsidRPr="00EF2E1D">
                        <w:rPr>
                          <w:rFonts w:ascii="Arial" w:hAnsi="Arial" w:cs="Arial"/>
                          <w:szCs w:val="28"/>
                        </w:rPr>
                        <w:tab/>
                      </w:r>
                      <w:r w:rsidRPr="00EF2E1D">
                        <w:rPr>
                          <w:rFonts w:ascii="Arial" w:hAnsi="Arial" w:cs="Arial"/>
                          <w:szCs w:val="28"/>
                        </w:rPr>
                        <w:tab/>
                        <w:t>54407</w:t>
                      </w:r>
                    </w:p>
                    <w:p w:rsidR="00A273F8" w:rsidRPr="00EF2E1D" w:rsidRDefault="00A273F8" w:rsidP="00A273F8">
                      <w:pPr>
                        <w:spacing w:after="0" w:line="240" w:lineRule="auto"/>
                        <w:rPr>
                          <w:rFonts w:ascii="Arial" w:hAnsi="Arial" w:cs="Arial"/>
                          <w:sz w:val="24"/>
                          <w:szCs w:val="28"/>
                        </w:rPr>
                      </w:pPr>
                      <w:r w:rsidRPr="00EF2E1D">
                        <w:rPr>
                          <w:rFonts w:ascii="Arial" w:hAnsi="Arial" w:cs="Arial"/>
                          <w:sz w:val="24"/>
                          <w:szCs w:val="28"/>
                        </w:rPr>
                        <w:t xml:space="preserve">Profesor: </w:t>
                      </w:r>
                    </w:p>
                    <w:p w:rsidR="00A273F8" w:rsidRPr="00EF2E1D" w:rsidRDefault="00A273F8" w:rsidP="00A273F8">
                      <w:pPr>
                        <w:spacing w:after="0"/>
                        <w:ind w:firstLine="708"/>
                        <w:rPr>
                          <w:rFonts w:ascii="Arial" w:hAnsi="Arial" w:cs="Arial"/>
                          <w:sz w:val="24"/>
                          <w:szCs w:val="28"/>
                        </w:rPr>
                      </w:pPr>
                      <w:r w:rsidRPr="00EF2E1D">
                        <w:rPr>
                          <w:rFonts w:ascii="Arial" w:hAnsi="Arial" w:cs="Arial"/>
                          <w:szCs w:val="28"/>
                        </w:rPr>
                        <w:t>Gastañaga, Iris Nancy (Titular)</w:t>
                      </w:r>
                    </w:p>
                    <w:p w:rsidR="00A273F8" w:rsidRPr="00EF2E1D" w:rsidRDefault="00A273F8" w:rsidP="00A273F8">
                      <w:pPr>
                        <w:spacing w:after="0" w:line="240" w:lineRule="auto"/>
                        <w:ind w:firstLine="708"/>
                        <w:rPr>
                          <w:rFonts w:ascii="Arial" w:hAnsi="Arial" w:cs="Arial"/>
                          <w:szCs w:val="28"/>
                        </w:rPr>
                      </w:pPr>
                      <w:r w:rsidRPr="00EF2E1D">
                        <w:rPr>
                          <w:rFonts w:ascii="Arial" w:hAnsi="Arial" w:cs="Arial"/>
                          <w:szCs w:val="28"/>
                        </w:rPr>
                        <w:t>Savi, Cecilia Andrea (JTP)</w:t>
                      </w:r>
                    </w:p>
                    <w:p w:rsidR="00A273F8" w:rsidRDefault="00A273F8" w:rsidP="00A273F8">
                      <w:pPr>
                        <w:spacing w:after="0" w:line="240" w:lineRule="auto"/>
                        <w:rPr>
                          <w:b/>
                          <w:sz w:val="28"/>
                          <w:szCs w:val="28"/>
                        </w:rPr>
                      </w:pPr>
                    </w:p>
                  </w:txbxContent>
                </v:textbox>
              </v:shape>
            </w:pict>
          </w:r>
        </w:p>
        <w:p w:rsidR="00A273F8" w:rsidRPr="00EF2E1D" w:rsidRDefault="00A273F8">
          <w:pPr>
            <w:rPr>
              <w:rFonts w:ascii="Arial" w:hAnsi="Arial" w:cs="Arial"/>
              <w:lang w:val="es-ES"/>
            </w:rPr>
          </w:pPr>
        </w:p>
        <w:p w:rsidR="00A273F8" w:rsidRPr="00EF2E1D" w:rsidRDefault="00A273F8" w:rsidP="00A273F8">
          <w:pPr>
            <w:pStyle w:val="Sinespaciado"/>
            <w:rPr>
              <w:rFonts w:ascii="Arial" w:hAnsi="Arial" w:cs="Arial"/>
            </w:rPr>
          </w:pPr>
        </w:p>
        <w:p w:rsidR="00E314B0" w:rsidRPr="00EF2E1D" w:rsidRDefault="00A273F8" w:rsidP="00A273F8">
          <w:pPr>
            <w:rPr>
              <w:rFonts w:ascii="Arial" w:hAnsi="Arial" w:cs="Arial"/>
            </w:rPr>
          </w:pPr>
          <w:r w:rsidRPr="00EF2E1D">
            <w:rPr>
              <w:rFonts w:ascii="Arial" w:hAnsi="Arial" w:cs="Arial"/>
            </w:rPr>
            <w:tab/>
          </w:r>
        </w:p>
        <w:p w:rsidR="00E314B0" w:rsidRPr="00EF2E1D" w:rsidRDefault="00E314B0" w:rsidP="00A273F8">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spacing w:after="0"/>
            <w:jc w:val="center"/>
            <w:rPr>
              <w:rFonts w:ascii="Arial" w:hAnsi="Arial" w:cs="Arial"/>
              <w:szCs w:val="28"/>
            </w:rPr>
          </w:pPr>
          <w:r w:rsidRPr="00EF2E1D">
            <w:rPr>
              <w:rFonts w:ascii="Arial" w:hAnsi="Arial" w:cs="Arial"/>
              <w:szCs w:val="28"/>
            </w:rPr>
            <w:t>Fecha: dd/mm/yyyy</w:t>
          </w:r>
        </w:p>
        <w:p w:rsidR="00E314B0" w:rsidRPr="00EF2E1D" w:rsidRDefault="00E314B0" w:rsidP="00E314B0">
          <w:pPr>
            <w:jc w:val="center"/>
            <w:rPr>
              <w:rFonts w:ascii="Arial" w:hAnsi="Arial" w:cs="Arial"/>
            </w:rPr>
          </w:pPr>
        </w:p>
        <w:p w:rsidR="000C1BDA" w:rsidRDefault="003D4A9B" w:rsidP="000C1BDA">
          <w:pPr>
            <w:tabs>
              <w:tab w:val="left" w:pos="2027"/>
            </w:tabs>
            <w:rPr>
              <w:rFonts w:ascii="Arial" w:hAnsi="Arial" w:cs="Arial"/>
              <w:sz w:val="32"/>
              <w:szCs w:val="32"/>
            </w:rPr>
          </w:pPr>
          <w:r w:rsidRPr="003D4A9B">
            <w:rPr>
              <w:rFonts w:ascii="Arial" w:hAnsi="Arial" w:cs="Arial"/>
              <w:sz w:val="32"/>
              <w:szCs w:val="32"/>
            </w:rPr>
            <w:lastRenderedPageBreak/>
            <w:t>Historial de Versiones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tblPr>
          <w:tblGrid>
            <w:gridCol w:w="1605"/>
            <w:gridCol w:w="3131"/>
            <w:gridCol w:w="1787"/>
            <w:gridCol w:w="2531"/>
          </w:tblGrid>
          <w:tr w:rsidR="003D4A9B" w:rsidRPr="003D4A9B" w:rsidTr="003D4A9B">
            <w:tc>
              <w:tcPr>
                <w:tcW w:w="886" w:type="pct"/>
                <w:tcBorders>
                  <w:bottom w:val="single" w:sz="4" w:space="0" w:color="auto"/>
                </w:tcBorders>
                <w:shd w:val="clear" w:color="auto" w:fill="BFBFBF" w:themeFill="background1" w:themeFillShade="BF"/>
                <w:vAlign w:val="center"/>
              </w:tcPr>
              <w:p w:rsidR="003D4A9B" w:rsidRPr="003D4A9B" w:rsidRDefault="003D4A9B" w:rsidP="004C4A2C">
                <w:pPr>
                  <w:jc w:val="center"/>
                  <w:rPr>
                    <w:rFonts w:ascii="Arial" w:hAnsi="Arial" w:cs="Arial"/>
                    <w:b/>
                  </w:rPr>
                </w:pPr>
                <w:r w:rsidRPr="003D4A9B">
                  <w:rPr>
                    <w:rFonts w:ascii="Arial" w:hAnsi="Arial" w:cs="Arial"/>
                    <w:b/>
                  </w:rPr>
                  <w:t>Versión</w:t>
                </w:r>
              </w:p>
            </w:tc>
            <w:tc>
              <w:tcPr>
                <w:tcW w:w="1729" w:type="pct"/>
                <w:tcBorders>
                  <w:bottom w:val="single" w:sz="4" w:space="0" w:color="auto"/>
                </w:tcBorders>
                <w:shd w:val="clear" w:color="auto" w:fill="BFBFBF" w:themeFill="background1" w:themeFillShade="BF"/>
                <w:vAlign w:val="center"/>
              </w:tcPr>
              <w:p w:rsidR="003D4A9B" w:rsidRPr="003D4A9B" w:rsidRDefault="003D4A9B" w:rsidP="004C4A2C">
                <w:pPr>
                  <w:jc w:val="center"/>
                  <w:rPr>
                    <w:rFonts w:ascii="Arial" w:hAnsi="Arial" w:cs="Arial"/>
                    <w:b/>
                  </w:rPr>
                </w:pPr>
                <w:r w:rsidRPr="003D4A9B">
                  <w:rPr>
                    <w:rFonts w:ascii="Arial" w:hAnsi="Arial" w:cs="Arial"/>
                    <w:b/>
                  </w:rPr>
                  <w:t>Descripción</w:t>
                </w:r>
              </w:p>
            </w:tc>
            <w:tc>
              <w:tcPr>
                <w:tcW w:w="987" w:type="pct"/>
                <w:tcBorders>
                  <w:bottom w:val="single" w:sz="4" w:space="0" w:color="auto"/>
                </w:tcBorders>
                <w:shd w:val="clear" w:color="auto" w:fill="BFBFBF" w:themeFill="background1" w:themeFillShade="BF"/>
                <w:vAlign w:val="center"/>
              </w:tcPr>
              <w:p w:rsidR="003D4A9B" w:rsidRPr="003D4A9B" w:rsidRDefault="003D4A9B" w:rsidP="004C4A2C">
                <w:pPr>
                  <w:jc w:val="center"/>
                  <w:rPr>
                    <w:rFonts w:ascii="Arial" w:hAnsi="Arial" w:cs="Arial"/>
                    <w:b/>
                  </w:rPr>
                </w:pPr>
                <w:r w:rsidRPr="003D4A9B">
                  <w:rPr>
                    <w:rFonts w:ascii="Arial" w:hAnsi="Arial" w:cs="Arial"/>
                    <w:b/>
                  </w:rPr>
                  <w:t>Fecha</w:t>
                </w:r>
              </w:p>
            </w:tc>
            <w:tc>
              <w:tcPr>
                <w:tcW w:w="1398" w:type="pct"/>
                <w:tcBorders>
                  <w:bottom w:val="single" w:sz="4" w:space="0" w:color="auto"/>
                </w:tcBorders>
                <w:shd w:val="clear" w:color="auto" w:fill="BFBFBF" w:themeFill="background1" w:themeFillShade="BF"/>
                <w:vAlign w:val="center"/>
              </w:tcPr>
              <w:p w:rsidR="003D4A9B" w:rsidRPr="003D4A9B" w:rsidRDefault="003D4A9B" w:rsidP="004C4A2C">
                <w:pPr>
                  <w:jc w:val="center"/>
                  <w:rPr>
                    <w:rFonts w:ascii="Arial" w:hAnsi="Arial" w:cs="Arial"/>
                    <w:b/>
                  </w:rPr>
                </w:pPr>
                <w:r w:rsidRPr="003D4A9B">
                  <w:rPr>
                    <w:rFonts w:ascii="Arial" w:hAnsi="Arial" w:cs="Arial"/>
                    <w:b/>
                  </w:rPr>
                  <w:t>Autor</w:t>
                </w:r>
              </w:p>
            </w:tc>
          </w:tr>
          <w:tr w:rsidR="003D4A9B" w:rsidRPr="003D4A9B" w:rsidTr="003D4A9B">
            <w:trPr>
              <w:trHeight w:val="311"/>
            </w:trPr>
            <w:tc>
              <w:tcPr>
                <w:tcW w:w="886" w:type="pct"/>
                <w:shd w:val="clear" w:color="auto" w:fill="FFFFFF"/>
              </w:tcPr>
              <w:p w:rsidR="003D4A9B" w:rsidRPr="003D4A9B" w:rsidRDefault="003D4A9B" w:rsidP="004C4A2C">
                <w:pPr>
                  <w:jc w:val="center"/>
                  <w:rPr>
                    <w:rFonts w:ascii="Arial" w:hAnsi="Arial" w:cs="Arial"/>
                    <w:sz w:val="20"/>
                  </w:rPr>
                </w:pPr>
                <w:r w:rsidRPr="003D4A9B">
                  <w:rPr>
                    <w:rFonts w:ascii="Arial" w:hAnsi="Arial" w:cs="Arial"/>
                    <w:sz w:val="20"/>
                  </w:rPr>
                  <w:t>1.0</w:t>
                </w:r>
              </w:p>
            </w:tc>
            <w:tc>
              <w:tcPr>
                <w:tcW w:w="1729" w:type="pct"/>
                <w:shd w:val="clear" w:color="auto" w:fill="FFFFFF"/>
              </w:tcPr>
              <w:p w:rsidR="003D4A9B" w:rsidRPr="003D4A9B" w:rsidRDefault="003D4A9B" w:rsidP="004C4A2C">
                <w:pPr>
                  <w:jc w:val="both"/>
                  <w:rPr>
                    <w:rFonts w:ascii="Arial" w:hAnsi="Arial" w:cs="Arial"/>
                    <w:sz w:val="20"/>
                  </w:rPr>
                </w:pPr>
                <w:r w:rsidRPr="003D4A9B">
                  <w:rPr>
                    <w:rFonts w:ascii="Arial" w:hAnsi="Arial" w:cs="Arial"/>
                    <w:sz w:val="20"/>
                  </w:rPr>
                  <w:t>Versión Inicial del Documento</w:t>
                </w:r>
              </w:p>
            </w:tc>
            <w:tc>
              <w:tcPr>
                <w:tcW w:w="987" w:type="pct"/>
                <w:shd w:val="clear" w:color="auto" w:fill="FFFFFF"/>
              </w:tcPr>
              <w:p w:rsidR="003D4A9B" w:rsidRPr="003D4A9B" w:rsidRDefault="003D4A9B" w:rsidP="004C4A2C">
                <w:pPr>
                  <w:jc w:val="center"/>
                  <w:rPr>
                    <w:rFonts w:ascii="Arial" w:hAnsi="Arial" w:cs="Arial"/>
                    <w:sz w:val="20"/>
                  </w:rPr>
                </w:pPr>
                <w:r w:rsidRPr="003D4A9B">
                  <w:rPr>
                    <w:rFonts w:ascii="Arial" w:hAnsi="Arial" w:cs="Arial"/>
                    <w:sz w:val="20"/>
                  </w:rPr>
                  <w:t>Dd/mm/yyyy</w:t>
                </w:r>
              </w:p>
            </w:tc>
            <w:tc>
              <w:tcPr>
                <w:tcW w:w="1398" w:type="pct"/>
                <w:shd w:val="clear" w:color="auto" w:fill="FFFFFF"/>
              </w:tcPr>
              <w:p w:rsidR="003D4A9B" w:rsidRPr="003D4A9B" w:rsidRDefault="003D4A9B" w:rsidP="004C4A2C">
                <w:pPr>
                  <w:jc w:val="center"/>
                  <w:rPr>
                    <w:rFonts w:ascii="Arial" w:hAnsi="Arial" w:cs="Arial"/>
                    <w:sz w:val="20"/>
                  </w:rPr>
                </w:pPr>
                <w:r w:rsidRPr="003D4A9B">
                  <w:rPr>
                    <w:rFonts w:ascii="Arial" w:hAnsi="Arial" w:cs="Arial"/>
                    <w:sz w:val="20"/>
                  </w:rPr>
                  <w:t>Autor</w:t>
                </w:r>
              </w:p>
            </w:tc>
          </w:tr>
          <w:tr w:rsidR="003D4A9B" w:rsidRPr="003D4A9B" w:rsidTr="003D4A9B">
            <w:tc>
              <w:tcPr>
                <w:tcW w:w="886" w:type="pct"/>
                <w:shd w:val="clear" w:color="auto" w:fill="FFFFFF"/>
              </w:tcPr>
              <w:p w:rsidR="003D4A9B" w:rsidRPr="003D4A9B" w:rsidRDefault="003D4A9B" w:rsidP="004C4A2C">
                <w:pPr>
                  <w:jc w:val="center"/>
                  <w:rPr>
                    <w:rFonts w:ascii="Arial" w:hAnsi="Arial" w:cs="Arial"/>
                    <w:sz w:val="20"/>
                  </w:rPr>
                </w:pPr>
                <w:r w:rsidRPr="003D4A9B">
                  <w:rPr>
                    <w:rFonts w:ascii="Arial" w:hAnsi="Arial" w:cs="Arial"/>
                    <w:sz w:val="20"/>
                  </w:rPr>
                  <w:t>1.1</w:t>
                </w:r>
              </w:p>
            </w:tc>
            <w:tc>
              <w:tcPr>
                <w:tcW w:w="1729" w:type="pct"/>
                <w:shd w:val="clear" w:color="auto" w:fill="FFFFFF"/>
              </w:tcPr>
              <w:p w:rsidR="003D4A9B" w:rsidRPr="003D4A9B" w:rsidRDefault="003D4A9B" w:rsidP="004C4A2C">
                <w:pPr>
                  <w:jc w:val="center"/>
                  <w:rPr>
                    <w:rFonts w:ascii="Arial" w:hAnsi="Arial" w:cs="Arial"/>
                    <w:sz w:val="20"/>
                  </w:rPr>
                </w:pPr>
              </w:p>
            </w:tc>
            <w:tc>
              <w:tcPr>
                <w:tcW w:w="987" w:type="pct"/>
                <w:shd w:val="clear" w:color="auto" w:fill="FFFFFF"/>
              </w:tcPr>
              <w:p w:rsidR="003D4A9B" w:rsidRPr="003D4A9B" w:rsidRDefault="003D4A9B" w:rsidP="004C4A2C">
                <w:pPr>
                  <w:jc w:val="center"/>
                  <w:rPr>
                    <w:rFonts w:ascii="Arial" w:hAnsi="Arial" w:cs="Arial"/>
                    <w:sz w:val="20"/>
                  </w:rPr>
                </w:pPr>
              </w:p>
            </w:tc>
            <w:tc>
              <w:tcPr>
                <w:tcW w:w="1398" w:type="pct"/>
                <w:shd w:val="clear" w:color="auto" w:fill="FFFFFF"/>
              </w:tcPr>
              <w:p w:rsidR="003D4A9B" w:rsidRPr="003D4A9B" w:rsidRDefault="003D4A9B" w:rsidP="004C4A2C">
                <w:pPr>
                  <w:jc w:val="center"/>
                  <w:rPr>
                    <w:rFonts w:ascii="Arial" w:hAnsi="Arial" w:cs="Arial"/>
                    <w:sz w:val="20"/>
                  </w:rPr>
                </w:pPr>
              </w:p>
            </w:tc>
          </w:tr>
        </w:tbl>
        <w:p w:rsidR="003D4A9B" w:rsidRDefault="003D4A9B" w:rsidP="000C1BDA">
          <w:pPr>
            <w:tabs>
              <w:tab w:val="left" w:pos="2027"/>
            </w:tabs>
            <w:rPr>
              <w:rFonts w:ascii="Arial" w:hAnsi="Arial" w:cs="Arial"/>
              <w:sz w:val="32"/>
              <w:szCs w:val="32"/>
            </w:rPr>
          </w:pPr>
        </w:p>
        <w:p w:rsidR="003D4A9B" w:rsidRDefault="003D4A9B">
          <w:pPr>
            <w:rPr>
              <w:rFonts w:ascii="Arial" w:hAnsi="Arial" w:cs="Arial"/>
              <w:sz w:val="32"/>
              <w:szCs w:val="32"/>
            </w:rPr>
          </w:pPr>
          <w:r>
            <w:rPr>
              <w:rFonts w:ascii="Arial" w:hAnsi="Arial" w:cs="Arial"/>
              <w:sz w:val="32"/>
              <w:szCs w:val="32"/>
            </w:rPr>
            <w:br w:type="page"/>
          </w:r>
        </w:p>
        <w:p w:rsidR="003D4A9B" w:rsidRDefault="003D4A9B" w:rsidP="000C1BDA">
          <w:pPr>
            <w:tabs>
              <w:tab w:val="left" w:pos="2027"/>
            </w:tabs>
            <w:rPr>
              <w:rFonts w:ascii="Arial" w:hAnsi="Arial" w:cs="Arial"/>
              <w:sz w:val="32"/>
              <w:szCs w:val="32"/>
            </w:rPr>
          </w:pPr>
        </w:p>
        <w:sdt>
          <w:sdtPr>
            <w:rPr>
              <w:rFonts w:asciiTheme="minorHAnsi" w:eastAsiaTheme="minorEastAsia" w:hAnsiTheme="minorHAnsi" w:cstheme="minorBidi"/>
              <w:color w:val="auto"/>
              <w:sz w:val="22"/>
              <w:szCs w:val="22"/>
              <w:lang w:val="es-ES"/>
            </w:rPr>
            <w:id w:val="1736351698"/>
            <w:docPartObj>
              <w:docPartGallery w:val="Table of Contents"/>
              <w:docPartUnique/>
            </w:docPartObj>
          </w:sdtPr>
          <w:sdtEndPr>
            <w:rPr>
              <w:b/>
              <w:bCs/>
            </w:rPr>
          </w:sdtEndPr>
          <w:sdtContent>
            <w:p w:rsidR="003D4A9B" w:rsidRDefault="003D4A9B" w:rsidP="001E2CAE">
              <w:pPr>
                <w:pStyle w:val="TtulodeTDC"/>
              </w:pPr>
              <w:r>
                <w:rPr>
                  <w:lang w:val="es-ES"/>
                </w:rPr>
                <w:t>Índice</w:t>
              </w:r>
            </w:p>
            <w:p w:rsidR="001E2CAE" w:rsidRDefault="00DB639A">
              <w:pPr>
                <w:pStyle w:val="TDC1"/>
                <w:tabs>
                  <w:tab w:val="right" w:leader="dot" w:pos="8828"/>
                </w:tabs>
                <w:rPr>
                  <w:noProof/>
                </w:rPr>
              </w:pPr>
              <w:r w:rsidRPr="00DB639A">
                <w:fldChar w:fldCharType="begin"/>
              </w:r>
              <w:r w:rsidR="003D4A9B">
                <w:instrText xml:space="preserve"> TOC \o "1-3" \h \z \u </w:instrText>
              </w:r>
              <w:r w:rsidRPr="00DB639A">
                <w:fldChar w:fldCharType="separate"/>
              </w:r>
              <w:hyperlink w:anchor="_Toc363495383" w:history="1">
                <w:r w:rsidR="001E2CAE" w:rsidRPr="0046318C">
                  <w:rPr>
                    <w:rStyle w:val="Hipervnculo"/>
                    <w:noProof/>
                  </w:rPr>
                  <w:t>Objetivo</w:t>
                </w:r>
                <w:r w:rsidR="001E2CAE">
                  <w:rPr>
                    <w:noProof/>
                    <w:webHidden/>
                  </w:rPr>
                  <w:tab/>
                </w:r>
                <w:r>
                  <w:rPr>
                    <w:noProof/>
                    <w:webHidden/>
                  </w:rPr>
                  <w:fldChar w:fldCharType="begin"/>
                </w:r>
                <w:r w:rsidR="001E2CAE">
                  <w:rPr>
                    <w:noProof/>
                    <w:webHidden/>
                  </w:rPr>
                  <w:instrText xml:space="preserve"> PAGEREF _Toc363495383 \h </w:instrText>
                </w:r>
                <w:r>
                  <w:rPr>
                    <w:noProof/>
                    <w:webHidden/>
                  </w:rPr>
                </w:r>
                <w:r>
                  <w:rPr>
                    <w:noProof/>
                    <w:webHidden/>
                  </w:rPr>
                  <w:fldChar w:fldCharType="separate"/>
                </w:r>
                <w:r w:rsidR="001E2CAE">
                  <w:rPr>
                    <w:noProof/>
                    <w:webHidden/>
                  </w:rPr>
                  <w:t>4</w:t>
                </w:r>
                <w:r>
                  <w:rPr>
                    <w:noProof/>
                    <w:webHidden/>
                  </w:rPr>
                  <w:fldChar w:fldCharType="end"/>
                </w:r>
              </w:hyperlink>
            </w:p>
            <w:p w:rsidR="001E2CAE" w:rsidRDefault="00DB639A">
              <w:pPr>
                <w:pStyle w:val="TDC1"/>
                <w:tabs>
                  <w:tab w:val="right" w:leader="dot" w:pos="8828"/>
                </w:tabs>
                <w:rPr>
                  <w:noProof/>
                </w:rPr>
              </w:pPr>
              <w:hyperlink w:anchor="_Toc363495384" w:history="1">
                <w:r w:rsidR="001E2CAE" w:rsidRPr="0046318C">
                  <w:rPr>
                    <w:rStyle w:val="Hipervnculo"/>
                    <w:noProof/>
                  </w:rPr>
                  <w:t>Alcance</w:t>
                </w:r>
                <w:r w:rsidR="001E2CAE">
                  <w:rPr>
                    <w:noProof/>
                    <w:webHidden/>
                  </w:rPr>
                  <w:tab/>
                </w:r>
                <w:r>
                  <w:rPr>
                    <w:noProof/>
                    <w:webHidden/>
                  </w:rPr>
                  <w:fldChar w:fldCharType="begin"/>
                </w:r>
                <w:r w:rsidR="001E2CAE">
                  <w:rPr>
                    <w:noProof/>
                    <w:webHidden/>
                  </w:rPr>
                  <w:instrText xml:space="preserve"> PAGEREF _Toc363495384 \h </w:instrText>
                </w:r>
                <w:r>
                  <w:rPr>
                    <w:noProof/>
                    <w:webHidden/>
                  </w:rPr>
                </w:r>
                <w:r>
                  <w:rPr>
                    <w:noProof/>
                    <w:webHidden/>
                  </w:rPr>
                  <w:fldChar w:fldCharType="separate"/>
                </w:r>
                <w:r w:rsidR="001E2CAE">
                  <w:rPr>
                    <w:noProof/>
                    <w:webHidden/>
                  </w:rPr>
                  <w:t>4</w:t>
                </w:r>
                <w:r>
                  <w:rPr>
                    <w:noProof/>
                    <w:webHidden/>
                  </w:rPr>
                  <w:fldChar w:fldCharType="end"/>
                </w:r>
              </w:hyperlink>
            </w:p>
            <w:p w:rsidR="001E2CAE" w:rsidRDefault="00DB639A">
              <w:pPr>
                <w:pStyle w:val="TDC1"/>
                <w:tabs>
                  <w:tab w:val="right" w:leader="dot" w:pos="8828"/>
                </w:tabs>
                <w:rPr>
                  <w:noProof/>
                </w:rPr>
              </w:pPr>
              <w:hyperlink w:anchor="_Toc363495385" w:history="1">
                <w:r w:rsidR="001E2CAE" w:rsidRPr="0046318C">
                  <w:rPr>
                    <w:rStyle w:val="Hipervnculo"/>
                    <w:noProof/>
                    <w:lang w:val="es-PE"/>
                  </w:rPr>
                  <w:t>Estrategia de pruebas</w:t>
                </w:r>
                <w:r w:rsidR="001E2CAE">
                  <w:rPr>
                    <w:noProof/>
                    <w:webHidden/>
                  </w:rPr>
                  <w:tab/>
                </w:r>
                <w:r>
                  <w:rPr>
                    <w:noProof/>
                    <w:webHidden/>
                  </w:rPr>
                  <w:fldChar w:fldCharType="begin"/>
                </w:r>
                <w:r w:rsidR="001E2CAE">
                  <w:rPr>
                    <w:noProof/>
                    <w:webHidden/>
                  </w:rPr>
                  <w:instrText xml:space="preserve"> PAGEREF _Toc363495385 \h </w:instrText>
                </w:r>
                <w:r>
                  <w:rPr>
                    <w:noProof/>
                    <w:webHidden/>
                  </w:rPr>
                </w:r>
                <w:r>
                  <w:rPr>
                    <w:noProof/>
                    <w:webHidden/>
                  </w:rPr>
                  <w:fldChar w:fldCharType="separate"/>
                </w:r>
                <w:r w:rsidR="001E2CAE">
                  <w:rPr>
                    <w:noProof/>
                    <w:webHidden/>
                  </w:rPr>
                  <w:t>4</w:t>
                </w:r>
                <w:r>
                  <w:rPr>
                    <w:noProof/>
                    <w:webHidden/>
                  </w:rPr>
                  <w:fldChar w:fldCharType="end"/>
                </w:r>
              </w:hyperlink>
            </w:p>
            <w:p w:rsidR="001E2CAE" w:rsidRDefault="00DB639A">
              <w:pPr>
                <w:pStyle w:val="TDC2"/>
                <w:tabs>
                  <w:tab w:val="right" w:leader="dot" w:pos="8828"/>
                </w:tabs>
                <w:rPr>
                  <w:noProof/>
                </w:rPr>
              </w:pPr>
              <w:hyperlink w:anchor="_Toc363495386" w:history="1">
                <w:r w:rsidR="001E2CAE" w:rsidRPr="0046318C">
                  <w:rPr>
                    <w:rStyle w:val="Hipervnculo"/>
                    <w:noProof/>
                  </w:rPr>
                  <w:t>Tipos de Prueba</w:t>
                </w:r>
                <w:r w:rsidR="001E2CAE">
                  <w:rPr>
                    <w:noProof/>
                    <w:webHidden/>
                  </w:rPr>
                  <w:tab/>
                </w:r>
                <w:r>
                  <w:rPr>
                    <w:noProof/>
                    <w:webHidden/>
                  </w:rPr>
                  <w:fldChar w:fldCharType="begin"/>
                </w:r>
                <w:r w:rsidR="001E2CAE">
                  <w:rPr>
                    <w:noProof/>
                    <w:webHidden/>
                  </w:rPr>
                  <w:instrText xml:space="preserve"> PAGEREF _Toc363495386 \h </w:instrText>
                </w:r>
                <w:r>
                  <w:rPr>
                    <w:noProof/>
                    <w:webHidden/>
                  </w:rPr>
                </w:r>
                <w:r>
                  <w:rPr>
                    <w:noProof/>
                    <w:webHidden/>
                  </w:rPr>
                  <w:fldChar w:fldCharType="separate"/>
                </w:r>
                <w:r w:rsidR="001E2CAE">
                  <w:rPr>
                    <w:noProof/>
                    <w:webHidden/>
                  </w:rPr>
                  <w:t>4</w:t>
                </w:r>
                <w:r>
                  <w:rPr>
                    <w:noProof/>
                    <w:webHidden/>
                  </w:rPr>
                  <w:fldChar w:fldCharType="end"/>
                </w:r>
              </w:hyperlink>
            </w:p>
            <w:p w:rsidR="001E2CAE" w:rsidRDefault="00DB639A">
              <w:pPr>
                <w:pStyle w:val="TDC3"/>
                <w:tabs>
                  <w:tab w:val="right" w:leader="dot" w:pos="8828"/>
                </w:tabs>
                <w:rPr>
                  <w:noProof/>
                </w:rPr>
              </w:pPr>
              <w:hyperlink w:anchor="_Toc363495387" w:history="1">
                <w:r w:rsidR="001E2CAE" w:rsidRPr="0046318C">
                  <w:rPr>
                    <w:rStyle w:val="Hipervnculo"/>
                    <w:noProof/>
                    <w:lang w:val="es-PE"/>
                  </w:rPr>
                  <w:t>Pruebas de integridad de datos y BD</w:t>
                </w:r>
                <w:r w:rsidR="001E2CAE">
                  <w:rPr>
                    <w:noProof/>
                    <w:webHidden/>
                  </w:rPr>
                  <w:tab/>
                </w:r>
                <w:r>
                  <w:rPr>
                    <w:noProof/>
                    <w:webHidden/>
                  </w:rPr>
                  <w:fldChar w:fldCharType="begin"/>
                </w:r>
                <w:r w:rsidR="001E2CAE">
                  <w:rPr>
                    <w:noProof/>
                    <w:webHidden/>
                  </w:rPr>
                  <w:instrText xml:space="preserve"> PAGEREF _Toc363495387 \h </w:instrText>
                </w:r>
                <w:r>
                  <w:rPr>
                    <w:noProof/>
                    <w:webHidden/>
                  </w:rPr>
                </w:r>
                <w:r>
                  <w:rPr>
                    <w:noProof/>
                    <w:webHidden/>
                  </w:rPr>
                  <w:fldChar w:fldCharType="separate"/>
                </w:r>
                <w:r w:rsidR="001E2CAE">
                  <w:rPr>
                    <w:noProof/>
                    <w:webHidden/>
                  </w:rPr>
                  <w:t>4</w:t>
                </w:r>
                <w:r>
                  <w:rPr>
                    <w:noProof/>
                    <w:webHidden/>
                  </w:rPr>
                  <w:fldChar w:fldCharType="end"/>
                </w:r>
              </w:hyperlink>
            </w:p>
            <w:p w:rsidR="001E2CAE" w:rsidRDefault="00DB639A">
              <w:pPr>
                <w:pStyle w:val="TDC3"/>
                <w:tabs>
                  <w:tab w:val="right" w:leader="dot" w:pos="8828"/>
                </w:tabs>
                <w:rPr>
                  <w:noProof/>
                </w:rPr>
              </w:pPr>
              <w:hyperlink w:anchor="_Toc363495388" w:history="1">
                <w:r w:rsidR="001E2CAE" w:rsidRPr="0046318C">
                  <w:rPr>
                    <w:rStyle w:val="Hipervnculo"/>
                    <w:noProof/>
                    <w:lang w:val="es-PE"/>
                  </w:rPr>
                  <w:t>Pruebas del sistema</w:t>
                </w:r>
                <w:r w:rsidR="001E2CAE">
                  <w:rPr>
                    <w:noProof/>
                    <w:webHidden/>
                  </w:rPr>
                  <w:tab/>
                </w:r>
                <w:r>
                  <w:rPr>
                    <w:noProof/>
                    <w:webHidden/>
                  </w:rPr>
                  <w:fldChar w:fldCharType="begin"/>
                </w:r>
                <w:r w:rsidR="001E2CAE">
                  <w:rPr>
                    <w:noProof/>
                    <w:webHidden/>
                  </w:rPr>
                  <w:instrText xml:space="preserve"> PAGEREF _Toc363495388 \h </w:instrText>
                </w:r>
                <w:r>
                  <w:rPr>
                    <w:noProof/>
                    <w:webHidden/>
                  </w:rPr>
                </w:r>
                <w:r>
                  <w:rPr>
                    <w:noProof/>
                    <w:webHidden/>
                  </w:rPr>
                  <w:fldChar w:fldCharType="separate"/>
                </w:r>
                <w:r w:rsidR="001E2CAE">
                  <w:rPr>
                    <w:noProof/>
                    <w:webHidden/>
                  </w:rPr>
                  <w:t>5</w:t>
                </w:r>
                <w:r>
                  <w:rPr>
                    <w:noProof/>
                    <w:webHidden/>
                  </w:rPr>
                  <w:fldChar w:fldCharType="end"/>
                </w:r>
              </w:hyperlink>
            </w:p>
            <w:p w:rsidR="001E2CAE" w:rsidRDefault="00DB639A">
              <w:pPr>
                <w:pStyle w:val="TDC3"/>
                <w:tabs>
                  <w:tab w:val="right" w:leader="dot" w:pos="8828"/>
                </w:tabs>
                <w:rPr>
                  <w:noProof/>
                </w:rPr>
              </w:pPr>
              <w:hyperlink w:anchor="_Toc363495389" w:history="1">
                <w:r w:rsidR="001E2CAE" w:rsidRPr="0046318C">
                  <w:rPr>
                    <w:rStyle w:val="Hipervnculo"/>
                    <w:noProof/>
                    <w:lang w:val="es-PE"/>
                  </w:rPr>
                  <w:t>Pruebas de la interfaz de usuario (IU)</w:t>
                </w:r>
                <w:r w:rsidR="001E2CAE">
                  <w:rPr>
                    <w:noProof/>
                    <w:webHidden/>
                  </w:rPr>
                  <w:tab/>
                </w:r>
                <w:r>
                  <w:rPr>
                    <w:noProof/>
                    <w:webHidden/>
                  </w:rPr>
                  <w:fldChar w:fldCharType="begin"/>
                </w:r>
                <w:r w:rsidR="001E2CAE">
                  <w:rPr>
                    <w:noProof/>
                    <w:webHidden/>
                  </w:rPr>
                  <w:instrText xml:space="preserve"> PAGEREF _Toc363495389 \h </w:instrText>
                </w:r>
                <w:r>
                  <w:rPr>
                    <w:noProof/>
                    <w:webHidden/>
                  </w:rPr>
                </w:r>
                <w:r>
                  <w:rPr>
                    <w:noProof/>
                    <w:webHidden/>
                  </w:rPr>
                  <w:fldChar w:fldCharType="separate"/>
                </w:r>
                <w:r w:rsidR="001E2CAE">
                  <w:rPr>
                    <w:noProof/>
                    <w:webHidden/>
                  </w:rPr>
                  <w:t>5</w:t>
                </w:r>
                <w:r>
                  <w:rPr>
                    <w:noProof/>
                    <w:webHidden/>
                  </w:rPr>
                  <w:fldChar w:fldCharType="end"/>
                </w:r>
              </w:hyperlink>
            </w:p>
            <w:p w:rsidR="001E2CAE" w:rsidRDefault="00DB639A">
              <w:pPr>
                <w:pStyle w:val="TDC3"/>
                <w:tabs>
                  <w:tab w:val="right" w:leader="dot" w:pos="8828"/>
                </w:tabs>
                <w:rPr>
                  <w:noProof/>
                </w:rPr>
              </w:pPr>
              <w:hyperlink w:anchor="_Toc363495390" w:history="1">
                <w:r w:rsidR="001E2CAE" w:rsidRPr="0046318C">
                  <w:rPr>
                    <w:rStyle w:val="Hipervnculo"/>
                    <w:noProof/>
                    <w:lang w:val="es-PE"/>
                  </w:rPr>
                  <w:t>Pruebas de desempeño</w:t>
                </w:r>
                <w:r w:rsidR="001E2CAE">
                  <w:rPr>
                    <w:noProof/>
                    <w:webHidden/>
                  </w:rPr>
                  <w:tab/>
                </w:r>
                <w:r>
                  <w:rPr>
                    <w:noProof/>
                    <w:webHidden/>
                  </w:rPr>
                  <w:fldChar w:fldCharType="begin"/>
                </w:r>
                <w:r w:rsidR="001E2CAE">
                  <w:rPr>
                    <w:noProof/>
                    <w:webHidden/>
                  </w:rPr>
                  <w:instrText xml:space="preserve"> PAGEREF _Toc363495390 \h </w:instrText>
                </w:r>
                <w:r>
                  <w:rPr>
                    <w:noProof/>
                    <w:webHidden/>
                  </w:rPr>
                </w:r>
                <w:r>
                  <w:rPr>
                    <w:noProof/>
                    <w:webHidden/>
                  </w:rPr>
                  <w:fldChar w:fldCharType="separate"/>
                </w:r>
                <w:r w:rsidR="001E2CAE">
                  <w:rPr>
                    <w:noProof/>
                    <w:webHidden/>
                  </w:rPr>
                  <w:t>6</w:t>
                </w:r>
                <w:r>
                  <w:rPr>
                    <w:noProof/>
                    <w:webHidden/>
                  </w:rPr>
                  <w:fldChar w:fldCharType="end"/>
                </w:r>
              </w:hyperlink>
            </w:p>
            <w:p w:rsidR="001E2CAE" w:rsidRDefault="00DB639A">
              <w:pPr>
                <w:pStyle w:val="TDC3"/>
                <w:tabs>
                  <w:tab w:val="right" w:leader="dot" w:pos="8828"/>
                </w:tabs>
                <w:rPr>
                  <w:noProof/>
                </w:rPr>
              </w:pPr>
              <w:hyperlink w:anchor="_Toc363495391" w:history="1">
                <w:r w:rsidR="001E2CAE" w:rsidRPr="0046318C">
                  <w:rPr>
                    <w:rStyle w:val="Hipervnculo"/>
                    <w:noProof/>
                    <w:lang w:val="es-PE"/>
                  </w:rPr>
                  <w:t>Pruebas de carga</w:t>
                </w:r>
                <w:r w:rsidR="001E2CAE">
                  <w:rPr>
                    <w:noProof/>
                    <w:webHidden/>
                  </w:rPr>
                  <w:tab/>
                </w:r>
                <w:r>
                  <w:rPr>
                    <w:noProof/>
                    <w:webHidden/>
                  </w:rPr>
                  <w:fldChar w:fldCharType="begin"/>
                </w:r>
                <w:r w:rsidR="001E2CAE">
                  <w:rPr>
                    <w:noProof/>
                    <w:webHidden/>
                  </w:rPr>
                  <w:instrText xml:space="preserve"> PAGEREF _Toc363495391 \h </w:instrText>
                </w:r>
                <w:r>
                  <w:rPr>
                    <w:noProof/>
                    <w:webHidden/>
                  </w:rPr>
                </w:r>
                <w:r>
                  <w:rPr>
                    <w:noProof/>
                    <w:webHidden/>
                  </w:rPr>
                  <w:fldChar w:fldCharType="separate"/>
                </w:r>
                <w:r w:rsidR="001E2CAE">
                  <w:rPr>
                    <w:noProof/>
                    <w:webHidden/>
                  </w:rPr>
                  <w:t>6</w:t>
                </w:r>
                <w:r>
                  <w:rPr>
                    <w:noProof/>
                    <w:webHidden/>
                  </w:rPr>
                  <w:fldChar w:fldCharType="end"/>
                </w:r>
              </w:hyperlink>
            </w:p>
            <w:p w:rsidR="001E2CAE" w:rsidRDefault="00DB639A">
              <w:pPr>
                <w:pStyle w:val="TDC3"/>
                <w:tabs>
                  <w:tab w:val="right" w:leader="dot" w:pos="8828"/>
                </w:tabs>
                <w:rPr>
                  <w:noProof/>
                </w:rPr>
              </w:pPr>
              <w:hyperlink w:anchor="_Toc363495392" w:history="1">
                <w:r w:rsidR="001E2CAE" w:rsidRPr="0046318C">
                  <w:rPr>
                    <w:rStyle w:val="Hipervnculo"/>
                    <w:noProof/>
                    <w:lang w:val="es-PE"/>
                  </w:rPr>
                  <w:t>Pruebas de stress</w:t>
                </w:r>
                <w:r w:rsidR="001E2CAE">
                  <w:rPr>
                    <w:noProof/>
                    <w:webHidden/>
                  </w:rPr>
                  <w:tab/>
                </w:r>
                <w:r>
                  <w:rPr>
                    <w:noProof/>
                    <w:webHidden/>
                  </w:rPr>
                  <w:fldChar w:fldCharType="begin"/>
                </w:r>
                <w:r w:rsidR="001E2CAE">
                  <w:rPr>
                    <w:noProof/>
                    <w:webHidden/>
                  </w:rPr>
                  <w:instrText xml:space="preserve"> PAGEREF _Toc363495392 \h </w:instrText>
                </w:r>
                <w:r>
                  <w:rPr>
                    <w:noProof/>
                    <w:webHidden/>
                  </w:rPr>
                </w:r>
                <w:r>
                  <w:rPr>
                    <w:noProof/>
                    <w:webHidden/>
                  </w:rPr>
                  <w:fldChar w:fldCharType="separate"/>
                </w:r>
                <w:r w:rsidR="001E2CAE">
                  <w:rPr>
                    <w:noProof/>
                    <w:webHidden/>
                  </w:rPr>
                  <w:t>7</w:t>
                </w:r>
                <w:r>
                  <w:rPr>
                    <w:noProof/>
                    <w:webHidden/>
                  </w:rPr>
                  <w:fldChar w:fldCharType="end"/>
                </w:r>
              </w:hyperlink>
            </w:p>
            <w:p w:rsidR="001E2CAE" w:rsidRDefault="00DB639A">
              <w:pPr>
                <w:pStyle w:val="TDC3"/>
                <w:tabs>
                  <w:tab w:val="right" w:leader="dot" w:pos="8828"/>
                </w:tabs>
                <w:rPr>
                  <w:noProof/>
                </w:rPr>
              </w:pPr>
              <w:hyperlink w:anchor="_Toc363495393" w:history="1">
                <w:r w:rsidR="001E2CAE" w:rsidRPr="0046318C">
                  <w:rPr>
                    <w:rStyle w:val="Hipervnculo"/>
                    <w:noProof/>
                    <w:lang w:val="es-PE"/>
                  </w:rPr>
                  <w:t>Pruebas de volumen</w:t>
                </w:r>
                <w:r w:rsidR="001E2CAE">
                  <w:rPr>
                    <w:noProof/>
                    <w:webHidden/>
                  </w:rPr>
                  <w:tab/>
                </w:r>
                <w:r>
                  <w:rPr>
                    <w:noProof/>
                    <w:webHidden/>
                  </w:rPr>
                  <w:fldChar w:fldCharType="begin"/>
                </w:r>
                <w:r w:rsidR="001E2CAE">
                  <w:rPr>
                    <w:noProof/>
                    <w:webHidden/>
                  </w:rPr>
                  <w:instrText xml:space="preserve"> PAGEREF _Toc363495393 \h </w:instrText>
                </w:r>
                <w:r>
                  <w:rPr>
                    <w:noProof/>
                    <w:webHidden/>
                  </w:rPr>
                </w:r>
                <w:r>
                  <w:rPr>
                    <w:noProof/>
                    <w:webHidden/>
                  </w:rPr>
                  <w:fldChar w:fldCharType="separate"/>
                </w:r>
                <w:r w:rsidR="001E2CAE">
                  <w:rPr>
                    <w:noProof/>
                    <w:webHidden/>
                  </w:rPr>
                  <w:t>7</w:t>
                </w:r>
                <w:r>
                  <w:rPr>
                    <w:noProof/>
                    <w:webHidden/>
                  </w:rPr>
                  <w:fldChar w:fldCharType="end"/>
                </w:r>
              </w:hyperlink>
            </w:p>
            <w:p w:rsidR="003D4A9B" w:rsidRDefault="00DB639A">
              <w:r>
                <w:rPr>
                  <w:b/>
                  <w:bCs/>
                  <w:lang w:val="es-ES"/>
                </w:rPr>
                <w:fldChar w:fldCharType="end"/>
              </w:r>
            </w:p>
          </w:sdtContent>
        </w:sdt>
        <w:p w:rsidR="003D4A9B" w:rsidRDefault="003D4A9B" w:rsidP="000C1BDA">
          <w:pPr>
            <w:tabs>
              <w:tab w:val="left" w:pos="2027"/>
            </w:tabs>
            <w:rPr>
              <w:rFonts w:ascii="Arial" w:hAnsi="Arial" w:cs="Arial"/>
              <w:sz w:val="32"/>
              <w:szCs w:val="32"/>
            </w:rPr>
          </w:pPr>
        </w:p>
        <w:p w:rsidR="003D4A9B" w:rsidRDefault="003D4A9B" w:rsidP="000C1BDA">
          <w:pPr>
            <w:tabs>
              <w:tab w:val="left" w:pos="2027"/>
            </w:tabs>
            <w:rPr>
              <w:rFonts w:ascii="Arial" w:hAnsi="Arial" w:cs="Arial"/>
              <w:sz w:val="32"/>
              <w:szCs w:val="32"/>
            </w:rPr>
          </w:pPr>
        </w:p>
        <w:p w:rsidR="003D4A9B" w:rsidRDefault="003D4A9B">
          <w:pPr>
            <w:rPr>
              <w:rFonts w:asciiTheme="majorHAnsi" w:eastAsiaTheme="majorEastAsia" w:hAnsiTheme="majorHAnsi" w:cstheme="majorBidi"/>
              <w:color w:val="365F91" w:themeColor="accent1" w:themeShade="BF"/>
              <w:sz w:val="32"/>
              <w:szCs w:val="32"/>
            </w:rPr>
          </w:pPr>
          <w:r>
            <w:br w:type="page"/>
          </w:r>
        </w:p>
        <w:p w:rsidR="003D4A9B" w:rsidRDefault="005B55D7" w:rsidP="003D4A9B">
          <w:pPr>
            <w:pStyle w:val="Ttulo1"/>
          </w:pPr>
          <w:bookmarkStart w:id="0" w:name="_Toc363495383"/>
          <w:r>
            <w:lastRenderedPageBreak/>
            <w:t>Objetivo</w:t>
          </w:r>
          <w:bookmarkEnd w:id="0"/>
        </w:p>
        <w:p w:rsidR="00A92622" w:rsidRPr="002030C2" w:rsidRDefault="005B55D7" w:rsidP="002030C2">
          <w:pPr>
            <w:jc w:val="both"/>
            <w:rPr>
              <w:rFonts w:ascii="Arial" w:hAnsi="Arial" w:cs="Arial"/>
              <w:noProof/>
            </w:rPr>
          </w:pPr>
          <w:r w:rsidRPr="005B55D7">
            <w:rPr>
              <w:rFonts w:ascii="Arial" w:hAnsi="Arial" w:cs="Arial"/>
              <w:noProof/>
            </w:rPr>
            <w:t>El presente documento</w:t>
          </w:r>
          <w:r w:rsidR="00A92622" w:rsidRPr="005B55D7">
            <w:rPr>
              <w:rFonts w:ascii="Arial" w:hAnsi="Arial" w:cs="Arial"/>
              <w:noProof/>
            </w:rPr>
            <w:t xml:space="preserve"> tiene como </w:t>
          </w:r>
          <w:r w:rsidRPr="005B55D7">
            <w:rPr>
              <w:rFonts w:ascii="Arial" w:hAnsi="Arial" w:cs="Arial"/>
              <w:noProof/>
            </w:rPr>
            <w:t>objetivo</w:t>
          </w:r>
          <w:r w:rsidR="00A92622" w:rsidRPr="005B55D7">
            <w:rPr>
              <w:rFonts w:ascii="Arial" w:hAnsi="Arial" w:cs="Arial"/>
              <w:noProof/>
            </w:rPr>
            <w:t xml:space="preserve"> establecer las técnicas, herramientas y actividades relacionadas con la ejecución y validación </w:t>
          </w:r>
          <w:r w:rsidRPr="005B55D7">
            <w:rPr>
              <w:rFonts w:ascii="Arial" w:hAnsi="Arial" w:cs="Arial"/>
              <w:noProof/>
            </w:rPr>
            <w:t>de las funcionalidades del “Sistema de Administración de Pacientes Odontológicos”. El plan de pruebas i</w:t>
          </w:r>
          <w:r w:rsidR="00A92622" w:rsidRPr="005B55D7">
            <w:rPr>
              <w:rFonts w:ascii="Arial" w:hAnsi="Arial" w:cs="Arial"/>
              <w:noProof/>
            </w:rPr>
            <w:t>ncluye</w:t>
          </w:r>
          <w:r w:rsidRPr="005B55D7">
            <w:rPr>
              <w:rFonts w:ascii="Arial" w:hAnsi="Arial" w:cs="Arial"/>
              <w:noProof/>
            </w:rPr>
            <w:t xml:space="preserve"> una descripción detallada de las actividades </w:t>
          </w:r>
          <w:r>
            <w:rPr>
              <w:rFonts w:ascii="Arial" w:hAnsi="Arial" w:cs="Arial"/>
              <w:noProof/>
            </w:rPr>
            <w:t>que tienen relación</w:t>
          </w:r>
          <w:r w:rsidRPr="005B55D7">
            <w:rPr>
              <w:rFonts w:ascii="Arial" w:hAnsi="Arial" w:cs="Arial"/>
              <w:noProof/>
            </w:rPr>
            <w:t xml:space="preserve"> con la ejecución de las pruebas</w:t>
          </w:r>
          <w:r w:rsidR="00A92622" w:rsidRPr="005B55D7">
            <w:rPr>
              <w:rFonts w:ascii="Arial" w:hAnsi="Arial" w:cs="Arial"/>
              <w:noProof/>
            </w:rPr>
            <w:t xml:space="preserve">, permitiendo garantizar el </w:t>
          </w:r>
          <w:r w:rsidR="00A92622" w:rsidRPr="005B55D7">
            <w:rPr>
              <w:rFonts w:ascii="Arial" w:hAnsi="Arial" w:cs="Arial"/>
              <w:color w:val="333333"/>
            </w:rPr>
            <w:t>cumplimiento de los requerimientos planteados en el marco del  desarrollo del proyecto</w:t>
          </w:r>
          <w:r w:rsidRPr="005B55D7">
            <w:rPr>
              <w:rFonts w:ascii="Arial" w:hAnsi="Arial" w:cs="Arial"/>
              <w:color w:val="333333"/>
            </w:rPr>
            <w:t>.</w:t>
          </w:r>
        </w:p>
        <w:p w:rsidR="0092096B" w:rsidRPr="008C35CF" w:rsidRDefault="0092096B" w:rsidP="0092096B">
          <w:pPr>
            <w:pStyle w:val="Ttulo1"/>
            <w:rPr>
              <w:lang w:val="es-PE"/>
            </w:rPr>
          </w:pPr>
          <w:bookmarkStart w:id="1" w:name="_Toc200905670"/>
          <w:bookmarkStart w:id="2" w:name="_Toc363495385"/>
          <w:r>
            <w:rPr>
              <w:lang w:val="es-PE"/>
            </w:rPr>
            <w:t>Estrategia de pruebas</w:t>
          </w:r>
          <w:bookmarkEnd w:id="1"/>
          <w:bookmarkEnd w:id="2"/>
        </w:p>
        <w:p w:rsidR="00482EB8" w:rsidRDefault="0092096B" w:rsidP="00482EB8">
          <w:pPr>
            <w:jc w:val="both"/>
            <w:rPr>
              <w:rFonts w:ascii="Arial" w:hAnsi="Arial" w:cs="Arial"/>
              <w:noProof/>
            </w:rPr>
          </w:pPr>
          <w:r w:rsidRPr="00482EB8">
            <w:rPr>
              <w:rFonts w:ascii="Arial" w:hAnsi="Arial" w:cs="Arial"/>
              <w:noProof/>
            </w:rPr>
            <w:t>La estrategia de prueba presenta las técnicas y los tipos de prueba que se llevarán a cabo durante la ejecución del presente plan. La misma está dirigida a aplicarse en los requerimientos correspondientes a la iteración en curso. A continuación se listan los tipos de prueba que efectuaremos a lo largo del proyecto y más adelante, en la sección “Alcance”, se especifican los CU y los tipos de pruebas que se contemplarán en la presente iteración.</w:t>
          </w:r>
        </w:p>
        <w:p w:rsidR="00EA49C8" w:rsidRDefault="00482EB8" w:rsidP="00482EB8">
          <w:pPr>
            <w:jc w:val="both"/>
            <w:rPr>
              <w:rFonts w:ascii="Arial" w:hAnsi="Arial" w:cs="Arial"/>
              <w:noProof/>
            </w:rPr>
          </w:pPr>
          <w:r>
            <w:rPr>
              <w:rFonts w:ascii="Arial" w:hAnsi="Arial" w:cs="Arial"/>
              <w:noProof/>
            </w:rPr>
            <w:t>Para el desarrollo del plan se da por sentado que se han realizado pruebas unitarias durante la workflow de implementación del pro</w:t>
          </w:r>
          <w:r w:rsidR="00EA49C8">
            <w:rPr>
              <w:rFonts w:ascii="Arial" w:hAnsi="Arial" w:cs="Arial"/>
              <w:noProof/>
            </w:rPr>
            <w:t>yecto. Las mismas fueron efectu</w:t>
          </w:r>
          <w:r>
            <w:rPr>
              <w:rFonts w:ascii="Arial" w:hAnsi="Arial" w:cs="Arial"/>
              <w:noProof/>
            </w:rPr>
            <w:t>adas con la herramienta TestNG</w:t>
          </w:r>
          <w:r w:rsidR="00EA49C8">
            <w:rPr>
              <w:rFonts w:ascii="Arial" w:hAnsi="Arial" w:cs="Arial"/>
              <w:noProof/>
            </w:rPr>
            <w:t>, el cual es un framework para testing basado en JUnit.</w:t>
          </w:r>
        </w:p>
        <w:p w:rsidR="00EA49C8" w:rsidRDefault="001E2CAE" w:rsidP="001E2CAE">
          <w:pPr>
            <w:pStyle w:val="Ttulo2"/>
            <w:rPr>
              <w:noProof/>
            </w:rPr>
          </w:pPr>
          <w:r>
            <w:rPr>
              <w:noProof/>
            </w:rPr>
            <w:t>Niveles de Prueba</w:t>
          </w:r>
          <w:bookmarkStart w:id="3" w:name="_GoBack"/>
          <w:bookmarkEnd w:id="3"/>
        </w:p>
        <w:p w:rsidR="00EA49C8" w:rsidRDefault="00EA49C8" w:rsidP="00EA49C8">
          <w:pPr>
            <w:pStyle w:val="Prrafodelista"/>
            <w:numPr>
              <w:ilvl w:val="0"/>
              <w:numId w:val="5"/>
            </w:numPr>
            <w:jc w:val="both"/>
            <w:rPr>
              <w:rFonts w:ascii="Arial" w:hAnsi="Arial" w:cs="Arial"/>
              <w:noProof/>
            </w:rPr>
          </w:pPr>
          <w:r>
            <w:rPr>
              <w:rFonts w:ascii="Arial" w:hAnsi="Arial" w:cs="Arial"/>
              <w:noProof/>
            </w:rPr>
            <w:t>Integración</w:t>
          </w:r>
          <w:r w:rsidR="003338B5">
            <w:rPr>
              <w:rFonts w:ascii="Arial" w:hAnsi="Arial" w:cs="Arial"/>
              <w:noProof/>
            </w:rPr>
            <w:t xml:space="preserve">: Los componentes unitarios que se han desarrollado y probado durante el workflow de implementación deben ser probados también en conjunto, es decir, una vez integrados. </w:t>
          </w:r>
        </w:p>
        <w:p w:rsidR="00EA49C8" w:rsidRDefault="00EA49C8" w:rsidP="00EA49C8">
          <w:pPr>
            <w:pStyle w:val="Prrafodelista"/>
            <w:numPr>
              <w:ilvl w:val="0"/>
              <w:numId w:val="5"/>
            </w:numPr>
            <w:jc w:val="both"/>
            <w:rPr>
              <w:rFonts w:ascii="Arial" w:hAnsi="Arial" w:cs="Arial"/>
              <w:noProof/>
            </w:rPr>
          </w:pPr>
          <w:r>
            <w:rPr>
              <w:rFonts w:ascii="Arial" w:hAnsi="Arial" w:cs="Arial"/>
              <w:noProof/>
            </w:rPr>
            <w:t>Sistema</w:t>
          </w:r>
          <w:r w:rsidR="003338B5">
            <w:rPr>
              <w:rFonts w:ascii="Arial" w:hAnsi="Arial" w:cs="Arial"/>
              <w:noProof/>
            </w:rPr>
            <w:t xml:space="preserve">: </w:t>
          </w:r>
          <w:r w:rsidR="00117D4E">
            <w:rPr>
              <w:rFonts w:ascii="Arial" w:hAnsi="Arial" w:cs="Arial"/>
              <w:noProof/>
            </w:rPr>
            <w:t>Es la prueba que se realiza cuando el sistema esta funcionando como un todo, es decir, la prueba de la construcción final. El objetivo es determinar si el sistema opera satisfactoriamente.</w:t>
          </w:r>
        </w:p>
        <w:p w:rsidR="00AE5C2D" w:rsidRPr="00AE5C2D" w:rsidRDefault="00EA49C8" w:rsidP="00EA49C8">
          <w:pPr>
            <w:pStyle w:val="Prrafodelista"/>
            <w:numPr>
              <w:ilvl w:val="0"/>
              <w:numId w:val="5"/>
            </w:numPr>
            <w:jc w:val="both"/>
            <w:rPr>
              <w:rFonts w:ascii="Arial" w:hAnsi="Arial" w:cs="Arial"/>
              <w:noProof/>
            </w:rPr>
          </w:pPr>
          <w:r>
            <w:rPr>
              <w:rFonts w:ascii="Arial" w:hAnsi="Arial" w:cs="Arial"/>
              <w:noProof/>
            </w:rPr>
            <w:t>Aceptación</w:t>
          </w:r>
          <w:r w:rsidR="00117D4E">
            <w:rPr>
              <w:rFonts w:ascii="Arial" w:hAnsi="Arial" w:cs="Arial"/>
              <w:noProof/>
            </w:rPr>
            <w:t>: Se refiere a las pruebas que se realizan en conjunto al cliente para determinar si el sistema satisface sus requerimientos/expectativas.</w:t>
          </w:r>
          <w:bookmarkStart w:id="4" w:name="_Toc363495386"/>
        </w:p>
        <w:p w:rsidR="00EA49C8" w:rsidRDefault="00EA49C8" w:rsidP="00EA49C8">
          <w:pPr>
            <w:pStyle w:val="Ttulo2"/>
            <w:rPr>
              <w:noProof/>
            </w:rPr>
          </w:pPr>
          <w:r>
            <w:rPr>
              <w:noProof/>
            </w:rPr>
            <w:t>Tipos de Prueba</w:t>
          </w:r>
          <w:bookmarkEnd w:id="4"/>
        </w:p>
        <w:p w:rsidR="00AE5C2D" w:rsidRDefault="003842D6" w:rsidP="002030C2">
          <w:pPr>
            <w:shd w:val="clear" w:color="auto" w:fill="C2D69B" w:themeFill="accent3" w:themeFillTint="99"/>
          </w:pPr>
          <w:r>
            <w:t>Test basados en requerimientos: son los que pueden rastrearse o mapearse directamente desde la especificación de requerimientos. En este apartado se encuentran los casos de prueba que recorren el flujo de un caso de uso en una serie de los escenarios posibles para detectar anomalías en el funcionamiento. Al probar un</w:t>
          </w:r>
          <w:r w:rsidR="002030C2">
            <w:t>a realización de</w:t>
          </w:r>
          <w:r>
            <w:t xml:space="preserve"> caso de uso se </w:t>
          </w:r>
          <w:r w:rsidR="002030C2">
            <w:t>efectúa</w:t>
          </w:r>
          <w:r>
            <w:t xml:space="preserve"> una prueba de integración, ya que </w:t>
          </w:r>
          <w:r w:rsidR="002030C2">
            <w:t>las realizaciones de casos de uso describen como interaccionan las clases y objetos, y por lo tanto cómo interactúan los componentes.</w:t>
          </w:r>
        </w:p>
        <w:p w:rsidR="00AE5C2D" w:rsidRDefault="00AE5C2D" w:rsidP="002030C2">
          <w:pPr>
            <w:shd w:val="clear" w:color="auto" w:fill="C2D69B" w:themeFill="accent3" w:themeFillTint="99"/>
          </w:pPr>
          <w:r>
            <w:t>Performance</w:t>
          </w:r>
          <w:r w:rsidR="003842D6">
            <w:t>: El objetivo de esta prueba es medir la capacidad de procesamiento del sistema. Se pueden comparar los valores obtenidos con los requeridos.</w:t>
          </w:r>
        </w:p>
        <w:p w:rsidR="00AE5C2D" w:rsidRDefault="00993B3F" w:rsidP="002030C2">
          <w:pPr>
            <w:shd w:val="clear" w:color="auto" w:fill="C2D69B" w:themeFill="accent3" w:themeFillTint="99"/>
          </w:pPr>
          <w:r>
            <w:lastRenderedPageBreak/>
            <w:t>Sobrec</w:t>
          </w:r>
          <w:r w:rsidR="00AE5C2D">
            <w:t>arga</w:t>
          </w:r>
          <w:r>
            <w:t xml:space="preserve">: tiene como objetivo determinar </w:t>
          </w:r>
          <w:r w:rsidR="003842D6">
            <w:t>cómo</w:t>
          </w:r>
          <w:r>
            <w:t xml:space="preserve"> se comporta el sistema cuando es sobrecargado. El objetivo no es que el sistema funcione normalmente en estas condiciones sino </w:t>
          </w:r>
          <w:r w:rsidR="003842D6">
            <w:t>más</w:t>
          </w:r>
          <w:r>
            <w:t xml:space="preserve"> bien que no se caiga. </w:t>
          </w:r>
        </w:p>
        <w:p w:rsidR="003842D6" w:rsidRDefault="003842D6" w:rsidP="002030C2">
          <w:pPr>
            <w:shd w:val="clear" w:color="auto" w:fill="C2D69B" w:themeFill="accent3" w:themeFillTint="99"/>
          </w:pPr>
          <w:r>
            <w:t>Test ergonómicos: son importantes cuando el sistema será usado por gente inexperta. Se prueban cosas como consistencia de la interfaz, si los menús son lógicos y legibles, si se entienden los mensajes de fallo, consistencia entre las interfaces de los distintos casos de uso.</w:t>
          </w:r>
        </w:p>
        <w:p w:rsidR="00AE5C2D" w:rsidRPr="00AE5C2D" w:rsidRDefault="00993B3F" w:rsidP="002030C2">
          <w:pPr>
            <w:shd w:val="clear" w:color="auto" w:fill="C2D69B" w:themeFill="accent3" w:themeFillTint="99"/>
          </w:pPr>
          <w:r>
            <w:t>Test de aceptación: es ejecutado por la organización que solicita el sistema. En caso de ser posible, el sistema será probado en un entorno real. El resultado es la aceptación o no del sistema.</w:t>
          </w:r>
        </w:p>
        <w:p w:rsidR="0092096B" w:rsidRDefault="0092096B" w:rsidP="00EA49C8">
          <w:pPr>
            <w:pStyle w:val="Ttulo3"/>
            <w:rPr>
              <w:lang w:val="es-PE"/>
            </w:rPr>
          </w:pPr>
          <w:bookmarkStart w:id="5" w:name="_Toc200905672"/>
          <w:bookmarkStart w:id="6" w:name="_Toc363495387"/>
          <w:r>
            <w:rPr>
              <w:lang w:val="es-PE"/>
            </w:rPr>
            <w:t>Pruebas de integridad de datos y BD</w:t>
          </w:r>
          <w:bookmarkEnd w:id="5"/>
          <w:bookmarkEnd w:id="6"/>
        </w:p>
        <w:p w:rsidR="0092096B" w:rsidRDefault="0092096B" w:rsidP="0092096B">
          <w:pPr>
            <w:rPr>
              <w:lang w:val="es-PE"/>
            </w:rPr>
          </w:pPr>
          <w:r>
            <w:rPr>
              <w:lang w:val="es-PE"/>
            </w:rPr>
            <w:t xml:space="preserve">La base de datos y los procesos de bases de datos deberían ser probadas en sistemas separados. Estos sistemas deberían ser probados sin la aplicación  </w:t>
          </w:r>
          <w:r w:rsidRPr="004A4AAA">
            <w:rPr>
              <w:sz w:val="24"/>
              <w:szCs w:val="24"/>
              <w:lang w:val="es-PE"/>
            </w:rPr>
            <w:t>SGAC</w:t>
          </w:r>
          <w:r>
            <w:rPr>
              <w:lang w:val="es-PE"/>
            </w:rPr>
            <w:t xml:space="preserve"> . Revisión exhaustiva sobre el gestor de base de datos a usarse necesita ser realizada para identificar las herramientas y técnicas que puedan existir para soportar las pruebas a realizarse.</w:t>
          </w:r>
        </w:p>
        <w:p w:rsidR="0092096B" w:rsidRDefault="0092096B" w:rsidP="0092096B">
          <w:pPr>
            <w:pStyle w:val="Ttulo4"/>
            <w:rPr>
              <w:lang w:val="es-PE"/>
            </w:rPr>
          </w:pPr>
          <w:r>
            <w:rPr>
              <w:lang w:val="es-PE"/>
            </w:rPr>
            <w:t>Objetivo</w:t>
          </w:r>
        </w:p>
        <w:p w:rsidR="0092096B" w:rsidRPr="0087205B" w:rsidRDefault="0092096B" w:rsidP="0092096B">
          <w:pPr>
            <w:rPr>
              <w:lang w:val="es-PE"/>
            </w:rPr>
          </w:pPr>
          <w:r>
            <w:rPr>
              <w:lang w:val="es-PE"/>
            </w:rPr>
            <w:t>Asegurar que los métodos de acceso y los procesos funcionen apropiadamente y sin corrupción de datos</w:t>
          </w:r>
        </w:p>
        <w:p w:rsidR="0092096B" w:rsidRDefault="0092096B" w:rsidP="0092096B">
          <w:pPr>
            <w:pStyle w:val="Ttulo4"/>
            <w:rPr>
              <w:lang w:val="es-PE"/>
            </w:rPr>
          </w:pPr>
          <w:r>
            <w:rPr>
              <w:lang w:val="es-PE"/>
            </w:rPr>
            <w:t>Técnicas</w:t>
          </w:r>
        </w:p>
        <w:p w:rsidR="0092096B" w:rsidRDefault="0092096B" w:rsidP="0092096B">
          <w:pPr>
            <w:rPr>
              <w:lang w:val="es-PE"/>
            </w:rPr>
          </w:pPr>
          <w:r>
            <w:rPr>
              <w:lang w:val="es-PE"/>
            </w:rPr>
            <w:t xml:space="preserve">Invocar cada método de acceso a la BD, intentando con datos válidos e inválidos. </w:t>
          </w:r>
        </w:p>
        <w:p w:rsidR="0092096B" w:rsidRPr="00A95669" w:rsidRDefault="0092096B" w:rsidP="0092096B">
          <w:pPr>
            <w:rPr>
              <w:lang w:val="es-PE"/>
            </w:rPr>
          </w:pPr>
          <w:r>
            <w:rPr>
              <w:lang w:val="es-PE"/>
            </w:rPr>
            <w:t>Inspeccionar la base de datos para asegurar que la data ha sido poblada como se esperaba, que todos los eventos ocurran apropiadamente, o revisar la data retornada para asegurar que la data correcta fue obtenida (por las razones correctas).</w:t>
          </w:r>
        </w:p>
        <w:p w:rsidR="0092096B" w:rsidRDefault="0092096B" w:rsidP="0092096B">
          <w:pPr>
            <w:pStyle w:val="Ttulo4"/>
            <w:rPr>
              <w:lang w:val="es-PE"/>
            </w:rPr>
          </w:pPr>
          <w:r>
            <w:rPr>
              <w:lang w:val="es-PE"/>
            </w:rPr>
            <w:t>Criterio de cumplimiento</w:t>
          </w:r>
        </w:p>
        <w:p w:rsidR="0092096B" w:rsidRPr="00A95669" w:rsidRDefault="0092096B" w:rsidP="0092096B">
          <w:pPr>
            <w:rPr>
              <w:lang w:val="es-PE"/>
            </w:rPr>
          </w:pPr>
          <w:r>
            <w:rPr>
              <w:lang w:val="es-PE"/>
            </w:rPr>
            <w:t>Todos los métodos de acceso a la base de datos y procesos funcionan como fueron diseñados y sin corrupción de datos.</w:t>
          </w:r>
        </w:p>
        <w:p w:rsidR="0092096B" w:rsidRDefault="0092096B" w:rsidP="0092096B">
          <w:pPr>
            <w:pStyle w:val="Ttulo3"/>
            <w:rPr>
              <w:lang w:val="es-PE"/>
            </w:rPr>
          </w:pPr>
          <w:bookmarkStart w:id="7" w:name="_Toc200905673"/>
          <w:bookmarkStart w:id="8" w:name="_Toc363495388"/>
          <w:r>
            <w:rPr>
              <w:lang w:val="es-PE"/>
            </w:rPr>
            <w:t>Pruebas del sistema</w:t>
          </w:r>
          <w:bookmarkEnd w:id="7"/>
          <w:bookmarkEnd w:id="8"/>
        </w:p>
        <w:p w:rsidR="0092096B" w:rsidRDefault="0092096B" w:rsidP="0092096B">
          <w:pPr>
            <w:rPr>
              <w:lang w:val="es-PE"/>
            </w:rPr>
          </w:pPr>
          <w:r>
            <w:rPr>
              <w:lang w:val="es-PE"/>
            </w:rPr>
            <w:t>Las pruebas sobre la aplicación deberían enfocarse en requerimientos que puedan ser asociados directamente a casos de uso (o funciones de negocio), y reglas del negocio. Las metas de estas pruebas son verificar la aceptación, el procesamiento y obtenciónde data apropiada, así como la apropiada implementación de reglas del negocio. Este tipo de pruebas está basado en las técnicas de caja negra, utilizando para ello la GUI y analizando los resultados.</w:t>
          </w:r>
        </w:p>
        <w:p w:rsidR="0092096B" w:rsidRPr="00A95669" w:rsidRDefault="0092096B" w:rsidP="0092096B">
          <w:pPr>
            <w:rPr>
              <w:lang w:val="es-PE"/>
            </w:rPr>
          </w:pPr>
        </w:p>
        <w:p w:rsidR="0092096B" w:rsidRDefault="0092096B" w:rsidP="0092096B">
          <w:pPr>
            <w:pStyle w:val="Ttulo4"/>
            <w:rPr>
              <w:lang w:val="es-PE"/>
            </w:rPr>
          </w:pPr>
          <w:r>
            <w:rPr>
              <w:lang w:val="es-PE"/>
            </w:rPr>
            <w:t>Objetivo</w:t>
          </w:r>
        </w:p>
        <w:p w:rsidR="0092096B" w:rsidRPr="00285D70" w:rsidRDefault="0092096B" w:rsidP="0092096B">
          <w:pPr>
            <w:rPr>
              <w:lang w:val="es-PE"/>
            </w:rPr>
          </w:pPr>
          <w:r>
            <w:rPr>
              <w:lang w:val="es-PE"/>
            </w:rPr>
            <w:t>Asegurar la navegación apropiada en la aplicación; el correcto ingreso de datos, procesamiento y obtención.</w:t>
          </w:r>
        </w:p>
        <w:p w:rsidR="0092096B" w:rsidRDefault="0092096B" w:rsidP="0092096B">
          <w:pPr>
            <w:pStyle w:val="Ttulo4"/>
            <w:rPr>
              <w:lang w:val="es-PE"/>
            </w:rPr>
          </w:pPr>
          <w:r>
            <w:rPr>
              <w:lang w:val="es-PE"/>
            </w:rPr>
            <w:lastRenderedPageBreak/>
            <w:t>Técnicas</w:t>
          </w:r>
        </w:p>
        <w:p w:rsidR="0092096B" w:rsidRDefault="0092096B" w:rsidP="0092096B">
          <w:pPr>
            <w:rPr>
              <w:lang w:val="es-PE"/>
            </w:rPr>
          </w:pPr>
          <w:r>
            <w:rPr>
              <w:lang w:val="es-PE"/>
            </w:rPr>
            <w:t>Ejecutar cada CU, cada flujo de CU o función, usando data válida e inválida, para verificar: a) que los resultados ocurran cuando la data sea válida.; b) que se muestren apropiados mensajes de error o alerta cuando data inválida sea empleada.</w:t>
          </w:r>
        </w:p>
        <w:p w:rsidR="0092096B" w:rsidRPr="00285D70" w:rsidRDefault="0092096B" w:rsidP="0092096B">
          <w:pPr>
            <w:rPr>
              <w:lang w:val="es-PE"/>
            </w:rPr>
          </w:pPr>
          <w:r>
            <w:rPr>
              <w:lang w:val="es-PE"/>
            </w:rPr>
            <w:t>Cada regla de negocio es apropiadamente aplicada.</w:t>
          </w:r>
        </w:p>
        <w:p w:rsidR="0092096B" w:rsidRDefault="0092096B" w:rsidP="0092096B">
          <w:pPr>
            <w:pStyle w:val="Ttulo4"/>
            <w:rPr>
              <w:lang w:val="es-PE"/>
            </w:rPr>
          </w:pPr>
          <w:r>
            <w:rPr>
              <w:lang w:val="es-PE"/>
            </w:rPr>
            <w:t>Criterio de cumplimiento</w:t>
          </w:r>
        </w:p>
        <w:p w:rsidR="0092096B" w:rsidRDefault="0092096B" w:rsidP="0092096B">
          <w:pPr>
            <w:rPr>
              <w:lang w:val="es-PE"/>
            </w:rPr>
          </w:pPr>
          <w:r>
            <w:rPr>
              <w:lang w:val="es-PE"/>
            </w:rPr>
            <w:t>Todas las pruebas planificadas fueron ejecutadas</w:t>
          </w:r>
        </w:p>
        <w:p w:rsidR="0092096B" w:rsidRPr="00212AC4" w:rsidRDefault="0092096B" w:rsidP="0092096B">
          <w:pPr>
            <w:rPr>
              <w:lang w:val="es-PE"/>
            </w:rPr>
          </w:pPr>
          <w:r>
            <w:rPr>
              <w:lang w:val="es-PE"/>
            </w:rPr>
            <w:t>Todos los defectos de pruebas han sido manejados.</w:t>
          </w:r>
        </w:p>
        <w:p w:rsidR="0092096B" w:rsidRDefault="0092096B" w:rsidP="0092096B">
          <w:pPr>
            <w:pStyle w:val="Ttulo3"/>
            <w:rPr>
              <w:lang w:val="es-PE"/>
            </w:rPr>
          </w:pPr>
          <w:bookmarkStart w:id="9" w:name="_Toc200905674"/>
          <w:bookmarkStart w:id="10" w:name="_Toc363495389"/>
          <w:r>
            <w:rPr>
              <w:lang w:val="es-PE"/>
            </w:rPr>
            <w:t>Pruebas de la interfaz de usuario (IU)</w:t>
          </w:r>
          <w:bookmarkEnd w:id="9"/>
          <w:bookmarkEnd w:id="10"/>
        </w:p>
        <w:p w:rsidR="0092096B" w:rsidRPr="00212AC4" w:rsidRDefault="0092096B" w:rsidP="0092096B">
          <w:pPr>
            <w:rPr>
              <w:lang w:val="es-PE"/>
            </w:rPr>
          </w:pPr>
          <w:r>
            <w:rPr>
              <w:lang w:val="es-PE"/>
            </w:rPr>
            <w:t xml:space="preserve">Verifica la interacción del usuario con el software. La meta de las pruebas de IU es asegurar que la interfaz de usuario provea al usuario el acceso apropiado para acceder y navegar por las funciones de la aplicación. Además, las pruebas IU asegura que los objetivos dentro de la IU funcionen como se esperaba y conforme a los estándares de la compañía. </w:t>
          </w:r>
        </w:p>
        <w:p w:rsidR="0092096B" w:rsidRDefault="0092096B" w:rsidP="0092096B">
          <w:pPr>
            <w:pStyle w:val="Ttulo4"/>
            <w:rPr>
              <w:lang w:val="es-PE"/>
            </w:rPr>
          </w:pPr>
          <w:r>
            <w:rPr>
              <w:lang w:val="es-PE"/>
            </w:rPr>
            <w:t>Objetivo</w:t>
          </w:r>
        </w:p>
        <w:p w:rsidR="0092096B" w:rsidRPr="00E21B19" w:rsidRDefault="0092096B" w:rsidP="0092096B">
          <w:pPr>
            <w:rPr>
              <w:lang w:val="es-PE"/>
            </w:rPr>
          </w:pPr>
          <w:r>
            <w:rPr>
              <w:lang w:val="es-PE"/>
            </w:rPr>
            <w:t>Verificar: a) la navegación por la aplicación refleje propiamente las funciones y requerimientos de negocio; b) los objetos de ventanas y sus características, como menús medidas posición, estado y foco sea conforme a los estándares.</w:t>
          </w:r>
        </w:p>
        <w:p w:rsidR="0092096B" w:rsidRDefault="0092096B" w:rsidP="0092096B">
          <w:pPr>
            <w:pStyle w:val="Ttulo4"/>
            <w:rPr>
              <w:lang w:val="es-PE"/>
            </w:rPr>
          </w:pPr>
          <w:r>
            <w:rPr>
              <w:lang w:val="es-PE"/>
            </w:rPr>
            <w:t>Técnicas</w:t>
          </w:r>
        </w:p>
        <w:p w:rsidR="0092096B" w:rsidRPr="00E21B19" w:rsidRDefault="0092096B" w:rsidP="0092096B">
          <w:pPr>
            <w:rPr>
              <w:lang w:val="es-PE"/>
            </w:rPr>
          </w:pPr>
          <w:r>
            <w:rPr>
              <w:lang w:val="es-PE"/>
            </w:rPr>
            <w:t>Crear modificar las pruebas para cada ventana para verificar apropiadamente la navegación y los estados de los objetos para cada ventana y objeto de la aplicación.</w:t>
          </w:r>
        </w:p>
        <w:p w:rsidR="0092096B" w:rsidRDefault="0092096B" w:rsidP="0092096B">
          <w:pPr>
            <w:pStyle w:val="Ttulo4"/>
            <w:rPr>
              <w:lang w:val="es-PE"/>
            </w:rPr>
          </w:pPr>
          <w:r>
            <w:rPr>
              <w:lang w:val="es-PE"/>
            </w:rPr>
            <w:t>Criterio de cumplimiento</w:t>
          </w:r>
        </w:p>
        <w:p w:rsidR="0092096B" w:rsidRPr="00E21B19" w:rsidRDefault="0092096B" w:rsidP="0092096B">
          <w:pPr>
            <w:rPr>
              <w:lang w:val="es-PE"/>
            </w:rPr>
          </w:pPr>
          <w:r>
            <w:rPr>
              <w:lang w:val="es-PE"/>
            </w:rPr>
            <w:t>Cada ventana fue verificada exitosamente para comparar si se sigue el estándar o no.</w:t>
          </w:r>
        </w:p>
        <w:p w:rsidR="0092096B" w:rsidRDefault="0092096B" w:rsidP="0092096B">
          <w:pPr>
            <w:pStyle w:val="Ttulo3"/>
            <w:rPr>
              <w:lang w:val="es-PE"/>
            </w:rPr>
          </w:pPr>
          <w:bookmarkStart w:id="11" w:name="_Toc200905675"/>
          <w:bookmarkStart w:id="12" w:name="_Toc363495390"/>
          <w:r>
            <w:rPr>
              <w:lang w:val="es-PE"/>
            </w:rPr>
            <w:t>Pruebas de desempeño</w:t>
          </w:r>
          <w:bookmarkEnd w:id="11"/>
          <w:bookmarkEnd w:id="12"/>
        </w:p>
        <w:p w:rsidR="0092096B" w:rsidRPr="00A56A11" w:rsidRDefault="0092096B" w:rsidP="0092096B">
          <w:pPr>
            <w:rPr>
              <w:lang w:val="es-PE"/>
            </w:rPr>
          </w:pPr>
          <w:r>
            <w:rPr>
              <w:lang w:val="es-PE"/>
            </w:rPr>
            <w:t>Realizar las pruebas que miden los tiempos de respuesta, las tasas de transacción y otros requerimientos sensibles al tiempo. La meta de las pruebas de desempeño es verificar y validar que los requerimientos de desempeño han sido alcanzados. Este tipo de pruebas es ejecutado muchas veces, y cada ejecución emplea una carga subrepticia (</w:t>
          </w:r>
          <w:r w:rsidRPr="004A4AAA">
            <w:rPr>
              <w:lang w:val="es-ES"/>
            </w:rPr>
            <w:t>background</w:t>
          </w:r>
          <w:r>
            <w:rPr>
              <w:lang w:val="es-PE"/>
            </w:rPr>
            <w:t xml:space="preserve"> load) en el sistema.</w:t>
          </w:r>
        </w:p>
        <w:p w:rsidR="0092096B" w:rsidRDefault="0092096B" w:rsidP="0092096B">
          <w:pPr>
            <w:pStyle w:val="Ttulo4"/>
            <w:rPr>
              <w:lang w:val="es-PE"/>
            </w:rPr>
          </w:pPr>
          <w:r>
            <w:rPr>
              <w:lang w:val="es-PE"/>
            </w:rPr>
            <w:t>Objetivo</w:t>
          </w:r>
        </w:p>
        <w:p w:rsidR="0092096B" w:rsidRPr="00830901" w:rsidRDefault="0092096B" w:rsidP="0092096B">
          <w:pPr>
            <w:rPr>
              <w:lang w:val="es-PE"/>
            </w:rPr>
          </w:pPr>
          <w:r>
            <w:rPr>
              <w:lang w:val="es-PE"/>
            </w:rPr>
            <w:t xml:space="preserve">Validar el tiempo de respuesta para transacciones diseñadas o funciones de negocio bajo las siguientes condiciones: a) volumen normal anticipado, b) volumen de caso mal </w:t>
          </w:r>
          <w:r w:rsidRPr="00247BDD">
            <w:rPr>
              <w:lang w:val="es-PE"/>
            </w:rPr>
            <w:t>anticipado</w:t>
          </w:r>
          <w:r>
            <w:rPr>
              <w:lang w:val="es-PE"/>
            </w:rPr>
            <w:t xml:space="preserve">.  </w:t>
          </w:r>
        </w:p>
        <w:p w:rsidR="0092096B" w:rsidRDefault="0092096B" w:rsidP="0092096B">
          <w:pPr>
            <w:pStyle w:val="Ttulo4"/>
            <w:rPr>
              <w:lang w:val="es-PE"/>
            </w:rPr>
          </w:pPr>
          <w:r>
            <w:rPr>
              <w:lang w:val="es-PE"/>
            </w:rPr>
            <w:t>Técnicas</w:t>
          </w:r>
        </w:p>
        <w:p w:rsidR="0092096B" w:rsidRDefault="0092096B" w:rsidP="0092096B">
          <w:pPr>
            <w:rPr>
              <w:lang w:val="es-PE"/>
            </w:rPr>
          </w:pPr>
          <w:r>
            <w:rPr>
              <w:lang w:val="es-PE"/>
            </w:rPr>
            <w:t>Usar scripts de prueba desarrollados por pruebas de modelo de negocio (pruebas de sistema).</w:t>
          </w:r>
        </w:p>
        <w:p w:rsidR="0092096B" w:rsidRDefault="0092096B" w:rsidP="0092096B">
          <w:pPr>
            <w:rPr>
              <w:lang w:val="es-PE"/>
            </w:rPr>
          </w:pPr>
          <w:r>
            <w:rPr>
              <w:lang w:val="es-PE"/>
            </w:rPr>
            <w:t>Modificar archivos de datos (para incrementar el número de transacciones) o modificar los scripts para incrementar el número de iteraciones en que cada transacción ocurre.</w:t>
          </w:r>
        </w:p>
        <w:p w:rsidR="0092096B" w:rsidRPr="00247BDD" w:rsidRDefault="0092096B" w:rsidP="0092096B">
          <w:pPr>
            <w:rPr>
              <w:lang w:val="es-PE"/>
            </w:rPr>
          </w:pPr>
          <w:r>
            <w:rPr>
              <w:lang w:val="es-PE"/>
            </w:rPr>
            <w:lastRenderedPageBreak/>
            <w:t>Lo scripts deben correr en una sola máquina (en el mejor de los casos simular un usuario único, una única transacción) y ser repetido en múltiples clientes (virtuales o actuales).</w:t>
          </w:r>
        </w:p>
        <w:p w:rsidR="0092096B" w:rsidRDefault="0092096B" w:rsidP="0092096B">
          <w:pPr>
            <w:pStyle w:val="Ttulo4"/>
            <w:rPr>
              <w:lang w:val="es-PE"/>
            </w:rPr>
          </w:pPr>
          <w:r>
            <w:rPr>
              <w:lang w:val="es-PE"/>
            </w:rPr>
            <w:t>Criterio de cumplimiento</w:t>
          </w:r>
        </w:p>
        <w:p w:rsidR="0092096B" w:rsidRDefault="0092096B" w:rsidP="0092096B">
          <w:pPr>
            <w:rPr>
              <w:lang w:val="es-PE"/>
            </w:rPr>
          </w:pPr>
          <w:r>
            <w:rPr>
              <w:lang w:val="es-PE"/>
            </w:rPr>
            <w:t>Una transacción / un único usuario. El cumplimiento exitoso de estas pruebas, es cuando no se encuentran fallas en los tiempos esperados o requerido (en cada transacción).</w:t>
          </w:r>
        </w:p>
        <w:p w:rsidR="0092096B" w:rsidRPr="005A76E8" w:rsidRDefault="0092096B" w:rsidP="0092096B">
          <w:pPr>
            <w:rPr>
              <w:lang w:val="es-PE"/>
            </w:rPr>
          </w:pPr>
          <w:r>
            <w:rPr>
              <w:lang w:val="es-PE"/>
            </w:rPr>
            <w:t>Múltiples transacciones / múltiples usuarios. El cumplimiento exitoso de estas pruebas, es cuando no se encuentran fallas en los tiempos aceptables.</w:t>
          </w:r>
        </w:p>
        <w:p w:rsidR="0092096B" w:rsidRDefault="0092096B" w:rsidP="0092096B">
          <w:pPr>
            <w:pStyle w:val="Ttulo3"/>
            <w:rPr>
              <w:lang w:val="es-PE"/>
            </w:rPr>
          </w:pPr>
          <w:bookmarkStart w:id="13" w:name="_Toc200905676"/>
          <w:bookmarkStart w:id="14" w:name="_Toc363495391"/>
          <w:r>
            <w:rPr>
              <w:lang w:val="es-PE"/>
            </w:rPr>
            <w:t>Pruebas de carga</w:t>
          </w:r>
          <w:bookmarkEnd w:id="13"/>
          <w:bookmarkEnd w:id="14"/>
        </w:p>
        <w:p w:rsidR="0092096B" w:rsidRPr="00CA314B" w:rsidRDefault="0092096B" w:rsidP="0092096B">
          <w:pPr>
            <w:rPr>
              <w:lang w:val="es-PE"/>
            </w:rPr>
          </w:pPr>
          <w:r>
            <w:rPr>
              <w:lang w:val="es-PE"/>
            </w:rPr>
            <w:t>Las pruebas de carga miden las situaciones en las que el sistema se somete a variaciones en su carga de trabajo para evaluar la habilidad del sistema para continuar funcionando adecuadamente, más allá de la carga de trabajo esperada. Adicionalmente, las pruebas evalúan las características de desempeño (tiempos de respuestas, tasas de transacción y otros problemas sensibles a tiempos).</w:t>
          </w:r>
        </w:p>
        <w:p w:rsidR="0092096B" w:rsidRDefault="0092096B" w:rsidP="0092096B">
          <w:pPr>
            <w:pStyle w:val="Ttulo4"/>
            <w:rPr>
              <w:lang w:val="es-PE"/>
            </w:rPr>
          </w:pPr>
          <w:r>
            <w:rPr>
              <w:lang w:val="es-PE"/>
            </w:rPr>
            <w:t>Objetivo</w:t>
          </w:r>
        </w:p>
        <w:p w:rsidR="0092096B" w:rsidRPr="00CA314B" w:rsidRDefault="0092096B" w:rsidP="0092096B">
          <w:pPr>
            <w:rPr>
              <w:lang w:val="es-PE"/>
            </w:rPr>
          </w:pPr>
          <w:r>
            <w:rPr>
              <w:lang w:val="es-PE"/>
            </w:rPr>
            <w:t xml:space="preserve">Verificar el tiempo de respuesta del sistema para transacciones diseñada o casos de negocio bajo condiciones de carga de trabajo variada. </w:t>
          </w:r>
        </w:p>
        <w:p w:rsidR="0092096B" w:rsidRDefault="0092096B" w:rsidP="0092096B">
          <w:pPr>
            <w:pStyle w:val="Ttulo4"/>
            <w:rPr>
              <w:lang w:val="es-PE"/>
            </w:rPr>
          </w:pPr>
          <w:r>
            <w:rPr>
              <w:lang w:val="es-PE"/>
            </w:rPr>
            <w:t>Técnicas</w:t>
          </w:r>
        </w:p>
        <w:p w:rsidR="0092096B" w:rsidRDefault="0092096B" w:rsidP="0092096B">
          <w:pPr>
            <w:rPr>
              <w:lang w:val="es-PE"/>
            </w:rPr>
          </w:pPr>
          <w:r>
            <w:rPr>
              <w:lang w:val="es-PE"/>
            </w:rPr>
            <w:t>Pruebas de uso desarrolladas para ciclos de prueba de negocio.</w:t>
          </w:r>
        </w:p>
        <w:p w:rsidR="0092096B" w:rsidRPr="00CA314B" w:rsidRDefault="0092096B" w:rsidP="0092096B">
          <w:pPr>
            <w:rPr>
              <w:lang w:val="es-PE"/>
            </w:rPr>
          </w:pPr>
          <w:r>
            <w:rPr>
              <w:lang w:val="es-PE"/>
            </w:rPr>
            <w:t>Modificar archivos de datos (incrementando el número de transacciones) o las pruebas para incrementar el número de veces en que una transacción ocurre.</w:t>
          </w:r>
        </w:p>
        <w:p w:rsidR="0092096B" w:rsidRDefault="0092096B" w:rsidP="0092096B">
          <w:pPr>
            <w:pStyle w:val="Ttulo4"/>
            <w:rPr>
              <w:lang w:val="es-PE"/>
            </w:rPr>
          </w:pPr>
          <w:r>
            <w:rPr>
              <w:lang w:val="es-PE"/>
            </w:rPr>
            <w:t>Criterio de cumplimiento</w:t>
          </w:r>
        </w:p>
        <w:p w:rsidR="0092096B" w:rsidRPr="00CA314B" w:rsidRDefault="0092096B" w:rsidP="0092096B">
          <w:pPr>
            <w:rPr>
              <w:lang w:val="es-PE"/>
            </w:rPr>
          </w:pPr>
          <w:r>
            <w:rPr>
              <w:lang w:val="es-PE"/>
            </w:rPr>
            <w:t>Múltiples transacciones / múltiples usuarios. El cumplimiento exitoso de estas pruebas, es cuando no se encuentran fallas en los tiempos aceptables.</w:t>
          </w:r>
        </w:p>
        <w:p w:rsidR="0092096B" w:rsidRDefault="0092096B" w:rsidP="0092096B">
          <w:pPr>
            <w:pStyle w:val="Ttulo3"/>
            <w:rPr>
              <w:lang w:val="es-PE"/>
            </w:rPr>
          </w:pPr>
          <w:bookmarkStart w:id="15" w:name="_Toc200905677"/>
          <w:bookmarkStart w:id="16" w:name="_Toc363495392"/>
          <w:r>
            <w:rPr>
              <w:lang w:val="es-PE"/>
            </w:rPr>
            <w:t>Pruebas de stress</w:t>
          </w:r>
          <w:bookmarkEnd w:id="15"/>
          <w:bookmarkEnd w:id="16"/>
        </w:p>
        <w:p w:rsidR="0092096B" w:rsidRPr="00CA314B" w:rsidRDefault="0092096B" w:rsidP="0092096B">
          <w:pPr>
            <w:rPr>
              <w:lang w:val="es-PE"/>
            </w:rPr>
          </w:pPr>
          <w:r>
            <w:rPr>
              <w:lang w:val="es-PE"/>
            </w:rPr>
            <w:t>Las pruebas de stress intentan encontrar errores debido a bajos recursos o competencia por recursos. La baja memoria o espacio del disco pueden revelar defectos en el software que no  aparecen bajo condiciones normales.</w:t>
          </w:r>
        </w:p>
        <w:p w:rsidR="0092096B" w:rsidRDefault="0092096B" w:rsidP="0092096B">
          <w:pPr>
            <w:pStyle w:val="Ttulo4"/>
            <w:rPr>
              <w:lang w:val="es-PE"/>
            </w:rPr>
          </w:pPr>
          <w:r>
            <w:rPr>
              <w:lang w:val="es-PE"/>
            </w:rPr>
            <w:t>Objetivo</w:t>
          </w:r>
        </w:p>
        <w:p w:rsidR="0092096B" w:rsidRDefault="0092096B" w:rsidP="0092096B">
          <w:pPr>
            <w:rPr>
              <w:lang w:val="es-PE"/>
            </w:rPr>
          </w:pPr>
          <w:r>
            <w:rPr>
              <w:lang w:val="es-PE"/>
            </w:rPr>
            <w:t>Verificar que el sistema y el software funciona apropiadamente y sin errores bajo las siguientes condiciones de stress:</w:t>
          </w:r>
        </w:p>
        <w:p w:rsidR="0092096B" w:rsidRDefault="0092096B" w:rsidP="0092096B">
          <w:pPr>
            <w:rPr>
              <w:lang w:val="es-PE"/>
            </w:rPr>
          </w:pPr>
          <w:r>
            <w:rPr>
              <w:lang w:val="es-PE"/>
            </w:rPr>
            <w:t>Poca o sin memoria disponible en el servidor.</w:t>
          </w:r>
        </w:p>
        <w:p w:rsidR="0092096B" w:rsidRDefault="0092096B" w:rsidP="0092096B">
          <w:pPr>
            <w:rPr>
              <w:lang w:val="es-PE"/>
            </w:rPr>
          </w:pPr>
          <w:r>
            <w:rPr>
              <w:lang w:val="es-PE"/>
            </w:rPr>
            <w:t>Máximo (actual o físicamente capaz) número de clientes conectados o simulados.</w:t>
          </w:r>
        </w:p>
        <w:p w:rsidR="0092096B" w:rsidRDefault="0092096B" w:rsidP="0092096B">
          <w:pPr>
            <w:rPr>
              <w:lang w:val="es-PE"/>
            </w:rPr>
          </w:pPr>
          <w:r>
            <w:rPr>
              <w:lang w:val="es-PE"/>
            </w:rPr>
            <w:t>Múltiples usuarios realizando las mismas transacciones contra los mismos datos o cuentas.</w:t>
          </w:r>
        </w:p>
        <w:p w:rsidR="0092096B" w:rsidRDefault="0092096B" w:rsidP="0092096B">
          <w:pPr>
            <w:pStyle w:val="Ttulo4"/>
            <w:rPr>
              <w:lang w:val="es-PE"/>
            </w:rPr>
          </w:pPr>
          <w:r>
            <w:rPr>
              <w:lang w:val="es-PE"/>
            </w:rPr>
            <w:lastRenderedPageBreak/>
            <w:t>Técnicas</w:t>
          </w:r>
        </w:p>
        <w:p w:rsidR="0092096B" w:rsidRPr="00A442DC" w:rsidRDefault="0092096B" w:rsidP="0092096B">
          <w:pPr>
            <w:rPr>
              <w:lang w:val="es-PE"/>
            </w:rPr>
          </w:pPr>
          <w:r>
            <w:rPr>
              <w:lang w:val="es-PE"/>
            </w:rPr>
            <w:t>Pruebas de uso desarrolladas para las pruebas de desempeño.</w:t>
          </w:r>
        </w:p>
        <w:p w:rsidR="0092096B" w:rsidRDefault="0092096B" w:rsidP="0092096B">
          <w:pPr>
            <w:pStyle w:val="Ttulo4"/>
            <w:rPr>
              <w:lang w:val="es-PE"/>
            </w:rPr>
          </w:pPr>
          <w:r>
            <w:rPr>
              <w:lang w:val="es-PE"/>
            </w:rPr>
            <w:t>Criterio de cumplimiento</w:t>
          </w:r>
        </w:p>
        <w:p w:rsidR="0092096B" w:rsidRDefault="0092096B" w:rsidP="0092096B">
          <w:pPr>
            <w:rPr>
              <w:lang w:val="es-PE"/>
            </w:rPr>
          </w:pPr>
          <w:r>
            <w:rPr>
              <w:lang w:val="es-PE"/>
            </w:rPr>
            <w:t>Probar recursos limitados, las pruebas deberían correr sobre una sola maquina, y la memoria RAM en el servidor debería ser la mínima (o limitada).</w:t>
          </w:r>
        </w:p>
        <w:p w:rsidR="0092096B" w:rsidRPr="00A442DC" w:rsidRDefault="0092096B" w:rsidP="0092096B">
          <w:pPr>
            <w:rPr>
              <w:lang w:val="es-PE"/>
            </w:rPr>
          </w:pPr>
          <w:r>
            <w:rPr>
              <w:lang w:val="es-PE"/>
            </w:rPr>
            <w:t>El espacio en el disco duro usado por el sistema debería ser temporalmente reducido para restringir el espacio disponible para que la base d datos crezca.</w:t>
          </w:r>
        </w:p>
        <w:p w:rsidR="0092096B" w:rsidRDefault="0092096B" w:rsidP="0092096B">
          <w:pPr>
            <w:pStyle w:val="Ttulo3"/>
            <w:rPr>
              <w:lang w:val="es-PE"/>
            </w:rPr>
          </w:pPr>
          <w:bookmarkStart w:id="17" w:name="_Toc200905678"/>
          <w:bookmarkStart w:id="18" w:name="_Toc363495393"/>
          <w:r>
            <w:rPr>
              <w:lang w:val="es-PE"/>
            </w:rPr>
            <w:t>Pruebas de volumen</w:t>
          </w:r>
          <w:bookmarkEnd w:id="17"/>
          <w:bookmarkEnd w:id="18"/>
        </w:p>
        <w:p w:rsidR="0092096B" w:rsidRPr="009C1DE8" w:rsidRDefault="0092096B" w:rsidP="0092096B">
          <w:pPr>
            <w:rPr>
              <w:lang w:val="es-PE"/>
            </w:rPr>
          </w:pPr>
          <w:r>
            <w:rPr>
              <w:lang w:val="es-PE"/>
            </w:rPr>
            <w:t>Determina si el sistema puede trabajar con grandes cantidades de datos, indicando cuando los límites son alcanzados lo que causaría que el software falle.las pruebas de volumen además identifican las cargas continuas de carga o el volumen que el sistema puede manejar por un tiempo dado.</w:t>
          </w:r>
        </w:p>
        <w:p w:rsidR="0092096B" w:rsidRDefault="0092096B" w:rsidP="0092096B">
          <w:pPr>
            <w:pStyle w:val="Ttulo4"/>
            <w:rPr>
              <w:lang w:val="es-PE"/>
            </w:rPr>
          </w:pPr>
          <w:r>
            <w:rPr>
              <w:lang w:val="es-PE"/>
            </w:rPr>
            <w:t>Objetivo</w:t>
          </w:r>
        </w:p>
        <w:p w:rsidR="0092096B" w:rsidRDefault="0092096B" w:rsidP="0092096B">
          <w:pPr>
            <w:rPr>
              <w:lang w:val="es-PE"/>
            </w:rPr>
          </w:pPr>
          <w:r>
            <w:rPr>
              <w:lang w:val="es-PE"/>
            </w:rPr>
            <w:t>Verificar que la aplicación funcione exitosamente bajo los siguientes escenarios de gran volumen:</w:t>
          </w:r>
        </w:p>
        <w:p w:rsidR="0092096B" w:rsidRDefault="0092096B" w:rsidP="0092096B">
          <w:pPr>
            <w:rPr>
              <w:lang w:val="es-PE"/>
            </w:rPr>
          </w:pPr>
          <w:r>
            <w:rPr>
              <w:lang w:val="es-PE"/>
            </w:rPr>
            <w:t>Máximo número de clientes conectados, todos realizando la misma funcionalidad de negocio con el peor caso (de desempeño) por un periodo largo de tiempo.</w:t>
          </w:r>
        </w:p>
        <w:p w:rsidR="0092096B" w:rsidRPr="00BB3856" w:rsidRDefault="0092096B" w:rsidP="0092096B">
          <w:pPr>
            <w:rPr>
              <w:lang w:val="es-PE"/>
            </w:rPr>
          </w:pPr>
          <w:r>
            <w:rPr>
              <w:lang w:val="es-PE"/>
            </w:rPr>
            <w:t>Tamaño máximo de la BD ha sido alcanzado y múltiples transacciones de consultas y reportes son ejecutados simultáneamente.</w:t>
          </w:r>
        </w:p>
        <w:p w:rsidR="0092096B" w:rsidRDefault="0092096B" w:rsidP="0092096B">
          <w:pPr>
            <w:pStyle w:val="Ttulo4"/>
            <w:rPr>
              <w:lang w:val="es-PE"/>
            </w:rPr>
          </w:pPr>
          <w:r>
            <w:rPr>
              <w:lang w:val="es-PE"/>
            </w:rPr>
            <w:t>Técnicas</w:t>
          </w:r>
        </w:p>
        <w:p w:rsidR="0092096B" w:rsidRDefault="0092096B" w:rsidP="0092096B">
          <w:pPr>
            <w:rPr>
              <w:lang w:val="es-PE"/>
            </w:rPr>
          </w:pPr>
          <w:r>
            <w:rPr>
              <w:lang w:val="es-PE"/>
            </w:rPr>
            <w:t>Las pruebas de uso desarrolladas para las pruebas de desempeño.</w:t>
          </w:r>
        </w:p>
        <w:p w:rsidR="0092096B" w:rsidRDefault="0092096B" w:rsidP="0092096B">
          <w:pPr>
            <w:rPr>
              <w:lang w:val="es-PE"/>
            </w:rPr>
          </w:pPr>
          <w:r>
            <w:rPr>
              <w:lang w:val="es-PE"/>
            </w:rPr>
            <w:t>Múltiples clientes deberían ser usados, bien corriendo las mismas pruebas o pruebas complementarias para producir la transacción del peor caso de volumen por un periodo extendido.</w:t>
          </w:r>
        </w:p>
        <w:p w:rsidR="0092096B" w:rsidRPr="007B34A6" w:rsidRDefault="0092096B" w:rsidP="0092096B">
          <w:pPr>
            <w:rPr>
              <w:lang w:val="es-PE"/>
            </w:rPr>
          </w:pPr>
          <w:r>
            <w:rPr>
              <w:lang w:val="es-PE"/>
            </w:rPr>
            <w:t>Máximo tamaño de la base de datos es creado y múltiples clientes lo usan para ejecutar consultas y reportes simultáneamente por un periodo extendido.</w:t>
          </w:r>
        </w:p>
        <w:p w:rsidR="0092096B" w:rsidRDefault="0092096B" w:rsidP="0092096B">
          <w:pPr>
            <w:pStyle w:val="Ttulo4"/>
            <w:rPr>
              <w:lang w:val="es-PE"/>
            </w:rPr>
          </w:pPr>
          <w:r>
            <w:rPr>
              <w:lang w:val="es-PE"/>
            </w:rPr>
            <w:t>Criterio de cumplimiento</w:t>
          </w:r>
        </w:p>
        <w:p w:rsidR="0092096B" w:rsidRPr="007B34A6" w:rsidRDefault="0092096B" w:rsidP="0092096B">
          <w:pPr>
            <w:rPr>
              <w:lang w:val="es-PE"/>
            </w:rPr>
          </w:pPr>
          <w:r>
            <w:rPr>
              <w:lang w:val="es-PE"/>
            </w:rPr>
            <w:t>Todas las pruebas han sido ejecutadas y los limites del sistema son alcanzados/excedidos sin que el software falle.</w:t>
          </w:r>
        </w:p>
        <w:p w:rsidR="002030C2" w:rsidRDefault="002030C2" w:rsidP="002030C2">
          <w:pPr>
            <w:pStyle w:val="Ttulo1"/>
          </w:pPr>
          <w:bookmarkStart w:id="19" w:name="_Toc363495384"/>
          <w:r>
            <w:t>Alcance</w:t>
          </w:r>
          <w:bookmarkEnd w:id="19"/>
        </w:p>
        <w:p w:rsidR="001B21F7" w:rsidRDefault="001B21F7" w:rsidP="006B6CF1">
          <w:r>
            <w:t>Caso de uso a incluir</w:t>
          </w:r>
        </w:p>
        <w:p w:rsidR="001B21F7" w:rsidRDefault="001B21F7" w:rsidP="006B6CF1">
          <w:r>
            <w:t>Aceptacion</w:t>
          </w:r>
        </w:p>
        <w:p w:rsidR="001B21F7" w:rsidRDefault="001B21F7" w:rsidP="006B6CF1"/>
        <w:p w:rsidR="001B21F7" w:rsidRPr="006B6CF1" w:rsidRDefault="001B21F7" w:rsidP="006B6CF1"/>
        <w:p w:rsidR="002929F8" w:rsidRPr="00EF2E1D" w:rsidRDefault="00A273F8" w:rsidP="00A273F8">
          <w:pPr>
            <w:rPr>
              <w:rFonts w:ascii="Arial" w:hAnsi="Arial" w:cs="Arial"/>
            </w:rPr>
          </w:pPr>
          <w:r w:rsidRPr="000C1BDA">
            <w:rPr>
              <w:rFonts w:ascii="Arial" w:hAnsi="Arial" w:cs="Arial"/>
            </w:rPr>
            <w:br w:type="page"/>
          </w:r>
        </w:p>
      </w:sdtContent>
    </w:sdt>
    <w:sectPr w:rsidR="002929F8" w:rsidRPr="00EF2E1D" w:rsidSect="00A273F8">
      <w:headerReference w:type="default" r:id="rId11"/>
      <w:footerReference w:type="default" r:id="rId12"/>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2454" w:rsidRDefault="002D2454" w:rsidP="00EF2E1D">
      <w:pPr>
        <w:spacing w:after="0" w:line="240" w:lineRule="auto"/>
      </w:pPr>
      <w:r>
        <w:separator/>
      </w:r>
    </w:p>
  </w:endnote>
  <w:endnote w:type="continuationSeparator" w:id="1">
    <w:p w:rsidR="002D2454" w:rsidRDefault="002D2454" w:rsidP="00EF2E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2C94" w:rsidRPr="000E338B" w:rsidRDefault="00DB639A" w:rsidP="00A22C94">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54" type="#_x0000_t32" style="position:absolute;margin-left:-4.8pt;margin-top:-4.5pt;width:441.75pt;height:0;z-index:251658240" o:connectortype="straight" strokecolor="#548dd4 [1951]" strokeweight="1.5pt"/>
      </w:pict>
    </w:r>
    <w:r w:rsidR="00A22C94" w:rsidRPr="000E338B">
      <w:rPr>
        <w:rFonts w:ascii="Arial" w:hAnsi="Arial" w:cs="Arial"/>
        <w:lang w:val="es-ES"/>
      </w:rPr>
      <w:t xml:space="preserve">Barros, Biancato, García, López, Spesot                                                       Página </w:t>
    </w:r>
    <w:r w:rsidRPr="000E338B">
      <w:rPr>
        <w:rFonts w:ascii="Arial" w:hAnsi="Arial" w:cs="Arial"/>
      </w:rPr>
      <w:fldChar w:fldCharType="begin"/>
    </w:r>
    <w:r w:rsidR="00A22C94" w:rsidRPr="000E338B">
      <w:rPr>
        <w:rFonts w:ascii="Arial" w:hAnsi="Arial" w:cs="Arial"/>
      </w:rPr>
      <w:instrText>PAGE  \* Arabic  \* MERGEFORMAT</w:instrText>
    </w:r>
    <w:r w:rsidRPr="000E338B">
      <w:rPr>
        <w:rFonts w:ascii="Arial" w:hAnsi="Arial" w:cs="Arial"/>
      </w:rPr>
      <w:fldChar w:fldCharType="separate"/>
    </w:r>
    <w:r w:rsidR="002030C2" w:rsidRPr="002030C2">
      <w:rPr>
        <w:rFonts w:ascii="Arial" w:hAnsi="Arial" w:cs="Arial"/>
        <w:noProof/>
        <w:lang w:val="es-ES"/>
      </w:rPr>
      <w:t>5</w:t>
    </w:r>
    <w:r w:rsidRPr="000E338B">
      <w:rPr>
        <w:rFonts w:ascii="Arial" w:hAnsi="Arial" w:cs="Arial"/>
      </w:rPr>
      <w:fldChar w:fldCharType="end"/>
    </w:r>
    <w:r w:rsidR="00A22C94" w:rsidRPr="000E338B">
      <w:rPr>
        <w:rFonts w:ascii="Arial" w:hAnsi="Arial" w:cs="Arial"/>
        <w:lang w:val="es-ES"/>
      </w:rPr>
      <w:t xml:space="preserve"> de </w:t>
    </w:r>
    <w:fldSimple w:instr="NUMPAGES  \* Arabic  \* MERGEFORMAT">
      <w:r w:rsidR="002030C2" w:rsidRPr="002030C2">
        <w:rPr>
          <w:rFonts w:ascii="Arial" w:hAnsi="Arial" w:cs="Arial"/>
          <w:noProof/>
          <w:lang w:val="es-ES"/>
        </w:rPr>
        <w:t>10</w:t>
      </w:r>
    </w:fldSimple>
  </w:p>
  <w:p w:rsidR="00A22C94" w:rsidRDefault="00A22C9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2454" w:rsidRDefault="002D2454" w:rsidP="00EF2E1D">
      <w:pPr>
        <w:spacing w:after="0" w:line="240" w:lineRule="auto"/>
      </w:pPr>
      <w:r>
        <w:separator/>
      </w:r>
    </w:p>
  </w:footnote>
  <w:footnote w:type="continuationSeparator" w:id="1">
    <w:p w:rsidR="002D2454" w:rsidRDefault="002D2454" w:rsidP="00EF2E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1696"/>
      <w:gridCol w:w="5529"/>
      <w:gridCol w:w="1603"/>
    </w:tblGrid>
    <w:tr w:rsidR="00A22C94" w:rsidRPr="00A22C94" w:rsidTr="004C4A2C">
      <w:tc>
        <w:tcPr>
          <w:tcW w:w="1696" w:type="dxa"/>
          <w:vMerge w:val="restart"/>
          <w:vAlign w:val="center"/>
        </w:tcPr>
        <w:p w:rsidR="00A22C94" w:rsidRPr="00A22C94" w:rsidRDefault="00A22C94" w:rsidP="00A22C94">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A22C94" w:rsidRPr="00A22C94" w:rsidRDefault="00A22C94" w:rsidP="006B6CF1">
          <w:pPr>
            <w:pStyle w:val="Encabezado"/>
            <w:jc w:val="center"/>
            <w:rPr>
              <w:rFonts w:ascii="Arial" w:hAnsi="Arial" w:cs="Arial"/>
            </w:rPr>
          </w:pPr>
          <w:r w:rsidRPr="00A22C94">
            <w:rPr>
              <w:rFonts w:ascii="Arial" w:hAnsi="Arial" w:cs="Arial"/>
            </w:rPr>
            <w:t xml:space="preserve">Producto </w:t>
          </w:r>
          <w:r w:rsidR="006B6CF1">
            <w:rPr>
              <w:rFonts w:ascii="Arial" w:hAnsi="Arial" w:cs="Arial"/>
            </w:rPr>
            <w:t>–Plan de Pruebas</w:t>
          </w:r>
        </w:p>
      </w:tc>
      <w:tc>
        <w:tcPr>
          <w:tcW w:w="1603" w:type="dxa"/>
        </w:tcPr>
        <w:p w:rsidR="00A22C94" w:rsidRPr="00A22C94" w:rsidRDefault="00A22C94" w:rsidP="00A22C94">
          <w:pPr>
            <w:pStyle w:val="Encabezado"/>
            <w:rPr>
              <w:rFonts w:ascii="Arial" w:hAnsi="Arial" w:cs="Arial"/>
            </w:rPr>
          </w:pPr>
          <w:r w:rsidRPr="00A22C94">
            <w:rPr>
              <w:rFonts w:ascii="Arial" w:hAnsi="Arial" w:cs="Arial"/>
            </w:rPr>
            <w:t>I</w:t>
          </w:r>
          <w:r w:rsidR="006B6CF1">
            <w:rPr>
              <w:rFonts w:ascii="Arial" w:hAnsi="Arial" w:cs="Arial"/>
            </w:rPr>
            <w:t>teración 1</w:t>
          </w:r>
        </w:p>
      </w:tc>
    </w:tr>
    <w:tr w:rsidR="00A22C94" w:rsidRPr="00A22C94" w:rsidTr="004C4A2C">
      <w:tc>
        <w:tcPr>
          <w:tcW w:w="1696" w:type="dxa"/>
          <w:vMerge/>
        </w:tcPr>
        <w:p w:rsidR="00A22C94" w:rsidRPr="00A22C94" w:rsidRDefault="00A22C94" w:rsidP="00A22C94">
          <w:pPr>
            <w:pStyle w:val="Encabezado"/>
            <w:rPr>
              <w:rFonts w:ascii="Arial" w:hAnsi="Arial" w:cs="Arial"/>
            </w:rPr>
          </w:pPr>
        </w:p>
      </w:tc>
      <w:tc>
        <w:tcPr>
          <w:tcW w:w="5529" w:type="dxa"/>
          <w:vMerge/>
        </w:tcPr>
        <w:p w:rsidR="00A22C94" w:rsidRPr="00A22C94" w:rsidRDefault="00A22C94" w:rsidP="00A22C94">
          <w:pPr>
            <w:pStyle w:val="Encabezado"/>
            <w:rPr>
              <w:rFonts w:ascii="Arial" w:hAnsi="Arial" w:cs="Arial"/>
            </w:rPr>
          </w:pPr>
        </w:p>
      </w:tc>
      <w:tc>
        <w:tcPr>
          <w:tcW w:w="1603" w:type="dxa"/>
        </w:tcPr>
        <w:p w:rsidR="00A22C94" w:rsidRPr="00A22C94" w:rsidRDefault="00A22C94" w:rsidP="00A22C94">
          <w:pPr>
            <w:pStyle w:val="Encabezado"/>
            <w:rPr>
              <w:rFonts w:ascii="Arial" w:hAnsi="Arial" w:cs="Arial"/>
            </w:rPr>
          </w:pPr>
          <w:r w:rsidRPr="00A22C94">
            <w:rPr>
              <w:rFonts w:ascii="Arial" w:hAnsi="Arial" w:cs="Arial"/>
            </w:rPr>
            <w:t>2013</w:t>
          </w:r>
        </w:p>
      </w:tc>
    </w:tr>
  </w:tbl>
  <w:p w:rsidR="00A22C94" w:rsidRDefault="00A22C9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24549A"/>
    <w:multiLevelType w:val="multilevel"/>
    <w:tmpl w:val="C19C03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3A3B3719"/>
    <w:multiLevelType w:val="hybridMultilevel"/>
    <w:tmpl w:val="EE584468"/>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nsid w:val="421572E0"/>
    <w:multiLevelType w:val="hybridMultilevel"/>
    <w:tmpl w:val="84065B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8A072D0"/>
    <w:multiLevelType w:val="hybridMultilevel"/>
    <w:tmpl w:val="31BED022"/>
    <w:lvl w:ilvl="0" w:tplc="2C040DF2">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AC06044"/>
    <w:multiLevelType w:val="hybridMultilevel"/>
    <w:tmpl w:val="B8A874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defaultTabStop w:val="708"/>
  <w:hyphenationZone w:val="425"/>
  <w:drawingGridHorizontalSpacing w:val="110"/>
  <w:displayHorizontalDrawingGridEvery w:val="2"/>
  <w:characterSpacingControl w:val="doNotCompress"/>
  <w:hdrShapeDefaults>
    <o:shapedefaults v:ext="edit" spidmax="4098"/>
    <o:shapelayout v:ext="edit">
      <o:idmap v:ext="edit" data="2"/>
      <o:rules v:ext="edit">
        <o:r id="V:Rule2" type="connector" idref="#_x0000_s2054"/>
      </o:rules>
    </o:shapelayout>
  </w:hdrShapeDefaults>
  <w:footnotePr>
    <w:footnote w:id="0"/>
    <w:footnote w:id="1"/>
  </w:footnotePr>
  <w:endnotePr>
    <w:endnote w:id="0"/>
    <w:endnote w:id="1"/>
  </w:endnotePr>
  <w:compat>
    <w:useFELayout/>
  </w:compat>
  <w:rsids>
    <w:rsidRoot w:val="00A273F8"/>
    <w:rsid w:val="000C1BDA"/>
    <w:rsid w:val="000E338B"/>
    <w:rsid w:val="00117D4E"/>
    <w:rsid w:val="001B21F7"/>
    <w:rsid w:val="001E2CAE"/>
    <w:rsid w:val="002030C2"/>
    <w:rsid w:val="002929F8"/>
    <w:rsid w:val="002D2454"/>
    <w:rsid w:val="002D331B"/>
    <w:rsid w:val="003338B5"/>
    <w:rsid w:val="003842D6"/>
    <w:rsid w:val="003D4A9B"/>
    <w:rsid w:val="00423B84"/>
    <w:rsid w:val="00482EB8"/>
    <w:rsid w:val="005B55D7"/>
    <w:rsid w:val="006B6CF1"/>
    <w:rsid w:val="006E0C1A"/>
    <w:rsid w:val="0079661A"/>
    <w:rsid w:val="007E545B"/>
    <w:rsid w:val="0092096B"/>
    <w:rsid w:val="00993B3F"/>
    <w:rsid w:val="00A22C94"/>
    <w:rsid w:val="00A273F8"/>
    <w:rsid w:val="00A92622"/>
    <w:rsid w:val="00AB72DB"/>
    <w:rsid w:val="00AE5C2D"/>
    <w:rsid w:val="00D23EA0"/>
    <w:rsid w:val="00DB639A"/>
    <w:rsid w:val="00DF5329"/>
    <w:rsid w:val="00E314B0"/>
    <w:rsid w:val="00EA49C8"/>
    <w:rsid w:val="00EB67AE"/>
    <w:rsid w:val="00EF2E1D"/>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39A"/>
  </w:style>
  <w:style w:type="paragraph" w:styleId="Ttulo1">
    <w:name w:val="heading 1"/>
    <w:basedOn w:val="Normal"/>
    <w:next w:val="Normal"/>
    <w:link w:val="Ttulo1Car"/>
    <w:uiPriority w:val="9"/>
    <w:qFormat/>
    <w:rsid w:val="003D4A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92096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9209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92096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73F8"/>
    <w:pPr>
      <w:spacing w:after="0" w:line="240" w:lineRule="auto"/>
    </w:pPr>
    <w:rPr>
      <w:lang w:val="es-ES" w:eastAsia="en-US"/>
    </w:rPr>
  </w:style>
  <w:style w:type="character" w:customStyle="1" w:styleId="SinespaciadoCar">
    <w:name w:val="Sin espaciado Car"/>
    <w:basedOn w:val="Fuentedeprrafopredeter"/>
    <w:link w:val="Sinespaciado"/>
    <w:uiPriority w:val="1"/>
    <w:rsid w:val="00A273F8"/>
    <w:rPr>
      <w:lang w:val="es-ES" w:eastAsia="en-US"/>
    </w:rPr>
  </w:style>
  <w:style w:type="paragraph" w:styleId="Textodeglobo">
    <w:name w:val="Balloon Text"/>
    <w:basedOn w:val="Normal"/>
    <w:link w:val="TextodegloboCar"/>
    <w:uiPriority w:val="99"/>
    <w:semiHidden/>
    <w:unhideWhenUsed/>
    <w:rsid w:val="00A273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73F8"/>
    <w:rPr>
      <w:rFonts w:ascii="Tahoma" w:hAnsi="Tahoma" w:cs="Tahoma"/>
      <w:sz w:val="16"/>
      <w:szCs w:val="16"/>
    </w:rPr>
  </w:style>
  <w:style w:type="paragraph" w:styleId="Prrafodelista">
    <w:name w:val="List Paragraph"/>
    <w:basedOn w:val="Normal"/>
    <w:uiPriority w:val="34"/>
    <w:qFormat/>
    <w:rsid w:val="00A273F8"/>
    <w:pPr>
      <w:ind w:left="720"/>
      <w:contextualSpacing/>
    </w:pPr>
  </w:style>
  <w:style w:type="paragraph" w:styleId="Encabezado">
    <w:name w:val="header"/>
    <w:basedOn w:val="Normal"/>
    <w:link w:val="EncabezadoCar"/>
    <w:uiPriority w:val="99"/>
    <w:unhideWhenUsed/>
    <w:rsid w:val="00EF2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E1D"/>
  </w:style>
  <w:style w:type="paragraph" w:styleId="Piedepgina">
    <w:name w:val="footer"/>
    <w:basedOn w:val="Normal"/>
    <w:link w:val="PiedepginaCar"/>
    <w:uiPriority w:val="99"/>
    <w:unhideWhenUsed/>
    <w:rsid w:val="00EF2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E1D"/>
  </w:style>
  <w:style w:type="table" w:styleId="Tablaconcuadrcula">
    <w:name w:val="Table Grid"/>
    <w:basedOn w:val="Tablanormal"/>
    <w:uiPriority w:val="39"/>
    <w:rsid w:val="00A22C9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D4A9B"/>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3D4A9B"/>
    <w:pPr>
      <w:spacing w:line="259" w:lineRule="auto"/>
      <w:outlineLvl w:val="9"/>
    </w:pPr>
  </w:style>
  <w:style w:type="paragraph" w:styleId="TDC1">
    <w:name w:val="toc 1"/>
    <w:basedOn w:val="Normal"/>
    <w:next w:val="Normal"/>
    <w:autoRedefine/>
    <w:uiPriority w:val="39"/>
    <w:unhideWhenUsed/>
    <w:rsid w:val="003D4A9B"/>
    <w:pPr>
      <w:spacing w:after="100"/>
    </w:pPr>
  </w:style>
  <w:style w:type="character" w:styleId="Hipervnculo">
    <w:name w:val="Hyperlink"/>
    <w:basedOn w:val="Fuentedeprrafopredeter"/>
    <w:uiPriority w:val="99"/>
    <w:unhideWhenUsed/>
    <w:rsid w:val="003D4A9B"/>
    <w:rPr>
      <w:color w:val="0000FF" w:themeColor="hyperlink"/>
      <w:u w:val="single"/>
    </w:rPr>
  </w:style>
  <w:style w:type="paragraph" w:styleId="Textoindependiente">
    <w:name w:val="Body Text"/>
    <w:basedOn w:val="Normal"/>
    <w:link w:val="TextoindependienteCar"/>
    <w:semiHidden/>
    <w:rsid w:val="00A92622"/>
    <w:pPr>
      <w:keepLines/>
      <w:widowControl w:val="0"/>
      <w:spacing w:after="120" w:line="240" w:lineRule="atLeast"/>
      <w:ind w:left="360"/>
    </w:pPr>
    <w:rPr>
      <w:rFonts w:ascii="Times New Roman" w:eastAsia="Times New Roman" w:hAnsi="Times New Roman" w:cs="Times New Roman"/>
      <w:sz w:val="20"/>
      <w:szCs w:val="20"/>
      <w:lang w:val="en-US" w:eastAsia="en-US"/>
    </w:rPr>
  </w:style>
  <w:style w:type="character" w:customStyle="1" w:styleId="TextoindependienteCar">
    <w:name w:val="Texto independiente Car"/>
    <w:basedOn w:val="Fuentedeprrafopredeter"/>
    <w:link w:val="Textoindependiente"/>
    <w:semiHidden/>
    <w:rsid w:val="00A92622"/>
    <w:rPr>
      <w:rFonts w:ascii="Times New Roman" w:eastAsia="Times New Roman" w:hAnsi="Times New Roman" w:cs="Times New Roman"/>
      <w:sz w:val="20"/>
      <w:szCs w:val="20"/>
      <w:lang w:val="en-US" w:eastAsia="en-US"/>
    </w:rPr>
  </w:style>
  <w:style w:type="character" w:customStyle="1" w:styleId="Ttulo2Car">
    <w:name w:val="Título 2 Car"/>
    <w:basedOn w:val="Fuentedeprrafopredeter"/>
    <w:link w:val="Ttulo2"/>
    <w:uiPriority w:val="9"/>
    <w:rsid w:val="0092096B"/>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92096B"/>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92096B"/>
    <w:rPr>
      <w:rFonts w:asciiTheme="majorHAnsi" w:eastAsiaTheme="majorEastAsia" w:hAnsiTheme="majorHAnsi" w:cstheme="majorBidi"/>
      <w:i/>
      <w:iCs/>
      <w:color w:val="365F91" w:themeColor="accent1" w:themeShade="BF"/>
    </w:rPr>
  </w:style>
  <w:style w:type="character" w:styleId="nfasisintenso">
    <w:name w:val="Intense Emphasis"/>
    <w:uiPriority w:val="21"/>
    <w:qFormat/>
    <w:rsid w:val="0092096B"/>
    <w:rPr>
      <w:b/>
      <w:bCs/>
      <w:i/>
      <w:iCs/>
      <w:color w:val="4F81BD"/>
    </w:rPr>
  </w:style>
  <w:style w:type="paragraph" w:styleId="TDC2">
    <w:name w:val="toc 2"/>
    <w:basedOn w:val="Normal"/>
    <w:next w:val="Normal"/>
    <w:autoRedefine/>
    <w:uiPriority w:val="39"/>
    <w:unhideWhenUsed/>
    <w:rsid w:val="001E2CAE"/>
    <w:pPr>
      <w:spacing w:after="100"/>
      <w:ind w:left="220"/>
    </w:pPr>
  </w:style>
  <w:style w:type="paragraph" w:styleId="TDC3">
    <w:name w:val="toc 3"/>
    <w:basedOn w:val="Normal"/>
    <w:next w:val="Normal"/>
    <w:autoRedefine/>
    <w:uiPriority w:val="39"/>
    <w:unhideWhenUsed/>
    <w:rsid w:val="001E2CAE"/>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51ACF564613405EB0E35219915C6AC7"/>
        <w:category>
          <w:name w:val="General"/>
          <w:gallery w:val="placeholder"/>
        </w:category>
        <w:types>
          <w:type w:val="bbPlcHdr"/>
        </w:types>
        <w:behaviors>
          <w:behavior w:val="content"/>
        </w:behaviors>
        <w:guid w:val="{6E359247-C28B-4DB8-9D55-5081EF7ECF16}"/>
      </w:docPartPr>
      <w:docPartBody>
        <w:p w:rsidR="003D6402" w:rsidRDefault="00D0735B" w:rsidP="00D0735B">
          <w:pPr>
            <w:pStyle w:val="D51ACF564613405EB0E35219915C6AC7"/>
          </w:pPr>
          <w:r>
            <w:rPr>
              <w:rFonts w:asciiTheme="majorHAnsi" w:eastAsiaTheme="majorEastAsia" w:hAnsiTheme="majorHAnsi" w:cstheme="majorBidi"/>
              <w:sz w:val="72"/>
              <w:szCs w:val="72"/>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0735B"/>
    <w:rsid w:val="000804FB"/>
    <w:rsid w:val="00250461"/>
    <w:rsid w:val="002B0B1D"/>
    <w:rsid w:val="002D6F57"/>
    <w:rsid w:val="003D6402"/>
    <w:rsid w:val="006A0A49"/>
    <w:rsid w:val="00721640"/>
    <w:rsid w:val="00B305ED"/>
    <w:rsid w:val="00B70BD1"/>
    <w:rsid w:val="00B716CF"/>
    <w:rsid w:val="00D0735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F5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51ACF564613405EB0E35219915C6AC7">
    <w:name w:val="D51ACF564613405EB0E35219915C6AC7"/>
    <w:rsid w:val="00D0735B"/>
  </w:style>
  <w:style w:type="paragraph" w:customStyle="1" w:styleId="70C8CF76E24741178AD6CCA30D4A1702">
    <w:name w:val="70C8CF76E24741178AD6CCA30D4A1702"/>
    <w:rsid w:val="00D0735B"/>
  </w:style>
  <w:style w:type="paragraph" w:customStyle="1" w:styleId="D6B23308308F492FB0D9D3992244E8C6">
    <w:name w:val="D6B23308308F492FB0D9D3992244E8C6"/>
    <w:rsid w:val="00D0735B"/>
  </w:style>
  <w:style w:type="paragraph" w:customStyle="1" w:styleId="DF9AC22BFBAF457ABCE248ABEDCFA93B">
    <w:name w:val="DF9AC22BFBAF457ABCE248ABEDCFA93B"/>
    <w:rsid w:val="00D0735B"/>
  </w:style>
  <w:style w:type="paragraph" w:customStyle="1" w:styleId="EDA2045193E444AD9C56D06392AB1AAB">
    <w:name w:val="EDA2045193E444AD9C56D06392AB1AAB"/>
    <w:rsid w:val="00D0735B"/>
  </w:style>
  <w:style w:type="paragraph" w:customStyle="1" w:styleId="122BB58C5D5F46248DDE305E03BFBEE6">
    <w:name w:val="122BB58C5D5F46248DDE305E03BFBEE6"/>
    <w:rsid w:val="00D0735B"/>
  </w:style>
  <w:style w:type="paragraph" w:customStyle="1" w:styleId="78D009A98CB746C9BFB02800B7921BEF">
    <w:name w:val="78D009A98CB746C9BFB02800B7921BEF"/>
    <w:rsid w:val="00D0735B"/>
  </w:style>
  <w:style w:type="paragraph" w:customStyle="1" w:styleId="0C6647BE42354EA88CC6AACD10191077">
    <w:name w:val="0C6647BE42354EA88CC6AACD10191077"/>
    <w:rsid w:val="00D0735B"/>
  </w:style>
  <w:style w:type="paragraph" w:customStyle="1" w:styleId="8D9E57E9A328411281A0A8BE376A8F7E">
    <w:name w:val="8D9E57E9A328411281A0A8BE376A8F7E"/>
    <w:rsid w:val="00D0735B"/>
  </w:style>
  <w:style w:type="paragraph" w:customStyle="1" w:styleId="D1212FF3A60645FDA4DEC187D6B4D88B">
    <w:name w:val="D1212FF3A60645FDA4DEC187D6B4D88B"/>
    <w:rsid w:val="00D0735B"/>
  </w:style>
  <w:style w:type="paragraph" w:customStyle="1" w:styleId="28B2B32ACA4444BE9C85C4113E16D75E">
    <w:name w:val="28B2B32ACA4444BE9C85C4113E16D75E"/>
    <w:rsid w:val="003D6402"/>
    <w:pPr>
      <w:spacing w:after="160" w:line="259" w:lineRule="auto"/>
    </w:pPr>
  </w:style>
  <w:style w:type="paragraph" w:customStyle="1" w:styleId="4B6AD009891D4D38A6773A16E7831587">
    <w:name w:val="4B6AD009891D4D38A6773A16E7831587"/>
    <w:rsid w:val="003D6402"/>
    <w:pPr>
      <w:spacing w:after="160" w:line="259" w:lineRule="auto"/>
    </w:pPr>
  </w:style>
  <w:style w:type="paragraph" w:customStyle="1" w:styleId="F8BE507CEC664ED29893A44996BA253C">
    <w:name w:val="F8BE507CEC664ED29893A44996BA253C"/>
    <w:rsid w:val="003D6402"/>
    <w:pPr>
      <w:spacing w:after="160" w:line="259" w:lineRule="auto"/>
    </w:pPr>
  </w:style>
  <w:style w:type="character" w:customStyle="1" w:styleId="Textodemarcadordeposicin">
    <w:name w:val="Texto de marcador de posición"/>
    <w:basedOn w:val="Fuentedeprrafopredeter"/>
    <w:uiPriority w:val="99"/>
    <w:semiHidden/>
    <w:rsid w:val="00250461"/>
    <w:rPr>
      <w:color w:val="808080"/>
    </w:rPr>
  </w:style>
  <w:style w:type="paragraph" w:customStyle="1" w:styleId="E0C9E5849A984255BF868ECFF01815C1">
    <w:name w:val="E0C9E5849A984255BF868ECFF01815C1"/>
    <w:rsid w:val="00250461"/>
    <w:pPr>
      <w:spacing w:after="160" w:line="259" w:lineRule="auto"/>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85BE46-54BD-4EC8-B287-F71BFFCDA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10</Pages>
  <Words>1830</Words>
  <Characters>10069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Sistema de Administración de Pacientes Odontológicos</vt:lpstr>
    </vt:vector>
  </TitlesOfParts>
  <Company>UNIVERSIDAD TECNOLOGICA NACIONAL</Company>
  <LinksUpToDate>false</LinksUpToDate>
  <CharactersWithSpaces>11876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Administración de Pacientes Odontológicos</dc:title>
  <dc:subject>Plan de Pruebas – Iteración 1</dc:subject>
  <dc:creator>Grupo 5:	Barros, Maximiliano	54056	Biancato, Enzo		54452	García, Mauro		53879	López Arzuaga, Ignacio	54623	Spesot, Alexis		54407Profesor: Gastañaga, Iris Nancy (Titular)Savi, Cecilia Andrea (JTP)</dc:creator>
  <cp:keywords/>
  <dc:description/>
  <cp:lastModifiedBy>Enzo</cp:lastModifiedBy>
  <cp:revision>17</cp:revision>
  <dcterms:created xsi:type="dcterms:W3CDTF">2013-06-11T21:36:00Z</dcterms:created>
  <dcterms:modified xsi:type="dcterms:W3CDTF">2013-08-06T15:26:00Z</dcterms:modified>
</cp:coreProperties>
</file>