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B4562" w:rsidRDefault="008B4562" w:rsidP="008B4562">
      <w:pPr>
        <w:jc w:val="center"/>
        <w:rPr>
          <w:sz w:val="40"/>
        </w:rPr>
      </w:pPr>
      <w:r w:rsidRPr="008B4562">
        <w:rPr>
          <w:sz w:val="40"/>
        </w:rPr>
        <w:t>Dudas a resolver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Para un mismo diagnostico existen muchas atenciones</w:t>
      </w:r>
      <w:proofErr w:type="gramStart"/>
      <w:r>
        <w:t>?</w:t>
      </w:r>
      <w:proofErr w:type="gramEnd"/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¿Cómo funciona el Odontograma?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Dentro de un tratamiento. ¿pueden tomar al paciente distintos alumnos?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¿Todas las cátedras de una misma materia hacen los mismos Trabajos Prácticos?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¿Cómo es la hoja de la Descripción del Procedimiento? ¿Es unificada o por Cátedra?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Relaciones entre Materia, Cátedra y los Trabajos Prácticos ¿Qué se hace en cada Trabajo Practico?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¿Los alumnos pueden dar de alta pacientes en el sistema?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¿Los profesores pueden dar de alta pacientes en el sistema?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¿Los trabajos prácticos con por cátedra?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¿Cómo se arman los trabajos prácticos?</w:t>
      </w:r>
    </w:p>
    <w:p w:rsidR="008B4562" w:rsidRDefault="008B4562" w:rsidP="008B4562">
      <w:pPr>
        <w:pStyle w:val="Prrafodelista"/>
        <w:numPr>
          <w:ilvl w:val="0"/>
          <w:numId w:val="1"/>
        </w:numPr>
      </w:pPr>
      <w:r>
        <w:t>¿El área de derivación conoce los trabajos prácticos que realizan los alumnos?</w:t>
      </w:r>
    </w:p>
    <w:p w:rsidR="00E95CE1" w:rsidRDefault="00E95CE1" w:rsidP="008B4562">
      <w:pPr>
        <w:pStyle w:val="Prrafodelista"/>
        <w:numPr>
          <w:ilvl w:val="0"/>
          <w:numId w:val="1"/>
        </w:numPr>
      </w:pPr>
      <w:r>
        <w:t>Como se podría manejar la autorización de las atenciones por parte de los profesores</w:t>
      </w:r>
      <w:proofErr w:type="gramStart"/>
      <w:r>
        <w:t>?</w:t>
      </w:r>
      <w:proofErr w:type="gramEnd"/>
    </w:p>
    <w:sectPr w:rsidR="00E95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C1938"/>
    <w:multiLevelType w:val="hybridMultilevel"/>
    <w:tmpl w:val="3EF22A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B4562"/>
    <w:rsid w:val="008B4562"/>
    <w:rsid w:val="00E9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5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</cp:lastModifiedBy>
  <cp:revision>3</cp:revision>
  <dcterms:created xsi:type="dcterms:W3CDTF">2013-06-29T14:21:00Z</dcterms:created>
  <dcterms:modified xsi:type="dcterms:W3CDTF">2013-06-29T15:26:00Z</dcterms:modified>
</cp:coreProperties>
</file>