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037"/>
        <w:gridCol w:w="1312"/>
        <w:gridCol w:w="462"/>
        <w:gridCol w:w="2089"/>
        <w:gridCol w:w="570"/>
        <w:gridCol w:w="1220"/>
        <w:gridCol w:w="1200"/>
        <w:gridCol w:w="457"/>
        <w:gridCol w:w="2703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4278D1">
              <w:rPr>
                <w:rFonts w:ascii="Arial" w:hAnsi="Arial" w:cs="Arial"/>
                <w:b/>
                <w:bCs/>
              </w:rPr>
              <w:t>Administración de asignaciones</w:t>
            </w:r>
          </w:p>
        </w:tc>
      </w:tr>
      <w:tr w:rsidR="006041AA" w:rsidTr="000D1429">
        <w:trPr>
          <w:cantSplit/>
          <w:trHeight w:val="385"/>
          <w:tblCellSpacing w:w="20" w:type="dxa"/>
          <w:jc w:val="center"/>
        </w:trPr>
        <w:tc>
          <w:tcPr>
            <w:tcW w:w="352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0D1429">
        <w:trPr>
          <w:cantSplit/>
          <w:trHeight w:val="385"/>
          <w:tblCellSpacing w:w="20" w:type="dxa"/>
          <w:jc w:val="center"/>
        </w:trPr>
        <w:tc>
          <w:tcPr>
            <w:tcW w:w="243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1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CB26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0D1429">
        <w:trPr>
          <w:cantSplit/>
          <w:trHeight w:val="385"/>
          <w:tblCellSpacing w:w="20" w:type="dxa"/>
          <w:jc w:val="center"/>
        </w:trPr>
        <w:tc>
          <w:tcPr>
            <w:tcW w:w="217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AF358D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 xml:space="preserve">Responsable de </w:t>
            </w:r>
            <w:r w:rsidR="00AF358D">
              <w:rPr>
                <w:rFonts w:ascii="Arial" w:hAnsi="Arial" w:cs="Arial"/>
              </w:rPr>
              <w:t>asignaciones (RA)</w:t>
            </w:r>
          </w:p>
        </w:tc>
        <w:tc>
          <w:tcPr>
            <w:tcW w:w="276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CB26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B26B2">
              <w:rPr>
                <w:rFonts w:ascii="Arial" w:hAnsi="Arial" w:cs="Arial"/>
              </w:rPr>
            </w:r>
            <w:r w:rsidR="00CB26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</w:t>
            </w:r>
            <w:r w:rsidRPr="00AF358D">
              <w:rPr>
                <w:rFonts w:ascii="Arial" w:hAnsi="Arial" w:cs="Arial"/>
              </w:rPr>
              <w:t xml:space="preserve"> </w:t>
            </w:r>
            <w:r w:rsidR="004278D1" w:rsidRPr="00AF358D">
              <w:rPr>
                <w:rFonts w:ascii="Arial" w:hAnsi="Arial" w:cs="Arial"/>
                <w:bCs/>
              </w:rPr>
              <w:t>Que el usuario este logueado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0D1429">
        <w:trPr>
          <w:cantSplit/>
          <w:trHeight w:val="243"/>
          <w:tblCellSpacing w:w="20" w:type="dxa"/>
          <w:jc w:val="center"/>
        </w:trPr>
        <w:tc>
          <w:tcPr>
            <w:tcW w:w="122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2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130AE7" w:rsidRPr="00AF358D">
              <w:rPr>
                <w:rFonts w:ascii="Arial" w:hAnsi="Arial" w:cs="Arial"/>
                <w:bCs/>
              </w:rPr>
              <w:t>Se registra la asignación del paciente a un alumno.</w:t>
            </w:r>
          </w:p>
        </w:tc>
      </w:tr>
      <w:tr w:rsidR="006041AA" w:rsidTr="000D1429">
        <w:trPr>
          <w:cantSplit/>
          <w:trHeight w:val="243"/>
          <w:tblCellSpacing w:w="20" w:type="dxa"/>
          <w:jc w:val="center"/>
        </w:trPr>
        <w:tc>
          <w:tcPr>
            <w:tcW w:w="122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2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 xml:space="preserve">El caso de uso “Consultar paciente” </w:t>
            </w:r>
            <w:r w:rsidR="000D1429">
              <w:rPr>
                <w:rFonts w:ascii="Arial" w:hAnsi="Arial" w:cs="Arial"/>
                <w:bCs/>
              </w:rPr>
              <w:t>fracasa</w:t>
            </w:r>
            <w:r w:rsidRPr="00AF358D">
              <w:rPr>
                <w:rFonts w:ascii="Arial" w:hAnsi="Arial" w:cs="Arial"/>
                <w:bCs/>
              </w:rPr>
              <w:t>.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No existe el alumno en el sistema cuando la asignación la realiza el RRP.</w:t>
            </w:r>
          </w:p>
          <w:p w:rsidR="00130AE7" w:rsidRDefault="00130AE7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El usuario no confirma la asignación.</w:t>
            </w:r>
          </w:p>
          <w:p w:rsidR="000D1429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datos ingresados para la asignación no son correctos.</w:t>
            </w:r>
          </w:p>
          <w:p w:rsidR="000D1429" w:rsidRPr="00AF358D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RA no confirma la asignación. </w:t>
            </w:r>
          </w:p>
        </w:tc>
      </w:tr>
      <w:tr w:rsidR="006041AA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eastAsiaTheme="minorEastAsia" w:hAnsi="Arial" w:cs="Arial"/>
                <w:bCs/>
                <w:shadow w:val="0"/>
                <w:color w:val="auto"/>
                <w:sz w:val="22"/>
                <w:szCs w:val="22"/>
                <w:lang w:val="es-AR" w:eastAsia="es-AR"/>
              </w:rPr>
              <w:t>Curso Normal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eastAsiaTheme="minorEastAsia" w:hAnsi="Arial" w:cs="Arial"/>
                <w:bCs/>
                <w:shadow w:val="0"/>
                <w:color w:val="auto"/>
                <w:sz w:val="22"/>
                <w:szCs w:val="22"/>
                <w:lang w:val="es-AR" w:eastAsia="es-AR"/>
              </w:rPr>
              <w:t>Alternativas</w:t>
            </w:r>
          </w:p>
        </w:tc>
      </w:tr>
      <w:tr w:rsidR="006041AA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4278D1" w:rsidRDefault="004278D1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 w:rsidR="00AF358D">
              <w:rPr>
                <w:rFonts w:ascii="Arial" w:hAnsi="Arial" w:cs="Arial"/>
                <w:lang w:val="es-ES" w:eastAsia="es-ES"/>
              </w:rPr>
              <w:t>RA ingresa</w:t>
            </w:r>
            <w:r>
              <w:rPr>
                <w:rFonts w:ascii="Arial" w:hAnsi="Arial" w:cs="Arial"/>
                <w:lang w:val="es-ES" w:eastAsia="es-ES"/>
              </w:rPr>
              <w:t xml:space="preserve"> a la opción para registrar una asignación de paciente.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val="es-ES" w:eastAsia="es-ES"/>
              </w:rPr>
              <w:t>El sistema verifica</w:t>
            </w:r>
            <w:bookmarkStart w:id="1" w:name="_GoBack"/>
            <w:bookmarkEnd w:id="1"/>
            <w:r w:rsidRPr="007F3614">
              <w:rPr>
                <w:rFonts w:ascii="Arial" w:hAnsi="Arial" w:cs="Arial"/>
                <w:lang w:val="es-ES" w:eastAsia="es-ES"/>
              </w:rPr>
              <w:t xml:space="preserve"> el usuario logueado y el mismo es un alumno. 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 El sistema verifica el usuario logueado y el mismo es un RRP. (ES)                                               2.A.1 El sistema solicita se ingrese número y tipo de documento del alumno que solicita el paciente.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 El RRP ingresa el tipo y número de documento del alumno. (EA)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2.A.2.A El sistema verifica la existencia del alumno y el mismo no existe.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 xml:space="preserve">2.A.2.A.1 El sistema informa la situación. 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2.A.2.A.2 Se cancela el caso de uso.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2.A.2.B El sistema verifica la existencia del alumno y el mismo existe.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2.A.2.B.1 El sistema muestra los datos del alumno.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b/>
                <w:lang w:val="es-AR"/>
              </w:rPr>
            </w:pPr>
            <w:r w:rsidRPr="007F3614">
              <w:rPr>
                <w:rFonts w:ascii="Arial" w:hAnsi="Arial" w:cs="Arial"/>
              </w:rPr>
              <w:t>2.A.2.B.3 Sigue el curso normal.</w:t>
            </w: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AF358D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 </w:t>
            </w:r>
            <w:r w:rsidR="007F3614" w:rsidRPr="007F3614">
              <w:rPr>
                <w:rFonts w:ascii="Arial" w:hAnsi="Arial" w:cs="Arial"/>
              </w:rPr>
              <w:t>llama al caso de uso “Consultar paciente”</w:t>
            </w:r>
            <w:r>
              <w:rPr>
                <w:rFonts w:ascii="Arial" w:hAnsi="Arial" w:cs="Arial"/>
              </w:rPr>
              <w:t xml:space="preserve"> para buscar un paciente para la práctica del alumno</w:t>
            </w:r>
            <w:r w:rsidR="00A04D52">
              <w:rPr>
                <w:rFonts w:ascii="Arial" w:hAnsi="Arial" w:cs="Arial"/>
              </w:rPr>
              <w:t xml:space="preserve"> y termina con éxito, devolviendo un paciente.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Default="00A04D52" w:rsidP="00A04D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3.A - Se </w:t>
            </w:r>
            <w:r w:rsidRPr="007F3614">
              <w:rPr>
                <w:rFonts w:ascii="Arial" w:hAnsi="Arial" w:cs="Arial"/>
              </w:rPr>
              <w:t>llama al caso de uso “Consultar paciente”</w:t>
            </w:r>
            <w:r>
              <w:rPr>
                <w:rFonts w:ascii="Arial" w:hAnsi="Arial" w:cs="Arial"/>
              </w:rPr>
              <w:t xml:space="preserve"> para buscar un paciente para la práctica del alumno y no termina con éxito</w:t>
            </w:r>
            <w:r w:rsidRPr="007F3614">
              <w:rPr>
                <w:rFonts w:ascii="Arial" w:hAnsi="Arial" w:cs="Arial"/>
              </w:rPr>
              <w:t>.</w:t>
            </w:r>
          </w:p>
          <w:p w:rsidR="00A04D52" w:rsidRDefault="00A04D52" w:rsidP="00A04D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 – El sistema informa la situación.</w:t>
            </w:r>
          </w:p>
          <w:p w:rsidR="00A04D52" w:rsidRPr="007F3614" w:rsidRDefault="00A04D52" w:rsidP="00A04D52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3.A.2 – Se cancela el CU.</w:t>
            </w: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A04D52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El sistema muestra el paciente devuelto con los siguientes datos</w:t>
            </w:r>
            <w:r w:rsidR="007F3614" w:rsidRPr="007F3614">
              <w:rPr>
                <w:rFonts w:ascii="Arial" w:hAnsi="Arial" w:cs="Arial"/>
              </w:rPr>
              <w:t>: materia, práctica,</w:t>
            </w:r>
            <w:r>
              <w:rPr>
                <w:rFonts w:ascii="Arial" w:hAnsi="Arial" w:cs="Arial"/>
              </w:rPr>
              <w:t xml:space="preserve"> apellido, nombre, teléfono y celular.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A04D52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A04D52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que se ingrese fecha y hora de la práctica y el RA los ingresa.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A04D52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 - </w:t>
            </w:r>
            <w:r>
              <w:rPr>
                <w:rFonts w:ascii="Arial" w:hAnsi="Arial" w:cs="Arial"/>
              </w:rPr>
              <w:t>El sistema solicita que se ingrese fecha y hora de la práctica y el RA no los ingresa.</w:t>
            </w:r>
          </w:p>
          <w:p w:rsidR="00A04D52" w:rsidRDefault="00A04D52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5.A.1 – El sistema informa la situación. </w:t>
            </w:r>
          </w:p>
          <w:p w:rsidR="00A04D52" w:rsidRPr="007F3614" w:rsidRDefault="00A04D52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5.A.2 – Se cancela el CU.</w:t>
            </w:r>
          </w:p>
        </w:tc>
      </w:tr>
      <w:tr w:rsidR="00A04D52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0A300A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ingresa la opción “Confirmar asignación” y e</w:t>
            </w:r>
            <w:r w:rsidR="00A04D52">
              <w:rPr>
                <w:rFonts w:ascii="Arial" w:hAnsi="Arial" w:cs="Arial"/>
              </w:rPr>
              <w:t>l sistema solicita se confirme la asignación y el RA lo hace.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A04D52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6. A-</w:t>
            </w:r>
            <w:r w:rsidR="000A300A">
              <w:rPr>
                <w:rFonts w:ascii="Arial" w:hAnsi="Arial" w:cs="Arial"/>
              </w:rPr>
              <w:t xml:space="preserve"> El sistema solicita se confirme la asignación y el RA  no lo hace.</w:t>
            </w:r>
          </w:p>
          <w:p w:rsidR="000A300A" w:rsidRDefault="000A300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6.A.1 - El sistema informa la situación. </w:t>
            </w:r>
          </w:p>
          <w:p w:rsidR="000A300A" w:rsidRDefault="000A300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6.A.2 – Se cancela el CU.</w:t>
            </w:r>
          </w:p>
        </w:tc>
      </w:tr>
      <w:tr w:rsidR="000A300A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0A300A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todos los datos son correctos y lo son.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0A300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7.A - </w:t>
            </w:r>
            <w:r>
              <w:rPr>
                <w:rFonts w:ascii="Arial" w:hAnsi="Arial" w:cs="Arial"/>
              </w:rPr>
              <w:t>El sistema verifica que todos los datos son correctos y no lo son.</w:t>
            </w:r>
          </w:p>
          <w:p w:rsidR="000A300A" w:rsidRDefault="000A300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7.A.1 - El sistema informa la situación. </w:t>
            </w:r>
          </w:p>
          <w:p w:rsidR="000A300A" w:rsidRDefault="000A300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7.A.2 – Se cancela el CU.</w:t>
            </w: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muestra los datos de la asignación que se registrará: nombre y apellido del paciente,  materia, fecha y hora </w:t>
            </w:r>
            <w:r w:rsidR="000A300A">
              <w:rPr>
                <w:rFonts w:ascii="Arial" w:hAnsi="Arial" w:cs="Arial"/>
                <w:lang w:eastAsia="es-ES"/>
              </w:rPr>
              <w:t>pactada</w:t>
            </w:r>
            <w:r w:rsidRPr="007F3614">
              <w:rPr>
                <w:rFonts w:ascii="Arial" w:hAnsi="Arial" w:cs="Arial"/>
                <w:lang w:eastAsia="es-ES"/>
              </w:rPr>
              <w:t>, nombre y apellido del alumno</w:t>
            </w:r>
            <w:r w:rsidR="000A300A">
              <w:rPr>
                <w:rFonts w:ascii="Arial" w:hAnsi="Arial" w:cs="Arial"/>
                <w:lang w:eastAsia="es-ES"/>
              </w:rPr>
              <w:t xml:space="preserve"> y estado de la asignación.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F355E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2F355E" w:rsidRPr="000D1429">
              <w:rPr>
                <w:rFonts w:ascii="Arial" w:hAnsi="Arial" w:cs="Arial"/>
                <w:lang w:eastAsia="es-ES"/>
              </w:rPr>
              <w:t>Caso de uso “Consultar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0D142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0D142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04/07/2013</w:t>
            </w:r>
          </w:p>
        </w:tc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Biancato, Enzo</w:t>
            </w:r>
          </w:p>
        </w:tc>
      </w:tr>
      <w:tr w:rsidR="006041AA" w:rsidTr="000D142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02/09/2013</w:t>
            </w:r>
          </w:p>
        </w:tc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0D1429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Corrección del curso de acción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Ignacio;</w:t>
            </w:r>
          </w:p>
          <w:p w:rsidR="000D1429" w:rsidRPr="000D1429" w:rsidRDefault="000D1429" w:rsidP="000D1429">
            <w:pPr>
              <w:pStyle w:val="Ttulo1"/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García, Mauro; Barros, Maximiliano</w:t>
            </w:r>
          </w:p>
        </w:tc>
      </w:tr>
      <w:tr w:rsidR="006041AA" w:rsidTr="000D142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5399D"/>
    <w:multiLevelType w:val="hybridMultilevel"/>
    <w:tmpl w:val="9A6A4E54"/>
    <w:lvl w:ilvl="0" w:tplc="699AA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A300A"/>
    <w:rsid w:val="000D1429"/>
    <w:rsid w:val="00130AE7"/>
    <w:rsid w:val="00136A5A"/>
    <w:rsid w:val="001E457A"/>
    <w:rsid w:val="001F475C"/>
    <w:rsid w:val="002A51E7"/>
    <w:rsid w:val="002F355E"/>
    <w:rsid w:val="003614A0"/>
    <w:rsid w:val="00374649"/>
    <w:rsid w:val="004278D1"/>
    <w:rsid w:val="00436F81"/>
    <w:rsid w:val="004F0E34"/>
    <w:rsid w:val="006041AA"/>
    <w:rsid w:val="00660F62"/>
    <w:rsid w:val="00736884"/>
    <w:rsid w:val="007D0A96"/>
    <w:rsid w:val="007F3614"/>
    <w:rsid w:val="009175FF"/>
    <w:rsid w:val="00A04555"/>
    <w:rsid w:val="00A04D52"/>
    <w:rsid w:val="00A7533E"/>
    <w:rsid w:val="00AF358D"/>
    <w:rsid w:val="00B52036"/>
    <w:rsid w:val="00B65BEB"/>
    <w:rsid w:val="00C37EA8"/>
    <w:rsid w:val="00CB26B2"/>
    <w:rsid w:val="00D56433"/>
    <w:rsid w:val="00DD3654"/>
    <w:rsid w:val="00DD6A09"/>
    <w:rsid w:val="00EA1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7</cp:revision>
  <dcterms:created xsi:type="dcterms:W3CDTF">2013-07-04T23:58:00Z</dcterms:created>
  <dcterms:modified xsi:type="dcterms:W3CDTF">2013-09-02T22:42:00Z</dcterms:modified>
</cp:coreProperties>
</file>