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asciiTheme="minorHAnsi" w:eastAsiaTheme="minorEastAsia" w:hAnsiTheme="minorHAnsi" w:cstheme="minorBidi"/>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2A3AC5"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42156377"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2A3AC5">
          <w:pPr>
            <w:pStyle w:val="Sinespaciado"/>
            <w:rPr>
              <w:rFonts w:ascii="Arial" w:eastAsiaTheme="majorEastAsia" w:hAnsi="Arial" w:cs="Arial"/>
              <w:sz w:val="72"/>
              <w:szCs w:val="72"/>
            </w:rPr>
          </w:pPr>
          <w:r w:rsidRPr="002A3AC5">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2A3AC5">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A3AC5">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A3AC5">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C514B4"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Análisis</w:t>
              </w:r>
            </w:p>
          </w:sdtContent>
        </w:sdt>
        <w:p w:rsidR="00A273F8" w:rsidRPr="00EF2E1D" w:rsidRDefault="00A273F8" w:rsidP="00A273F8">
          <w:pPr>
            <w:pStyle w:val="Sinespaciado"/>
            <w:rPr>
              <w:rFonts w:ascii="Arial" w:hAnsi="Arial" w:cs="Arial"/>
              <w:sz w:val="32"/>
            </w:rPr>
          </w:pPr>
        </w:p>
        <w:p w:rsidR="00A273F8" w:rsidRPr="00EF2E1D" w:rsidRDefault="002A3AC5">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0C3275" w:rsidP="00E314B0">
          <w:pPr>
            <w:spacing w:after="0"/>
            <w:jc w:val="center"/>
            <w:rPr>
              <w:rFonts w:ascii="Arial" w:hAnsi="Arial" w:cs="Arial"/>
              <w:szCs w:val="28"/>
            </w:rPr>
          </w:pPr>
          <w:r>
            <w:rPr>
              <w:rFonts w:ascii="Arial" w:hAnsi="Arial" w:cs="Arial"/>
              <w:szCs w:val="28"/>
            </w:rPr>
            <w:t xml:space="preserve">Año </w:t>
          </w:r>
          <w:r w:rsidR="00C514B4">
            <w:rPr>
              <w:rFonts w:ascii="Arial" w:hAnsi="Arial" w:cs="Arial"/>
              <w:szCs w:val="28"/>
            </w:rPr>
            <w:t>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C514B4" w:rsidP="004C4A2C">
                <w:pPr>
                  <w:jc w:val="both"/>
                  <w:rPr>
                    <w:rFonts w:ascii="Arial" w:hAnsi="Arial" w:cs="Arial"/>
                    <w:sz w:val="20"/>
                  </w:rPr>
                </w:pPr>
                <w:r>
                  <w:rPr>
                    <w:rFonts w:ascii="Arial" w:hAnsi="Arial" w:cs="Arial"/>
                    <w:sz w:val="20"/>
                  </w:rPr>
                  <w:t>Se crea el documento del Modelo de Análisis</w:t>
                </w:r>
              </w:p>
            </w:tc>
            <w:tc>
              <w:tcPr>
                <w:tcW w:w="987" w:type="pct"/>
                <w:shd w:val="clear" w:color="auto" w:fill="FFFFFF"/>
              </w:tcPr>
              <w:p w:rsidR="003D4A9B" w:rsidRPr="003D4A9B" w:rsidRDefault="00C514B4" w:rsidP="004C4A2C">
                <w:pPr>
                  <w:jc w:val="center"/>
                  <w:rPr>
                    <w:rFonts w:ascii="Arial" w:hAnsi="Arial" w:cs="Arial"/>
                    <w:sz w:val="20"/>
                  </w:rPr>
                </w:pPr>
                <w:r>
                  <w:rPr>
                    <w:rFonts w:ascii="Arial" w:hAnsi="Arial" w:cs="Arial"/>
                    <w:sz w:val="20"/>
                  </w:rPr>
                  <w:t>10/08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C514B4" w:rsidP="004C4A2C">
                <w:pPr>
                  <w:jc w:val="center"/>
                  <w:rPr>
                    <w:rFonts w:ascii="Arial" w:hAnsi="Arial" w:cs="Arial"/>
                    <w:sz w:val="20"/>
                  </w:rPr>
                </w:pPr>
                <w:r>
                  <w:rPr>
                    <w:rFonts w:ascii="Arial" w:hAnsi="Arial" w:cs="Arial"/>
                    <w:sz w:val="20"/>
                  </w:rPr>
                  <w:t>García, Mauro</w:t>
                </w:r>
              </w:p>
            </w:tc>
          </w:tr>
          <w:tr w:rsidR="000912F9" w:rsidRPr="003D4A9B" w:rsidTr="003D4A9B">
            <w:trPr>
              <w:trHeight w:val="311"/>
            </w:trPr>
            <w:tc>
              <w:tcPr>
                <w:tcW w:w="886" w:type="pct"/>
                <w:shd w:val="clear" w:color="auto" w:fill="FFFFFF"/>
              </w:tcPr>
              <w:p w:rsidR="000912F9" w:rsidRPr="003D4A9B" w:rsidRDefault="000912F9" w:rsidP="004C4A2C">
                <w:pPr>
                  <w:jc w:val="center"/>
                  <w:rPr>
                    <w:rFonts w:ascii="Arial" w:hAnsi="Arial" w:cs="Arial"/>
                    <w:sz w:val="20"/>
                  </w:rPr>
                </w:pPr>
                <w:r>
                  <w:rPr>
                    <w:rFonts w:ascii="Arial" w:hAnsi="Arial" w:cs="Arial"/>
                    <w:sz w:val="20"/>
                  </w:rPr>
                  <w:t>1.1</w:t>
                </w:r>
              </w:p>
            </w:tc>
            <w:tc>
              <w:tcPr>
                <w:tcW w:w="1729" w:type="pct"/>
                <w:shd w:val="clear" w:color="auto" w:fill="FFFFFF"/>
              </w:tcPr>
              <w:p w:rsidR="000912F9" w:rsidRDefault="000912F9" w:rsidP="000912F9">
                <w:pPr>
                  <w:jc w:val="both"/>
                  <w:rPr>
                    <w:rFonts w:ascii="Arial" w:hAnsi="Arial" w:cs="Arial"/>
                    <w:sz w:val="20"/>
                  </w:rPr>
                </w:pPr>
                <w:r>
                  <w:rPr>
                    <w:rFonts w:ascii="Arial" w:hAnsi="Arial" w:cs="Arial"/>
                    <w:sz w:val="20"/>
                  </w:rPr>
                  <w:t>Se agregaron los diagramas de comunicación de los CU que faltaban (“Registrar diagnóstico”, “Anular asignación de paciente”, “Registrar asignación de paciente”). Se le dio formato y agregó el paquete de análisis actualizado.</w:t>
                </w:r>
              </w:p>
            </w:tc>
            <w:tc>
              <w:tcPr>
                <w:tcW w:w="987" w:type="pct"/>
                <w:shd w:val="clear" w:color="auto" w:fill="FFFFFF"/>
              </w:tcPr>
              <w:p w:rsidR="000912F9" w:rsidRDefault="000912F9" w:rsidP="004C4A2C">
                <w:pPr>
                  <w:jc w:val="center"/>
                  <w:rPr>
                    <w:rFonts w:ascii="Arial" w:hAnsi="Arial" w:cs="Arial"/>
                    <w:sz w:val="20"/>
                  </w:rPr>
                </w:pPr>
                <w:r>
                  <w:rPr>
                    <w:rFonts w:ascii="Arial" w:hAnsi="Arial" w:cs="Arial"/>
                    <w:sz w:val="20"/>
                  </w:rPr>
                  <w:t>01/10/2013</w:t>
                </w:r>
              </w:p>
            </w:tc>
            <w:tc>
              <w:tcPr>
                <w:tcW w:w="1398" w:type="pct"/>
                <w:shd w:val="clear" w:color="auto" w:fill="FFFFFF"/>
              </w:tcPr>
              <w:p w:rsidR="000912F9" w:rsidRDefault="000912F9" w:rsidP="004C4A2C">
                <w:pPr>
                  <w:jc w:val="center"/>
                  <w:rPr>
                    <w:rFonts w:ascii="Arial" w:hAnsi="Arial" w:cs="Arial"/>
                    <w:sz w:val="20"/>
                  </w:rPr>
                </w:pPr>
                <w:r>
                  <w:rPr>
                    <w:rFonts w:ascii="Arial" w:hAnsi="Arial" w:cs="Arial"/>
                    <w:sz w:val="20"/>
                  </w:rPr>
                  <w:t>López Arzuaga, Ignacio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bookmarkStart w:id="0" w:name="_GoBack"/>
          <w:bookmarkEnd w:id="0"/>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0912F9" w:rsidRDefault="002A3AC5">
              <w:pPr>
                <w:pStyle w:val="TDC2"/>
                <w:tabs>
                  <w:tab w:val="right" w:leader="dot" w:pos="8828"/>
                </w:tabs>
                <w:rPr>
                  <w:noProof/>
                </w:rPr>
              </w:pPr>
              <w:r w:rsidRPr="002A3AC5">
                <w:fldChar w:fldCharType="begin"/>
              </w:r>
              <w:r w:rsidR="003D4A9B">
                <w:instrText xml:space="preserve"> TOC \o "1-3" \h \z \u </w:instrText>
              </w:r>
              <w:r w:rsidRPr="002A3AC5">
                <w:fldChar w:fldCharType="separate"/>
              </w:r>
              <w:hyperlink w:anchor="_Toc368414244" w:history="1">
                <w:r w:rsidR="000912F9" w:rsidRPr="00DC5CD4">
                  <w:rPr>
                    <w:rStyle w:val="Hipervnculo"/>
                    <w:rFonts w:eastAsia="Times New Roman"/>
                    <w:noProof/>
                  </w:rPr>
                  <w:t>Introducción</w:t>
                </w:r>
                <w:r w:rsidR="000912F9">
                  <w:rPr>
                    <w:noProof/>
                    <w:webHidden/>
                  </w:rPr>
                  <w:tab/>
                </w:r>
                <w:r w:rsidR="000912F9">
                  <w:rPr>
                    <w:noProof/>
                    <w:webHidden/>
                  </w:rPr>
                  <w:fldChar w:fldCharType="begin"/>
                </w:r>
                <w:r w:rsidR="000912F9">
                  <w:rPr>
                    <w:noProof/>
                    <w:webHidden/>
                  </w:rPr>
                  <w:instrText xml:space="preserve"> PAGEREF _Toc368414244 \h </w:instrText>
                </w:r>
                <w:r w:rsidR="000912F9">
                  <w:rPr>
                    <w:noProof/>
                    <w:webHidden/>
                  </w:rPr>
                </w:r>
                <w:r w:rsidR="000912F9">
                  <w:rPr>
                    <w:noProof/>
                    <w:webHidden/>
                  </w:rPr>
                  <w:fldChar w:fldCharType="separate"/>
                </w:r>
                <w:r w:rsidR="000912F9">
                  <w:rPr>
                    <w:noProof/>
                    <w:webHidden/>
                  </w:rPr>
                  <w:t>4</w:t>
                </w:r>
                <w:r w:rsidR="000912F9">
                  <w:rPr>
                    <w:noProof/>
                    <w:webHidden/>
                  </w:rPr>
                  <w:fldChar w:fldCharType="end"/>
                </w:r>
              </w:hyperlink>
            </w:p>
            <w:p w:rsidR="000912F9" w:rsidRDefault="000912F9">
              <w:pPr>
                <w:pStyle w:val="TDC1"/>
                <w:tabs>
                  <w:tab w:val="right" w:leader="dot" w:pos="8828"/>
                </w:tabs>
                <w:rPr>
                  <w:noProof/>
                </w:rPr>
              </w:pPr>
              <w:hyperlink w:anchor="_Toc368414245" w:history="1">
                <w:r w:rsidRPr="00DC5CD4">
                  <w:rPr>
                    <w:rStyle w:val="Hipervnculo"/>
                    <w:rFonts w:eastAsia="Times New Roman"/>
                    <w:noProof/>
                  </w:rPr>
                  <w:t>Diagramas de Comunicación</w:t>
                </w:r>
                <w:r>
                  <w:rPr>
                    <w:noProof/>
                    <w:webHidden/>
                  </w:rPr>
                  <w:tab/>
                </w:r>
                <w:r>
                  <w:rPr>
                    <w:noProof/>
                    <w:webHidden/>
                  </w:rPr>
                  <w:fldChar w:fldCharType="begin"/>
                </w:r>
                <w:r>
                  <w:rPr>
                    <w:noProof/>
                    <w:webHidden/>
                  </w:rPr>
                  <w:instrText xml:space="preserve"> PAGEREF _Toc368414245 \h </w:instrText>
                </w:r>
                <w:r>
                  <w:rPr>
                    <w:noProof/>
                    <w:webHidden/>
                  </w:rPr>
                </w:r>
                <w:r>
                  <w:rPr>
                    <w:noProof/>
                    <w:webHidden/>
                  </w:rPr>
                  <w:fldChar w:fldCharType="separate"/>
                </w:r>
                <w:r>
                  <w:rPr>
                    <w:noProof/>
                    <w:webHidden/>
                  </w:rPr>
                  <w:t>5</w:t>
                </w:r>
                <w:r>
                  <w:rPr>
                    <w:noProof/>
                    <w:webHidden/>
                  </w:rPr>
                  <w:fldChar w:fldCharType="end"/>
                </w:r>
              </w:hyperlink>
            </w:p>
            <w:p w:rsidR="000912F9" w:rsidRDefault="000912F9">
              <w:pPr>
                <w:pStyle w:val="TDC2"/>
                <w:tabs>
                  <w:tab w:val="right" w:leader="dot" w:pos="8828"/>
                </w:tabs>
                <w:rPr>
                  <w:noProof/>
                </w:rPr>
              </w:pPr>
              <w:hyperlink w:anchor="_Toc368414246" w:history="1">
                <w:r w:rsidRPr="00DC5CD4">
                  <w:rPr>
                    <w:rStyle w:val="Hipervnculo"/>
                    <w:noProof/>
                  </w:rPr>
                  <w:t>Caso de uso 15: Registrar asignación de paciente.</w:t>
                </w:r>
                <w:r>
                  <w:rPr>
                    <w:noProof/>
                    <w:webHidden/>
                  </w:rPr>
                  <w:tab/>
                </w:r>
                <w:r>
                  <w:rPr>
                    <w:noProof/>
                    <w:webHidden/>
                  </w:rPr>
                  <w:fldChar w:fldCharType="begin"/>
                </w:r>
                <w:r>
                  <w:rPr>
                    <w:noProof/>
                    <w:webHidden/>
                  </w:rPr>
                  <w:instrText xml:space="preserve"> PAGEREF _Toc368414246 \h </w:instrText>
                </w:r>
                <w:r>
                  <w:rPr>
                    <w:noProof/>
                    <w:webHidden/>
                  </w:rPr>
                </w:r>
                <w:r>
                  <w:rPr>
                    <w:noProof/>
                    <w:webHidden/>
                  </w:rPr>
                  <w:fldChar w:fldCharType="separate"/>
                </w:r>
                <w:r>
                  <w:rPr>
                    <w:noProof/>
                    <w:webHidden/>
                  </w:rPr>
                  <w:t>6</w:t>
                </w:r>
                <w:r>
                  <w:rPr>
                    <w:noProof/>
                    <w:webHidden/>
                  </w:rPr>
                  <w:fldChar w:fldCharType="end"/>
                </w:r>
              </w:hyperlink>
            </w:p>
            <w:p w:rsidR="000912F9" w:rsidRDefault="000912F9">
              <w:pPr>
                <w:pStyle w:val="TDC2"/>
                <w:tabs>
                  <w:tab w:val="right" w:leader="dot" w:pos="8828"/>
                </w:tabs>
                <w:rPr>
                  <w:noProof/>
                </w:rPr>
              </w:pPr>
              <w:hyperlink w:anchor="_Toc368414247" w:history="1">
                <w:r w:rsidRPr="00DC5CD4">
                  <w:rPr>
                    <w:rStyle w:val="Hipervnculo"/>
                    <w:noProof/>
                  </w:rPr>
                  <w:t>Caso de uso 17: Anular asignación de paciente</w:t>
                </w:r>
                <w:r>
                  <w:rPr>
                    <w:noProof/>
                    <w:webHidden/>
                  </w:rPr>
                  <w:tab/>
                </w:r>
                <w:r>
                  <w:rPr>
                    <w:noProof/>
                    <w:webHidden/>
                  </w:rPr>
                  <w:fldChar w:fldCharType="begin"/>
                </w:r>
                <w:r>
                  <w:rPr>
                    <w:noProof/>
                    <w:webHidden/>
                  </w:rPr>
                  <w:instrText xml:space="preserve"> PAGEREF _Toc368414247 \h </w:instrText>
                </w:r>
                <w:r>
                  <w:rPr>
                    <w:noProof/>
                    <w:webHidden/>
                  </w:rPr>
                </w:r>
                <w:r>
                  <w:rPr>
                    <w:noProof/>
                    <w:webHidden/>
                  </w:rPr>
                  <w:fldChar w:fldCharType="separate"/>
                </w:r>
                <w:r>
                  <w:rPr>
                    <w:noProof/>
                    <w:webHidden/>
                  </w:rPr>
                  <w:t>7</w:t>
                </w:r>
                <w:r>
                  <w:rPr>
                    <w:noProof/>
                    <w:webHidden/>
                  </w:rPr>
                  <w:fldChar w:fldCharType="end"/>
                </w:r>
              </w:hyperlink>
            </w:p>
            <w:p w:rsidR="000912F9" w:rsidRDefault="000912F9">
              <w:pPr>
                <w:pStyle w:val="TDC2"/>
                <w:tabs>
                  <w:tab w:val="right" w:leader="dot" w:pos="8828"/>
                </w:tabs>
                <w:rPr>
                  <w:noProof/>
                </w:rPr>
              </w:pPr>
              <w:hyperlink w:anchor="_Toc368414248" w:history="1">
                <w:r w:rsidRPr="00DC5CD4">
                  <w:rPr>
                    <w:rStyle w:val="Hipervnculo"/>
                    <w:noProof/>
                  </w:rPr>
                  <w:t>Caso de uso 8: Registrar diagnósticos</w:t>
                </w:r>
                <w:r>
                  <w:rPr>
                    <w:noProof/>
                    <w:webHidden/>
                  </w:rPr>
                  <w:tab/>
                </w:r>
                <w:r>
                  <w:rPr>
                    <w:noProof/>
                    <w:webHidden/>
                  </w:rPr>
                  <w:fldChar w:fldCharType="begin"/>
                </w:r>
                <w:r>
                  <w:rPr>
                    <w:noProof/>
                    <w:webHidden/>
                  </w:rPr>
                  <w:instrText xml:space="preserve"> PAGEREF _Toc368414248 \h </w:instrText>
                </w:r>
                <w:r>
                  <w:rPr>
                    <w:noProof/>
                    <w:webHidden/>
                  </w:rPr>
                </w:r>
                <w:r>
                  <w:rPr>
                    <w:noProof/>
                    <w:webHidden/>
                  </w:rPr>
                  <w:fldChar w:fldCharType="separate"/>
                </w:r>
                <w:r>
                  <w:rPr>
                    <w:noProof/>
                    <w:webHidden/>
                  </w:rPr>
                  <w:t>8</w:t>
                </w:r>
                <w:r>
                  <w:rPr>
                    <w:noProof/>
                    <w:webHidden/>
                  </w:rPr>
                  <w:fldChar w:fldCharType="end"/>
                </w:r>
              </w:hyperlink>
            </w:p>
            <w:p w:rsidR="000912F9" w:rsidRDefault="000912F9">
              <w:pPr>
                <w:pStyle w:val="TDC1"/>
                <w:tabs>
                  <w:tab w:val="right" w:leader="dot" w:pos="8828"/>
                </w:tabs>
                <w:rPr>
                  <w:noProof/>
                </w:rPr>
              </w:pPr>
              <w:hyperlink w:anchor="_Toc368414249" w:history="1">
                <w:r w:rsidRPr="00DC5CD4">
                  <w:rPr>
                    <w:rStyle w:val="Hipervnculo"/>
                    <w:noProof/>
                  </w:rPr>
                  <w:t>Paquete de análisis</w:t>
                </w:r>
                <w:r>
                  <w:rPr>
                    <w:noProof/>
                    <w:webHidden/>
                  </w:rPr>
                  <w:tab/>
                </w:r>
                <w:r>
                  <w:rPr>
                    <w:noProof/>
                    <w:webHidden/>
                  </w:rPr>
                  <w:fldChar w:fldCharType="begin"/>
                </w:r>
                <w:r>
                  <w:rPr>
                    <w:noProof/>
                    <w:webHidden/>
                  </w:rPr>
                  <w:instrText xml:space="preserve"> PAGEREF _Toc368414249 \h </w:instrText>
                </w:r>
                <w:r>
                  <w:rPr>
                    <w:noProof/>
                    <w:webHidden/>
                  </w:rPr>
                </w:r>
                <w:r>
                  <w:rPr>
                    <w:noProof/>
                    <w:webHidden/>
                  </w:rPr>
                  <w:fldChar w:fldCharType="separate"/>
                </w:r>
                <w:r>
                  <w:rPr>
                    <w:noProof/>
                    <w:webHidden/>
                  </w:rPr>
                  <w:t>9</w:t>
                </w:r>
                <w:r>
                  <w:rPr>
                    <w:noProof/>
                    <w:webHidden/>
                  </w:rPr>
                  <w:fldChar w:fldCharType="end"/>
                </w:r>
              </w:hyperlink>
            </w:p>
            <w:p w:rsidR="003D4A9B" w:rsidRDefault="002A3AC5">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286981" w:rsidRDefault="00286981" w:rsidP="008B41D7">
          <w:pPr>
            <w:pStyle w:val="Ttulo2"/>
            <w:rPr>
              <w:rFonts w:eastAsia="Times New Roman"/>
            </w:rPr>
          </w:pPr>
          <w:bookmarkStart w:id="1" w:name="_Toc368414244"/>
          <w:r>
            <w:rPr>
              <w:rFonts w:eastAsia="Times New Roman"/>
            </w:rPr>
            <w:lastRenderedPageBreak/>
            <w:t>Introducción</w:t>
          </w:r>
          <w:bookmarkEnd w:id="1"/>
        </w:p>
        <w:p w:rsidR="00286981" w:rsidRDefault="00286981" w:rsidP="00DA2A70">
          <w:pPr>
            <w:jc w:val="both"/>
            <w:rPr>
              <w:rFonts w:ascii="Arial" w:hAnsi="Arial" w:cs="Arial"/>
            </w:rPr>
          </w:pPr>
          <w:r w:rsidRPr="002D0B7B">
            <w:rPr>
              <w:rFonts w:ascii="Arial" w:hAnsi="Arial" w:cs="Arial"/>
            </w:rPr>
            <w:t xml:space="preserve">En el presente documento </w:t>
          </w:r>
          <w:r w:rsidR="002D0B7B">
            <w:rPr>
              <w:rFonts w:ascii="Arial" w:hAnsi="Arial" w:cs="Arial"/>
            </w:rPr>
            <w:t>se examinará con mayor detalle los requerimientos y casos de uso ya definidos en las etapas anteriories para lograr una mejor comprensión de la funcionalidad de los mismos. Asimismo, se busca identificar los objetos que intervienen en la realización de los casos de uso y cómo interactúan entre sí.</w:t>
          </w:r>
        </w:p>
        <w:p w:rsidR="002D0B7B" w:rsidRPr="002D0B7B" w:rsidRDefault="002D0B7B" w:rsidP="00DA2A70">
          <w:pPr>
            <w:jc w:val="both"/>
            <w:rPr>
              <w:rFonts w:ascii="Arial" w:hAnsi="Arial" w:cs="Arial"/>
            </w:rPr>
          </w:pPr>
          <w:r>
            <w:rPr>
              <w:rFonts w:ascii="Arial" w:hAnsi="Arial" w:cs="Arial"/>
            </w:rPr>
            <w:t xml:space="preserve">Por último, mediante el paquete de análisis, se describirá la estructura </w:t>
          </w:r>
          <w:r w:rsidR="00DA2A70">
            <w:rPr>
              <w:rFonts w:ascii="Arial" w:hAnsi="Arial" w:cs="Arial"/>
            </w:rPr>
            <w:t xml:space="preserve">en módulos </w:t>
          </w:r>
          <w:r>
            <w:rPr>
              <w:rFonts w:ascii="Arial" w:hAnsi="Arial" w:cs="Arial"/>
            </w:rPr>
            <w:t>del sistena propuesto</w:t>
          </w:r>
          <w:r w:rsidR="00DA2A70">
            <w:rPr>
              <w:rFonts w:ascii="Arial" w:hAnsi="Arial" w:cs="Arial"/>
            </w:rPr>
            <w:t xml:space="preserve"> y las relaciones que guardan</w:t>
          </w:r>
          <w:r>
            <w:rPr>
              <w:rFonts w:ascii="Arial" w:hAnsi="Arial" w:cs="Arial"/>
            </w:rPr>
            <w:t>.</w:t>
          </w:r>
        </w:p>
        <w:p w:rsidR="00484344" w:rsidRDefault="00484344">
          <w:pPr>
            <w:rPr>
              <w:rFonts w:asciiTheme="majorHAnsi" w:eastAsia="Times New Roman" w:hAnsiTheme="majorHAnsi" w:cstheme="majorBidi"/>
              <w:b/>
              <w:bCs/>
              <w:color w:val="4F81BD" w:themeColor="accent1"/>
              <w:sz w:val="26"/>
              <w:szCs w:val="26"/>
            </w:rPr>
          </w:pPr>
          <w:r>
            <w:rPr>
              <w:rFonts w:eastAsia="Times New Roman"/>
            </w:rPr>
            <w:br w:type="page"/>
          </w:r>
        </w:p>
        <w:p w:rsidR="00DA2A70" w:rsidRDefault="00DA2A70" w:rsidP="00DA2A70">
          <w:pPr>
            <w:pStyle w:val="Ttulo1"/>
            <w:rPr>
              <w:rFonts w:eastAsia="Times New Roman"/>
            </w:rPr>
          </w:pPr>
          <w:bookmarkStart w:id="2" w:name="_Toc368414245"/>
          <w:r>
            <w:rPr>
              <w:rFonts w:eastAsia="Times New Roman"/>
            </w:rPr>
            <w:lastRenderedPageBreak/>
            <w:t>Diagramas de Comunicación</w:t>
          </w:r>
          <w:bookmarkEnd w:id="2"/>
        </w:p>
        <w:p w:rsidR="00E77754" w:rsidRPr="00CD208F" w:rsidRDefault="00DA2A70" w:rsidP="00DA2A70">
          <w:pPr>
            <w:rPr>
              <w:rFonts w:ascii="Arial" w:hAnsi="Arial" w:cs="Arial"/>
            </w:rPr>
          </w:pPr>
          <w:r w:rsidRPr="00CD208F">
            <w:rPr>
              <w:rFonts w:ascii="Arial" w:hAnsi="Arial" w:cs="Arial"/>
            </w:rPr>
            <w:t>Para poder tener una comprensión más profunda de los casos de uso de mayor importancia y complejidad , se procederá a realizar diagramas de comunicación</w:t>
          </w:r>
          <w:r w:rsidR="00E77754" w:rsidRPr="00CD208F">
            <w:rPr>
              <w:rFonts w:ascii="Arial" w:hAnsi="Arial" w:cs="Arial"/>
            </w:rPr>
            <w:t xml:space="preserve">. En cada uno de estos diagramas se detallará la estructura de objetos que realiza el caso de uso y la interacción entre ellos mediante mensajes. </w:t>
          </w:r>
        </w:p>
        <w:p w:rsidR="00E77754" w:rsidRPr="00CD208F" w:rsidRDefault="00E77754" w:rsidP="00DA2A70">
          <w:pPr>
            <w:rPr>
              <w:rFonts w:ascii="Arial" w:hAnsi="Arial" w:cs="Arial"/>
            </w:rPr>
          </w:pPr>
          <w:r w:rsidRPr="00CD208F">
            <w:rPr>
              <w:rFonts w:ascii="Arial" w:hAnsi="Arial" w:cs="Arial"/>
            </w:rPr>
            <w:t>En la parte superior de los diagramas se especifica el nombre y número del caso de uso correspondiente.</w:t>
          </w:r>
        </w:p>
        <w:p w:rsidR="00476FA7" w:rsidRDefault="00476FA7" w:rsidP="00E77754">
          <w:pPr>
            <w:pStyle w:val="Ttulo2"/>
            <w:sectPr w:rsidR="00476FA7" w:rsidSect="00A273F8">
              <w:headerReference w:type="default"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A5183B" w:rsidRPr="00E77754" w:rsidRDefault="00E77754" w:rsidP="00E77754">
          <w:pPr>
            <w:pStyle w:val="Ttulo2"/>
          </w:pPr>
          <w:bookmarkStart w:id="3" w:name="_Toc368414246"/>
          <w:r>
            <w:lastRenderedPageBreak/>
            <w:t>Caso de uso 15: Registrar asignación de paciente.</w:t>
          </w:r>
          <w:bookmarkEnd w:id="3"/>
        </w:p>
        <w:p w:rsidR="00484344" w:rsidRPr="00484344" w:rsidRDefault="00476FA7" w:rsidP="00484344">
          <w:r>
            <w:rPr>
              <w:noProof/>
            </w:rPr>
            <w:drawing>
              <wp:anchor distT="0" distB="0" distL="114300" distR="114300" simplePos="0" relativeHeight="251669504" behindDoc="1" locked="0" layoutInCell="1" allowOverlap="1">
                <wp:simplePos x="0" y="0"/>
                <wp:positionH relativeFrom="column">
                  <wp:posOffset>-376555</wp:posOffset>
                </wp:positionH>
                <wp:positionV relativeFrom="paragraph">
                  <wp:posOffset>273050</wp:posOffset>
                </wp:positionV>
                <wp:extent cx="8516620" cy="4697730"/>
                <wp:effectExtent l="19050" t="0" r="0" b="0"/>
                <wp:wrapTight wrapText="bothSides">
                  <wp:wrapPolygon edited="0">
                    <wp:start x="-48" y="0"/>
                    <wp:lineTo x="-48" y="21547"/>
                    <wp:lineTo x="21597" y="21547"/>
                    <wp:lineTo x="21597" y="0"/>
                    <wp:lineTo x="-48" y="0"/>
                  </wp:wrapPolygon>
                </wp:wrapTight>
                <wp:docPr id="17" name="Imagen 17" descr="C:\Users\Mau\Desktop\Realizacion CU Registrar asignacion paciente - Escenario Curso 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u\Desktop\Realizacion CU Registrar asignacion paciente - Escenario Curso normal.jpg"/>
                        <pic:cNvPicPr>
                          <a:picLocks noChangeAspect="1" noChangeArrowheads="1"/>
                        </pic:cNvPicPr>
                      </pic:nvPicPr>
                      <pic:blipFill>
                        <a:blip r:embed="rId15"/>
                        <a:srcRect/>
                        <a:stretch>
                          <a:fillRect/>
                        </a:stretch>
                      </pic:blipFill>
                      <pic:spPr bwMode="auto">
                        <a:xfrm>
                          <a:off x="0" y="0"/>
                          <a:ext cx="8516620" cy="4697730"/>
                        </a:xfrm>
                        <a:prstGeom prst="rect">
                          <a:avLst/>
                        </a:prstGeom>
                        <a:noFill/>
                        <a:ln w="9525">
                          <a:noFill/>
                          <a:miter lim="800000"/>
                          <a:headEnd/>
                          <a:tailEnd/>
                        </a:ln>
                      </pic:spPr>
                    </pic:pic>
                  </a:graphicData>
                </a:graphic>
              </wp:anchor>
            </w:drawing>
          </w:r>
        </w:p>
        <w:p w:rsidR="00484344" w:rsidRDefault="00484344" w:rsidP="00484344">
          <w:pPr>
            <w:pStyle w:val="Ttulo2"/>
            <w:rPr>
              <w:rFonts w:eastAsia="Times New Roman"/>
            </w:rPr>
          </w:pPr>
        </w:p>
        <w:p w:rsidR="008A07C5" w:rsidRDefault="008A07C5" w:rsidP="008A07C5"/>
        <w:p w:rsidR="00476FA7" w:rsidRDefault="00476FA7" w:rsidP="00476FA7">
          <w:pPr>
            <w:pStyle w:val="Ttulo2"/>
          </w:pPr>
          <w:bookmarkStart w:id="4" w:name="_Toc368414247"/>
          <w:r>
            <w:lastRenderedPageBreak/>
            <w:t>Caso de uso 17: Anular asignación de paciente</w:t>
          </w:r>
          <w:bookmarkEnd w:id="4"/>
        </w:p>
        <w:p w:rsidR="00476FA7" w:rsidRPr="00476FA7" w:rsidRDefault="00476FA7" w:rsidP="00476FA7">
          <w:r>
            <w:rPr>
              <w:noProof/>
            </w:rPr>
            <w:drawing>
              <wp:inline distT="0" distB="0" distL="0" distR="0">
                <wp:extent cx="8210550" cy="5386629"/>
                <wp:effectExtent l="19050" t="0" r="0" b="0"/>
                <wp:docPr id="1" name="0 Imagen" descr="Realizacion CU Anular Asignacion Pac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cion CU Anular Asignacion Pacientes.jpg"/>
                        <pic:cNvPicPr/>
                      </pic:nvPicPr>
                      <pic:blipFill>
                        <a:blip r:embed="rId16"/>
                        <a:stretch>
                          <a:fillRect/>
                        </a:stretch>
                      </pic:blipFill>
                      <pic:spPr>
                        <a:xfrm>
                          <a:off x="0" y="0"/>
                          <a:ext cx="8218809" cy="5392047"/>
                        </a:xfrm>
                        <a:prstGeom prst="rect">
                          <a:avLst/>
                        </a:prstGeom>
                      </pic:spPr>
                    </pic:pic>
                  </a:graphicData>
                </a:graphic>
              </wp:inline>
            </w:drawing>
          </w:r>
        </w:p>
        <w:p w:rsidR="00476FA7" w:rsidRDefault="00476FA7" w:rsidP="00476FA7">
          <w:pPr>
            <w:pStyle w:val="Ttulo2"/>
          </w:pPr>
          <w:r>
            <w:rPr>
              <w:noProof/>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215265</wp:posOffset>
                </wp:positionV>
                <wp:extent cx="7729220" cy="5219700"/>
                <wp:effectExtent l="19050" t="0" r="5080" b="0"/>
                <wp:wrapThrough wrapText="bothSides">
                  <wp:wrapPolygon edited="0">
                    <wp:start x="-53" y="0"/>
                    <wp:lineTo x="-53" y="21521"/>
                    <wp:lineTo x="21614" y="21521"/>
                    <wp:lineTo x="21614" y="0"/>
                    <wp:lineTo x="-53" y="0"/>
                  </wp:wrapPolygon>
                </wp:wrapThrough>
                <wp:docPr id="3" name="1 Imagen" descr="Realizacion CU Registrar Diagnos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cion CU Registrar Diagnostico.jpg"/>
                        <pic:cNvPicPr/>
                      </pic:nvPicPr>
                      <pic:blipFill>
                        <a:blip r:embed="rId17"/>
                        <a:stretch>
                          <a:fillRect/>
                        </a:stretch>
                      </pic:blipFill>
                      <pic:spPr>
                        <a:xfrm>
                          <a:off x="0" y="0"/>
                          <a:ext cx="7729220" cy="5219700"/>
                        </a:xfrm>
                        <a:prstGeom prst="rect">
                          <a:avLst/>
                        </a:prstGeom>
                      </pic:spPr>
                    </pic:pic>
                  </a:graphicData>
                </a:graphic>
              </wp:anchor>
            </w:drawing>
          </w:r>
          <w:bookmarkStart w:id="5" w:name="_Toc368414248"/>
          <w:r>
            <w:t>Caso de uso 8: Registrar diagnósticos</w:t>
          </w:r>
          <w:bookmarkEnd w:id="5"/>
        </w:p>
        <w:p w:rsidR="008A07C5" w:rsidRPr="008A07C5" w:rsidRDefault="008A07C5" w:rsidP="00476FA7">
          <w:pPr>
            <w:pStyle w:val="Ttulo2"/>
          </w:pPr>
        </w:p>
        <w:p w:rsidR="008B41D7" w:rsidRDefault="008B41D7" w:rsidP="00A273F8">
          <w:pPr>
            <w:rPr>
              <w:rFonts w:ascii="Calibri" w:eastAsia="Times New Roman" w:hAnsi="Calibri" w:cs="Times New Roman"/>
              <w:color w:val="000000"/>
            </w:rPr>
          </w:pPr>
        </w:p>
        <w:p w:rsidR="00476FA7" w:rsidRDefault="00476FA7" w:rsidP="00A273F8">
          <w:pPr>
            <w:rPr>
              <w:rFonts w:ascii="Calibri" w:eastAsia="Times New Roman" w:hAnsi="Calibri" w:cs="Times New Roman"/>
              <w:color w:val="000000"/>
            </w:rPr>
          </w:pPr>
        </w:p>
        <w:p w:rsidR="00476FA7" w:rsidRDefault="00476FA7" w:rsidP="00A273F8">
          <w:pPr>
            <w:rPr>
              <w:rFonts w:ascii="Calibri" w:eastAsia="Times New Roman" w:hAnsi="Calibri" w:cs="Times New Roman"/>
              <w:color w:val="000000"/>
            </w:rPr>
          </w:pPr>
        </w:p>
        <w:p w:rsidR="00476FA7" w:rsidRDefault="00476FA7" w:rsidP="00A273F8">
          <w:pPr>
            <w:rPr>
              <w:rFonts w:ascii="Calibri" w:eastAsia="Times New Roman" w:hAnsi="Calibri" w:cs="Times New Roman"/>
              <w:color w:val="000000"/>
            </w:rPr>
          </w:pPr>
        </w:p>
        <w:p w:rsidR="00476FA7" w:rsidRDefault="00476FA7" w:rsidP="00A273F8">
          <w:pPr>
            <w:rPr>
              <w:rFonts w:ascii="Calibri" w:eastAsia="Times New Roman" w:hAnsi="Calibri" w:cs="Times New Roman"/>
              <w:color w:val="000000"/>
            </w:rPr>
          </w:pPr>
        </w:p>
        <w:p w:rsidR="00476FA7" w:rsidRDefault="00476FA7" w:rsidP="00A273F8">
          <w:pPr>
            <w:rPr>
              <w:rFonts w:ascii="Calibri" w:eastAsia="Times New Roman" w:hAnsi="Calibri" w:cs="Times New Roman"/>
              <w:color w:val="000000"/>
            </w:rPr>
          </w:pPr>
        </w:p>
        <w:p w:rsidR="008B41D7" w:rsidRDefault="008B41D7" w:rsidP="00A273F8">
          <w:pPr>
            <w:rPr>
              <w:rFonts w:ascii="Calibri" w:eastAsia="Times New Roman" w:hAnsi="Calibri" w:cs="Times New Roman"/>
              <w:color w:val="000000"/>
            </w:rPr>
          </w:pPr>
        </w:p>
        <w:p w:rsidR="00476FA7" w:rsidRDefault="00476FA7" w:rsidP="00A273F8">
          <w:pPr>
            <w:rPr>
              <w:rFonts w:ascii="Arial" w:hAnsi="Arial" w:cs="Arial"/>
            </w:rPr>
          </w:pPr>
        </w:p>
        <w:p w:rsidR="00476FA7" w:rsidRDefault="00476FA7" w:rsidP="00A273F8">
          <w:pPr>
            <w:rPr>
              <w:rFonts w:ascii="Arial" w:hAnsi="Arial" w:cs="Arial"/>
            </w:rPr>
          </w:pPr>
        </w:p>
        <w:p w:rsidR="00476FA7" w:rsidRDefault="00476FA7" w:rsidP="00A273F8">
          <w:pPr>
            <w:rPr>
              <w:rFonts w:ascii="Arial" w:hAnsi="Arial" w:cs="Arial"/>
            </w:rPr>
          </w:pPr>
        </w:p>
        <w:p w:rsidR="00476FA7" w:rsidRDefault="00476FA7" w:rsidP="00A273F8">
          <w:pPr>
            <w:rPr>
              <w:rFonts w:ascii="Arial" w:hAnsi="Arial" w:cs="Arial"/>
            </w:rPr>
          </w:pPr>
        </w:p>
        <w:p w:rsidR="00476FA7" w:rsidRDefault="00476FA7" w:rsidP="00A273F8">
          <w:pPr>
            <w:rPr>
              <w:rFonts w:ascii="Arial" w:hAnsi="Arial" w:cs="Arial"/>
            </w:rPr>
          </w:pPr>
        </w:p>
        <w:p w:rsidR="00476FA7" w:rsidRDefault="00476FA7" w:rsidP="00A273F8">
          <w:pPr>
            <w:rPr>
              <w:rFonts w:ascii="Arial" w:hAnsi="Arial" w:cs="Arial"/>
            </w:rPr>
          </w:pPr>
        </w:p>
        <w:p w:rsidR="00476FA7" w:rsidRDefault="00476FA7" w:rsidP="00A273F8">
          <w:pPr>
            <w:rPr>
              <w:rFonts w:ascii="Arial" w:hAnsi="Arial" w:cs="Arial"/>
            </w:rPr>
          </w:pPr>
        </w:p>
        <w:p w:rsidR="00476FA7" w:rsidRDefault="00476FA7" w:rsidP="00A273F8">
          <w:pPr>
            <w:rPr>
              <w:rFonts w:ascii="Arial" w:hAnsi="Arial" w:cs="Arial"/>
            </w:rPr>
          </w:pPr>
        </w:p>
        <w:p w:rsidR="000912F9" w:rsidRDefault="000912F9" w:rsidP="00476FA7">
          <w:pPr>
            <w:pStyle w:val="Ttulo1"/>
            <w:sectPr w:rsidR="000912F9" w:rsidSect="00476FA7">
              <w:pgSz w:w="15840" w:h="12240" w:orient="landscape"/>
              <w:pgMar w:top="1701" w:right="1417" w:bottom="1701" w:left="1417" w:header="708" w:footer="708" w:gutter="0"/>
              <w:cols w:space="708"/>
              <w:titlePg/>
              <w:docGrid w:linePitch="360"/>
            </w:sectPr>
          </w:pPr>
        </w:p>
        <w:p w:rsidR="00476FA7" w:rsidRDefault="00476FA7" w:rsidP="00476FA7">
          <w:pPr>
            <w:pStyle w:val="Ttulo1"/>
          </w:pPr>
          <w:bookmarkStart w:id="6" w:name="_Toc368414249"/>
          <w:r>
            <w:lastRenderedPageBreak/>
            <w:t>Paquete de análisis</w:t>
          </w:r>
          <w:bookmarkEnd w:id="6"/>
        </w:p>
        <w:p w:rsidR="000912F9" w:rsidRPr="00CD208F" w:rsidRDefault="000912F9" w:rsidP="000912F9">
          <w:pPr>
            <w:rPr>
              <w:rFonts w:ascii="Arial" w:hAnsi="Arial" w:cs="Arial"/>
            </w:rPr>
          </w:pPr>
          <w:r w:rsidRPr="00CD208F">
            <w:rPr>
              <w:rFonts w:ascii="Arial" w:hAnsi="Arial" w:cs="Arial"/>
            </w:rPr>
            <w:t>En el siguiente diagrama, se muestran todos los casos de uso identificados en el proyecto, organizados según el paquete al que pertenecen. Asimismo, se muestran las relaciones entre los paquetes.</w:t>
          </w:r>
        </w:p>
        <w:p w:rsidR="000912F9" w:rsidRDefault="000912F9" w:rsidP="000912F9"/>
        <w:p w:rsidR="000912F9" w:rsidRDefault="000912F9" w:rsidP="000912F9"/>
        <w:p w:rsidR="000912F9" w:rsidRDefault="000912F9" w:rsidP="000912F9">
          <w:pPr>
            <w:sectPr w:rsidR="000912F9" w:rsidSect="000912F9">
              <w:pgSz w:w="12240" w:h="15840"/>
              <w:pgMar w:top="1417" w:right="1701" w:bottom="1417" w:left="1701" w:header="708" w:footer="708" w:gutter="0"/>
              <w:cols w:space="708"/>
              <w:titlePg/>
              <w:docGrid w:linePitch="360"/>
            </w:sectPr>
          </w:pPr>
        </w:p>
        <w:p w:rsidR="000912F9" w:rsidRPr="000912F9" w:rsidRDefault="000912F9" w:rsidP="000912F9">
          <w:r>
            <w:rPr>
              <w:noProof/>
            </w:rPr>
            <w:lastRenderedPageBreak/>
            <w:drawing>
              <wp:anchor distT="0" distB="0" distL="114300" distR="114300" simplePos="0" relativeHeight="251671552" behindDoc="0" locked="0" layoutInCell="1" allowOverlap="1">
                <wp:simplePos x="0" y="0"/>
                <wp:positionH relativeFrom="column">
                  <wp:posOffset>-328295</wp:posOffset>
                </wp:positionH>
                <wp:positionV relativeFrom="paragraph">
                  <wp:posOffset>-70485</wp:posOffset>
                </wp:positionV>
                <wp:extent cx="8324850" cy="5505450"/>
                <wp:effectExtent l="19050" t="0" r="0" b="0"/>
                <wp:wrapThrough wrapText="bothSides">
                  <wp:wrapPolygon edited="0">
                    <wp:start x="-49" y="0"/>
                    <wp:lineTo x="-49" y="21525"/>
                    <wp:lineTo x="21600" y="21525"/>
                    <wp:lineTo x="21600" y="0"/>
                    <wp:lineTo x="-49" y="0"/>
                  </wp:wrapPolygon>
                </wp:wrapThrough>
                <wp:docPr id="5" name="4 Imagen" descr="Diagrama Paquetes 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Paquetes Analisis.jpg"/>
                        <pic:cNvPicPr/>
                      </pic:nvPicPr>
                      <pic:blipFill>
                        <a:blip r:embed="rId18"/>
                        <a:stretch>
                          <a:fillRect/>
                        </a:stretch>
                      </pic:blipFill>
                      <pic:spPr>
                        <a:xfrm>
                          <a:off x="0" y="0"/>
                          <a:ext cx="8324850" cy="5505450"/>
                        </a:xfrm>
                        <a:prstGeom prst="rect">
                          <a:avLst/>
                        </a:prstGeom>
                      </pic:spPr>
                    </pic:pic>
                  </a:graphicData>
                </a:graphic>
              </wp:anchor>
            </w:drawing>
          </w:r>
        </w:p>
        <w:p w:rsidR="00476FA7" w:rsidRPr="00476FA7" w:rsidRDefault="00476FA7" w:rsidP="00476FA7"/>
        <w:p w:rsidR="008B41D7" w:rsidRPr="00476FA7" w:rsidRDefault="002A3AC5" w:rsidP="00476FA7"/>
      </w:sdtContent>
    </w:sdt>
    <w:sectPr w:rsidR="008B41D7" w:rsidRPr="00476FA7" w:rsidSect="000912F9">
      <w:pgSz w:w="15840" w:h="12240" w:orient="landscape"/>
      <w:pgMar w:top="1701" w:right="1417" w:bottom="1701"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CAB" w:rsidRDefault="00C47CAB" w:rsidP="00EF2E1D">
      <w:pPr>
        <w:spacing w:after="0" w:line="240" w:lineRule="auto"/>
      </w:pPr>
      <w:r>
        <w:separator/>
      </w:r>
    </w:p>
  </w:endnote>
  <w:endnote w:type="continuationSeparator" w:id="1">
    <w:p w:rsidR="00C47CAB" w:rsidRDefault="00C47CAB"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2A3AC5"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611.85pt;height:0;z-index:251658240" o:connectortype="straight" strokecolor="#548dd4 [1951]" strokeweight="1.5pt"/>
      </w:pict>
    </w:r>
    <w:r w:rsidR="00A22C94" w:rsidRPr="000E338B">
      <w:rPr>
        <w:rFonts w:ascii="Arial" w:hAnsi="Arial" w:cs="Arial"/>
        <w:lang w:val="es-ES"/>
      </w:rPr>
      <w:t xml:space="preserve">Barros, Biancato, García, López, Spesot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CD208F" w:rsidRPr="00CD208F">
      <w:rPr>
        <w:rFonts w:ascii="Arial" w:hAnsi="Arial" w:cs="Arial"/>
        <w:noProof/>
        <w:lang w:val="es-ES"/>
      </w:rPr>
      <w:t>8</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CD208F" w:rsidRPr="00CD208F">
        <w:rPr>
          <w:rFonts w:ascii="Arial" w:hAnsi="Arial" w:cs="Arial"/>
          <w:noProof/>
          <w:lang w:val="es-ES"/>
        </w:rPr>
        <w:t>10</w:t>
      </w:r>
    </w:fldSimple>
  </w:p>
  <w:p w:rsidR="00A22C94" w:rsidRDefault="00A22C9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2F9" w:rsidRPr="000E338B" w:rsidRDefault="000912F9" w:rsidP="000912F9">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5" type="#_x0000_t32" style="position:absolute;margin-left:-4.8pt;margin-top:-4.5pt;width:611.85pt;height:0;z-index:251660288" o:connectortype="straight" strokecolor="#548dd4 [1951]" strokeweight="1.5pt"/>
      </w:pict>
    </w: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CD208F" w:rsidRPr="00CD208F">
      <w:rPr>
        <w:rFonts w:ascii="Arial" w:hAnsi="Arial" w:cs="Arial"/>
        <w:noProof/>
        <w:lang w:val="es-ES"/>
      </w:rPr>
      <w:t>9</w:t>
    </w:r>
    <w:r w:rsidRPr="000E338B">
      <w:rPr>
        <w:rFonts w:ascii="Arial" w:hAnsi="Arial" w:cs="Arial"/>
      </w:rPr>
      <w:fldChar w:fldCharType="end"/>
    </w:r>
    <w:r w:rsidRPr="000E338B">
      <w:rPr>
        <w:rFonts w:ascii="Arial" w:hAnsi="Arial" w:cs="Arial"/>
        <w:lang w:val="es-ES"/>
      </w:rPr>
      <w:t xml:space="preserve"> de </w:t>
    </w:r>
    <w:fldSimple w:instr="NUMPAGES  \* Arabic  \* MERGEFORMAT">
      <w:r w:rsidR="00CD208F" w:rsidRPr="00CD208F">
        <w:rPr>
          <w:rFonts w:ascii="Arial" w:hAnsi="Arial" w:cs="Arial"/>
          <w:noProof/>
          <w:lang w:val="es-ES"/>
        </w:rPr>
        <w:t>10</w:t>
      </w:r>
    </w:fldSimple>
  </w:p>
  <w:p w:rsidR="000912F9" w:rsidRDefault="000912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CAB" w:rsidRDefault="00C47CAB" w:rsidP="00EF2E1D">
      <w:pPr>
        <w:spacing w:after="0" w:line="240" w:lineRule="auto"/>
      </w:pPr>
      <w:r>
        <w:separator/>
      </w:r>
    </w:p>
  </w:footnote>
  <w:footnote w:type="continuationSeparator" w:id="1">
    <w:p w:rsidR="00C47CAB" w:rsidRDefault="00C47CAB"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0912F9">
      <w:trPr>
        <w:jc w:val="center"/>
      </w:trPr>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3D4A9B">
          <w:pPr>
            <w:pStyle w:val="Encabezado"/>
            <w:jc w:val="center"/>
            <w:rPr>
              <w:rFonts w:ascii="Arial" w:hAnsi="Arial" w:cs="Arial"/>
            </w:rPr>
          </w:pPr>
          <w:r w:rsidRPr="00A22C94">
            <w:rPr>
              <w:rFonts w:ascii="Arial" w:hAnsi="Arial" w:cs="Arial"/>
            </w:rPr>
            <w:t xml:space="preserve">Producto - </w:t>
          </w:r>
          <w:r w:rsidR="003D4A9B">
            <w:rPr>
              <w:rFonts w:ascii="Arial" w:hAnsi="Arial" w:cs="Arial"/>
            </w:rPr>
            <w:t>Documento</w:t>
          </w:r>
        </w:p>
      </w:tc>
      <w:tc>
        <w:tcPr>
          <w:tcW w:w="1603" w:type="dxa"/>
        </w:tcPr>
        <w:p w:rsidR="00A22C94" w:rsidRPr="00A22C94" w:rsidRDefault="00C13004" w:rsidP="00A22C94">
          <w:pPr>
            <w:pStyle w:val="Encabezado"/>
            <w:rPr>
              <w:rFonts w:ascii="Arial" w:hAnsi="Arial" w:cs="Arial"/>
            </w:rPr>
          </w:pPr>
          <w:r>
            <w:rPr>
              <w:rFonts w:ascii="Arial" w:hAnsi="Arial" w:cs="Arial"/>
            </w:rPr>
            <w:t>Iteración 01</w:t>
          </w:r>
        </w:p>
      </w:tc>
    </w:tr>
    <w:tr w:rsidR="00A22C94" w:rsidRPr="00A22C94" w:rsidTr="000912F9">
      <w:trPr>
        <w:jc w:val="center"/>
      </w:trPr>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0912F9" w:rsidRPr="00A22C94" w:rsidTr="000912F9">
      <w:trPr>
        <w:jc w:val="center"/>
      </w:trPr>
      <w:tc>
        <w:tcPr>
          <w:tcW w:w="1696" w:type="dxa"/>
          <w:vMerge w:val="restart"/>
          <w:vAlign w:val="center"/>
        </w:tcPr>
        <w:p w:rsidR="000912F9" w:rsidRPr="00A22C94" w:rsidRDefault="000912F9" w:rsidP="00313992">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0912F9" w:rsidRPr="00A22C94" w:rsidRDefault="000912F9" w:rsidP="00313992">
          <w:pPr>
            <w:pStyle w:val="Encabezado"/>
            <w:jc w:val="center"/>
            <w:rPr>
              <w:rFonts w:ascii="Arial" w:hAnsi="Arial" w:cs="Arial"/>
            </w:rPr>
          </w:pPr>
          <w:r w:rsidRPr="00A22C94">
            <w:rPr>
              <w:rFonts w:ascii="Arial" w:hAnsi="Arial" w:cs="Arial"/>
            </w:rPr>
            <w:t xml:space="preserve">Producto - </w:t>
          </w:r>
          <w:r>
            <w:rPr>
              <w:rFonts w:ascii="Arial" w:hAnsi="Arial" w:cs="Arial"/>
            </w:rPr>
            <w:t>Documento</w:t>
          </w:r>
        </w:p>
      </w:tc>
      <w:tc>
        <w:tcPr>
          <w:tcW w:w="1603" w:type="dxa"/>
        </w:tcPr>
        <w:p w:rsidR="000912F9" w:rsidRPr="00A22C94" w:rsidRDefault="000912F9" w:rsidP="00313992">
          <w:pPr>
            <w:pStyle w:val="Encabezado"/>
            <w:rPr>
              <w:rFonts w:ascii="Arial" w:hAnsi="Arial" w:cs="Arial"/>
            </w:rPr>
          </w:pPr>
          <w:r>
            <w:rPr>
              <w:rFonts w:ascii="Arial" w:hAnsi="Arial" w:cs="Arial"/>
            </w:rPr>
            <w:t>Iteración 01</w:t>
          </w:r>
        </w:p>
      </w:tc>
    </w:tr>
    <w:tr w:rsidR="000912F9" w:rsidRPr="00A22C94" w:rsidTr="000912F9">
      <w:trPr>
        <w:jc w:val="center"/>
      </w:trPr>
      <w:tc>
        <w:tcPr>
          <w:tcW w:w="1696" w:type="dxa"/>
          <w:vMerge/>
        </w:tcPr>
        <w:p w:rsidR="000912F9" w:rsidRPr="00A22C94" w:rsidRDefault="000912F9" w:rsidP="00313992">
          <w:pPr>
            <w:pStyle w:val="Encabezado"/>
            <w:rPr>
              <w:rFonts w:ascii="Arial" w:hAnsi="Arial" w:cs="Arial"/>
            </w:rPr>
          </w:pPr>
        </w:p>
      </w:tc>
      <w:tc>
        <w:tcPr>
          <w:tcW w:w="5529" w:type="dxa"/>
          <w:vMerge/>
        </w:tcPr>
        <w:p w:rsidR="000912F9" w:rsidRPr="00A22C94" w:rsidRDefault="000912F9" w:rsidP="00313992">
          <w:pPr>
            <w:pStyle w:val="Encabezado"/>
            <w:rPr>
              <w:rFonts w:ascii="Arial" w:hAnsi="Arial" w:cs="Arial"/>
            </w:rPr>
          </w:pPr>
        </w:p>
      </w:tc>
      <w:tc>
        <w:tcPr>
          <w:tcW w:w="1603" w:type="dxa"/>
        </w:tcPr>
        <w:p w:rsidR="000912F9" w:rsidRPr="00A22C94" w:rsidRDefault="000912F9" w:rsidP="00313992">
          <w:pPr>
            <w:pStyle w:val="Encabezado"/>
            <w:rPr>
              <w:rFonts w:ascii="Arial" w:hAnsi="Arial" w:cs="Arial"/>
            </w:rPr>
          </w:pPr>
          <w:r w:rsidRPr="00A22C94">
            <w:rPr>
              <w:rFonts w:ascii="Arial" w:hAnsi="Arial" w:cs="Arial"/>
            </w:rPr>
            <w:t>2013</w:t>
          </w:r>
        </w:p>
      </w:tc>
    </w:tr>
  </w:tbl>
  <w:p w:rsidR="000912F9" w:rsidRDefault="000912F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386"/>
    <o:shapelayout v:ext="edit">
      <o:idmap v:ext="edit" data="2"/>
      <o:rules v:ext="edit">
        <o:r id="V:Rule2" type="connector" idref="#_x0000_s2054"/>
        <o:r id="V:Rule3" type="connector" idref="#_x0000_s2055"/>
      </o:rules>
    </o:shapelayout>
  </w:hdrShapeDefaults>
  <w:footnotePr>
    <w:footnote w:id="0"/>
    <w:footnote w:id="1"/>
  </w:footnotePr>
  <w:endnotePr>
    <w:endnote w:id="0"/>
    <w:endnote w:id="1"/>
  </w:endnotePr>
  <w:compat>
    <w:useFELayout/>
  </w:compat>
  <w:rsids>
    <w:rsidRoot w:val="00A273F8"/>
    <w:rsid w:val="000912F9"/>
    <w:rsid w:val="000942FA"/>
    <w:rsid w:val="000C1BDA"/>
    <w:rsid w:val="000C3275"/>
    <w:rsid w:val="000E338B"/>
    <w:rsid w:val="000E72BE"/>
    <w:rsid w:val="001A0DFB"/>
    <w:rsid w:val="00212CD6"/>
    <w:rsid w:val="00286981"/>
    <w:rsid w:val="002929F8"/>
    <w:rsid w:val="002A3AC5"/>
    <w:rsid w:val="002D0B7B"/>
    <w:rsid w:val="002D29E5"/>
    <w:rsid w:val="003D4A9B"/>
    <w:rsid w:val="00423B84"/>
    <w:rsid w:val="00462EFA"/>
    <w:rsid w:val="00476FA7"/>
    <w:rsid w:val="00484344"/>
    <w:rsid w:val="00567F69"/>
    <w:rsid w:val="006317EF"/>
    <w:rsid w:val="006E0C1A"/>
    <w:rsid w:val="008A07C5"/>
    <w:rsid w:val="008B41D7"/>
    <w:rsid w:val="008E1071"/>
    <w:rsid w:val="009E658A"/>
    <w:rsid w:val="00A22C94"/>
    <w:rsid w:val="00A273F8"/>
    <w:rsid w:val="00A5183B"/>
    <w:rsid w:val="00A949F9"/>
    <w:rsid w:val="00BD2B3D"/>
    <w:rsid w:val="00C13004"/>
    <w:rsid w:val="00C47CAB"/>
    <w:rsid w:val="00C514B4"/>
    <w:rsid w:val="00C5158D"/>
    <w:rsid w:val="00CD208F"/>
    <w:rsid w:val="00D47B00"/>
    <w:rsid w:val="00D65F22"/>
    <w:rsid w:val="00D81678"/>
    <w:rsid w:val="00DA2A70"/>
    <w:rsid w:val="00DD30EC"/>
    <w:rsid w:val="00E314B0"/>
    <w:rsid w:val="00E77754"/>
    <w:rsid w:val="00EB67AE"/>
    <w:rsid w:val="00EF2E1D"/>
    <w:rsid w:val="00F030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F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51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C514B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0912F9"/>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BC5FD-46A9-4AF3-9414-CA971790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388</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Análisis</dc:subject>
  <dc:creator>Grupo 5:	Barros, Maximiliano	54056	Biancato, Enzo		54452	García, Mauro		53879	López Arzuaga, Ignacio	54623	Spesot, Alexis		54407Profesor: Gastañaga, Iris Nancy (Titular)Savi, Cecilia Andrea (JTP)</dc:creator>
  <cp:keywords/>
  <dc:description/>
  <cp:lastModifiedBy>Ignacio</cp:lastModifiedBy>
  <cp:revision>22</cp:revision>
  <dcterms:created xsi:type="dcterms:W3CDTF">2013-06-11T21:36:00Z</dcterms:created>
  <dcterms:modified xsi:type="dcterms:W3CDTF">2013-10-01T21:13:00Z</dcterms:modified>
</cp:coreProperties>
</file>