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E86AB9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2138106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E86AB9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E86AB9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E86AB9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86AB9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86AB9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E86AB9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BA1A3D" w:rsidRPr="00EF2E1D" w:rsidRDefault="00BA1A3D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BA1A3D" w:rsidRPr="00EF2E1D" w:rsidRDefault="00BA1A3D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BA1A3D" w:rsidRPr="00EF2E1D" w:rsidRDefault="00BA1A3D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BA1A3D" w:rsidRPr="00EF2E1D" w:rsidRDefault="00BA1A3D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BA1A3D" w:rsidRPr="00EF2E1D" w:rsidRDefault="00BA1A3D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BA1A3D" w:rsidRDefault="00BA1A3D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C362CC" w:rsidP="00C362C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agregan los casos de prueba de Recuperar password y Consultar paciente.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28/09/2013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C362CC" w:rsidRDefault="00E86AB9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E86AB9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E86AB9">
                <w:rPr>
                  <w:rFonts w:ascii="Arial" w:hAnsi="Arial" w:cs="Arial"/>
                </w:rPr>
                <w:fldChar w:fldCharType="separate"/>
              </w:r>
              <w:hyperlink w:anchor="_Toc368164034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35" w:history="1">
                <w:r w:rsidR="00C362CC" w:rsidRPr="00931D06">
                  <w:rPr>
                    <w:rStyle w:val="Hipervnculo"/>
                    <w:noProof/>
                  </w:rPr>
                  <w:t>Casos de uso “Registrar asignación de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6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7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8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9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0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1" w:history="1">
                <w:r w:rsidR="00C362CC" w:rsidRPr="00931D06">
                  <w:rPr>
                    <w:rStyle w:val="Hipervnculo"/>
                    <w:noProof/>
                  </w:rPr>
                  <w:t>Caso de uso: Registrar paciente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2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3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4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5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6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7" w:history="1">
                <w:r w:rsidR="00C362CC" w:rsidRPr="00931D06">
                  <w:rPr>
                    <w:rStyle w:val="Hipervnculo"/>
                    <w:noProof/>
                  </w:rPr>
                  <w:t>Caso de uso “Recuperar password”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8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9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0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1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2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53" w:history="1">
                <w:r w:rsidR="00C362CC" w:rsidRPr="00931D06">
                  <w:rPr>
                    <w:rStyle w:val="Hipervnculo"/>
                    <w:noProof/>
                  </w:rPr>
                  <w:t>Caso de uso “Consultar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4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5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6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A continuación se muestra el grafo de caminos para el caso de uso “Consultar paciente”.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7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8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E86AB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9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E86AB9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C362CC" w:rsidRDefault="003D4A9B" w:rsidP="00C362CC">
          <w:pPr>
            <w:pStyle w:val="Ttulo1"/>
          </w:pPr>
          <w:bookmarkStart w:id="0" w:name="_Toc368164034"/>
          <w:r w:rsidRPr="00900F5B"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BA1A3D" w:rsidP="00900F5B">
          <w:pPr>
            <w:pStyle w:val="Ttulo2"/>
          </w:pPr>
          <w:bookmarkStart w:id="1" w:name="_Toc368164035"/>
          <w:r>
            <w:t>Caso</w:t>
          </w:r>
          <w:r w:rsidR="00900F5B">
            <w:t xml:space="preserve">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8164036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E86AB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900F5B">
                  <w:rPr>
                    <w:rFonts w:ascii="Arial" w:hAnsi="Arial" w:cs="Arial"/>
                  </w:rPr>
                </w:r>
                <w:r w:rsidR="00E86AB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4.A.1 El sistema informa la </w:t>
                </w: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8164037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8164038"/>
          <w:r w:rsidRPr="00900F5B">
            <w:t>Determinar la cantidad de escenarios posibles</w:t>
          </w:r>
          <w:bookmarkEnd w:id="5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8164039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8164040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loguea con el </w:t>
                </w:r>
                <w:r w:rsidRPr="00900F5B">
                  <w:rPr>
                    <w:rFonts w:ascii="Arial" w:hAnsi="Arial" w:cs="Arial"/>
                  </w:rPr>
                  <w:lastRenderedPageBreak/>
                  <w:t>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lastRenderedPageBreak/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El sistema verifica la existencia del alumno </w:t>
                </w:r>
                <w:r w:rsidRPr="00900F5B">
                  <w:rPr>
                    <w:rFonts w:ascii="Arial" w:hAnsi="Arial" w:cs="Arial"/>
                  </w:rPr>
                  <w:lastRenderedPageBreak/>
                  <w:t>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8164041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8164042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E86AB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E86AB9" w:rsidRPr="00907502">
              <w:rPr>
                <w:rFonts w:ascii="Arial" w:hAnsi="Arial" w:cs="Arial"/>
              </w:rPr>
            </w:r>
            <w:r w:rsidR="00E86AB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</w:t>
            </w:r>
            <w:r w:rsidR="00AF3940">
              <w:rPr>
                <w:rFonts w:ascii="Arial" w:hAnsi="Arial" w:cs="Arial"/>
              </w:rPr>
              <w:t xml:space="preserve"> fecha de nacimiento,</w:t>
            </w:r>
            <w:r w:rsidRPr="00907502">
              <w:rPr>
                <w:rFonts w:ascii="Arial" w:hAnsi="Arial" w:cs="Arial"/>
              </w:rPr>
              <w:t xml:space="preserve">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8164043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8164044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8164045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8164046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4"/>
        <w:gridCol w:w="4363"/>
        <w:gridCol w:w="1403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“Ruben”, apellido: “Gómez”, selecciona el tipo de documento: “DNI”, número de documento: “29567003”,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907502">
              <w:rPr>
                <w:rFonts w:ascii="Arial" w:hAnsi="Arial" w:cs="Arial"/>
              </w:rPr>
              <w:t xml:space="preserve"> calle: “Av. </w:t>
            </w:r>
            <w:r w:rsidRPr="00907502">
              <w:rPr>
                <w:rFonts w:ascii="Arial" w:hAnsi="Arial" w:cs="Arial"/>
              </w:rPr>
              <w:lastRenderedPageBreak/>
              <w:t>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B92944" w:rsidP="00B9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indica cuales son los campos obligatorios.</w:t>
            </w:r>
          </w:p>
        </w:tc>
        <w:tc>
          <w:tcPr>
            <w:tcW w:w="1134" w:type="dxa"/>
          </w:tcPr>
          <w:p w:rsidR="00265DA2" w:rsidRPr="00907502" w:rsidRDefault="00B92944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loguea con el rol </w:t>
            </w:r>
            <w:r w:rsidRPr="00203B74">
              <w:rPr>
                <w:rFonts w:ascii="Arial" w:hAnsi="Arial" w:cs="Arial"/>
              </w:rPr>
              <w:lastRenderedPageBreak/>
              <w:t>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informa que se ha registrado con éxito al nuevo paciente y muestra los </w:t>
            </w:r>
            <w:r w:rsidRPr="00203B74">
              <w:rPr>
                <w:rFonts w:ascii="Arial" w:hAnsi="Arial" w:cs="Arial"/>
              </w:rPr>
              <w:lastRenderedPageBreak/>
              <w:t>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2"/>
        <w:gridCol w:w="4353"/>
        <w:gridCol w:w="1415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</w:t>
            </w:r>
            <w:r w:rsidRPr="00203B74">
              <w:rPr>
                <w:rFonts w:ascii="Arial" w:hAnsi="Arial" w:cs="Arial"/>
              </w:rPr>
              <w:lastRenderedPageBreak/>
              <w:t>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</w:t>
            </w:r>
            <w:r w:rsidR="00AF3940">
              <w:rPr>
                <w:rFonts w:ascii="Arial" w:hAnsi="Arial" w:cs="Arial"/>
              </w:rPr>
              <w:t xml:space="preserve"> </w:t>
            </w:r>
            <w:r w:rsidRPr="00203B74">
              <w:rPr>
                <w:rFonts w:ascii="Arial" w:hAnsi="Arial" w:cs="Arial"/>
              </w:rPr>
              <w:t>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indica que la fecha de nacimiento debe completarse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</w:t>
            </w:r>
            <w:r w:rsidR="00B7192A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verifica los tipos de datos.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lastRenderedPageBreak/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El RRP ingresa los datos correctamente: </w:t>
            </w:r>
            <w:r w:rsidRPr="00203B74">
              <w:rPr>
                <w:rFonts w:ascii="Arial" w:hAnsi="Arial" w:cs="Arial"/>
              </w:rPr>
              <w:lastRenderedPageBreak/>
              <w:t>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lastRenderedPageBreak/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</w:t>
            </w:r>
            <w:r w:rsidRPr="00203B74">
              <w:rPr>
                <w:rFonts w:ascii="Arial" w:hAnsi="Arial" w:cs="Arial"/>
              </w:rPr>
              <w:lastRenderedPageBreak/>
              <w:t>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</w:t>
            </w:r>
            <w:r w:rsidR="00AF3940">
              <w:rPr>
                <w:rFonts w:ascii="Arial" w:hAnsi="Arial" w:cs="Arial"/>
              </w:rPr>
              <w:t>, número de documento: “320748cc</w:t>
            </w:r>
            <w:r w:rsidRPr="00203B74">
              <w:rPr>
                <w:rFonts w:ascii="Arial" w:hAnsi="Arial" w:cs="Arial"/>
              </w:rPr>
              <w:t>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77"/>
        <w:gridCol w:w="4283"/>
        <w:gridCol w:w="1500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logueado (RRP) no desea verificar previamente la existencia del paciente, por lo que al proceder a registrarlo el </w:t>
            </w:r>
            <w:r w:rsidRPr="00203B74">
              <w:rPr>
                <w:rFonts w:ascii="Arial" w:hAnsi="Arial" w:cs="Arial"/>
              </w:rPr>
              <w:lastRenderedPageBreak/>
              <w:t>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“Ituzaingó”, número de calle: “930”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lastRenderedPageBreak/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El sistema verifica la existencia del </w:t>
            </w:r>
            <w:r w:rsidRPr="00203B74">
              <w:rPr>
                <w:rFonts w:ascii="Arial" w:hAnsi="Arial" w:cs="Arial"/>
              </w:rPr>
              <w:lastRenderedPageBreak/>
              <w:t>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informa a que se debe el error. Simplemente expone que no se guardo. Se borran los campos ingresados.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89368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Pr="00900F5B" w:rsidRDefault="00C362CC" w:rsidP="00C362CC">
          <w:pPr>
            <w:pStyle w:val="Ttulo2"/>
          </w:pPr>
          <w:bookmarkStart w:id="14" w:name="_Toc368164047"/>
          <w:r>
            <w:t>Caso de uso “Recuperar password”</w:t>
          </w:r>
          <w:bookmarkEnd w:id="14"/>
        </w:p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Default="00C362CC" w:rsidP="00C362CC">
          <w:pPr>
            <w:pStyle w:val="Ttulo3"/>
          </w:pPr>
          <w:bookmarkStart w:id="15" w:name="_Toc368164048"/>
          <w:r w:rsidRPr="00900F5B">
            <w:lastRenderedPageBreak/>
            <w:t>Diferenciar las actividades del caso de uso</w:t>
          </w:r>
          <w:bookmarkEnd w:id="15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p w:rsidR="00C362CC" w:rsidRPr="00A26D4C" w:rsidRDefault="00C362CC" w:rsidP="00C362CC">
          <w:pPr>
            <w:pStyle w:val="Ttulo4"/>
          </w:pP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F"/>
          </w:tblPr>
          <w:tblGrid>
            <w:gridCol w:w="1037"/>
            <w:gridCol w:w="1312"/>
            <w:gridCol w:w="634"/>
            <w:gridCol w:w="1517"/>
            <w:gridCol w:w="632"/>
            <w:gridCol w:w="262"/>
            <w:gridCol w:w="1395"/>
            <w:gridCol w:w="104"/>
            <w:gridCol w:w="2195"/>
          </w:tblGrid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Paquete:</w:t>
                </w:r>
                <w:r w:rsidRPr="00F571C3">
                  <w:rPr>
                    <w:rFonts w:ascii="Arial" w:hAnsi="Arial" w:cs="Arial"/>
                  </w:rPr>
                  <w:t xml:space="preserve"> Gestión de historias clínicas y pacientes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3689" w:type="pct"/>
                <w:gridSpan w:val="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Nombre del Use Case: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 w:rsidRPr="003C1891">
                  <w:rPr>
                    <w:rFonts w:ascii="Arial" w:hAnsi="Arial" w:cs="Arial"/>
                  </w:rPr>
                  <w:t>Recuperar Password</w:t>
                </w:r>
              </w:p>
            </w:tc>
            <w:tc>
              <w:tcPr>
                <w:tcW w:w="1245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ID: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52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Prioridad:</w:t>
                </w:r>
                <w:r w:rsidRPr="00F571C3">
                  <w:rPr>
                    <w:rFonts w:ascii="Arial" w:hAnsi="Arial" w:cs="Arial"/>
                  </w:rPr>
                  <w:t xml:space="preserve">               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Alta                             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                               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777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Categoría:</w:t>
                </w:r>
                <w:r w:rsidRPr="00F571C3">
                  <w:rPr>
                    <w:rFonts w:ascii="Arial" w:hAnsi="Arial" w:cs="Arial"/>
                  </w:rPr>
                  <w:t xml:space="preserve">  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Esencial             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15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Significativo para la Arquitectura: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        </w:t>
                </w:r>
                <w:r w:rsidR="00E86AB9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E86AB9">
                  <w:rPr>
                    <w:rFonts w:ascii="Arial" w:hAnsi="Arial" w:cs="Arial"/>
                  </w:rPr>
                </w:r>
                <w:r w:rsidR="00E86AB9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Complejidad: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Simple 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Mediano 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Complejo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Muy Complejo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33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Actor Principal: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Usuario</w:t>
                </w:r>
              </w:p>
            </w:tc>
            <w:tc>
              <w:tcPr>
                <w:tcW w:w="2501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Actor Secundario:</w:t>
                </w:r>
                <w:r w:rsidRPr="00F571C3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Tipo de Use Case:               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E86AB9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E86AB9" w:rsidRPr="00F571C3">
                  <w:rPr>
                    <w:rFonts w:ascii="Arial" w:hAnsi="Arial" w:cs="Arial"/>
                  </w:rPr>
                </w:r>
                <w:r w:rsidR="00E86AB9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Objetivo: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Recuperar la contraseña de un usuario del sistema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Precondiciones:</w:t>
                </w:r>
                <w:r w:rsidRPr="00F571C3">
                  <w:rPr>
                    <w:rFonts w:ascii="Arial" w:hAnsi="Arial" w:cs="Arial"/>
                  </w:rPr>
                  <w:t xml:space="preserve">  no aplica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Post- Condiciones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Éxito: 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5"/>
                  </w:numPr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La contraseña del usuario se ha recuperado con éxito.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Fracaso: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CU se cancela cuando:</w:t>
                </w:r>
              </w:p>
              <w:p w:rsidR="00C362CC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usuario no ingresa alguno de los datos obligatorios.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Cuando no encuentra el usuario.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Curso Normal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Alternativas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caso de uso comienza cuando el usuario ingresa a la opción “Recuperar contraseña”.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usuario ingresa alguno de estos campos.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 El usuario no ingresa ninguno de los campos.</w:t>
                </w:r>
                <w:r w:rsidRPr="00632B7B">
                  <w:rPr>
                    <w:rFonts w:ascii="Arial" w:hAnsi="Arial" w:cs="Arial"/>
                    <w:b/>
                  </w:rPr>
                  <w:t>(EA)</w:t>
                </w:r>
              </w:p>
              <w:p w:rsidR="00C362CC" w:rsidRPr="00F1094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</w:rPr>
                  <w:t>3. A. 1 El sistema informa que es necesario ingresar al menos uno.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procede a buscar el usuario y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 El sistema procede a buscar el usuario y no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1 El sistema informa la situación.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lastRenderedPageBreak/>
                  <w:t>El sistema busca la contraseña del usuario y procede a enviar un correo electrónico a la cuenta de e-mail registrada del usuario conteniendo los datos de inicio de sesión: nombre se usuario y contraseña.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e-mail.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Fin del caso de uso.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Observaciones: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Un usuario del sistema posee un nombre de usuario y un e-mail asociado a su cuenta. A esa cuenta es donde se envía la información de recuperación de contraseña.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 xml:space="preserve">Para poder recuperar la contraseña el usuario debe recordar su nombre de usuario o bien el e-mail con el que se registró en el sistema. 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Requerimientos No Funcionales: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Extensión: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Inclusión: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donde se incluye: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al que extiende: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de Generalización</w:t>
                </w:r>
                <w:r w:rsidRPr="003C1891">
                  <w:rPr>
                    <w:rFonts w:ascii="Arial" w:hAnsi="Arial" w:cs="Arial"/>
                  </w:rPr>
                  <w:t>: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3F3F3"/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Historia de Cambios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Descripción del Cambio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18/06/2013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Creación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1.1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05/07/2013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Biancato,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1.2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02/09/2013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Barros, Maximiliano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6" w:name="_Toc368164049"/>
          <w:r w:rsidRPr="00900F5B">
            <w:lastRenderedPageBreak/>
            <w:t>Construir el grafo de caminos para el caso de uso</w:t>
          </w:r>
          <w:bookmarkEnd w:id="16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muestra el grafo de caminos para el caso de uso “</w:t>
          </w:r>
          <w:r>
            <w:rPr>
              <w:rFonts w:ascii="Arial" w:hAnsi="Arial" w:cs="Arial"/>
            </w:rPr>
            <w:t>Recuperar Password”.</w:t>
          </w:r>
        </w:p>
        <w:p w:rsidR="00C362CC" w:rsidRPr="00900F5B" w:rsidRDefault="00C362CC" w:rsidP="00C362CC">
          <w:r w:rsidRPr="008648D4">
            <w:rPr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86360</wp:posOffset>
                </wp:positionV>
                <wp:extent cx="4669790" cy="4656455"/>
                <wp:effectExtent l="19050" t="0" r="0" b="0"/>
                <wp:wrapTight wrapText="bothSides">
                  <wp:wrapPolygon edited="0">
                    <wp:start x="793" y="0"/>
                    <wp:lineTo x="264" y="353"/>
                    <wp:lineTo x="-88" y="972"/>
                    <wp:lineTo x="-88" y="1944"/>
                    <wp:lineTo x="705" y="2828"/>
                    <wp:lineTo x="1057" y="2916"/>
                    <wp:lineTo x="88" y="4242"/>
                    <wp:lineTo x="-88" y="5656"/>
                    <wp:lineTo x="1057" y="7069"/>
                    <wp:lineTo x="-88" y="8395"/>
                    <wp:lineTo x="88" y="9897"/>
                    <wp:lineTo x="793" y="11311"/>
                    <wp:lineTo x="264" y="11665"/>
                    <wp:lineTo x="-88" y="12283"/>
                    <wp:lineTo x="-88" y="13255"/>
                    <wp:lineTo x="705" y="14139"/>
                    <wp:lineTo x="1145" y="14139"/>
                    <wp:lineTo x="88" y="15553"/>
                    <wp:lineTo x="-88" y="16967"/>
                    <wp:lineTo x="1057" y="18380"/>
                    <wp:lineTo x="-88" y="19706"/>
                    <wp:lineTo x="88" y="21208"/>
                    <wp:lineTo x="793" y="21562"/>
                    <wp:lineTo x="969" y="21562"/>
                    <wp:lineTo x="1762" y="21562"/>
                    <wp:lineTo x="1850" y="21562"/>
                    <wp:lineTo x="2467" y="21208"/>
                    <wp:lineTo x="11543" y="21208"/>
                    <wp:lineTo x="12424" y="21120"/>
                    <wp:lineTo x="12424" y="19264"/>
                    <wp:lineTo x="10133" y="18999"/>
                    <wp:lineTo x="1674" y="18380"/>
                    <wp:lineTo x="2820" y="17055"/>
                    <wp:lineTo x="2908" y="16967"/>
                    <wp:lineTo x="2820" y="15995"/>
                    <wp:lineTo x="2643" y="15553"/>
                    <wp:lineTo x="1674" y="14227"/>
                    <wp:lineTo x="2027" y="14139"/>
                    <wp:lineTo x="2996" y="13167"/>
                    <wp:lineTo x="2908" y="12725"/>
                    <wp:lineTo x="11807" y="12725"/>
                    <wp:lineTo x="14187" y="12460"/>
                    <wp:lineTo x="14010" y="11311"/>
                    <wp:lineTo x="19209" y="11311"/>
                    <wp:lineTo x="21588" y="10869"/>
                    <wp:lineTo x="21588" y="8483"/>
                    <wp:lineTo x="19473" y="7069"/>
                    <wp:lineTo x="19562" y="6628"/>
                    <wp:lineTo x="12424" y="5656"/>
                    <wp:lineTo x="8812" y="5656"/>
                    <wp:lineTo x="9076" y="5125"/>
                    <wp:lineTo x="8283" y="4949"/>
                    <wp:lineTo x="2555" y="4242"/>
                    <wp:lineTo x="1674" y="2916"/>
                    <wp:lineTo x="2027" y="2828"/>
                    <wp:lineTo x="2996" y="1856"/>
                    <wp:lineTo x="2996" y="1149"/>
                    <wp:lineTo x="2291" y="177"/>
                    <wp:lineTo x="1850" y="0"/>
                    <wp:lineTo x="793" y="0"/>
                  </wp:wrapPolygon>
                </wp:wrapTight>
                <wp:docPr id="1" name="Objeto 2"/>
                <wp:cNvGraphicFramePr/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5343556" cy="5286412"/>
                          <a:chOff x="857232" y="1595414"/>
                          <a:chExt cx="5343556" cy="5286412"/>
                        </a:xfrm>
                      </a:grpSpPr>
                      <a:sp>
                        <a:nvSpPr>
                          <a:cNvPr id="4" name="3 Elipse"/>
                          <a:cNvSpPr/>
                        </a:nvSpPr>
                        <a:spPr>
                          <a:xfrm>
                            <a:off x="857232" y="159541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4 Elipse"/>
                          <a:cNvSpPr/>
                        </a:nvSpPr>
                        <a:spPr>
                          <a:xfrm>
                            <a:off x="857232" y="3452802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A3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Elipse"/>
                          <a:cNvSpPr/>
                        </a:nvSpPr>
                        <a:spPr>
                          <a:xfrm>
                            <a:off x="857232" y="2524108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S2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857232" y="438149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S4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857232" y="5310190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S5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857232" y="623888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S6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2643182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EA3A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3643314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ES3A1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2643182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3643314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14 Conector recto de flecha"/>
                          <a:cNvCxnSpPr>
                            <a:stCxn id="6" idx="4"/>
                            <a:endCxn id="5" idx="0"/>
                          </a:cNvCxnSpPr>
                        </a:nvCxnSpPr>
                        <a:spPr>
                          <a:xfrm rot="5400000">
                            <a:off x="1035827" y="3309926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16 Forma"/>
                          <a:cNvCxnSpPr>
                            <a:stCxn id="6" idx="6"/>
                            <a:endCxn id="10" idx="0"/>
                          </a:cNvCxnSpPr>
                        </a:nvCxnSpPr>
                        <a:spPr>
                          <a:xfrm>
                            <a:off x="1500174" y="2845579"/>
                            <a:ext cx="1464479" cy="1785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18 Conector recto de flecha"/>
                          <a:cNvCxnSpPr>
                            <a:stCxn id="4" idx="4"/>
                            <a:endCxn id="6" idx="0"/>
                          </a:cNvCxnSpPr>
                        </a:nvCxnSpPr>
                        <a:spPr>
                          <a:xfrm rot="5400000">
                            <a:off x="1035827" y="2381232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20 Forma"/>
                          <a:cNvCxnSpPr>
                            <a:stCxn id="5" idx="6"/>
                            <a:endCxn id="12" idx="0"/>
                          </a:cNvCxnSpPr>
                        </a:nvCxnSpPr>
                        <a:spPr>
                          <a:xfrm>
                            <a:off x="1500174" y="3774273"/>
                            <a:ext cx="1464479" cy="2500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27 Conector recto de flecha"/>
                          <a:cNvCxnSpPr>
                            <a:stCxn id="10" idx="6"/>
                            <a:endCxn id="11" idx="2"/>
                          </a:cNvCxnSpPr>
                        </a:nvCxnSpPr>
                        <a:spPr>
                          <a:xfrm>
                            <a:off x="3286124" y="3345645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29 Conector recto de flecha"/>
                          <a:cNvCxnSpPr>
                            <a:stCxn id="12" idx="6"/>
                            <a:endCxn id="13" idx="2"/>
                          </a:cNvCxnSpPr>
                        </a:nvCxnSpPr>
                        <a:spPr>
                          <a:xfrm>
                            <a:off x="3286124" y="4345777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31 Conector recto de flecha"/>
                          <a:cNvCxnSpPr>
                            <a:stCxn id="5" idx="4"/>
                            <a:endCxn id="7" idx="0"/>
                          </a:cNvCxnSpPr>
                        </a:nvCxnSpPr>
                        <a:spPr>
                          <a:xfrm rot="5400000">
                            <a:off x="1035827" y="4238620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 de flecha"/>
                          <a:cNvCxnSpPr>
                            <a:stCxn id="7" idx="4"/>
                            <a:endCxn id="8" idx="0"/>
                          </a:cNvCxnSpPr>
                        </a:nvCxnSpPr>
                        <a:spPr>
                          <a:xfrm rot="5400000">
                            <a:off x="1035827" y="5167314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35 Conector recto de flecha"/>
                          <a:cNvCxnSpPr>
                            <a:stCxn id="8" idx="4"/>
                            <a:endCxn id="9" idx="0"/>
                          </a:cNvCxnSpPr>
                        </a:nvCxnSpPr>
                        <a:spPr>
                          <a:xfrm rot="5400000">
                            <a:off x="1035827" y="6096008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37 Rectángulo redondeado"/>
                          <a:cNvSpPr/>
                        </a:nvSpPr>
                        <a:spPr>
                          <a:xfrm>
                            <a:off x="5143512" y="3667116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Se cancela 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0" name="39 Forma"/>
                          <a:cNvCxnSpPr>
                            <a:stCxn id="11" idx="6"/>
                            <a:endCxn id="38" idx="0"/>
                          </a:cNvCxnSpPr>
                        </a:nvCxnSpPr>
                        <a:spPr>
                          <a:xfrm>
                            <a:off x="4286256" y="3345645"/>
                            <a:ext cx="1385894" cy="3214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41 Forma"/>
                          <a:cNvCxnSpPr>
                            <a:stCxn id="13" idx="6"/>
                            <a:endCxn id="38" idx="2"/>
                          </a:cNvCxnSpPr>
                        </a:nvCxnSpPr>
                        <a:spPr>
                          <a:xfrm flipV="1">
                            <a:off x="4286256" y="4081450"/>
                            <a:ext cx="1385894" cy="2643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3" name="42 Rectángulo redondeado"/>
                          <a:cNvSpPr/>
                        </a:nvSpPr>
                        <a:spPr>
                          <a:xfrm>
                            <a:off x="2786058" y="6353188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Fin del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7" name="46 Conector recto de flecha"/>
                          <a:cNvCxnSpPr/>
                        </a:nvCxnSpPr>
                        <a:spPr>
                          <a:xfrm>
                            <a:off x="1500174" y="6559561"/>
                            <a:ext cx="128588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lc:lockedCanvas>
                  </a:graphicData>
                </a:graphic>
              </wp:anchor>
            </w:drawing>
          </w:r>
        </w:p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7" w:name="_Toc368164050"/>
          <w:r w:rsidRPr="00900F5B">
            <w:lastRenderedPageBreak/>
            <w:t>Determinar la cantidad de escenarios posibles</w:t>
          </w:r>
          <w:bookmarkEnd w:id="17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</w:tbl>
        <w:p w:rsidR="00C362CC" w:rsidRDefault="00C362CC" w:rsidP="00C362CC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</w:t>
                </w:r>
                <w:r w:rsidRPr="008648D4">
                  <w:rPr>
                    <w:rFonts w:ascii="Arial" w:hAnsi="Arial" w:cs="Arial"/>
                    <w:u w:val="single"/>
                  </w:rPr>
                  <w:t>EA3A - ES3A1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A3 –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A </w:t>
                </w:r>
                <w:r>
                  <w:rPr>
                    <w:rFonts w:ascii="Arial" w:hAnsi="Arial" w:cs="Arial"/>
                    <w:u w:val="single"/>
                  </w:rPr>
                  <w:t>–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pStyle w:val="Ttulo3"/>
          </w:pPr>
          <w:bookmarkStart w:id="18" w:name="_Toc368164051"/>
          <w:r w:rsidRPr="00900F5B">
            <w:t>Decidir la cantidad de casos de prueba a realizar (Porcentaje de cobertura)</w:t>
          </w:r>
          <w:bookmarkEnd w:id="18"/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El porcentaje de cobertura será del </w:t>
          </w:r>
          <w:r>
            <w:rPr>
              <w:rFonts w:ascii="Arial" w:hAnsi="Arial" w:cs="Arial"/>
              <w:highlight w:val="yellow"/>
            </w:rPr>
            <w:t>66</w:t>
          </w:r>
          <w:r w:rsidRPr="0068767E">
            <w:rPr>
              <w:rFonts w:ascii="Arial" w:hAnsi="Arial" w:cs="Arial"/>
              <w:highlight w:val="yellow"/>
            </w:rPr>
            <w:t>%.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La cantidad de casos de prueba a realizar en </w:t>
          </w:r>
          <w:r>
            <w:rPr>
              <w:rFonts w:ascii="Arial" w:hAnsi="Arial" w:cs="Arial"/>
            </w:rPr>
            <w:t>este caso de uso será de 3</w:t>
          </w:r>
          <w:r w:rsidRPr="00900F5B">
            <w:rPr>
              <w:rFonts w:ascii="Arial" w:hAnsi="Arial" w:cs="Arial"/>
            </w:rPr>
            <w:t>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C362CC" w:rsidRPr="00D930DF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C362CC" w:rsidRDefault="00C362CC" w:rsidP="00C362CC">
          <w:pPr>
            <w:pStyle w:val="Ttulo3"/>
          </w:pPr>
          <w:bookmarkStart w:id="19" w:name="_Toc368164052"/>
          <w:r w:rsidRPr="00900F5B">
            <w:t>Diseñar los casos de prueba correspondientes</w:t>
          </w:r>
          <w:bookmarkEnd w:id="19"/>
        </w:p>
        <w:p w:rsidR="00C362CC" w:rsidRDefault="00C362CC" w:rsidP="00C362CC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3"/>
            <w:gridCol w:w="4480"/>
            <w:gridCol w:w="1247"/>
            <w:gridCol w:w="1134"/>
          </w:tblGrid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A85D62" w:rsidRDefault="00C362CC" w:rsidP="00AB3121">
                <w:pPr>
                  <w:rPr>
                    <w:rFonts w:ascii="Arial" w:hAnsi="Arial" w:cs="Arial"/>
                    <w:b/>
                  </w:rPr>
                </w:pPr>
                <w:r w:rsidRPr="00A85D62">
                  <w:rPr>
                    <w:rFonts w:ascii="Arial" w:hAnsi="Arial" w:cs="Arial"/>
                    <w:b/>
                  </w:rPr>
                  <w:t>El usuario recupera su contraseña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01 - Positivo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Recuperar password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Baja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pStyle w:val="Prrafodelista"/>
                  <w:ind w:left="600"/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C362CC" w:rsidRPr="00900F5B" w:rsidTr="00AB3121">
            <w:tc>
              <w:tcPr>
                <w:tcW w:w="1871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4673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5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8A5886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CP </w:t>
                </w:r>
                <w:r w:rsidR="00A63672">
                  <w:rPr>
                    <w:rFonts w:ascii="Arial" w:hAnsi="Arial" w:cs="Arial"/>
                  </w:rPr>
                  <w:t>01</w:t>
                </w:r>
                <w:r>
                  <w:rPr>
                    <w:rFonts w:ascii="Arial" w:hAnsi="Arial" w:cs="Arial"/>
                  </w:rPr>
                  <w:t>/P</w:t>
                </w:r>
                <w:r w:rsidRPr="00203B74">
                  <w:rPr>
                    <w:rFonts w:ascii="Arial" w:hAnsi="Arial" w:cs="Arial"/>
                  </w:rPr>
                  <w:t xml:space="preserve"> – A1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Alumno Carrario, Lucas ingresa a la opción Recuperar Password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S2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A3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alumno ingresa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como nombre de usuario </w:t>
                </w:r>
                <w:r w:rsidRPr="003C1891">
                  <w:rPr>
                    <w:rFonts w:ascii="Arial" w:hAnsi="Arial" w:cs="Arial"/>
                  </w:rPr>
                  <w:t>(nro. de documento)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S4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 xml:space="preserve">El sistema procede a buscar el usuario y lo </w:t>
                </w:r>
                <w:r w:rsidRPr="003C1891">
                  <w:rPr>
                    <w:rFonts w:ascii="Arial" w:hAnsi="Arial" w:cs="Arial"/>
                  </w:rPr>
                  <w:lastRenderedPageBreak/>
                  <w:t>encuentra.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S5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El sistema busca la contraseña del usuario</w:t>
                </w:r>
                <w:r w:rsidRPr="003C1891">
                  <w:rPr>
                    <w:rFonts w:ascii="Arial" w:hAnsi="Arial" w:cs="Arial"/>
                  </w:rPr>
                  <w:t xml:space="preserve"> y procede a enviar un correo electrónico a la cuenta de e-mail registrada del usuario conteniendo los datos de inicio de sesión: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(nombre de usuario) </w:t>
                </w:r>
                <w:r w:rsidRPr="003C1891">
                  <w:rPr>
                    <w:rFonts w:ascii="Arial" w:hAnsi="Arial" w:cs="Arial"/>
                  </w:rPr>
                  <w:t xml:space="preserve">y </w:t>
                </w:r>
                <w:r w:rsidRPr="00A0574A">
                  <w:rPr>
                    <w:rFonts w:ascii="Arial" w:hAnsi="Arial" w:cs="Arial"/>
                    <w:b/>
                  </w:rPr>
                  <w:t>xe478u</w:t>
                </w:r>
                <w:r>
                  <w:rPr>
                    <w:rFonts w:ascii="Arial" w:hAnsi="Arial" w:cs="Arial"/>
                    <w:b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(nueva contraseña)</w:t>
                </w:r>
                <w:r w:rsidRPr="003C1891"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S6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García, Mauro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</w:tbl>
        <w:p w:rsidR="00C362CC" w:rsidRDefault="00C362CC" w:rsidP="00C362CC">
          <w:pPr>
            <w:ind w:left="360"/>
          </w:pPr>
        </w:p>
        <w:p w:rsidR="00C362CC" w:rsidRDefault="00E86AB9" w:rsidP="00C362CC">
          <w:pPr>
            <w:pStyle w:val="Ttulo2"/>
            <w:rPr>
              <w:rFonts w:ascii="Arial" w:hAnsi="Arial" w:cs="Arial"/>
            </w:rPr>
          </w:pPr>
        </w:p>
      </w:sdtContent>
    </w:sdt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7"/>
        <w:gridCol w:w="4476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 w:rsidRPr="009773DE">
              <w:rPr>
                <w:rFonts w:ascii="Arial" w:hAnsi="Arial" w:cs="Arial"/>
                <w:b/>
              </w:rPr>
              <w:t>El usuario no recupera su password por no ingresar los campos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</w:t>
            </w:r>
            <w:r w:rsidRPr="008648D4">
              <w:rPr>
                <w:rFonts w:ascii="Arial" w:hAnsi="Arial" w:cs="Arial"/>
                <w:u w:val="single"/>
              </w:rPr>
              <w:t>EA3A - ES3A1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usuario no ingresa ninguno de los campos.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ES3A1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que es necesario ingresar al menos uno.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3C1891">
              <w:rPr>
                <w:rFonts w:ascii="Arial" w:hAnsi="Arial" w:cs="Arial"/>
              </w:rPr>
              <w:t>cancela 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6"/>
        <w:gridCol w:w="4477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no encuentra un usuario en la base de datos.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A3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 xml:space="preserve">A </w:t>
            </w:r>
            <w:r>
              <w:rPr>
                <w:rFonts w:ascii="Arial" w:hAnsi="Arial" w:cs="Arial"/>
                <w:u w:val="single"/>
              </w:rPr>
              <w:t>–</w:t>
            </w:r>
            <w:r w:rsidRPr="008648D4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8A5886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</w:t>
            </w:r>
            <w:r w:rsidR="00D52704">
              <w:rPr>
                <w:rFonts w:ascii="Arial" w:hAnsi="Arial" w:cs="Arial"/>
              </w:rPr>
              <w:t>2</w:t>
            </w:r>
            <w:r w:rsidRPr="00203B74">
              <w:rPr>
                <w:rFonts w:ascii="Arial" w:hAnsi="Arial" w:cs="Arial"/>
              </w:rPr>
              <w:t>/N – 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A3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ingresa </w:t>
            </w:r>
            <w:r w:rsidRPr="00A0574A">
              <w:rPr>
                <w:rFonts w:ascii="Arial" w:hAnsi="Arial" w:cs="Arial"/>
                <w:b/>
              </w:rPr>
              <w:t>34345545</w:t>
            </w:r>
            <w:r>
              <w:rPr>
                <w:rFonts w:ascii="Arial" w:hAnsi="Arial" w:cs="Arial"/>
              </w:rPr>
              <w:t xml:space="preserve"> como nombre de usuario </w:t>
            </w:r>
            <w:r w:rsidRPr="003C1891">
              <w:rPr>
                <w:rFonts w:ascii="Arial" w:hAnsi="Arial" w:cs="Arial"/>
              </w:rPr>
              <w:t>(nro. de documento)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procede a buscar el usuario y no lo encuentra.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la situación.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Se cancela el caso de uso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p w:rsidR="00C362CC" w:rsidRPr="00900F5B" w:rsidRDefault="00C362CC" w:rsidP="00C362CC">
      <w:pPr>
        <w:pStyle w:val="Ttulo2"/>
      </w:pPr>
      <w:bookmarkStart w:id="20" w:name="_Toc368164053"/>
      <w:r>
        <w:lastRenderedPageBreak/>
        <w:t>Caso de uso “Consultar paciente”</w:t>
      </w:r>
      <w:bookmarkEnd w:id="20"/>
    </w:p>
    <w:p w:rsidR="00C362CC" w:rsidRDefault="00C362CC" w:rsidP="00C362CC">
      <w:pPr>
        <w:rPr>
          <w:rFonts w:ascii="Arial" w:hAnsi="Arial" w:cs="Arial"/>
        </w:rPr>
      </w:pPr>
    </w:p>
    <w:p w:rsidR="00C362CC" w:rsidRDefault="00C362CC" w:rsidP="00C362CC">
      <w:pPr>
        <w:pStyle w:val="Ttulo3"/>
      </w:pPr>
      <w:bookmarkStart w:id="21" w:name="_Toc368164054"/>
      <w:r w:rsidRPr="00900F5B">
        <w:t>Diferenciar las actividades del caso de uso</w:t>
      </w:r>
      <w:bookmarkEnd w:id="21"/>
    </w:p>
    <w:p w:rsidR="00C362CC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62"/>
        <w:gridCol w:w="1559"/>
        <w:gridCol w:w="621"/>
        <w:gridCol w:w="232"/>
        <w:gridCol w:w="1427"/>
        <w:gridCol w:w="188"/>
        <w:gridCol w:w="2150"/>
      </w:tblGrid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7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="00E86AB9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E86AB9" w:rsidRPr="00863200">
              <w:rPr>
                <w:rFonts w:ascii="Arial" w:hAnsi="Arial" w:cs="Arial"/>
              </w:rPr>
            </w:r>
            <w:r w:rsidR="00E86AB9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  <w:r w:rsidRPr="00A5758E">
              <w:rPr>
                <w:rFonts w:ascii="Arial" w:hAnsi="Arial" w:cs="Arial"/>
                <w:b/>
                <w:u w:val="single"/>
                <w:lang w:eastAsia="es-ES"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  <w:r w:rsidRPr="00C362CC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4.A.1 El sistema en este caso no </w:t>
            </w:r>
            <w:r w:rsidRPr="00863200">
              <w:rPr>
                <w:rFonts w:ascii="Arial" w:hAnsi="Arial" w:cs="Arial"/>
              </w:rPr>
              <w:lastRenderedPageBreak/>
              <w:t>aplicará ningún filtro.</w:t>
            </w:r>
            <w:r w:rsidRPr="00A5758E">
              <w:rPr>
                <w:rFonts w:ascii="Arial" w:hAnsi="Arial" w:cs="Arial"/>
                <w:b/>
              </w:rPr>
              <w:t>(ES)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El sistema solicita se confirme la búsqueda a través del botón “Buscar Paciente”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7.A.1 El sistema informa que no se ha encontrado un paciente con las características necesarias.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C362CC" w:rsidRDefault="00C362CC" w:rsidP="00C362CC">
      <w:pPr>
        <w:pStyle w:val="Ttulo3"/>
      </w:pPr>
    </w:p>
    <w:p w:rsidR="00C362CC" w:rsidRDefault="00C362CC" w:rsidP="00C362CC">
      <w:pPr>
        <w:pStyle w:val="Ttulo3"/>
      </w:pP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2" w:name="_Toc368164055"/>
      <w:r w:rsidRPr="00900F5B">
        <w:lastRenderedPageBreak/>
        <w:t>Construir el grafo de caminos para el caso de uso</w:t>
      </w:r>
      <w:bookmarkEnd w:id="22"/>
    </w:p>
    <w:p w:rsidR="00C362CC" w:rsidRDefault="00C362CC" w:rsidP="00C362CC">
      <w:pPr>
        <w:pStyle w:val="Ttulo3"/>
      </w:pPr>
      <w:bookmarkStart w:id="23" w:name="_Toc368164056"/>
      <w:r w:rsidRPr="00900F5B">
        <w:rPr>
          <w:rFonts w:ascii="Arial" w:hAnsi="Arial" w:cs="Arial"/>
        </w:rPr>
        <w:t>A continuación se muestra el grafo de caminos para el caso de uso “</w:t>
      </w:r>
      <w:r>
        <w:rPr>
          <w:rFonts w:ascii="Arial" w:hAnsi="Arial" w:cs="Arial"/>
        </w:rPr>
        <w:t>Consultar paciente”.</w:t>
      </w:r>
      <w:bookmarkEnd w:id="23"/>
    </w:p>
    <w:p w:rsidR="00C362CC" w:rsidRDefault="00C362CC" w:rsidP="00C362CC">
      <w:pPr>
        <w:pStyle w:val="Ttulo3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172085</wp:posOffset>
            </wp:positionV>
            <wp:extent cx="4829175" cy="6251575"/>
            <wp:effectExtent l="19050" t="0" r="0" b="0"/>
            <wp:wrapSquare wrapText="bothSides"/>
            <wp:docPr id="5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39006" cy="7272382"/>
                      <a:chOff x="857232" y="1595414"/>
                      <a:chExt cx="5439006" cy="7272382"/>
                    </a:xfrm>
                  </a:grpSpPr>
                  <a:sp>
                    <a:nvSpPr>
                      <a:cNvPr id="4" name="3 Elipse"/>
                      <a:cNvSpPr/>
                    </a:nvSpPr>
                    <a:spPr>
                      <a:xfrm>
                        <a:off x="857232" y="159541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4 Elipse"/>
                      <a:cNvSpPr/>
                    </a:nvSpPr>
                    <a:spPr>
                      <a:xfrm>
                        <a:off x="857232" y="3452802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S3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5 Elipse"/>
                      <a:cNvSpPr/>
                    </a:nvSpPr>
                    <a:spPr>
                      <a:xfrm>
                        <a:off x="857232" y="252410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S2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ipse"/>
                      <a:cNvSpPr/>
                    </a:nvSpPr>
                    <a:spPr>
                      <a:xfrm>
                        <a:off x="85723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A4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Elipse"/>
                      <a:cNvSpPr/>
                    </a:nvSpPr>
                    <a:spPr>
                      <a:xfrm>
                        <a:off x="857232" y="5310190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S5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ipse"/>
                      <a:cNvSpPr/>
                    </a:nvSpPr>
                    <a:spPr>
                      <a:xfrm>
                        <a:off x="85723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A6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264318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EA4A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10 Elipse"/>
                      <a:cNvSpPr/>
                    </a:nvSpPr>
                    <a:spPr>
                      <a:xfrm>
                        <a:off x="3643314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ES4A1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11 Elipse"/>
                      <a:cNvSpPr/>
                    </a:nvSpPr>
                    <a:spPr>
                      <a:xfrm>
                        <a:off x="264318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12 Elipse"/>
                      <a:cNvSpPr/>
                    </a:nvSpPr>
                    <a:spPr>
                      <a:xfrm>
                        <a:off x="3643314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14 Conector recto de flecha"/>
                      <a:cNvCxnSpPr>
                        <a:stCxn id="6" idx="4"/>
                        <a:endCxn id="5" idx="0"/>
                      </a:cNvCxnSpPr>
                    </a:nvCxnSpPr>
                    <a:spPr>
                      <a:xfrm rot="5400000">
                        <a:off x="1035827" y="330992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18 Conector recto de flecha"/>
                      <a:cNvCxnSpPr>
                        <a:stCxn id="4" idx="4"/>
                        <a:endCxn id="6" idx="0"/>
                      </a:cNvCxnSpPr>
                    </a:nvCxnSpPr>
                    <a:spPr>
                      <a:xfrm rot="5400000">
                        <a:off x="1035827" y="238123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 de flecha"/>
                      <a:cNvCxnSpPr>
                        <a:stCxn id="5" idx="4"/>
                        <a:endCxn id="7" idx="0"/>
                      </a:cNvCxnSpPr>
                    </a:nvCxnSpPr>
                    <a:spPr>
                      <a:xfrm rot="5400000">
                        <a:off x="1035827" y="423862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33 Conector recto de flecha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1035827" y="516731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 de flecha"/>
                      <a:cNvCxnSpPr>
                        <a:stCxn id="8" idx="4"/>
                        <a:endCxn id="9" idx="0"/>
                      </a:cNvCxnSpPr>
                    </a:nvCxnSpPr>
                    <a:spPr>
                      <a:xfrm rot="5400000">
                        <a:off x="1035827" y="609600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37 Rectángulo redondeado"/>
                      <a:cNvSpPr/>
                    </a:nvSpPr>
                    <a:spPr>
                      <a:xfrm>
                        <a:off x="5072074" y="6353185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Se cancela 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42 Rectángulo redondeado"/>
                      <a:cNvSpPr/>
                    </a:nvSpPr>
                    <a:spPr>
                      <a:xfrm>
                        <a:off x="3433769" y="8453462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Fin del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85723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S7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30 Conector recto de flecha"/>
                      <a:cNvCxnSpPr>
                        <a:stCxn id="9" idx="4"/>
                        <a:endCxn id="27" idx="0"/>
                      </a:cNvCxnSpPr>
                    </a:nvCxnSpPr>
                    <a:spPr>
                      <a:xfrm rot="5400000">
                        <a:off x="1035827" y="702470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64318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3643314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38 Forma"/>
                      <a:cNvCxnSpPr>
                        <a:stCxn id="27" idx="4"/>
                        <a:endCxn id="43" idx="1"/>
                      </a:cNvCxnSpPr>
                    </a:nvCxnSpPr>
                    <a:spPr>
                      <a:xfrm rot="16200000" flipH="1">
                        <a:off x="1881182" y="7108041"/>
                        <a:ext cx="850109" cy="225506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Forma"/>
                      <a:cNvCxnSpPr>
                        <a:stCxn id="5" idx="6"/>
                        <a:endCxn id="10" idx="0"/>
                      </a:cNvCxnSpPr>
                    </a:nvCxnSpPr>
                    <a:spPr>
                      <a:xfrm>
                        <a:off x="1500174" y="3774273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10" idx="6"/>
                        <a:endCxn id="11" idx="2"/>
                      </a:cNvCxnSpPr>
                    </a:nvCxnSpPr>
                    <a:spPr>
                      <a:xfrm>
                        <a:off x="3286124" y="47029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Forma"/>
                      <a:cNvCxnSpPr>
                        <a:stCxn id="8" idx="6"/>
                        <a:endCxn id="12" idx="0"/>
                      </a:cNvCxnSpPr>
                    </a:nvCxnSpPr>
                    <a:spPr>
                      <a:xfrm>
                        <a:off x="1500174" y="5631661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12" idx="6"/>
                        <a:endCxn id="13" idx="2"/>
                      </a:cNvCxnSpPr>
                    </a:nvCxnSpPr>
                    <a:spPr>
                      <a:xfrm>
                        <a:off x="3286124" y="656035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3" idx="6"/>
                        <a:endCxn id="35" idx="2"/>
                      </a:cNvCxnSpPr>
                    </a:nvCxnSpPr>
                    <a:spPr>
                      <a:xfrm>
                        <a:off x="3286124" y="748904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angular"/>
                      <a:cNvCxnSpPr>
                        <a:stCxn id="9" idx="6"/>
                        <a:endCxn id="33" idx="2"/>
                      </a:cNvCxnSpPr>
                    </a:nvCxnSpPr>
                    <a:spPr>
                      <a:xfrm>
                        <a:off x="1500174" y="6560355"/>
                        <a:ext cx="1143008" cy="9286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13" idx="6"/>
                        <a:endCxn id="38" idx="1"/>
                      </a:cNvCxnSpPr>
                    </a:nvCxnSpPr>
                    <a:spPr>
                      <a:xfrm flipV="1">
                        <a:off x="4286256" y="6560352"/>
                        <a:ext cx="785818" cy="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35" idx="4"/>
                        <a:endCxn id="43" idx="0"/>
                      </a:cNvCxnSpPr>
                    </a:nvCxnSpPr>
                    <a:spPr>
                      <a:xfrm rot="5400000">
                        <a:off x="3642125" y="8130802"/>
                        <a:ext cx="642942" cy="2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36 CuadroTexto"/>
                      <a:cNvSpPr txBox="1"/>
                    </a:nvSpPr>
                    <a:spPr>
                      <a:xfrm>
                        <a:off x="4357694" y="4452934"/>
                        <a:ext cx="19385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Revisar este curso!</a:t>
                          </a:r>
                          <a:endParaRPr lang="es-AR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4" w:name="_Toc368164057"/>
      <w:r w:rsidRPr="00900F5B">
        <w:lastRenderedPageBreak/>
        <w:t>Determinar la cantidad de escenarios posibles</w:t>
      </w:r>
      <w:bookmarkEnd w:id="24"/>
      <w:r w:rsidRPr="00900F5B">
        <w:t xml:space="preserve"> </w:t>
      </w: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positivos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88" w:type="dxa"/>
          </w:tcPr>
          <w:p w:rsidR="00C362CC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A6 - </w:t>
            </w:r>
            <w:r w:rsidRPr="00781516">
              <w:rPr>
                <w:rFonts w:ascii="Arial" w:hAnsi="Arial" w:cs="Arial"/>
                <w:u w:val="single"/>
              </w:rPr>
              <w:t>ES7A - ES7A1</w:t>
            </w:r>
          </w:p>
        </w:tc>
      </w:tr>
    </w:tbl>
    <w:p w:rsidR="00C362CC" w:rsidRDefault="00C362CC" w:rsidP="00C362CC">
      <w:pPr>
        <w:pStyle w:val="Ttulo3"/>
      </w:pP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negativos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</w:t>
            </w:r>
            <w:r w:rsidRPr="00781516">
              <w:rPr>
                <w:rFonts w:ascii="Arial" w:hAnsi="Arial" w:cs="Arial"/>
                <w:u w:val="single"/>
              </w:rPr>
              <w:t>EA6A</w:t>
            </w:r>
          </w:p>
        </w:tc>
      </w:tr>
    </w:tbl>
    <w:p w:rsidR="00C362CC" w:rsidRPr="00900F5B" w:rsidRDefault="00C362CC" w:rsidP="00C362CC"/>
    <w:p w:rsidR="00C362CC" w:rsidRPr="00AF6992" w:rsidRDefault="00C362CC" w:rsidP="00C362CC">
      <w:pPr>
        <w:pStyle w:val="Ttulo3"/>
      </w:pPr>
      <w:bookmarkStart w:id="25" w:name="_Toc368164058"/>
      <w:r w:rsidRPr="00900F5B">
        <w:t>Decidir la cantidad de casos de prueba a realizar (Porcentaje de cobertura)</w:t>
      </w:r>
      <w:bookmarkEnd w:id="25"/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El porcentaje de cobertura será del </w:t>
      </w:r>
      <w:r>
        <w:rPr>
          <w:rFonts w:ascii="Arial" w:hAnsi="Arial" w:cs="Arial"/>
          <w:highlight w:val="yellow"/>
        </w:rPr>
        <w:t>66</w:t>
      </w:r>
      <w:r w:rsidRPr="0068767E">
        <w:rPr>
          <w:rFonts w:ascii="Arial" w:hAnsi="Arial" w:cs="Arial"/>
          <w:highlight w:val="yellow"/>
        </w:rPr>
        <w:t>%.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La cantidad de casos de prueba a realizar en </w:t>
      </w:r>
      <w:r>
        <w:rPr>
          <w:rFonts w:ascii="Arial" w:hAnsi="Arial" w:cs="Arial"/>
        </w:rPr>
        <w:t>este caso de uso será de 3</w:t>
      </w:r>
      <w:r w:rsidRPr="00900F5B">
        <w:rPr>
          <w:rFonts w:ascii="Arial" w:hAnsi="Arial" w:cs="Arial"/>
        </w:rPr>
        <w:t>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alternativas se debe preparar al menos un caso de prueba para el curso normal y uno por cada alternativa.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una relación de extensión se debe realizar un caso de prueba que la considere y uno que no.</w:t>
      </w:r>
    </w:p>
    <w:p w:rsidR="00C362CC" w:rsidRPr="00D930DF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Por cada caso de uso, se debe incluir al menos un caso de prueba con una acción inválida por el usuario.</w:t>
      </w:r>
    </w:p>
    <w:p w:rsidR="00C362CC" w:rsidRDefault="00C362CC" w:rsidP="00C362CC">
      <w:pPr>
        <w:pStyle w:val="Ttulo3"/>
      </w:pPr>
      <w:bookmarkStart w:id="26" w:name="_Toc368164059"/>
      <w:r w:rsidRPr="00900F5B">
        <w:t>Diseñar los casos de prueba correspondientes</w:t>
      </w:r>
      <w:bookmarkEnd w:id="26"/>
    </w:p>
    <w:p w:rsidR="00C362CC" w:rsidRDefault="00C362CC" w:rsidP="00C362CC"/>
    <w:tbl>
      <w:tblPr>
        <w:tblStyle w:val="Tablaconcuadrcula"/>
        <w:tblW w:w="0" w:type="auto"/>
        <w:tblInd w:w="360" w:type="dxa"/>
        <w:tblLook w:val="04A0"/>
      </w:tblPr>
      <w:tblGrid>
        <w:gridCol w:w="1835"/>
        <w:gridCol w:w="4478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encuentra uno o más pacientes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Positivo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paciente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El Responsable de asignación selecciona</w:t>
            </w:r>
            <w:r w:rsidRPr="00863200">
              <w:rPr>
                <w:rFonts w:ascii="Arial" w:hAnsi="Arial" w:cs="Arial"/>
                <w:lang w:eastAsia="es-ES"/>
              </w:rPr>
              <w:t xml:space="preserve"> “Registrar asignación de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A4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</w:t>
            </w:r>
            <w:r>
              <w:rPr>
                <w:rFonts w:ascii="Arial" w:hAnsi="Arial" w:cs="Arial"/>
              </w:rPr>
              <w:t xml:space="preserve"> selecciona Materia: </w:t>
            </w:r>
            <w:r w:rsidRPr="001816DC">
              <w:rPr>
                <w:rFonts w:ascii="Arial" w:hAnsi="Arial" w:cs="Arial"/>
                <w:b/>
              </w:rPr>
              <w:t>Cirugía</w:t>
            </w:r>
            <w:r>
              <w:rPr>
                <w:rFonts w:ascii="Arial" w:hAnsi="Arial" w:cs="Arial"/>
              </w:rPr>
              <w:t xml:space="preserve">; Trabajo Practico: </w:t>
            </w:r>
            <w:r w:rsidRPr="001816DC">
              <w:rPr>
                <w:rFonts w:ascii="Arial" w:hAnsi="Arial" w:cs="Arial"/>
                <w:b/>
              </w:rPr>
              <w:t>TP_2</w:t>
            </w:r>
            <w:r>
              <w:rPr>
                <w:rFonts w:ascii="Arial" w:hAnsi="Arial" w:cs="Arial"/>
              </w:rPr>
              <w:t>, Nombre: vacio; Apellido: vacio.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S5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confirme la búsqueda a través del botón “Buscar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A6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S7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</w:t>
            </w:r>
            <w:r>
              <w:rPr>
                <w:rFonts w:ascii="Arial" w:hAnsi="Arial" w:cs="Arial"/>
              </w:rPr>
              <w:t>:</w:t>
            </w:r>
            <w:r w:rsidRPr="008632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Juan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Verón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DNI</w:t>
            </w:r>
            <w:r w:rsidRPr="00863200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34842461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23</w:t>
            </w:r>
            <w:r w:rsidRPr="00863200">
              <w:rPr>
                <w:rFonts w:ascii="Arial" w:hAnsi="Arial" w:cs="Arial"/>
              </w:rPr>
              <w:t xml:space="preserve">, </w:t>
            </w:r>
            <w:r w:rsidRPr="006820F5">
              <w:rPr>
                <w:rFonts w:ascii="Arial" w:hAnsi="Arial" w:cs="Arial"/>
                <w:b/>
              </w:rPr>
              <w:t>Cirugía</w:t>
            </w:r>
            <w:r w:rsidRPr="00863200">
              <w:rPr>
                <w:rFonts w:ascii="Arial" w:hAnsi="Arial" w:cs="Arial"/>
              </w:rPr>
              <w:t xml:space="preserve"> y </w:t>
            </w:r>
            <w:r w:rsidRPr="006820F5">
              <w:rPr>
                <w:rFonts w:ascii="Arial" w:hAnsi="Arial" w:cs="Arial"/>
                <w:b/>
              </w:rPr>
              <w:t>TP_2</w:t>
            </w:r>
            <w:r w:rsidRPr="00863200"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Pr="00100937" w:rsidRDefault="00C362CC" w:rsidP="00C362CC"/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27" w:name="_GoBack"/>
      <w:bookmarkEnd w:id="27"/>
    </w:p>
    <w:p w:rsidR="002929F8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Default="00BA1A3D" w:rsidP="00203B74">
      <w:pPr>
        <w:tabs>
          <w:tab w:val="left" w:pos="7200"/>
        </w:tabs>
        <w:rPr>
          <w:rFonts w:ascii="Arial" w:hAnsi="Arial" w:cs="Arial"/>
        </w:rPr>
      </w:pPr>
    </w:p>
    <w:p w:rsidR="00BA1A3D" w:rsidRPr="007D2D82" w:rsidRDefault="00BA1A3D" w:rsidP="00BA1A3D">
      <w:pPr>
        <w:pStyle w:val="Ttulo2"/>
      </w:pPr>
      <w:r>
        <w:lastRenderedPageBreak/>
        <w:t xml:space="preserve">Caso de uso: Registrar </w:t>
      </w:r>
      <w:r w:rsidR="00BA401A">
        <w:t>diagnóstico</w:t>
      </w:r>
    </w:p>
    <w:p w:rsidR="00BA1A3D" w:rsidRDefault="00BA1A3D" w:rsidP="00BA1A3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BA1A3D" w:rsidRPr="00036184" w:rsidRDefault="00BA1A3D" w:rsidP="00BA1A3D">
      <w:pPr>
        <w:pStyle w:val="Ttulo3"/>
      </w:pPr>
      <w:r w:rsidRPr="00036184">
        <w:t>Diferenciar las actividades del caso de uso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BA1A3D" w:rsidRPr="00907502" w:rsidRDefault="00BA1A3D" w:rsidP="00BA1A3D">
      <w:pPr>
        <w:rPr>
          <w:rFonts w:ascii="Arial" w:hAnsi="Arial" w:cs="Arial"/>
        </w:rPr>
        <w:sectPr w:rsidR="00BA1A3D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4"/>
        <w:gridCol w:w="1453"/>
        <w:gridCol w:w="676"/>
        <w:gridCol w:w="1953"/>
        <w:gridCol w:w="781"/>
        <w:gridCol w:w="289"/>
        <w:gridCol w:w="1791"/>
        <w:gridCol w:w="298"/>
        <w:gridCol w:w="2625"/>
      </w:tblGrid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364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271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A401A" w:rsidRPr="00735788" w:rsidTr="001449B0">
        <w:trPr>
          <w:cantSplit/>
          <w:trHeight w:val="385"/>
          <w:tblCellSpacing w:w="20" w:type="dxa"/>
          <w:jc w:val="center"/>
        </w:trPr>
        <w:tc>
          <w:tcPr>
            <w:tcW w:w="23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</w:t>
            </w:r>
            <w:r>
              <w:rPr>
                <w:rFonts w:ascii="Arial" w:hAnsi="Arial" w:cs="Arial"/>
              </w:rPr>
              <w:t>e de recepción de pacientes (RR</w:t>
            </w:r>
            <w:r w:rsidRPr="00735788">
              <w:rPr>
                <w:rFonts w:ascii="Arial" w:hAnsi="Arial" w:cs="Arial"/>
              </w:rPr>
              <w:t>P)</w:t>
            </w:r>
          </w:p>
        </w:tc>
        <w:tc>
          <w:tcPr>
            <w:tcW w:w="257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3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paciente ya está registrado.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3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paciente ya ha sido buscado y seleccionado.</w:t>
            </w:r>
          </w:p>
        </w:tc>
      </w:tr>
      <w:tr w:rsidR="00BA401A" w:rsidRPr="00735788" w:rsidTr="001449B0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2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BA401A" w:rsidRPr="00735788" w:rsidTr="001449B0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ingresa los datos obligatorios.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confirma el registro.</w:t>
            </w:r>
          </w:p>
          <w:p w:rsidR="00BA401A" w:rsidRPr="00735788" w:rsidRDefault="00BA401A" w:rsidP="00BA401A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corrige los datos erróneos.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CU comienza cuando el Responsable de Recepción de Pacientes (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>) selecciona la opción de “Registrar diagnósticos”.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el odontograma del paciente con todas las problemáticas dentales registradas hasta el momento</w:t>
            </w:r>
            <w:r>
              <w:rPr>
                <w:rFonts w:ascii="Arial" w:hAnsi="Arial" w:cs="Arial"/>
              </w:rPr>
              <w:t xml:space="preserve"> y los muestra en la tabla de diagnósticos especificando </w:t>
            </w:r>
            <w:r w:rsidRPr="00735788">
              <w:rPr>
                <w:rFonts w:ascii="Arial" w:hAnsi="Arial" w:cs="Arial"/>
              </w:rPr>
              <w:t>materia, trabajo práctico, estado y fecha y existen.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>, especificando materia, trabajo práctico, estado y fecha y existen.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</w:t>
            </w:r>
            <w:r w:rsidRPr="00735788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 xml:space="preserve">, especificando materia, trabajo práctico, estado y fecha y </w:t>
            </w:r>
            <w:r>
              <w:rPr>
                <w:rFonts w:ascii="Arial" w:hAnsi="Arial" w:cs="Arial"/>
              </w:rPr>
              <w:t xml:space="preserve">no </w:t>
            </w:r>
            <w:r w:rsidRPr="00735788">
              <w:rPr>
                <w:rFonts w:ascii="Arial" w:hAnsi="Arial" w:cs="Arial"/>
              </w:rPr>
              <w:t>existen</w:t>
            </w:r>
            <w:r w:rsidRPr="00735788">
              <w:rPr>
                <w:rFonts w:ascii="Arial" w:hAnsi="Arial" w:cs="Arial"/>
                <w:lang w:eastAsia="es-ES"/>
              </w:rPr>
              <w:t xml:space="preserve">. </w:t>
            </w:r>
            <w:r w:rsidRPr="00BA401A">
              <w:rPr>
                <w:rFonts w:ascii="Arial" w:hAnsi="Arial" w:cs="Arial"/>
                <w:b/>
                <w:lang w:eastAsia="es-ES"/>
              </w:rPr>
              <w:lastRenderedPageBreak/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</w:t>
            </w:r>
            <w:r>
              <w:rPr>
                <w:rFonts w:ascii="Arial" w:hAnsi="Arial" w:cs="Arial"/>
                <w:lang w:eastAsia="es-ES"/>
              </w:rPr>
              <w:t xml:space="preserve"> y sigue el curso normal.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muestra una paleta de acciones posibles a realizar sobre una pieza dental del odontograma.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solicita se actualice el odontogra</w:t>
            </w:r>
            <w:r>
              <w:rPr>
                <w:rFonts w:ascii="Arial" w:hAnsi="Arial" w:cs="Arial"/>
                <w:lang w:eastAsia="es-ES"/>
              </w:rPr>
              <w:t>ma con una nuevo diagnóstico</w:t>
            </w:r>
            <w:r w:rsidRPr="00735788">
              <w:rPr>
                <w:rFonts w:ascii="Arial" w:hAnsi="Arial" w:cs="Arial"/>
                <w:lang w:eastAsia="es-ES"/>
              </w:rPr>
              <w:t xml:space="preserve"> y </w:t>
            </w:r>
            <w:r>
              <w:rPr>
                <w:rFonts w:ascii="Arial" w:hAnsi="Arial" w:cs="Arial"/>
                <w:lang w:eastAsia="es-ES"/>
              </w:rPr>
              <w:t>no existen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</w:t>
            </w:r>
            <w:r w:rsidRPr="00735788">
              <w:rPr>
                <w:rFonts w:ascii="Arial" w:hAnsi="Arial" w:cs="Arial"/>
                <w:lang w:eastAsia="es-ES"/>
              </w:rPr>
              <w:t>.A – El sistema solicita se actualice el odontogra</w:t>
            </w:r>
            <w:r>
              <w:rPr>
                <w:rFonts w:ascii="Arial" w:hAnsi="Arial" w:cs="Arial"/>
                <w:lang w:eastAsia="es-ES"/>
              </w:rPr>
              <w:t>ma con una nuevo diagnóstico</w:t>
            </w:r>
            <w:r w:rsidRPr="00735788">
              <w:rPr>
                <w:rFonts w:ascii="Arial" w:hAnsi="Arial" w:cs="Arial"/>
                <w:lang w:eastAsia="es-ES"/>
              </w:rPr>
              <w:t xml:space="preserve"> y </w:t>
            </w:r>
            <w:r>
              <w:rPr>
                <w:rFonts w:ascii="Arial" w:hAnsi="Arial" w:cs="Arial"/>
                <w:lang w:eastAsia="es-ES"/>
              </w:rPr>
              <w:t>sí existe.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 – El sistema solicita que se seleccione una acción a realizar sobre una pieza dental.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5.A.2 – El RRP selecciona una acción a realizar de la paleta de acciones.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5.A.3 – El RRP selecciona una pieza dental.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5.A.4 – De acuerdo a la acción seleccionada, el sistema permite aplicarla sobre el diente entero o sobre una cara del mismo.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5.A.5 – El sistema muestra las materias y solicita se seleccione una.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5.A.6. – El RRP selecciona una materia.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5.A.7 – El sistema muestra los trabajos prácticos de la materia seleccionada y solicita que se elija uno.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5.A.8 – El RRP selecciona uno de los trabajos prácticos.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5.A.9 – El sistema carga y muestra una descripción de la acción sobre la pieza seleccionada y solicita se modifique la misma.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5.A.10.a – El RRP modifica la descripción.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5.A.10.b – El RRP no modifica la descripción.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5.A.11 – El sistema solicita se agregue el diagnóstico a la tabla de diagnósticos.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5.A.12.a – El RRP agrega el nuevo dianóstico.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5.A.12.b – El RRP no agrega el diagnóstico.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5.A.12.b.1 – El sistema informa que se debe agregar el diagnóstico.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5.A.12.b.2 – Se cancela el CU.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5.A.13 – El sistema agrega el nuevo diagnóstico a la tabla de diagnóstico especificando </w:t>
            </w:r>
            <w:r w:rsidRPr="00735788">
              <w:rPr>
                <w:rFonts w:ascii="Arial" w:hAnsi="Arial" w:cs="Arial"/>
              </w:rPr>
              <w:t>mat</w:t>
            </w:r>
            <w:r>
              <w:rPr>
                <w:rFonts w:ascii="Arial" w:hAnsi="Arial" w:cs="Arial"/>
              </w:rPr>
              <w:t xml:space="preserve">eria, trabajo práctico, estado “PENDIENTE” </w:t>
            </w:r>
            <w:r w:rsidRPr="00735788">
              <w:rPr>
                <w:rFonts w:ascii="Arial" w:hAnsi="Arial" w:cs="Arial"/>
              </w:rPr>
              <w:t>y fecha del momento del dignóstico.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5.A.14 – Sigue el curso normal.</w:t>
            </w:r>
            <w:r w:rsidRPr="00735788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solicita se ingrese un nuevo diagnóstico de un problema que no se puede</w:t>
            </w:r>
            <w:r>
              <w:rPr>
                <w:rFonts w:ascii="Arial" w:hAnsi="Arial" w:cs="Arial"/>
                <w:lang w:eastAsia="es-ES"/>
              </w:rPr>
              <w:t xml:space="preserve"> reflejar en el odontograma y sí</w:t>
            </w:r>
            <w:r w:rsidRPr="00735788">
              <w:rPr>
                <w:rFonts w:ascii="Arial" w:hAnsi="Arial" w:cs="Arial"/>
                <w:lang w:eastAsia="es-ES"/>
              </w:rPr>
              <w:t xml:space="preserve"> hay.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</w:t>
            </w:r>
            <w:r w:rsidRPr="00735788">
              <w:rPr>
                <w:rFonts w:ascii="Arial" w:hAnsi="Arial" w:cs="Arial"/>
                <w:lang w:eastAsia="es-ES"/>
              </w:rPr>
              <w:t>.A – El sistema solicita se ingrese un nuevo diagnóstico de un problema que no se puede ref</w:t>
            </w:r>
            <w:r>
              <w:rPr>
                <w:rFonts w:ascii="Arial" w:hAnsi="Arial" w:cs="Arial"/>
                <w:lang w:eastAsia="es-ES"/>
              </w:rPr>
              <w:t xml:space="preserve">lejar en el odontograma y </w:t>
            </w:r>
            <w:r w:rsidRPr="00735788">
              <w:rPr>
                <w:rFonts w:ascii="Arial" w:hAnsi="Arial" w:cs="Arial"/>
                <w:lang w:eastAsia="es-ES"/>
              </w:rPr>
              <w:t xml:space="preserve"> sí hay.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</w:t>
            </w:r>
            <w:r w:rsidRPr="00735788">
              <w:rPr>
                <w:rFonts w:ascii="Arial" w:hAnsi="Arial" w:cs="Arial"/>
                <w:lang w:eastAsia="es-ES"/>
              </w:rPr>
              <w:t xml:space="preserve">.A.1 – El sistema </w:t>
            </w:r>
            <w:r>
              <w:rPr>
                <w:rFonts w:ascii="Arial" w:hAnsi="Arial" w:cs="Arial"/>
                <w:lang w:eastAsia="es-ES"/>
              </w:rPr>
              <w:t>muestra las materias y solicita se seleccione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6.A.2 – El RRP selecciona una materia.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6.A.3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muestra los trabajos prácticos correspondie</w:t>
            </w:r>
            <w:r>
              <w:rPr>
                <w:rFonts w:ascii="Arial" w:hAnsi="Arial" w:cs="Arial"/>
                <w:lang w:eastAsia="es-ES"/>
              </w:rPr>
              <w:t>ntes a la materia seleccionada</w:t>
            </w:r>
            <w:r w:rsidRPr="00735788"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6.A.4.a -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selecciona una</w:t>
            </w:r>
            <w:r>
              <w:rPr>
                <w:rFonts w:ascii="Arial" w:hAnsi="Arial" w:cs="Arial"/>
                <w:lang w:eastAsia="es-ES"/>
              </w:rPr>
              <w:t>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BA401A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6.A.4.b – No selecciona una.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6.A.4.b.1 - El sistema informa que se debe seleccionar un trabajo práctico y se cancela el CU.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6.A.5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</w:t>
            </w:r>
            <w:r>
              <w:rPr>
                <w:rFonts w:ascii="Arial" w:hAnsi="Arial" w:cs="Arial"/>
                <w:lang w:eastAsia="es-ES"/>
              </w:rPr>
              <w:t xml:space="preserve">muestra la descripción del trabajo práctico seleccionado y </w:t>
            </w:r>
            <w:r w:rsidRPr="00735788">
              <w:rPr>
                <w:rFonts w:ascii="Arial" w:hAnsi="Arial" w:cs="Arial"/>
                <w:lang w:eastAsia="es-ES"/>
              </w:rPr>
              <w:t xml:space="preserve">solicita se </w:t>
            </w:r>
            <w:r>
              <w:rPr>
                <w:rFonts w:ascii="Arial" w:hAnsi="Arial" w:cs="Arial"/>
                <w:lang w:eastAsia="es-ES"/>
              </w:rPr>
              <w:t>modifique la misma.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6.A.6.a -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lo hace.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6.A.6.b – E</w:t>
            </w:r>
            <w:r w:rsidRPr="00735788">
              <w:rPr>
                <w:rFonts w:ascii="Arial" w:hAnsi="Arial" w:cs="Arial"/>
                <w:lang w:eastAsia="es-ES"/>
              </w:rPr>
              <w:t xml:space="preserve">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no </w:t>
            </w:r>
            <w:r w:rsidRPr="00735788">
              <w:rPr>
                <w:rFonts w:ascii="Arial" w:hAnsi="Arial" w:cs="Arial"/>
                <w:lang w:eastAsia="es-ES"/>
              </w:rPr>
              <w:t>lo hace.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6.A.7</w:t>
            </w:r>
            <w:r w:rsidRPr="00735788">
              <w:rPr>
                <w:rFonts w:ascii="Arial" w:hAnsi="Arial" w:cs="Arial"/>
                <w:lang w:eastAsia="es-ES"/>
              </w:rPr>
              <w:t xml:space="preserve"> – El sistema solicita se agregue el diagnós</w:t>
            </w:r>
            <w:r>
              <w:rPr>
                <w:rFonts w:ascii="Arial" w:hAnsi="Arial" w:cs="Arial"/>
                <w:lang w:eastAsia="es-ES"/>
              </w:rPr>
              <w:t>tico a la lista de diagnósticos</w:t>
            </w:r>
            <w:r w:rsidRPr="0073578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6.A.8. – El RRP lo agrega.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6.A.9 – El sistema agrega el diagnóstico a la lista de diagnósticos especificando </w:t>
            </w:r>
            <w:r w:rsidRPr="00735788">
              <w:rPr>
                <w:rFonts w:ascii="Arial" w:hAnsi="Arial" w:cs="Arial"/>
              </w:rPr>
              <w:t xml:space="preserve">materia, trabajo práctico, estado </w:t>
            </w:r>
            <w:r>
              <w:rPr>
                <w:rFonts w:ascii="Arial" w:hAnsi="Arial" w:cs="Arial"/>
              </w:rPr>
              <w:t xml:space="preserve">“PENDIENTE”  </w:t>
            </w:r>
            <w:r w:rsidRPr="00735788">
              <w:rPr>
                <w:rFonts w:ascii="Arial" w:hAnsi="Arial" w:cs="Arial"/>
              </w:rPr>
              <w:t>y fecha del momento del dignóstico.</w:t>
            </w:r>
            <w:r>
              <w:rPr>
                <w:rFonts w:ascii="Arial" w:hAnsi="Arial" w:cs="Arial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lastRenderedPageBreak/>
              <w:t>El sistema solicita se confirmen los diagnósticos ingresados.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RRP confirma los diagnósticos ingresados.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8</w:t>
            </w:r>
            <w:r w:rsidRPr="00735788">
              <w:rPr>
                <w:rFonts w:ascii="Arial" w:hAnsi="Arial" w:cs="Arial"/>
                <w:lang w:eastAsia="es-ES"/>
              </w:rPr>
              <w:t>.A – Y no lo hace.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8</w:t>
            </w:r>
            <w:r w:rsidRPr="00735788">
              <w:rPr>
                <w:rFonts w:ascii="Arial" w:hAnsi="Arial" w:cs="Arial"/>
                <w:lang w:eastAsia="es-ES"/>
              </w:rPr>
              <w:t>.A.1 – El sistema informa la situación y se cancela el CU.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verifica si se han ingresado nuevos diganósticos y sí se han ingresado.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9.A – El sistema verifica si se han ingresado nuevos diganósticos y no se han ingresado.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9.A.1 – El sistema informa la situación.</w:t>
            </w:r>
            <w:r w:rsidRPr="00BA401A">
              <w:rPr>
                <w:rFonts w:ascii="Arial" w:hAnsi="Arial" w:cs="Arial"/>
                <w:b/>
                <w:lang w:eastAsia="es-ES"/>
              </w:rPr>
              <w:t xml:space="preserve"> 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9.A.2 – Se cancela el CU.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verifica los datos de los diagnósticos ingresados y están correctos.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10.A – </w:t>
            </w:r>
            <w:r w:rsidRPr="00735788">
              <w:rPr>
                <w:rFonts w:ascii="Arial" w:hAnsi="Arial" w:cs="Arial"/>
                <w:lang w:eastAsia="es-ES"/>
              </w:rPr>
              <w:t>El sistema verifica los datos de los diagnósticos ingresados y no están correctos.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r w:rsidRPr="00735788">
              <w:rPr>
                <w:rFonts w:ascii="Arial" w:hAnsi="Arial" w:cs="Arial"/>
                <w:lang w:eastAsia="es-ES"/>
              </w:rPr>
              <w:t>.A.1 – El sistema informa la situación y solicita se ingresen los datos erróneos nuevamente.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S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r w:rsidRPr="00735788">
              <w:rPr>
                <w:rFonts w:ascii="Arial" w:hAnsi="Arial" w:cs="Arial"/>
                <w:lang w:eastAsia="es-ES"/>
              </w:rPr>
              <w:t>.A.2</w:t>
            </w:r>
            <w:r>
              <w:rPr>
                <w:rFonts w:ascii="Arial" w:hAnsi="Arial" w:cs="Arial"/>
                <w:lang w:eastAsia="es-ES"/>
              </w:rPr>
              <w:t>.a</w:t>
            </w:r>
            <w:r w:rsidRPr="00735788">
              <w:rPr>
                <w:rFonts w:ascii="Arial" w:hAnsi="Arial" w:cs="Arial"/>
                <w:lang w:eastAsia="es-ES"/>
              </w:rPr>
              <w:t xml:space="preserve"> – El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ingresa los datos nuevamente.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Pr="00BA401A">
              <w:rPr>
                <w:rFonts w:ascii="Arial" w:hAnsi="Arial" w:cs="Arial"/>
                <w:b/>
                <w:lang w:eastAsia="es-ES"/>
              </w:rPr>
              <w:t>(</w:t>
            </w:r>
            <w:r>
              <w:rPr>
                <w:rFonts w:ascii="Arial" w:hAnsi="Arial" w:cs="Arial"/>
                <w:b/>
                <w:lang w:eastAsia="es-ES"/>
              </w:rPr>
              <w:t>A</w:t>
            </w:r>
            <w:r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10.A.2.b</w:t>
            </w:r>
            <w:r w:rsidRPr="00735788">
              <w:rPr>
                <w:rFonts w:ascii="Arial" w:hAnsi="Arial" w:cs="Arial"/>
                <w:lang w:eastAsia="es-ES"/>
              </w:rPr>
              <w:t xml:space="preserve"> – El </w:t>
            </w:r>
            <w:r>
              <w:rPr>
                <w:rFonts w:ascii="Arial" w:hAnsi="Arial" w:cs="Arial"/>
                <w:lang w:eastAsia="es-ES"/>
              </w:rPr>
              <w:t>RRP</w:t>
            </w:r>
            <w:r w:rsidRPr="00735788">
              <w:rPr>
                <w:rFonts w:ascii="Arial" w:hAnsi="Arial" w:cs="Arial"/>
                <w:lang w:eastAsia="es-ES"/>
              </w:rPr>
              <w:t xml:space="preserve"> no ingresa los datos nuevamente.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A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710A.2.b</w:t>
            </w:r>
            <w:r w:rsidRPr="00735788">
              <w:rPr>
                <w:rFonts w:ascii="Arial" w:hAnsi="Arial" w:cs="Arial"/>
                <w:lang w:eastAsia="es-ES"/>
              </w:rPr>
              <w:t>.1 – Se cancela el CU.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El sistema registra todos los diagnósticos cargados e informa el éxito de la operación.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BA401A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Finaliza el CU.</w:t>
            </w:r>
            <w:r w:rsidR="00654DB5">
              <w:rPr>
                <w:rFonts w:ascii="Arial" w:hAnsi="Arial" w:cs="Arial"/>
                <w:lang w:eastAsia="es-ES"/>
              </w:rPr>
              <w:t xml:space="preserve"> 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(</w:t>
            </w:r>
            <w:r w:rsidR="00654DB5">
              <w:rPr>
                <w:rFonts w:ascii="Arial" w:hAnsi="Arial" w:cs="Arial"/>
                <w:b/>
                <w:lang w:eastAsia="es-ES"/>
              </w:rPr>
              <w:t>S</w:t>
            </w:r>
            <w:r w:rsidR="00654DB5" w:rsidRPr="00BA401A">
              <w:rPr>
                <w:rFonts w:ascii="Arial" w:hAnsi="Arial" w:cs="Arial"/>
                <w:b/>
                <w:lang w:eastAsia="es-ES"/>
              </w:rPr>
              <w:t>)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735788">
              <w:rPr>
                <w:rFonts w:ascii="Arial" w:hAnsi="Arial" w:cs="Arial"/>
                <w:b/>
                <w:lang w:eastAsia="es-ES"/>
              </w:rPr>
              <w:t>Observaciones:</w:t>
            </w:r>
          </w:p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A401A" w:rsidRPr="00735788" w:rsidRDefault="00BA401A" w:rsidP="001449B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1.2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  <w:tr w:rsidR="00BA401A" w:rsidRPr="00735788" w:rsidTr="001449B0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401A" w:rsidRPr="00735788" w:rsidRDefault="00BA401A" w:rsidP="001449B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BA1A3D" w:rsidRDefault="00BA1A3D" w:rsidP="00BA1A3D"/>
    <w:p w:rsidR="00BA1A3D" w:rsidRPr="00036184" w:rsidRDefault="00BA1A3D" w:rsidP="00BA1A3D">
      <w:pPr>
        <w:pStyle w:val="Ttulo3"/>
        <w:ind w:left="851" w:hanging="142"/>
      </w:pPr>
      <w:r w:rsidRPr="00036184">
        <w:t>Construir el grafo de caminos para el caso de uso</w:t>
      </w:r>
    </w:p>
    <w:p w:rsidR="00BA1A3D" w:rsidRPr="00907502" w:rsidRDefault="00654DB5" w:rsidP="00BA1A3D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350520</wp:posOffset>
            </wp:positionV>
            <wp:extent cx="6466205" cy="5146040"/>
            <wp:effectExtent l="19050" t="0" r="0" b="0"/>
            <wp:wrapThrough wrapText="bothSides">
              <wp:wrapPolygon edited="0">
                <wp:start x="-64" y="0"/>
                <wp:lineTo x="-64" y="21509"/>
                <wp:lineTo x="21572" y="21509"/>
                <wp:lineTo x="21572" y="0"/>
                <wp:lineTo x="-64" y="0"/>
              </wp:wrapPolygon>
            </wp:wrapThrough>
            <wp:docPr id="6" name="5 Imagen" descr="Caso_de_Prueba_Registrar_Diagnos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de_Prueba_Registrar_Diagnostic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A3D" w:rsidRPr="00907502">
        <w:rPr>
          <w:rFonts w:ascii="Arial" w:hAnsi="Arial" w:cs="Arial"/>
        </w:rPr>
        <w:t xml:space="preserve">A continuación se muestra el grafo de caminos para el caso de uso “Registrar </w:t>
      </w:r>
      <w:r>
        <w:rPr>
          <w:rFonts w:ascii="Arial" w:hAnsi="Arial" w:cs="Arial"/>
        </w:rPr>
        <w:t>diagnóstico</w:t>
      </w:r>
      <w:r w:rsidR="00BA1A3D" w:rsidRPr="00907502">
        <w:rPr>
          <w:rFonts w:ascii="Arial" w:hAnsi="Arial" w:cs="Arial"/>
        </w:rPr>
        <w:t>”.</w:t>
      </w:r>
    </w:p>
    <w:p w:rsidR="00BA1A3D" w:rsidRDefault="00BA1A3D" w:rsidP="00BA1A3D">
      <w:pPr>
        <w:ind w:left="993"/>
      </w:pPr>
    </w:p>
    <w:p w:rsidR="00BA1A3D" w:rsidRDefault="00BA1A3D" w:rsidP="00BA1A3D">
      <w:pPr>
        <w:sectPr w:rsidR="00BA1A3D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A1A3D" w:rsidRPr="00036184" w:rsidRDefault="00BA1A3D" w:rsidP="00BA1A3D">
      <w:pPr>
        <w:pStyle w:val="Ttulo3"/>
      </w:pPr>
      <w:r w:rsidRPr="00036184">
        <w:lastRenderedPageBreak/>
        <w:t>Determinar la cantidad de escenarios posibles para el caso de uso.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BA1A3D" w:rsidTr="00BA1A3D">
        <w:tc>
          <w:tcPr>
            <w:tcW w:w="534" w:type="dxa"/>
            <w:shd w:val="clear" w:color="auto" w:fill="BFBFBF" w:themeFill="background1" w:themeFillShade="BF"/>
          </w:tcPr>
          <w:p w:rsidR="00BA1A3D" w:rsidRDefault="00BA1A3D" w:rsidP="00BA1A3D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BA1A3D" w:rsidRPr="008C39C0" w:rsidRDefault="00BA1A3D" w:rsidP="00BA1A3D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BA1A3D" w:rsidRPr="008C39C0" w:rsidRDefault="00654DB5" w:rsidP="00BA1A3D">
            <w:pPr>
              <w:rPr>
                <w:lang w:val="en-US"/>
              </w:rPr>
            </w:pPr>
            <w:r>
              <w:rPr>
                <w:lang w:val="en-US"/>
              </w:rPr>
              <w:t>A1-S2-S3-S4-S4-S5-S6-S7-A8-S9-S10-S11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BA1A3D" w:rsidRPr="008C39C0" w:rsidRDefault="00654DB5" w:rsidP="00BA1A3D">
            <w:pPr>
              <w:rPr>
                <w:lang w:val="en-US"/>
              </w:rPr>
            </w:pPr>
            <w:r>
              <w:rPr>
                <w:lang w:val="en-US"/>
              </w:rPr>
              <w:t>A1-S2-S4-S4-S5-S6-S7-A8-S9-S10-S11</w:t>
            </w: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BA1A3D" w:rsidRPr="00DD4BE7" w:rsidRDefault="00BA1A3D" w:rsidP="00BA1A3D"/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BA1A3D" w:rsidRPr="00DD4BE7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</w:tbl>
    <w:p w:rsidR="00BA1A3D" w:rsidRDefault="00BA1A3D" w:rsidP="00BA1A3D">
      <w:pPr>
        <w:rPr>
          <w:lang w:val="en-US"/>
        </w:rPr>
      </w:pP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BA1A3D" w:rsidTr="00BA1A3D">
        <w:tc>
          <w:tcPr>
            <w:tcW w:w="534" w:type="dxa"/>
            <w:shd w:val="clear" w:color="auto" w:fill="BFBFBF" w:themeFill="background1" w:themeFillShade="BF"/>
          </w:tcPr>
          <w:p w:rsidR="00BA1A3D" w:rsidRDefault="00BA1A3D" w:rsidP="00BA1A3D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BA1A3D" w:rsidRPr="008C39C0" w:rsidRDefault="00BA1A3D" w:rsidP="00BA1A3D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BA1A3D" w:rsidRPr="00DD4BE7" w:rsidRDefault="00BA1A3D" w:rsidP="00BA1A3D"/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8C39C0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B92944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BA1A3D" w:rsidRPr="003A4F6C" w:rsidRDefault="00BA1A3D" w:rsidP="00BA1A3D"/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  <w:tr w:rsidR="00BA1A3D" w:rsidRPr="0046056B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BA1A3D" w:rsidRPr="0046056B" w:rsidRDefault="00BA1A3D" w:rsidP="00BA1A3D"/>
        </w:tc>
      </w:tr>
      <w:tr w:rsidR="00BA1A3D" w:rsidRPr="00DD4BE7" w:rsidTr="00BA1A3D">
        <w:tc>
          <w:tcPr>
            <w:tcW w:w="534" w:type="dxa"/>
          </w:tcPr>
          <w:p w:rsidR="00BA1A3D" w:rsidRDefault="00BA1A3D" w:rsidP="00BA1A3D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BA1A3D" w:rsidRPr="008C39C0" w:rsidRDefault="00BA1A3D" w:rsidP="00BA1A3D">
            <w:pPr>
              <w:rPr>
                <w:lang w:val="en-US"/>
              </w:rPr>
            </w:pPr>
          </w:p>
        </w:tc>
      </w:tr>
    </w:tbl>
    <w:p w:rsidR="00BA1A3D" w:rsidRDefault="00BA1A3D" w:rsidP="00BA1A3D">
      <w:pPr>
        <w:rPr>
          <w:lang w:val="en-US"/>
        </w:rPr>
      </w:pPr>
    </w:p>
    <w:p w:rsidR="00BA1A3D" w:rsidRPr="00036184" w:rsidRDefault="00BA1A3D" w:rsidP="00BA1A3D">
      <w:pPr>
        <w:pStyle w:val="Ttulo3"/>
      </w:pPr>
      <w:r w:rsidRPr="00036184">
        <w:t>Decidir la cantidad de casos de prueba a realizar (Porcentaje de cobertura)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BA1A3D" w:rsidRPr="00907502" w:rsidRDefault="00BA1A3D" w:rsidP="00BA1A3D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una relación de extensión se debe realizar un caso de prueba que la considere y uno que no.</w:t>
      </w:r>
    </w:p>
    <w:p w:rsidR="00BA1A3D" w:rsidRPr="00907502" w:rsidRDefault="00BA1A3D" w:rsidP="00BA1A3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BA1A3D" w:rsidRDefault="00BA1A3D" w:rsidP="00BA1A3D">
      <w:pPr>
        <w:pStyle w:val="Ttulo3"/>
      </w:pPr>
      <w:r w:rsidRPr="00900F5B">
        <w:lastRenderedPageBreak/>
        <w:t>Diseñar los casos de prueba correspondientes</w:t>
      </w:r>
    </w:p>
    <w:p w:rsidR="00BA1A3D" w:rsidRDefault="00BA1A3D" w:rsidP="00BA1A3D"/>
    <w:p w:rsidR="00BA1A3D" w:rsidRPr="00BA1A3D" w:rsidRDefault="00BA1A3D" w:rsidP="00BA1A3D"/>
    <w:sectPr w:rsidR="00BA1A3D" w:rsidRPr="00BA1A3D" w:rsidSect="00A273F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3D8" w:rsidRDefault="005E23D8" w:rsidP="00EF2E1D">
      <w:pPr>
        <w:spacing w:after="0" w:line="240" w:lineRule="auto"/>
      </w:pPr>
      <w:r>
        <w:separator/>
      </w:r>
    </w:p>
  </w:endnote>
  <w:endnote w:type="continuationSeparator" w:id="1">
    <w:p w:rsidR="005E23D8" w:rsidRDefault="005E23D8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3D" w:rsidRPr="000E338B" w:rsidRDefault="00BA1A3D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654DB5" w:rsidRPr="00654DB5">
      <w:rPr>
        <w:rFonts w:ascii="Arial" w:hAnsi="Arial" w:cs="Arial"/>
        <w:noProof/>
        <w:lang w:val="es-ES"/>
      </w:rPr>
      <w:t>48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654DB5" w:rsidRPr="00654DB5">
        <w:rPr>
          <w:rFonts w:ascii="Arial" w:hAnsi="Arial" w:cs="Arial"/>
          <w:noProof/>
          <w:lang w:val="es-ES"/>
        </w:rPr>
        <w:t>48</w:t>
      </w:r>
    </w:fldSimple>
  </w:p>
  <w:p w:rsidR="00BA1A3D" w:rsidRDefault="00BA1A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3D8" w:rsidRDefault="005E23D8" w:rsidP="00EF2E1D">
      <w:pPr>
        <w:spacing w:after="0" w:line="240" w:lineRule="auto"/>
      </w:pPr>
      <w:r>
        <w:separator/>
      </w:r>
    </w:p>
  </w:footnote>
  <w:footnote w:type="continuationSeparator" w:id="1">
    <w:p w:rsidR="005E23D8" w:rsidRDefault="005E23D8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BA1A3D" w:rsidRPr="00A22C94" w:rsidTr="00900F5B">
      <w:tc>
        <w:tcPr>
          <w:tcW w:w="1696" w:type="dxa"/>
          <w:vMerge w:val="restart"/>
          <w:vAlign w:val="center"/>
        </w:tcPr>
        <w:p w:rsidR="00BA1A3D" w:rsidRPr="00A22C94" w:rsidRDefault="00BA1A3D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BA1A3D" w:rsidRPr="00A22C94" w:rsidRDefault="00BA1A3D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BA1A3D" w:rsidRPr="00A22C94" w:rsidRDefault="00BA1A3D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BA1A3D" w:rsidRPr="00A22C94" w:rsidTr="00900F5B">
      <w:tc>
        <w:tcPr>
          <w:tcW w:w="1696" w:type="dxa"/>
          <w:vMerge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BA1A3D" w:rsidRPr="00A22C94" w:rsidRDefault="00BA1A3D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BA1A3D" w:rsidRDefault="00BA1A3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4362D"/>
    <w:multiLevelType w:val="hybridMultilevel"/>
    <w:tmpl w:val="49D28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4"/>
  </w:num>
  <w:num w:numId="6">
    <w:abstractNumId w:val="2"/>
  </w:num>
  <w:num w:numId="7">
    <w:abstractNumId w:val="21"/>
  </w:num>
  <w:num w:numId="8">
    <w:abstractNumId w:val="3"/>
  </w:num>
  <w:num w:numId="9">
    <w:abstractNumId w:val="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7"/>
  </w:num>
  <w:num w:numId="14">
    <w:abstractNumId w:val="6"/>
  </w:num>
  <w:num w:numId="15">
    <w:abstractNumId w:val="9"/>
  </w:num>
  <w:num w:numId="16">
    <w:abstractNumId w:val="15"/>
  </w:num>
  <w:num w:numId="17">
    <w:abstractNumId w:val="16"/>
  </w:num>
  <w:num w:numId="18">
    <w:abstractNumId w:val="13"/>
  </w:num>
  <w:num w:numId="19">
    <w:abstractNumId w:val="4"/>
  </w:num>
  <w:num w:numId="20">
    <w:abstractNumId w:val="22"/>
  </w:num>
  <w:num w:numId="21">
    <w:abstractNumId w:val="11"/>
  </w:num>
  <w:num w:numId="22">
    <w:abstractNumId w:val="2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293C2D"/>
    <w:rsid w:val="002A04D6"/>
    <w:rsid w:val="002A6F14"/>
    <w:rsid w:val="002D7528"/>
    <w:rsid w:val="003D4A9B"/>
    <w:rsid w:val="00423B84"/>
    <w:rsid w:val="005E23D8"/>
    <w:rsid w:val="00654DB5"/>
    <w:rsid w:val="006E0C1A"/>
    <w:rsid w:val="006F12B5"/>
    <w:rsid w:val="00750645"/>
    <w:rsid w:val="007663C4"/>
    <w:rsid w:val="007A79A2"/>
    <w:rsid w:val="008141CC"/>
    <w:rsid w:val="00857249"/>
    <w:rsid w:val="00893153"/>
    <w:rsid w:val="008A5886"/>
    <w:rsid w:val="00900F5B"/>
    <w:rsid w:val="00907502"/>
    <w:rsid w:val="00927B70"/>
    <w:rsid w:val="00A063CB"/>
    <w:rsid w:val="00A22C94"/>
    <w:rsid w:val="00A273F8"/>
    <w:rsid w:val="00A63672"/>
    <w:rsid w:val="00AB3121"/>
    <w:rsid w:val="00AF3940"/>
    <w:rsid w:val="00B13AFC"/>
    <w:rsid w:val="00B623FB"/>
    <w:rsid w:val="00B7192A"/>
    <w:rsid w:val="00B92944"/>
    <w:rsid w:val="00BA1A3D"/>
    <w:rsid w:val="00BA401A"/>
    <w:rsid w:val="00C362CC"/>
    <w:rsid w:val="00CE313B"/>
    <w:rsid w:val="00D52704"/>
    <w:rsid w:val="00E314B0"/>
    <w:rsid w:val="00E86AB9"/>
    <w:rsid w:val="00EB67AE"/>
    <w:rsid w:val="00EE0C8A"/>
    <w:rsid w:val="00EF2E1D"/>
    <w:rsid w:val="00F4293D"/>
    <w:rsid w:val="00F6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2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9935</Words>
  <Characters>54644</Characters>
  <Application>Microsoft Office Word</Application>
  <DocSecurity>0</DocSecurity>
  <Lines>455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64451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Ignacio</cp:lastModifiedBy>
  <cp:revision>20</cp:revision>
  <dcterms:created xsi:type="dcterms:W3CDTF">2013-06-11T21:36:00Z</dcterms:created>
  <dcterms:modified xsi:type="dcterms:W3CDTF">2013-10-01T16:09:00Z</dcterms:modified>
</cp:coreProperties>
</file>