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2C358B" w:rsidRPr="002C358B" w:rsidTr="00E5280C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991EB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1EB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91EBE">
              <w:rPr>
                <w:rFonts w:ascii="Arial" w:hAnsi="Arial" w:cs="Arial"/>
                <w:sz w:val="22"/>
                <w:szCs w:val="22"/>
              </w:rPr>
            </w:r>
            <w:r w:rsidR="00991EB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991EB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91EB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91EBE">
              <w:rPr>
                <w:rFonts w:ascii="Arial" w:hAnsi="Arial" w:cs="Arial"/>
                <w:sz w:val="22"/>
                <w:szCs w:val="22"/>
              </w:rPr>
            </w:r>
            <w:r w:rsidR="00991EB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2C358B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358B" w:rsidRPr="002C358B" w:rsidTr="00E5280C"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2C358B" w:rsidRPr="002C358B" w:rsidRDefault="002C358B" w:rsidP="00991EBE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Consultar </w:t>
            </w:r>
            <w:r w:rsidR="00991EBE">
              <w:rPr>
                <w:rFonts w:ascii="Arial" w:hAnsi="Arial" w:cs="Arial"/>
                <w:sz w:val="22"/>
                <w:szCs w:val="22"/>
              </w:rPr>
              <w:t>historia clínica</w:t>
            </w:r>
          </w:p>
        </w:tc>
        <w:tc>
          <w:tcPr>
            <w:tcW w:w="3909" w:type="dxa"/>
            <w:shd w:val="clear" w:color="auto" w:fill="C0C0C0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2C358B" w:rsidRPr="002C358B" w:rsidTr="00E5280C"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2C358B" w:rsidRPr="002C358B" w:rsidRDefault="002C358B" w:rsidP="00991EBE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91EBE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5689" w:type="dxa"/>
            <w:gridSpan w:val="3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2C358B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182B70"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82B70" w:rsidRPr="002C358B">
              <w:rPr>
                <w:rFonts w:ascii="Arial" w:hAnsi="Arial" w:cs="Arial"/>
                <w:sz w:val="22"/>
                <w:szCs w:val="22"/>
              </w:rPr>
            </w:r>
            <w:r w:rsidR="00182B70"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182B70"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82B70" w:rsidRPr="002C358B">
              <w:rPr>
                <w:rFonts w:ascii="Arial" w:hAnsi="Arial" w:cs="Arial"/>
                <w:sz w:val="22"/>
                <w:szCs w:val="22"/>
              </w:rPr>
            </w:r>
            <w:r w:rsidR="00182B70"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58B" w:rsidRPr="002C358B" w:rsidTr="002C358B">
        <w:trPr>
          <w:cantSplit/>
          <w:trHeight w:val="1012"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991EBE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color w:val="000000"/>
                <w:sz w:val="22"/>
                <w:szCs w:val="22"/>
              </w:rPr>
              <w:t xml:space="preserve">Consultar </w:t>
            </w:r>
            <w:r w:rsidR="00991EBE">
              <w:rPr>
                <w:rFonts w:ascii="Arial" w:hAnsi="Arial" w:cs="Arial"/>
                <w:color w:val="000000"/>
                <w:sz w:val="22"/>
                <w:szCs w:val="22"/>
              </w:rPr>
              <w:t>los datos de la historia clínica de un paciente.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CU comienza cuando el </w:t>
            </w:r>
            <w:r w:rsidR="00991EBE">
              <w:rPr>
                <w:rFonts w:ascii="Arial" w:hAnsi="Arial" w:cs="Arial"/>
                <w:sz w:val="22"/>
                <w:szCs w:val="22"/>
              </w:rPr>
              <w:t>Usuario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19F1">
              <w:rPr>
                <w:rFonts w:ascii="Arial" w:hAnsi="Arial" w:cs="Arial"/>
                <w:sz w:val="22"/>
                <w:szCs w:val="22"/>
              </w:rPr>
              <w:t>elige</w:t>
            </w:r>
            <w:r w:rsidR="00991EBE">
              <w:rPr>
                <w:rFonts w:ascii="Arial" w:hAnsi="Arial" w:cs="Arial"/>
                <w:sz w:val="22"/>
                <w:szCs w:val="22"/>
              </w:rPr>
              <w:t xml:space="preserve"> la opción para visualizar la historia clínica de un </w:t>
            </w:r>
            <w:r>
              <w:rPr>
                <w:rFonts w:ascii="Arial" w:hAnsi="Arial" w:cs="Arial"/>
                <w:sz w:val="22"/>
                <w:szCs w:val="22"/>
              </w:rPr>
              <w:t>paciente</w:t>
            </w:r>
            <w:r w:rsidR="004319F1">
              <w:rPr>
                <w:rFonts w:ascii="Arial" w:hAnsi="Arial" w:cs="Arial"/>
                <w:sz w:val="22"/>
                <w:szCs w:val="22"/>
              </w:rPr>
              <w:t xml:space="preserve"> ya seleccionado. El sistema le muestra </w:t>
            </w:r>
            <w:r w:rsidR="00991EBE">
              <w:rPr>
                <w:rFonts w:ascii="Arial" w:hAnsi="Arial" w:cs="Arial"/>
                <w:sz w:val="22"/>
                <w:szCs w:val="22"/>
              </w:rPr>
              <w:t>todos</w:t>
            </w:r>
            <w:r w:rsidR="004319F1">
              <w:rPr>
                <w:rFonts w:ascii="Arial" w:hAnsi="Arial" w:cs="Arial"/>
                <w:sz w:val="22"/>
                <w:szCs w:val="22"/>
              </w:rPr>
              <w:t xml:space="preserve"> los</w:t>
            </w:r>
            <w:r w:rsidR="00991EBE">
              <w:rPr>
                <w:rFonts w:ascii="Arial" w:hAnsi="Arial" w:cs="Arial"/>
                <w:sz w:val="22"/>
                <w:szCs w:val="22"/>
              </w:rPr>
              <w:t xml:space="preserve"> campos cargados en la historia clínica, como así también las atenciones que ha tenido el mismo en forma de lista</w:t>
            </w:r>
            <w:r w:rsidR="004319F1">
              <w:rPr>
                <w:rFonts w:ascii="Arial" w:hAnsi="Arial" w:cs="Arial"/>
                <w:sz w:val="22"/>
                <w:szCs w:val="22"/>
              </w:rPr>
              <w:t>.</w:t>
            </w:r>
            <w:r w:rsidR="00991EBE">
              <w:rPr>
                <w:rFonts w:ascii="Arial" w:hAnsi="Arial" w:cs="Arial"/>
                <w:sz w:val="22"/>
                <w:szCs w:val="22"/>
              </w:rPr>
              <w:t xml:space="preserve"> Si el usuario desea ver las atenciones en detalle, elige la opción de visualizar detalle de atención, y el sistema carga la información de la misma</w:t>
            </w:r>
            <w:r w:rsidR="004319F1">
              <w:rPr>
                <w:rFonts w:ascii="Arial" w:hAnsi="Arial" w:cs="Arial"/>
                <w:sz w:val="22"/>
                <w:szCs w:val="22"/>
              </w:rPr>
              <w:t>. Fin CU.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Observaciones:  no aplica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2C358B" w:rsidRPr="002C358B" w:rsidRDefault="002C358B" w:rsidP="00991EBE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 xml:space="preserve">Autor: </w:t>
            </w:r>
            <w:r w:rsidR="00991EBE">
              <w:rPr>
                <w:rFonts w:ascii="Arial" w:hAnsi="Arial" w:cs="Arial"/>
                <w:bCs/>
                <w:sz w:val="22"/>
                <w:szCs w:val="22"/>
              </w:rPr>
              <w:t>Barros Maximiliano</w:t>
            </w:r>
          </w:p>
        </w:tc>
        <w:tc>
          <w:tcPr>
            <w:tcW w:w="5018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Fecha Creación</w:t>
            </w:r>
            <w:r w:rsidRPr="002C358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4319F1">
              <w:rPr>
                <w:rFonts w:ascii="Arial" w:hAnsi="Arial" w:cs="Arial"/>
                <w:b/>
                <w:sz w:val="22"/>
                <w:szCs w:val="22"/>
              </w:rPr>
              <w:t>08/10/13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 xml:space="preserve">Autor Ultima Modificación: </w:t>
            </w:r>
          </w:p>
        </w:tc>
        <w:tc>
          <w:tcPr>
            <w:tcW w:w="5018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Fecha: Ultima Modificación</w:t>
            </w:r>
            <w:r w:rsidRPr="002C358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</w:tr>
    </w:tbl>
    <w:p w:rsidR="00D148F5" w:rsidRDefault="00D148F5"/>
    <w:sectPr w:rsidR="00D148F5" w:rsidSect="00D1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C358B"/>
    <w:rsid w:val="00182B70"/>
    <w:rsid w:val="002C358B"/>
    <w:rsid w:val="004319F1"/>
    <w:rsid w:val="00991EBE"/>
    <w:rsid w:val="00D1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C358B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2C358B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358B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C358B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2C3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Maxi</cp:lastModifiedBy>
  <cp:revision>2</cp:revision>
  <dcterms:created xsi:type="dcterms:W3CDTF">2013-10-08T18:43:00Z</dcterms:created>
  <dcterms:modified xsi:type="dcterms:W3CDTF">2013-10-08T18:43:00Z</dcterms:modified>
</cp:coreProperties>
</file>