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36B6F" w14:textId="353C8F44" w:rsidR="00D15BDF" w:rsidRPr="00DA1393" w:rsidRDefault="008E1FEA" w:rsidP="00DA1393">
      <w:pPr>
        <w:pStyle w:val="Title"/>
        <w:spacing w:after="240"/>
        <w:jc w:val="center"/>
        <w:rPr>
          <w:rFonts w:cs="Times New Roman"/>
          <w:sz w:val="40"/>
          <w:szCs w:val="48"/>
        </w:rPr>
      </w:pPr>
      <w:r w:rsidRPr="00DA1393">
        <w:rPr>
          <w:rFonts w:cs="Times New Roman"/>
          <w:sz w:val="40"/>
          <w:szCs w:val="48"/>
        </w:rPr>
        <w:t xml:space="preserve">A within-country analysis of the </w:t>
      </w:r>
      <w:r w:rsidR="009B5A52" w:rsidRPr="00DA1393">
        <w:rPr>
          <w:rFonts w:cs="Times New Roman"/>
          <w:sz w:val="40"/>
          <w:szCs w:val="48"/>
        </w:rPr>
        <w:t>relationship between economic development and female labour force participation</w:t>
      </w:r>
      <w:r w:rsidR="00C20DE3" w:rsidRPr="00DA1393">
        <w:rPr>
          <w:rFonts w:cs="Times New Roman"/>
          <w:sz w:val="40"/>
          <w:szCs w:val="48"/>
        </w:rPr>
        <w:t xml:space="preserve">: </w:t>
      </w:r>
      <w:r w:rsidR="00990D8C" w:rsidRPr="00DA1393">
        <w:rPr>
          <w:rFonts w:cs="Times New Roman"/>
          <w:sz w:val="40"/>
          <w:szCs w:val="48"/>
        </w:rPr>
        <w:t>m</w:t>
      </w:r>
      <w:r w:rsidR="006A4187" w:rsidRPr="00DA1393">
        <w:rPr>
          <w:rFonts w:cs="Times New Roman"/>
          <w:sz w:val="40"/>
          <w:szCs w:val="48"/>
        </w:rPr>
        <w:t>icro-level e</w:t>
      </w:r>
      <w:r w:rsidR="00C20DE3" w:rsidRPr="00DA1393">
        <w:rPr>
          <w:rFonts w:cs="Times New Roman"/>
          <w:sz w:val="40"/>
          <w:szCs w:val="48"/>
        </w:rPr>
        <w:t>vidence from Mexico</w:t>
      </w:r>
    </w:p>
    <w:p w14:paraId="13FD2A5A" w14:textId="77777777" w:rsidR="00490A57" w:rsidRPr="00990D8C" w:rsidRDefault="00490A57" w:rsidP="00DA1393">
      <w:pPr>
        <w:spacing w:after="240" w:line="360" w:lineRule="auto"/>
        <w:jc w:val="center"/>
        <w:rPr>
          <w:sz w:val="16"/>
          <w:szCs w:val="16"/>
        </w:rPr>
      </w:pPr>
    </w:p>
    <w:p w14:paraId="44D66FEC" w14:textId="208A1529" w:rsidR="00490A57" w:rsidRPr="00C36503" w:rsidRDefault="00490A57" w:rsidP="00DA1393">
      <w:pPr>
        <w:spacing w:after="0" w:line="360" w:lineRule="auto"/>
        <w:jc w:val="center"/>
        <w:rPr>
          <w:szCs w:val="24"/>
          <w:vertAlign w:val="superscript"/>
        </w:rPr>
      </w:pPr>
      <w:r w:rsidRPr="004470C3">
        <w:rPr>
          <w:szCs w:val="24"/>
        </w:rPr>
        <w:t>Isaac López-Moreno Flores</w:t>
      </w:r>
      <w:r w:rsidR="00F1225B">
        <w:rPr>
          <w:rStyle w:val="FootnoteReference"/>
          <w:szCs w:val="24"/>
        </w:rPr>
        <w:footnoteReference w:id="1"/>
      </w:r>
    </w:p>
    <w:p w14:paraId="25AC1AB0" w14:textId="77777777" w:rsidR="00490A57" w:rsidRPr="004470C3" w:rsidRDefault="00490A57" w:rsidP="002562B1">
      <w:pPr>
        <w:spacing w:line="360" w:lineRule="auto"/>
        <w:jc w:val="center"/>
      </w:pPr>
      <w:bookmarkStart w:id="0" w:name="_Hlk119484818"/>
    </w:p>
    <w:p w14:paraId="3B7F194C" w14:textId="1586DFC2" w:rsidR="00C03FDC" w:rsidRPr="004470C3" w:rsidRDefault="001529DF" w:rsidP="00590928">
      <w:pPr>
        <w:spacing w:line="360" w:lineRule="auto"/>
        <w:jc w:val="center"/>
      </w:pPr>
      <w:r w:rsidRPr="00C36503">
        <w:rPr>
          <w:b/>
        </w:rPr>
        <w:t>Abstract</w:t>
      </w:r>
      <w:bookmarkEnd w:id="0"/>
    </w:p>
    <w:p w14:paraId="36FB856C" w14:textId="1B58211D" w:rsidR="003B6DA9" w:rsidRDefault="00C52CBB" w:rsidP="002562B1">
      <w:pPr>
        <w:spacing w:line="240" w:lineRule="auto"/>
      </w:pPr>
      <w:bookmarkStart w:id="1" w:name="_Hlk143125615"/>
      <w:commentRangeStart w:id="2"/>
      <w:r w:rsidRPr="004470C3">
        <w:t>This descriptive paper is the first</w:t>
      </w:r>
      <w:r>
        <w:t xml:space="preserve"> to </w:t>
      </w:r>
      <w:r w:rsidR="00D77CA5">
        <w:t>provide</w:t>
      </w:r>
      <w:r w:rsidRPr="004470C3">
        <w:t xml:space="preserve"> a</w:t>
      </w:r>
      <w:r>
        <w:t>n overview</w:t>
      </w:r>
      <w:r w:rsidRPr="004470C3">
        <w:t xml:space="preserve"> of the </w:t>
      </w:r>
      <w:r>
        <w:t xml:space="preserve">current </w:t>
      </w:r>
      <w:r w:rsidRPr="004470C3">
        <w:t xml:space="preserve">relationship between </w:t>
      </w:r>
      <w:r>
        <w:t>f</w:t>
      </w:r>
      <w:r w:rsidRPr="004470C3">
        <w:t xml:space="preserve">emale </w:t>
      </w:r>
      <w:r>
        <w:t>l</w:t>
      </w:r>
      <w:r w:rsidRPr="004470C3">
        <w:t xml:space="preserve">abour </w:t>
      </w:r>
      <w:r>
        <w:t>p</w:t>
      </w:r>
      <w:r w:rsidRPr="004470C3">
        <w:t xml:space="preserve">articipation </w:t>
      </w:r>
      <w:r>
        <w:t>r</w:t>
      </w:r>
      <w:r w:rsidRPr="004470C3">
        <w:t>ates (FLPRs) and different stages of economic development</w:t>
      </w:r>
      <w:r>
        <w:t xml:space="preserve"> within a country</w:t>
      </w:r>
      <w:r w:rsidRPr="004470C3">
        <w:t>.</w:t>
      </w:r>
      <w:r>
        <w:t xml:space="preserve"> </w:t>
      </w:r>
      <w:r w:rsidR="00D77CA5" w:rsidRPr="00D77CA5">
        <w:t xml:space="preserve">Its goal is to evaluate a specific hypothesis </w:t>
      </w:r>
      <w:r w:rsidR="005B35EF">
        <w:t>of</w:t>
      </w:r>
      <w:r w:rsidR="00D77CA5" w:rsidRPr="00D77CA5">
        <w:t xml:space="preserve"> the U-shaped female labour force function, which </w:t>
      </w:r>
      <w:r w:rsidR="005B35EF">
        <w:t>indicates</w:t>
      </w:r>
      <w:r w:rsidR="00D77CA5" w:rsidRPr="00D77CA5">
        <w:t xml:space="preserve"> that in middle-income countries like Mexico, </w:t>
      </w:r>
      <w:r w:rsidR="009075F3">
        <w:t xml:space="preserve">low </w:t>
      </w:r>
      <w:r w:rsidR="00D77CA5" w:rsidRPr="00D77CA5">
        <w:t xml:space="preserve">FLPRs are </w:t>
      </w:r>
      <w:r w:rsidR="009075F3">
        <w:t xml:space="preserve">associated with </w:t>
      </w:r>
      <w:r w:rsidR="00D77CA5" w:rsidRPr="00D77CA5">
        <w:t>the high percentage of jobs in the industrial sector</w:t>
      </w:r>
      <w:r w:rsidR="005B35EF">
        <w:t xml:space="preserve"> </w:t>
      </w:r>
      <w:r w:rsidR="009075F3">
        <w:t>and</w:t>
      </w:r>
      <w:r w:rsidR="005B35EF">
        <w:t xml:space="preserve"> a</w:t>
      </w:r>
      <w:r w:rsidR="00D77CA5" w:rsidRPr="00D77CA5">
        <w:t xml:space="preserve"> social stigma </w:t>
      </w:r>
      <w:r w:rsidR="005B35EF">
        <w:t>towards</w:t>
      </w:r>
      <w:r w:rsidR="00D77CA5" w:rsidRPr="00D77CA5">
        <w:t xml:space="preserve"> women working in blue-collar jobs.</w:t>
      </w:r>
      <w:r w:rsidR="003B6DA9">
        <w:t xml:space="preserve"> </w:t>
      </w:r>
      <w:r w:rsidR="004A770A">
        <w:t>T</w:t>
      </w:r>
      <w:r w:rsidR="00D84019" w:rsidRPr="004470C3">
        <w:t xml:space="preserve">he regression analysis relies on </w:t>
      </w:r>
      <w:r w:rsidR="00A245F6">
        <w:t>an innovative empirical strategy based</w:t>
      </w:r>
      <w:r w:rsidR="00D77CA5">
        <w:t xml:space="preserve"> on</w:t>
      </w:r>
      <w:r w:rsidR="00A245F6">
        <w:t xml:space="preserve"> </w:t>
      </w:r>
      <w:r w:rsidR="00D84019" w:rsidRPr="004470C3">
        <w:t>microdata from Mexico’s ENOE</w:t>
      </w:r>
      <w:r w:rsidR="003B6DA9">
        <w:t xml:space="preserve"> </w:t>
      </w:r>
      <w:r w:rsidR="00D77CA5">
        <w:t xml:space="preserve">household </w:t>
      </w:r>
      <w:r w:rsidR="003B6DA9">
        <w:t>survey</w:t>
      </w:r>
      <w:r w:rsidR="00D7572B">
        <w:t xml:space="preserve">. Using </w:t>
      </w:r>
      <w:r w:rsidR="00D84019" w:rsidRPr="004470C3">
        <w:t xml:space="preserve">repeated cross-sectional data from the </w:t>
      </w:r>
      <w:r w:rsidR="00C36503">
        <w:t xml:space="preserve">first </w:t>
      </w:r>
      <w:r w:rsidR="00D84019" w:rsidRPr="004470C3">
        <w:t>quarters of 2005, 2010, 2015</w:t>
      </w:r>
      <w:r w:rsidR="00D7572B">
        <w:t>,</w:t>
      </w:r>
      <w:r w:rsidR="00D84019" w:rsidRPr="004470C3">
        <w:t xml:space="preserve"> </w:t>
      </w:r>
      <w:r w:rsidR="00C36503">
        <w:t>and</w:t>
      </w:r>
      <w:r w:rsidR="00D84019" w:rsidRPr="004470C3">
        <w:t xml:space="preserve"> 2019</w:t>
      </w:r>
      <w:r w:rsidR="00D7572B">
        <w:t>, I ran</w:t>
      </w:r>
      <w:r w:rsidR="00D84019" w:rsidRPr="004470C3">
        <w:t xml:space="preserve"> probit </w:t>
      </w:r>
      <w:r w:rsidR="00A245F6">
        <w:t>regressions</w:t>
      </w:r>
      <w:r w:rsidR="00D7572B">
        <w:t xml:space="preserve"> to </w:t>
      </w:r>
      <w:r w:rsidR="00D84019" w:rsidRPr="004470C3">
        <w:t xml:space="preserve">estimate women’s likelihood of being economically active </w:t>
      </w:r>
      <w:r w:rsidR="00C36503">
        <w:t xml:space="preserve">based </w:t>
      </w:r>
      <w:r w:rsidR="00D84019" w:rsidRPr="004470C3">
        <w:t xml:space="preserve">on the </w:t>
      </w:r>
      <w:r w:rsidR="009075F3">
        <w:t>percentage of agricultural, industrial, and service jobs</w:t>
      </w:r>
      <w:r w:rsidR="00D84019" w:rsidRPr="004470C3">
        <w:t xml:space="preserve"> </w:t>
      </w:r>
      <w:r w:rsidR="00C36503">
        <w:t xml:space="preserve">in </w:t>
      </w:r>
      <w:r w:rsidR="00D84019" w:rsidRPr="004470C3">
        <w:t xml:space="preserve">the municipality where they live. </w:t>
      </w:r>
      <w:r w:rsidR="00F366D0" w:rsidRPr="00F366D0">
        <w:t>Contrary to the hypothesis</w:t>
      </w:r>
      <w:r w:rsidR="003B6DA9" w:rsidRPr="003B6DA9">
        <w:t>, the results show that a higher percentage of industrial jobs at the municipal level is positively associated with higher female labour participation after controlling for individual, household, and municipal characteristics.</w:t>
      </w:r>
      <w:r w:rsidR="003B6DA9">
        <w:t xml:space="preserve"> </w:t>
      </w:r>
      <w:r w:rsidR="00F366D0" w:rsidRPr="00F366D0">
        <w:t>Moreover, a higher percentage of jobs in the service sector exhibits an even stronger positive relationship.</w:t>
      </w:r>
      <w:r w:rsidR="00D84019" w:rsidRPr="004470C3">
        <w:t xml:space="preserve"> </w:t>
      </w:r>
      <w:r w:rsidR="008D7DF6" w:rsidRPr="004470C3">
        <w:t>Conversely</w:t>
      </w:r>
      <w:r w:rsidR="00D84019" w:rsidRPr="004470C3">
        <w:t xml:space="preserve">, women’s probability of being economically active decreases as the percentage of agricultural jobs in the municipality increases. </w:t>
      </w:r>
      <w:commentRangeStart w:id="3"/>
      <w:r>
        <w:t>U</w:t>
      </w:r>
      <w:r w:rsidR="00B45824" w:rsidRPr="004470C3">
        <w:t>sing disaggregated</w:t>
      </w:r>
      <w:r w:rsidR="0019075F">
        <w:t xml:space="preserve"> </w:t>
      </w:r>
      <w:proofErr w:type="gramStart"/>
      <w:r w:rsidR="0019075F">
        <w:t>data</w:t>
      </w:r>
      <w:proofErr w:type="gramEnd"/>
      <w:r w:rsidR="00B45824" w:rsidRPr="004470C3">
        <w:t xml:space="preserve"> </w:t>
      </w:r>
      <w:r w:rsidR="00D84019" w:rsidRPr="004470C3">
        <w:t xml:space="preserve">I </w:t>
      </w:r>
      <w:r w:rsidR="00146BE5" w:rsidRPr="004470C3">
        <w:t xml:space="preserve">show that </w:t>
      </w:r>
      <w:r w:rsidR="003B6DA9">
        <w:t xml:space="preserve">the </w:t>
      </w:r>
      <w:r w:rsidR="00F366D0" w:rsidRPr="00F366D0">
        <w:t>lack of demand for female labour</w:t>
      </w:r>
      <w:r w:rsidR="003B6DA9" w:rsidRPr="004470C3">
        <w:t xml:space="preserve"> </w:t>
      </w:r>
      <w:r w:rsidR="003B6DA9">
        <w:t xml:space="preserve">is one of the </w:t>
      </w:r>
      <w:r w:rsidR="00A245F6">
        <w:t>drivers</w:t>
      </w:r>
      <w:r w:rsidR="003B6DA9">
        <w:t xml:space="preserve"> behind low FLPRs </w:t>
      </w:r>
      <w:r w:rsidR="00146BE5" w:rsidRPr="004470C3">
        <w:t xml:space="preserve">in </w:t>
      </w:r>
      <w:r w:rsidR="009075F3">
        <w:t>rural</w:t>
      </w:r>
      <w:r w:rsidR="00146BE5" w:rsidRPr="004470C3">
        <w:t xml:space="preserve"> areas of Mexico</w:t>
      </w:r>
      <w:commentRangeEnd w:id="3"/>
      <w:r w:rsidR="009E006B">
        <w:rPr>
          <w:rStyle w:val="CommentReference"/>
          <w:lang w:val="en-US"/>
        </w:rPr>
        <w:commentReference w:id="3"/>
      </w:r>
      <w:r w:rsidR="007103DC" w:rsidRPr="004470C3">
        <w:t xml:space="preserve">. </w:t>
      </w:r>
      <w:commentRangeStart w:id="4"/>
      <w:r w:rsidR="00464652">
        <w:t>Hence</w:t>
      </w:r>
      <w:r w:rsidR="00A245F6">
        <w:t>, t</w:t>
      </w:r>
      <w:r w:rsidR="00A245F6" w:rsidRPr="00A245F6">
        <w:t xml:space="preserve">he results </w:t>
      </w:r>
      <w:r w:rsidR="00464652">
        <w:t>reveal</w:t>
      </w:r>
      <w:r w:rsidR="00A245F6">
        <w:t xml:space="preserve"> a</w:t>
      </w:r>
      <w:r w:rsidR="00A245F6" w:rsidRPr="00A245F6">
        <w:t xml:space="preserve"> linear</w:t>
      </w:r>
      <w:r w:rsidR="00A245F6">
        <w:t xml:space="preserve"> </w:t>
      </w:r>
      <w:r w:rsidR="00A245F6" w:rsidRPr="00A245F6">
        <w:t>relationship</w:t>
      </w:r>
      <w:r w:rsidR="00A245F6">
        <w:t xml:space="preserve"> between </w:t>
      </w:r>
      <w:r w:rsidR="00A245F6" w:rsidRPr="004470C3">
        <w:t>FLPRs</w:t>
      </w:r>
      <w:r w:rsidR="00A245F6">
        <w:t xml:space="preserve"> </w:t>
      </w:r>
      <w:r w:rsidR="00A245F6" w:rsidRPr="004470C3">
        <w:t>and different stages of economic development</w:t>
      </w:r>
      <w:r w:rsidR="00A245F6">
        <w:t xml:space="preserve"> within </w:t>
      </w:r>
      <w:r w:rsidR="000C0F5D">
        <w:t>Mexico</w:t>
      </w:r>
      <w:r w:rsidR="00A245F6">
        <w:t xml:space="preserve">, in contrast with the </w:t>
      </w:r>
      <w:r w:rsidR="00A245F6" w:rsidRPr="00A245F6">
        <w:t>U-shaped relationship</w:t>
      </w:r>
      <w:r w:rsidR="00A245F6">
        <w:t xml:space="preserve"> observed</w:t>
      </w:r>
      <w:r w:rsidR="00A245F6" w:rsidRPr="00A245F6">
        <w:t xml:space="preserve"> </w:t>
      </w:r>
      <w:r w:rsidR="00A245F6">
        <w:t>across</w:t>
      </w:r>
      <w:r w:rsidR="00A245F6" w:rsidRPr="00A245F6">
        <w:t xml:space="preserve"> countries</w:t>
      </w:r>
      <w:r w:rsidR="00A245F6">
        <w:t>.</w:t>
      </w:r>
      <w:commentRangeEnd w:id="2"/>
      <w:r w:rsidR="00DF4010">
        <w:rPr>
          <w:rStyle w:val="CommentReference"/>
          <w:lang w:val="en-US"/>
        </w:rPr>
        <w:commentReference w:id="2"/>
      </w:r>
      <w:commentRangeEnd w:id="4"/>
      <w:r w:rsidR="00AC00A5">
        <w:rPr>
          <w:rStyle w:val="CommentReference"/>
          <w:lang w:val="en-US"/>
        </w:rPr>
        <w:commentReference w:id="4"/>
      </w:r>
    </w:p>
    <w:bookmarkEnd w:id="1"/>
    <w:p w14:paraId="70B7B457" w14:textId="6C67606C" w:rsidR="00945BA4" w:rsidRPr="004470C3" w:rsidRDefault="00945BA4" w:rsidP="00A245F6">
      <w:pPr>
        <w:spacing w:line="240" w:lineRule="auto"/>
      </w:pPr>
    </w:p>
    <w:p w14:paraId="529EBB17" w14:textId="028D199C" w:rsidR="00387831" w:rsidRPr="004470C3" w:rsidRDefault="00387831" w:rsidP="002562B1">
      <w:pPr>
        <w:spacing w:after="0" w:line="240" w:lineRule="auto"/>
      </w:pPr>
      <w:r w:rsidRPr="00C36503">
        <w:rPr>
          <w:b/>
        </w:rPr>
        <w:t>Keywords</w:t>
      </w:r>
      <w:r w:rsidR="00C36503">
        <w:rPr>
          <w:b/>
        </w:rPr>
        <w:t>:</w:t>
      </w:r>
      <w:r w:rsidR="002562B1">
        <w:t xml:space="preserve"> </w:t>
      </w:r>
      <w:r w:rsidR="00E907A6" w:rsidRPr="004470C3">
        <w:t xml:space="preserve">Female </w:t>
      </w:r>
      <w:r w:rsidR="00C36503">
        <w:t>l</w:t>
      </w:r>
      <w:r w:rsidR="00E907A6" w:rsidRPr="004470C3">
        <w:t>abour</w:t>
      </w:r>
      <w:r w:rsidR="00016A19" w:rsidRPr="004470C3">
        <w:t xml:space="preserve"> </w:t>
      </w:r>
      <w:r w:rsidR="00C36503">
        <w:t>f</w:t>
      </w:r>
      <w:r w:rsidR="00016A19" w:rsidRPr="004470C3">
        <w:t>orce</w:t>
      </w:r>
      <w:r w:rsidR="00E907A6" w:rsidRPr="004470C3">
        <w:t xml:space="preserve"> </w:t>
      </w:r>
      <w:r w:rsidR="00C36503">
        <w:t>p</w:t>
      </w:r>
      <w:r w:rsidR="00E907A6" w:rsidRPr="004470C3">
        <w:t>articipatio</w:t>
      </w:r>
      <w:r w:rsidR="00124E7B" w:rsidRPr="004470C3">
        <w:t>n</w:t>
      </w:r>
      <w:r w:rsidR="00C36503">
        <w:t>,</w:t>
      </w:r>
      <w:r w:rsidR="00C36503">
        <w:rPr>
          <w:rFonts w:ascii="STIX-Regular" w:eastAsia="STIX-Regular" w:hAnsiTheme="minorHAnsi" w:cs="STIX-Regular" w:hint="eastAsia"/>
          <w:sz w:val="20"/>
          <w:szCs w:val="20"/>
        </w:rPr>
        <w:t xml:space="preserve"> </w:t>
      </w:r>
      <w:r w:rsidR="004A5EC6">
        <w:t>s</w:t>
      </w:r>
      <w:r w:rsidR="00C148C8" w:rsidRPr="004470C3">
        <w:t xml:space="preserve">ectoral </w:t>
      </w:r>
      <w:r w:rsidR="00C36503">
        <w:t>d</w:t>
      </w:r>
      <w:r w:rsidR="00C148C8" w:rsidRPr="004470C3">
        <w:t xml:space="preserve">istribution of </w:t>
      </w:r>
      <w:r w:rsidR="00C36503">
        <w:t>e</w:t>
      </w:r>
      <w:r w:rsidR="00C148C8" w:rsidRPr="004470C3">
        <w:t>mployment</w:t>
      </w:r>
      <w:r w:rsidR="00C36503">
        <w:t xml:space="preserve">, </w:t>
      </w:r>
      <w:r w:rsidR="004A5EC6">
        <w:t>e</w:t>
      </w:r>
      <w:r w:rsidR="00B37F4F" w:rsidRPr="004470C3">
        <w:t xml:space="preserve">conomic </w:t>
      </w:r>
      <w:r w:rsidR="00C36503">
        <w:t>d</w:t>
      </w:r>
      <w:r w:rsidR="00B37F4F" w:rsidRPr="004470C3">
        <w:t>evelopment</w:t>
      </w:r>
      <w:r w:rsidR="00C36503">
        <w:t xml:space="preserve">, </w:t>
      </w:r>
      <w:r w:rsidR="004A5EC6">
        <w:t>s</w:t>
      </w:r>
      <w:r w:rsidR="00124E7B" w:rsidRPr="004470C3">
        <w:t xml:space="preserve">tructural </w:t>
      </w:r>
      <w:r w:rsidR="00C36503">
        <w:t>t</w:t>
      </w:r>
      <w:r w:rsidR="00124E7B" w:rsidRPr="004470C3">
        <w:t>ransformation</w:t>
      </w:r>
      <w:r w:rsidR="00C36503">
        <w:t xml:space="preserve">, </w:t>
      </w:r>
      <w:r w:rsidR="004A5EC6">
        <w:t>l</w:t>
      </w:r>
      <w:r w:rsidR="00C32D73" w:rsidRPr="004470C3">
        <w:t>abour</w:t>
      </w:r>
      <w:r w:rsidR="00C36503">
        <w:t xml:space="preserve"> d</w:t>
      </w:r>
      <w:r w:rsidR="00C32D73" w:rsidRPr="004470C3">
        <w:t>emand</w:t>
      </w:r>
    </w:p>
    <w:p w14:paraId="6A0E40A4" w14:textId="62309071" w:rsidR="001529DF" w:rsidRPr="00C36503" w:rsidRDefault="00990D8C" w:rsidP="002562B1">
      <w:pPr>
        <w:spacing w:line="360" w:lineRule="auto"/>
        <w:rPr>
          <w:lang w:val="es-ES"/>
        </w:rPr>
      </w:pPr>
      <w:r w:rsidRPr="004A5EC6">
        <w:rPr>
          <w:b/>
        </w:rPr>
        <w:br/>
      </w:r>
      <w:r w:rsidR="00387831" w:rsidRPr="00C36503">
        <w:rPr>
          <w:b/>
          <w:lang w:val="es-ES"/>
        </w:rPr>
        <w:t xml:space="preserve">JEL </w:t>
      </w:r>
      <w:r w:rsidR="00C36503">
        <w:rPr>
          <w:b/>
          <w:lang w:val="es-ES"/>
        </w:rPr>
        <w:t>Codes:</w:t>
      </w:r>
      <w:r w:rsidR="00387831" w:rsidRPr="00C36503">
        <w:rPr>
          <w:lang w:val="es-ES"/>
        </w:rPr>
        <w:t xml:space="preserve"> J16, </w:t>
      </w:r>
      <w:r w:rsidR="00922799" w:rsidRPr="00C36503">
        <w:rPr>
          <w:lang w:val="es-ES"/>
        </w:rPr>
        <w:t xml:space="preserve">J20, </w:t>
      </w:r>
      <w:r w:rsidR="00387831" w:rsidRPr="00C36503">
        <w:rPr>
          <w:lang w:val="es-ES"/>
        </w:rPr>
        <w:t xml:space="preserve">J21, </w:t>
      </w:r>
      <w:r w:rsidR="00922799" w:rsidRPr="00C36503">
        <w:rPr>
          <w:lang w:val="es-ES"/>
        </w:rPr>
        <w:t>O5</w:t>
      </w:r>
      <w:r w:rsidR="007F6DD4">
        <w:rPr>
          <w:lang w:val="es-ES"/>
        </w:rPr>
        <w:t>3</w:t>
      </w:r>
      <w:r w:rsidR="001529DF" w:rsidRPr="00C36503">
        <w:rPr>
          <w:lang w:val="es-ES"/>
        </w:rPr>
        <w:br w:type="page"/>
      </w:r>
    </w:p>
    <w:p w14:paraId="1627906D" w14:textId="13C6A97F" w:rsidR="001529DF" w:rsidRPr="004470C3" w:rsidRDefault="00760834" w:rsidP="002562B1">
      <w:pPr>
        <w:pStyle w:val="Heading1"/>
        <w:spacing w:line="360" w:lineRule="auto"/>
      </w:pPr>
      <w:r w:rsidRPr="004470C3">
        <w:lastRenderedPageBreak/>
        <w:t>1</w:t>
      </w:r>
      <w:r w:rsidR="00C36503">
        <w:t>.</w:t>
      </w:r>
      <w:r w:rsidRPr="004470C3">
        <w:tab/>
      </w:r>
      <w:r w:rsidR="001529DF" w:rsidRPr="004470C3">
        <w:t>Introduction</w:t>
      </w:r>
    </w:p>
    <w:p w14:paraId="46E0C49A" w14:textId="46BBAD25" w:rsidR="0023080F" w:rsidRPr="00B62F5A" w:rsidRDefault="0023080F" w:rsidP="002562B1">
      <w:pPr>
        <w:spacing w:line="360" w:lineRule="auto"/>
        <w:rPr>
          <w:rFonts w:cs="Times New Roman"/>
          <w:szCs w:val="24"/>
        </w:rPr>
      </w:pPr>
      <w:bookmarkStart w:id="5" w:name="_Hlk143125754"/>
      <w:bookmarkStart w:id="6" w:name="_Hlk134090303"/>
      <w:r w:rsidRPr="004470C3">
        <w:rPr>
          <w:rFonts w:cs="Times New Roman"/>
          <w:szCs w:val="24"/>
        </w:rPr>
        <w:t>The U-shaped relationship between female labour participation rates (FLPR</w:t>
      </w:r>
      <w:r w:rsidR="009E05DB">
        <w:rPr>
          <w:rFonts w:cs="Times New Roman"/>
          <w:szCs w:val="24"/>
        </w:rPr>
        <w:t>s</w:t>
      </w:r>
      <w:r w:rsidRPr="004470C3">
        <w:rPr>
          <w:rFonts w:cs="Times New Roman"/>
          <w:szCs w:val="24"/>
        </w:rPr>
        <w:t xml:space="preserve">) and different stages of economic development has received a lot of attention in recent years. One of the most popular and rigorous papers on this </w:t>
      </w:r>
      <w:r w:rsidR="0019075F">
        <w:rPr>
          <w:rFonts w:cs="Times New Roman"/>
          <w:szCs w:val="24"/>
        </w:rPr>
        <w:t xml:space="preserve">topic </w:t>
      </w:r>
      <w:r w:rsidRPr="004470C3">
        <w:rPr>
          <w:rFonts w:cs="Times New Roman"/>
          <w:szCs w:val="24"/>
        </w:rPr>
        <w:t xml:space="preserve">highlighted that </w:t>
      </w:r>
      <w:r w:rsidR="009E05DB">
        <w:rPr>
          <w:rFonts w:cs="Times New Roman"/>
          <w:szCs w:val="24"/>
        </w:rPr>
        <w:t>female labour participation</w:t>
      </w:r>
      <w:r w:rsidR="00566D30">
        <w:rPr>
          <w:rFonts w:cs="Times New Roman"/>
          <w:szCs w:val="24"/>
        </w:rPr>
        <w:t xml:space="preserve"> (FLP)</w:t>
      </w:r>
      <w:r w:rsidR="009E05DB">
        <w:rPr>
          <w:rFonts w:cs="Times New Roman"/>
          <w:szCs w:val="24"/>
        </w:rPr>
        <w:t xml:space="preserve"> </w:t>
      </w:r>
      <w:r w:rsidRPr="004470C3">
        <w:rPr>
          <w:rFonts w:cs="Times New Roman"/>
          <w:szCs w:val="24"/>
        </w:rPr>
        <w:t>is usually high in agricultural countries, tends to decline in countries with a large percentage of jobs in the industrial sector</w:t>
      </w:r>
      <w:r w:rsidR="00A455AC">
        <w:rPr>
          <w:rFonts w:cs="Times New Roman"/>
          <w:szCs w:val="24"/>
        </w:rPr>
        <w:t xml:space="preserve"> </w:t>
      </w:r>
      <w:r w:rsidRPr="004470C3">
        <w:rPr>
          <w:rFonts w:cs="Times New Roman"/>
          <w:szCs w:val="24"/>
        </w:rPr>
        <w:t xml:space="preserve">and rises again in countries </w:t>
      </w:r>
      <w:r w:rsidR="00D56F74">
        <w:rPr>
          <w:rFonts w:cs="Times New Roman"/>
          <w:szCs w:val="24"/>
        </w:rPr>
        <w:t>with s</w:t>
      </w:r>
      <w:r w:rsidRPr="004470C3">
        <w:rPr>
          <w:rFonts w:cs="Times New Roman"/>
          <w:szCs w:val="24"/>
        </w:rPr>
        <w:t>ervice</w:t>
      </w:r>
      <w:r w:rsidR="00D56F74">
        <w:rPr>
          <w:rFonts w:cs="Times New Roman"/>
          <w:szCs w:val="24"/>
        </w:rPr>
        <w:t>-oriented</w:t>
      </w:r>
      <w:r w:rsidRPr="004470C3">
        <w:rPr>
          <w:rFonts w:cs="Times New Roman"/>
          <w:szCs w:val="24"/>
        </w:rPr>
        <w:t xml:space="preserve"> </w:t>
      </w:r>
      <w:r w:rsidR="00D56F74">
        <w:rPr>
          <w:rFonts w:cs="Times New Roman"/>
          <w:szCs w:val="24"/>
        </w:rPr>
        <w:t>economies</w:t>
      </w:r>
      <w:r w:rsidR="008230C7">
        <w:rPr>
          <w:rFonts w:cs="Times New Roman"/>
          <w:szCs w:val="24"/>
        </w:rPr>
        <w:t xml:space="preserve"> (</w:t>
      </w:r>
      <w:r w:rsidR="008230C7" w:rsidRPr="004470C3">
        <w:rPr>
          <w:rFonts w:cs="Times New Roman"/>
          <w:szCs w:val="24"/>
        </w:rPr>
        <w:fldChar w:fldCharType="begin"/>
      </w:r>
      <w:r w:rsidR="008230C7" w:rsidRPr="004470C3">
        <w:rPr>
          <w:rFonts w:cs="Times New Roman"/>
          <w:szCs w:val="24"/>
        </w:rPr>
        <w:instrText xml:space="preserve"> ADDIN ZOTERO_ITEM CSL_CITATION {"citationID":"izu4z7rA","properties":{"formattedCitation":"(Goldin, 1994)","plainCitation":"(Goldin, 1994)","dontUpdate":true,"noteIndex":0},"citationItems":[{"id":895,"uris":["http://zotero.org/users/8431905/items/Z3IHATNR"],"itemData":{"id":895,"type":"article-journal","abstract":"The labor force participation rate of married women first declines and then rises as countries develop. Its þ-shape is revealed both across the process of economic development and through the histories of currently advanced countries. The initial decline in the participation rate is due to the movement of production from the household, family farm, and small business to the wider market, and to a strong income effect. But the income effect weakens and the substitution effect strengthens at some point. This paper explores why the change takes place and why the þ-shape is traced out. When women are poorly educated their only wage labor outside the home and family is in manual work, against which a strong social stigma exists. But when women are educated, particularly at the secondary level, they enter white-collar work, against which no social stigma exists. Data for more than one-hundred countries and for United States history are used to explore the hypothesis of the þ-shaped female labor force function.","collection-title":"Working Paper Series","container-title":"NBER Working Paper Series","DOI":"10.3386/w4707","issue":"Working Paper No. 4707","note":"DOI: 10.3386/w4707","source":"National Bureau of Economic Research","title":"The U-Shaped Female Labor Force Function in Economic Development and Economic History","URL":"https://www.nber.org/papers/w4707","author":[{"family":"Goldin","given":"Claudia"}],"accessed":{"date-parts":[["2022",7,27]]},"issued":{"date-parts":[["1994",4]]}}}],"schema":"https://github.com/citation-style-language/schema/raw/master/csl-citation.json"} </w:instrText>
      </w:r>
      <w:r w:rsidR="008230C7" w:rsidRPr="004470C3">
        <w:rPr>
          <w:rFonts w:cs="Times New Roman"/>
          <w:szCs w:val="24"/>
        </w:rPr>
        <w:fldChar w:fldCharType="separate"/>
      </w:r>
      <w:r w:rsidR="008230C7" w:rsidRPr="004470C3">
        <w:rPr>
          <w:rFonts w:cs="Times New Roman"/>
          <w:szCs w:val="24"/>
        </w:rPr>
        <w:t>Goldin</w:t>
      </w:r>
      <w:r w:rsidR="008230C7">
        <w:rPr>
          <w:rFonts w:cs="Times New Roman"/>
          <w:szCs w:val="24"/>
        </w:rPr>
        <w:t xml:space="preserve">, </w:t>
      </w:r>
      <w:r w:rsidR="008230C7" w:rsidRPr="004470C3">
        <w:rPr>
          <w:rFonts w:cs="Times New Roman"/>
          <w:szCs w:val="24"/>
        </w:rPr>
        <w:t>1994)</w:t>
      </w:r>
      <w:r w:rsidR="008230C7" w:rsidRPr="004470C3">
        <w:rPr>
          <w:rFonts w:cs="Times New Roman"/>
          <w:szCs w:val="24"/>
        </w:rPr>
        <w:fldChar w:fldCharType="end"/>
      </w:r>
      <w:r w:rsidR="008230C7">
        <w:rPr>
          <w:rFonts w:cs="Times New Roman"/>
          <w:szCs w:val="24"/>
        </w:rPr>
        <w:t xml:space="preserve">. </w:t>
      </w:r>
      <w:bookmarkStart w:id="7" w:name="_Hlk140667245"/>
      <w:r w:rsidR="006D4A26" w:rsidRPr="004470C3">
        <w:rPr>
          <w:rFonts w:cs="Times New Roman"/>
          <w:szCs w:val="24"/>
        </w:rPr>
        <w:t>S</w:t>
      </w:r>
      <w:r w:rsidRPr="004470C3">
        <w:rPr>
          <w:rFonts w:cs="Times New Roman"/>
          <w:szCs w:val="24"/>
        </w:rPr>
        <w:t xml:space="preserve">he developed a whole theory of how </w:t>
      </w:r>
      <w:r w:rsidR="00D56F74">
        <w:rPr>
          <w:rFonts w:cs="Times New Roman"/>
          <w:szCs w:val="24"/>
        </w:rPr>
        <w:t xml:space="preserve">the </w:t>
      </w:r>
      <w:r w:rsidRPr="004470C3">
        <w:rPr>
          <w:rFonts w:cs="Times New Roman"/>
          <w:szCs w:val="24"/>
        </w:rPr>
        <w:t>st</w:t>
      </w:r>
      <w:r w:rsidRPr="00997315">
        <w:rPr>
          <w:rFonts w:cs="Times New Roman"/>
          <w:szCs w:val="24"/>
        </w:rPr>
        <w:t>ructural transformation</w:t>
      </w:r>
      <w:r w:rsidR="00D56F74">
        <w:rPr>
          <w:rFonts w:cs="Times New Roman"/>
          <w:szCs w:val="24"/>
        </w:rPr>
        <w:t xml:space="preserve"> process</w:t>
      </w:r>
      <w:r w:rsidRPr="00997315">
        <w:rPr>
          <w:rFonts w:cs="Times New Roman"/>
          <w:szCs w:val="24"/>
        </w:rPr>
        <w:t xml:space="preserve"> in combination with factors such as fertility rates, educational attainment, marital status</w:t>
      </w:r>
      <w:r w:rsidR="00A455AC">
        <w:rPr>
          <w:rFonts w:cs="Times New Roman"/>
          <w:szCs w:val="24"/>
        </w:rPr>
        <w:t xml:space="preserve">, and </w:t>
      </w:r>
      <w:r w:rsidRPr="00997315">
        <w:rPr>
          <w:rFonts w:cs="Times New Roman"/>
          <w:szCs w:val="24"/>
        </w:rPr>
        <w:t>other sociological and cultural factors, could be playing a role in the U-shaped pattern of FLPR</w:t>
      </w:r>
      <w:r w:rsidR="00A455AC">
        <w:rPr>
          <w:rFonts w:cs="Times New Roman"/>
          <w:szCs w:val="24"/>
        </w:rPr>
        <w:t>s</w:t>
      </w:r>
      <w:r w:rsidR="006D4A26" w:rsidRPr="00997315">
        <w:rPr>
          <w:rFonts w:cs="Times New Roman"/>
          <w:szCs w:val="24"/>
        </w:rPr>
        <w:t xml:space="preserve"> observed</w:t>
      </w:r>
      <w:r w:rsidRPr="00997315">
        <w:rPr>
          <w:rFonts w:cs="Times New Roman"/>
          <w:szCs w:val="24"/>
        </w:rPr>
        <w:t xml:space="preserve"> across</w:t>
      </w:r>
      <w:r w:rsidR="000E4EB5" w:rsidRPr="00997315">
        <w:rPr>
          <w:rFonts w:cs="Times New Roman"/>
          <w:szCs w:val="24"/>
        </w:rPr>
        <w:t xml:space="preserve"> </w:t>
      </w:r>
      <w:r w:rsidRPr="00997315">
        <w:rPr>
          <w:rFonts w:cs="Times New Roman"/>
          <w:szCs w:val="24"/>
        </w:rPr>
        <w:t>countries</w:t>
      </w:r>
      <w:r w:rsidRPr="00B62F5A">
        <w:rPr>
          <w:rFonts w:cs="Times New Roman"/>
          <w:szCs w:val="24"/>
        </w:rPr>
        <w:t xml:space="preserve">. </w:t>
      </w:r>
      <w:bookmarkEnd w:id="7"/>
      <w:r w:rsidRPr="00B62F5A">
        <w:rPr>
          <w:rFonts w:cs="Times New Roman"/>
          <w:szCs w:val="24"/>
        </w:rPr>
        <w:t xml:space="preserve">Since then, </w:t>
      </w:r>
      <w:r w:rsidR="00566D30">
        <w:rPr>
          <w:rFonts w:cs="Times New Roman"/>
          <w:szCs w:val="24"/>
        </w:rPr>
        <w:t>other</w:t>
      </w:r>
      <w:r w:rsidRPr="00B62F5A">
        <w:rPr>
          <w:rFonts w:cs="Times New Roman"/>
          <w:szCs w:val="24"/>
        </w:rPr>
        <w:t xml:space="preserve"> authors have </w:t>
      </w:r>
      <w:r w:rsidR="0019075F">
        <w:rPr>
          <w:rFonts w:cs="Times New Roman"/>
          <w:szCs w:val="24"/>
        </w:rPr>
        <w:t xml:space="preserve">found evidence to </w:t>
      </w:r>
      <w:r w:rsidR="005C1240" w:rsidRPr="00997315">
        <w:rPr>
          <w:rFonts w:cs="Times New Roman"/>
          <w:szCs w:val="24"/>
        </w:rPr>
        <w:t xml:space="preserve">support the </w:t>
      </w:r>
      <w:r w:rsidR="00A455AC">
        <w:rPr>
          <w:rFonts w:cs="Times New Roman"/>
          <w:szCs w:val="24"/>
        </w:rPr>
        <w:t>f</w:t>
      </w:r>
      <w:r w:rsidR="00997315" w:rsidRPr="00997315">
        <w:rPr>
          <w:rFonts w:cs="Times New Roman"/>
          <w:szCs w:val="24"/>
        </w:rPr>
        <w:t>eminisation U</w:t>
      </w:r>
      <w:r w:rsidRPr="00B62F5A">
        <w:rPr>
          <w:rFonts w:cs="Times New Roman"/>
          <w:szCs w:val="24"/>
        </w:rPr>
        <w:t xml:space="preserve"> hypothesis </w:t>
      </w:r>
      <w:r w:rsidR="006601B6">
        <w:rPr>
          <w:rFonts w:cs="Times New Roman"/>
          <w:szCs w:val="24"/>
        </w:rPr>
        <w:t>(</w:t>
      </w:r>
      <w:r w:rsidRPr="00B62F5A">
        <w:rPr>
          <w:rFonts w:cs="Times New Roman"/>
          <w:szCs w:val="24"/>
        </w:rPr>
        <w:fldChar w:fldCharType="begin"/>
      </w:r>
      <w:r w:rsidRPr="00B62F5A">
        <w:rPr>
          <w:rFonts w:cs="Times New Roman"/>
          <w:szCs w:val="24"/>
        </w:rPr>
        <w:instrText xml:space="preserve"> ADDIN ZOTERO_ITEM CSL_CITATION {"citationID":"9R9O8n6e","properties":{"formattedCitation":"(Clark et al., 2003)","plainCitation":"(Clark et al., 2003)","dontUpdate":true,"noteIndex":0},"citationItems":[{"id":907,"uris":["http://zotero.org/users/8431905/items/XHSIQ6UX"],"itemData":{"id":907,"type":"chapter","container-title":"Women in the Labour Market in Changing Economies: Demographic Issues","ISBN":"978-0-19-926112-3","publisher":"Oxford University Press","title":"Cross-national Analysis of Women in the Labour Market.","author":[{"family":"Clark","given":"Robert L."},{"family":"York","given":"Anne"},{"family":"Anker","given":"Richard"}],"issued":{"date-parts":[["2003"]]}}}],"schema":"https://github.com/citation-style-language/schema/raw/master/csl-citation.json"} </w:instrText>
      </w:r>
      <w:r w:rsidRPr="00B62F5A">
        <w:rPr>
          <w:rFonts w:cs="Times New Roman"/>
          <w:szCs w:val="24"/>
        </w:rPr>
        <w:fldChar w:fldCharType="separate"/>
      </w:r>
      <w:r w:rsidRPr="00B62F5A">
        <w:rPr>
          <w:rFonts w:cs="Times New Roman"/>
          <w:szCs w:val="24"/>
        </w:rPr>
        <w:t>Clark et al, 2003;</w:t>
      </w:r>
      <w:r w:rsidRPr="00B62F5A">
        <w:rPr>
          <w:rFonts w:cs="Times New Roman"/>
          <w:szCs w:val="24"/>
        </w:rPr>
        <w:fldChar w:fldCharType="end"/>
      </w:r>
      <w:r w:rsidRPr="00B62F5A">
        <w:rPr>
          <w:rFonts w:cs="Times New Roman"/>
          <w:szCs w:val="24"/>
        </w:rPr>
        <w:t xml:space="preserve"> </w:t>
      </w:r>
      <w:r w:rsidRPr="00B62F5A">
        <w:rPr>
          <w:rFonts w:cs="Times New Roman"/>
          <w:szCs w:val="24"/>
        </w:rPr>
        <w:fldChar w:fldCharType="begin"/>
      </w:r>
      <w:r w:rsidRPr="00B62F5A">
        <w:rPr>
          <w:rFonts w:cs="Times New Roman"/>
          <w:szCs w:val="24"/>
        </w:rPr>
        <w:instrText xml:space="preserve"> ADDIN ZOTERO_ITEM CSL_CITATION {"citationID":"0GVhCyjl","properties":{"formattedCitation":"(Heath &amp; Jayachandran, 2016)","plainCitation":"(Heath &amp; Jayachandran, 2016)","dontUpdate":true,"noteIndex":0},"citationItems":[{"id":911,"uris":["http://zotero.org/users/8431905/items/LYZHZ4BT"],"itemData":{"id":911,"type":"article","abstract":"Two important recent trends in most developing countries have are the rise in female labor force participation and the closing of gender gaps in school enrollment. This article begins by exploring the causes of the increases in female education, which include greater job availability and policy interventions that have promoted girls’ education. The article then explores the causes of increased female employment, which include a sectoral shift from “brawn-based” industries to services, as well as policies that have increased girls’ education. The article also discusses the effects of these increases in female education and labor supply, particularly for the well-being of women.","collection-title":"Working Paper Series","DOI":"10.3386/w22766","genre":"Working Paper","note":"DOI: 10.3386/w22766","number":"22766","publisher":"National Bureau of Economic Research","source":"National Bureau of Economic Research","title":"The Causes and Consequences of Increased Female Education and Labor Force Participation in Developing Countries","URL":"https://www.nber.org/papers/w22766","author":[{"family":"Heath","given":"Rachel"},{"family":"Jayachandran","given":"Seema"}],"accessed":{"date-parts":[["2022",7,27]]},"issued":{"date-parts":[["2016",10]]}}}],"schema":"https://github.com/citation-style-language/schema/raw/master/csl-citation.json"} </w:instrText>
      </w:r>
      <w:r w:rsidRPr="00B62F5A">
        <w:rPr>
          <w:rFonts w:cs="Times New Roman"/>
          <w:szCs w:val="24"/>
        </w:rPr>
        <w:fldChar w:fldCharType="separate"/>
      </w:r>
      <w:r w:rsidRPr="00B62F5A">
        <w:rPr>
          <w:rFonts w:cs="Times New Roman"/>
          <w:szCs w:val="24"/>
        </w:rPr>
        <w:t>Heath &amp; Jayachandran, 2016;</w:t>
      </w:r>
      <w:r w:rsidRPr="00B62F5A">
        <w:rPr>
          <w:rFonts w:cs="Times New Roman"/>
          <w:szCs w:val="24"/>
        </w:rPr>
        <w:fldChar w:fldCharType="end"/>
      </w:r>
      <w:r w:rsidRPr="00B62F5A">
        <w:rPr>
          <w:rFonts w:cs="Times New Roman"/>
          <w:szCs w:val="24"/>
        </w:rPr>
        <w:t xml:space="preserve"> </w:t>
      </w:r>
      <w:r w:rsidRPr="00B62F5A">
        <w:rPr>
          <w:rFonts w:cs="Times New Roman"/>
          <w:szCs w:val="24"/>
        </w:rPr>
        <w:fldChar w:fldCharType="begin"/>
      </w:r>
      <w:r w:rsidR="006C7499">
        <w:rPr>
          <w:rFonts w:cs="Times New Roman"/>
          <w:szCs w:val="24"/>
        </w:rPr>
        <w:instrText xml:space="preserve"> ADDIN ZOTERO_ITEM CSL_CITATION {"citationID":"nv1EdsrC","properties":{"formattedCitation":"(Mammen &amp; Paxson, 2000)","plainCitation":"(Mammen &amp; Paxson, 2000)","dontUpdate":true,"noteIndex":0},"citationItems":[{"id":"NaHhrsrQ/PoK2Es1z","uris":["http://zotero.org/users/8431905/items/LAYEES6T"],"itemData":{"id":"Hl59WTCM/fU1cXYuV","type":"article-journal","abstract":"Using a cross-country dataset and microdata from India and Thailand, we examine how women's work status changes with economic development. Several clear patterns emerge: women's labor force participation first declines and then rises with development; women move from work in family enterprises to work as paid employees; fertility declines; and gender gaps in education narrow. Women's education levels, and those of their spouses, appear to be important determinants of women's labor market activities. Broad welfare indicators, such as mortality rates and education levels, indicate that women's well-being improves on average with development, both in absolute terms and relative to men.","container-title":"Journal of Economic Perspectives","DOI":"10.1257/jep.14.4.141","ISSN":"0895-3309","issue":"4","language":"en","page":"141-164","source":"www.aeaweb.org","title":"Women's Work and Economic Development","volume":"14","author":[{"family":"Mammen","given":"Kristin"},{"family":"Paxson","given":"Christina"}],"issued":{"date-parts":[["2000",12]]}}}],"schema":"https://github.com/citation-style-language/schema/raw/master/csl-citation.json"} </w:instrText>
      </w:r>
      <w:r w:rsidRPr="00B62F5A">
        <w:rPr>
          <w:rFonts w:cs="Times New Roman"/>
          <w:szCs w:val="24"/>
        </w:rPr>
        <w:fldChar w:fldCharType="separate"/>
      </w:r>
      <w:r w:rsidRPr="00B62F5A">
        <w:rPr>
          <w:rFonts w:cs="Times New Roman"/>
          <w:szCs w:val="24"/>
        </w:rPr>
        <w:t>Mammen &amp; Paxson, 2000</w:t>
      </w:r>
      <w:r w:rsidRPr="00B62F5A">
        <w:rPr>
          <w:rFonts w:cs="Times New Roman"/>
          <w:szCs w:val="24"/>
        </w:rPr>
        <w:fldChar w:fldCharType="end"/>
      </w:r>
      <w:r w:rsidRPr="00B62F5A">
        <w:rPr>
          <w:rFonts w:cs="Times New Roman"/>
          <w:szCs w:val="24"/>
        </w:rPr>
        <w:t xml:space="preserve">; </w:t>
      </w:r>
      <w:r w:rsidRPr="00B62F5A">
        <w:rPr>
          <w:rFonts w:cs="Times New Roman"/>
          <w:szCs w:val="24"/>
        </w:rPr>
        <w:fldChar w:fldCharType="begin"/>
      </w:r>
      <w:r w:rsidRPr="00B62F5A">
        <w:rPr>
          <w:rFonts w:cs="Times New Roman"/>
          <w:szCs w:val="24"/>
        </w:rPr>
        <w:instrText xml:space="preserve"> ADDIN ZOTERO_ITEM CSL_CITATION {"citationID":"tkWQILp1","properties":{"formattedCitation":"(Verick, 2014)","plainCitation":"(Verick, 2014)","dontUpdate":true,"noteIndex":0},"citationItems":[{"id":908,"uris":["http://zotero.org/users/8431905/items/SQWXPC3L"],"itemData":{"id":908,"type":"article-journal","abstract":"Improving employment outcomes for women takes more than raising labor market participation—good jobs are important too","container-title":"IZA World of Labor","DOI":"10.15185/izawol.87","language":"en-US","source":"wol.iza.org","title":"Female labor force participation in developing countries","URL":"https://wol.iza.org/articles/female-labor-force-participation-in-developing-countries/long","author":[{"family":"Verick","given":"Sher"}],"accessed":{"date-parts":[["2022",7,27]]},"issued":{"date-parts":[["2014",9,1]]}}}],"schema":"https://github.com/citation-style-language/schema/raw/master/csl-citation.json"} </w:instrText>
      </w:r>
      <w:r w:rsidRPr="00B62F5A">
        <w:rPr>
          <w:rFonts w:cs="Times New Roman"/>
          <w:szCs w:val="24"/>
        </w:rPr>
        <w:fldChar w:fldCharType="separate"/>
      </w:r>
      <w:r w:rsidRPr="00B62F5A">
        <w:rPr>
          <w:rFonts w:cs="Times New Roman"/>
          <w:szCs w:val="24"/>
        </w:rPr>
        <w:t>Verick, 2014)</w:t>
      </w:r>
      <w:r w:rsidRPr="00B62F5A">
        <w:rPr>
          <w:rFonts w:cs="Times New Roman"/>
          <w:szCs w:val="24"/>
        </w:rPr>
        <w:fldChar w:fldCharType="end"/>
      </w:r>
      <w:r w:rsidRPr="00B62F5A">
        <w:rPr>
          <w:rFonts w:cs="Times New Roman"/>
          <w:szCs w:val="24"/>
        </w:rPr>
        <w:t xml:space="preserve">. </w:t>
      </w:r>
    </w:p>
    <w:p w14:paraId="37E311C0" w14:textId="142F5195" w:rsidR="0023080F" w:rsidRPr="00B62F5A" w:rsidRDefault="00063D85" w:rsidP="002562B1">
      <w:pPr>
        <w:spacing w:line="360" w:lineRule="auto"/>
        <w:rPr>
          <w:rFonts w:cs="Times New Roman"/>
          <w:noProof/>
          <w:szCs w:val="24"/>
        </w:rPr>
      </w:pPr>
      <w:r>
        <w:rPr>
          <w:rFonts w:cs="Times New Roman"/>
          <w:szCs w:val="24"/>
        </w:rPr>
        <w:t>On the other hand</w:t>
      </w:r>
      <w:r w:rsidR="0023080F" w:rsidRPr="00B62F5A">
        <w:rPr>
          <w:rFonts w:cs="Times New Roman"/>
          <w:szCs w:val="24"/>
        </w:rPr>
        <w:t xml:space="preserve">, </w:t>
      </w:r>
      <w:r>
        <w:rPr>
          <w:rFonts w:cs="Times New Roman"/>
          <w:szCs w:val="24"/>
        </w:rPr>
        <w:t xml:space="preserve">in recent years </w:t>
      </w:r>
      <w:r w:rsidR="0023080F" w:rsidRPr="00B62F5A">
        <w:rPr>
          <w:rFonts w:cs="Times New Roman"/>
          <w:szCs w:val="24"/>
        </w:rPr>
        <w:t>there have been several criti</w:t>
      </w:r>
      <w:r w:rsidR="00A455AC">
        <w:rPr>
          <w:rFonts w:cs="Times New Roman"/>
          <w:szCs w:val="24"/>
        </w:rPr>
        <w:t xml:space="preserve">ques of </w:t>
      </w:r>
      <w:r w:rsidR="0023080F" w:rsidRPr="00B62F5A">
        <w:rPr>
          <w:rFonts w:cs="Times New Roman"/>
          <w:szCs w:val="24"/>
        </w:rPr>
        <w:t xml:space="preserve">the studies </w:t>
      </w:r>
      <w:r>
        <w:rPr>
          <w:rFonts w:cs="Times New Roman"/>
          <w:szCs w:val="24"/>
        </w:rPr>
        <w:t>support</w:t>
      </w:r>
      <w:r w:rsidR="0015047C">
        <w:rPr>
          <w:rFonts w:cs="Times New Roman"/>
          <w:szCs w:val="24"/>
        </w:rPr>
        <w:t xml:space="preserve">ing </w:t>
      </w:r>
      <w:r w:rsidR="0023080F" w:rsidRPr="00B62F5A">
        <w:rPr>
          <w:rFonts w:cs="Times New Roman"/>
          <w:szCs w:val="24"/>
        </w:rPr>
        <w:t>t</w:t>
      </w:r>
      <w:r w:rsidR="0023080F" w:rsidRPr="00997315">
        <w:rPr>
          <w:rFonts w:cs="Times New Roman"/>
          <w:szCs w:val="24"/>
        </w:rPr>
        <w:t xml:space="preserve">his </w:t>
      </w:r>
      <w:r w:rsidRPr="00997315">
        <w:rPr>
          <w:rFonts w:cs="Times New Roman"/>
          <w:szCs w:val="24"/>
        </w:rPr>
        <w:t>hypothesis</w:t>
      </w:r>
      <w:r w:rsidR="0023080F" w:rsidRPr="00997315">
        <w:rPr>
          <w:rFonts w:cs="Times New Roman"/>
          <w:szCs w:val="24"/>
        </w:rPr>
        <w:t xml:space="preserve">. </w:t>
      </w:r>
      <w:r w:rsidR="0023080F" w:rsidRPr="00997315">
        <w:rPr>
          <w:rFonts w:cs="Times New Roman"/>
          <w:szCs w:val="24"/>
        </w:rPr>
        <w:fldChar w:fldCharType="begin"/>
      </w:r>
      <w:r w:rsidR="006C7499" w:rsidRPr="00997315">
        <w:rPr>
          <w:rFonts w:cs="Times New Roman"/>
          <w:szCs w:val="24"/>
        </w:rPr>
        <w:instrText xml:space="preserve"> ADDIN ZOTERO_ITEM CSL_CITATION {"citationID":"cuGHCbwf","properties":{"formattedCitation":"(Gaddis &amp; Klasen, 2014)","plainCitation":"(Gaddis &amp; Klasen, 2014)","dontUpdate":true,"noteIndex":0},"citationItems":[{"id":936,"uris":["http://zotero.org/users/8431905/items/IXLC7XD5"],"itemData":{"id":936,"type":"article-journal","abstract":"A sizable literature claims that female labor force participation (FLFP) follows a U-shaped trend as countries develop due to structural change, education, and fertility dynamics. We show that empirical support for this secular trend is feeble and depends on the data sources used, especially GDP estimates. The U also vanishes under dynamic panel estimations. Moreover, cross-country differences in levels of FLFP related to historical contingencies are more important than the muted U patterns found in some specifications. Given the large error margins in international GDP estimates and the sensitivity of the U relationship, we propose a more direct approach to explore the effect of structural change on FLFP using sector-specific growth rates. The results suggest that structural change affects FLFP consistent with a U pattern, but the effects are small. We conclude that the feminization U hypothesis as an overarching secular trend driving FLFP in the development process has little empirical support.","container-title":"Journal of Population Economics","DOI":"10.1007/s00148-013-0488-2","ISSN":"1432-1475","issue":"3","journalAbbreviation":"J Popul Econ","language":"en","page":"639-681","source":"Springer Link","title":"Economic development, structural change, and women’s labor force participation: A Reexamination of the Feminization U Hypothesis.","title-short":"Economic development, structural change, and women’s labor force participation","volume":"27","author":[{"family":"Gaddis","given":"Isis"},{"family":"Klasen","given":"Stephan"}],"issued":{"date-parts":[["2014",7,1]]}}}],"schema":"https://github.com/citation-style-language/schema/raw/master/csl-citation.json"} </w:instrText>
      </w:r>
      <w:r w:rsidR="0023080F" w:rsidRPr="00997315">
        <w:rPr>
          <w:rFonts w:cs="Times New Roman"/>
          <w:szCs w:val="24"/>
        </w:rPr>
        <w:fldChar w:fldCharType="separate"/>
      </w:r>
      <w:r w:rsidR="0023080F" w:rsidRPr="00997315">
        <w:rPr>
          <w:rFonts w:cs="Times New Roman"/>
          <w:szCs w:val="24"/>
        </w:rPr>
        <w:t xml:space="preserve">Gaddis </w:t>
      </w:r>
      <w:r w:rsidR="006C788A">
        <w:rPr>
          <w:rFonts w:cs="Times New Roman"/>
          <w:szCs w:val="24"/>
        </w:rPr>
        <w:t>and</w:t>
      </w:r>
      <w:r w:rsidR="0023080F" w:rsidRPr="00997315">
        <w:rPr>
          <w:rFonts w:cs="Times New Roman"/>
          <w:szCs w:val="24"/>
        </w:rPr>
        <w:t xml:space="preserve"> Klasen (2014)</w:t>
      </w:r>
      <w:r w:rsidR="0023080F" w:rsidRPr="00997315">
        <w:rPr>
          <w:rFonts w:cs="Times New Roman"/>
          <w:szCs w:val="24"/>
        </w:rPr>
        <w:fldChar w:fldCharType="end"/>
      </w:r>
      <w:r w:rsidR="0023080F" w:rsidRPr="00997315">
        <w:rPr>
          <w:rFonts w:cs="Times New Roman"/>
          <w:szCs w:val="24"/>
        </w:rPr>
        <w:t xml:space="preserve"> </w:t>
      </w:r>
      <w:r w:rsidR="006C788A">
        <w:rPr>
          <w:rFonts w:cs="Times New Roman"/>
          <w:szCs w:val="24"/>
        </w:rPr>
        <w:t xml:space="preserve">argued </w:t>
      </w:r>
      <w:r w:rsidR="0023080F" w:rsidRPr="00997315">
        <w:rPr>
          <w:rFonts w:cs="Times New Roman"/>
          <w:szCs w:val="24"/>
        </w:rPr>
        <w:t>that most of the empirical assessments of the U-shaped femini</w:t>
      </w:r>
      <w:r w:rsidR="006C788A">
        <w:rPr>
          <w:rFonts w:cs="Times New Roman"/>
          <w:szCs w:val="24"/>
        </w:rPr>
        <w:t>s</w:t>
      </w:r>
      <w:r w:rsidR="0023080F" w:rsidRPr="00997315">
        <w:rPr>
          <w:rFonts w:cs="Times New Roman"/>
          <w:szCs w:val="24"/>
        </w:rPr>
        <w:t xml:space="preserve">ation hypothesis </w:t>
      </w:r>
      <w:r w:rsidR="006B0507" w:rsidRPr="00997315">
        <w:rPr>
          <w:rFonts w:cs="Times New Roman"/>
          <w:szCs w:val="24"/>
        </w:rPr>
        <w:t>we</w:t>
      </w:r>
      <w:r w:rsidR="0023080F" w:rsidRPr="00997315">
        <w:rPr>
          <w:rFonts w:cs="Times New Roman"/>
          <w:szCs w:val="24"/>
        </w:rPr>
        <w:t>re based on simple cross-sectional correlations</w:t>
      </w:r>
      <w:r w:rsidR="0023080F" w:rsidRPr="00B62F5A">
        <w:rPr>
          <w:rFonts w:cs="Times New Roman"/>
          <w:szCs w:val="24"/>
        </w:rPr>
        <w:t xml:space="preserve"> between FLPR</w:t>
      </w:r>
      <w:r w:rsidR="006C788A">
        <w:rPr>
          <w:rFonts w:cs="Times New Roman"/>
          <w:szCs w:val="24"/>
        </w:rPr>
        <w:t>s</w:t>
      </w:r>
      <w:r w:rsidR="0023080F" w:rsidRPr="00B62F5A">
        <w:rPr>
          <w:rFonts w:cs="Times New Roman"/>
          <w:szCs w:val="24"/>
        </w:rPr>
        <w:t xml:space="preserve"> and GDP per capita as a proxy of economic development (</w:t>
      </w:r>
      <w:proofErr w:type="spellStart"/>
      <w:r w:rsidR="0023080F" w:rsidRPr="00B62F5A">
        <w:rPr>
          <w:rFonts w:cs="Times New Roman"/>
          <w:szCs w:val="24"/>
        </w:rPr>
        <w:t>eg</w:t>
      </w:r>
      <w:proofErr w:type="spellEnd"/>
      <w:r w:rsidR="0023080F" w:rsidRPr="00B62F5A">
        <w:rPr>
          <w:rFonts w:cs="Times New Roman"/>
          <w:szCs w:val="24"/>
        </w:rPr>
        <w:t xml:space="preserve"> </w:t>
      </w:r>
      <w:r w:rsidR="0023080F" w:rsidRPr="00B62F5A">
        <w:rPr>
          <w:rFonts w:cs="Times New Roman"/>
          <w:szCs w:val="24"/>
        </w:rPr>
        <w:fldChar w:fldCharType="begin"/>
      </w:r>
      <w:r w:rsidR="006C7499">
        <w:rPr>
          <w:rFonts w:cs="Times New Roman"/>
          <w:szCs w:val="24"/>
        </w:rPr>
        <w:instrText xml:space="preserve"> ADDIN ZOTERO_ITEM CSL_CITATION {"citationID":"NP33tssY","pr</w:instrText>
      </w:r>
      <w:r w:rsidR="006C7499" w:rsidRPr="009075F3">
        <w:rPr>
          <w:rFonts w:cs="Times New Roman"/>
          <w:szCs w:val="24"/>
        </w:rPr>
        <w:instrText>operties":{"formattedCitation":"(Psacharopoulos &amp; Tzannatos, 1989)","plainCitation":"(Psacharopoulos &amp; Tzannatos, 1989)","dontUpdate":true,"noteIndex":0},"citationItems":[{"id":949,"uris":["http://zotero.org/users/8431905/items/DXV9WGXY"],"itemData":{"id":949,"type":"article-journal","abstract":"In most economies women are less attached than men to the labor force. This has important implications for development. This article examines definitions and theories of female labor supply and relates them to statistical evidence from 136 countries in the early 1980s. The findings support the view that, during the transformation from an agrarian subsistence economy, the participation of women in the labor force initially decreases and picks up later after a critical level of development has been achieved. Education is seen as a potential booster of the officially recorded female labor supply in developing countries.","container-title":"The World Bank Research Observer","DOI":"10.1093/wbro/4.2.187","ISSN":"0257-3032","issue":"2","journalAbbreviation":"The World Bank Research Observer","page":"187-201","source":"Silverchair","title":"Female Labor Force Participation: An international perspective.</w:instrText>
      </w:r>
      <w:r w:rsidR="006C7499" w:rsidRPr="00F3441F">
        <w:rPr>
          <w:rFonts w:cs="Times New Roman"/>
          <w:szCs w:val="24"/>
          <w:lang w:val="es-ES"/>
        </w:rPr>
        <w:instrText>","title-short":"FEMALE LABOR FORCE PARTICIPATION","volume":"4","author":[{"family":"Psacharopoulos","given":"George"},{"family":"Tzannatos","given":"Zafiris"}],"issued":{"date-parts":[["1989",7,1]]}}}],"schema":"https://github.com/</w:instrText>
      </w:r>
      <w:r w:rsidR="006C7499" w:rsidRPr="00245CB5">
        <w:rPr>
          <w:rFonts w:cs="Times New Roman"/>
          <w:szCs w:val="24"/>
          <w:lang w:val="es-ES"/>
        </w:rPr>
        <w:instrText xml:space="preserve">citation-style-language/schema/raw/master/csl-citation.json"} </w:instrText>
      </w:r>
      <w:r w:rsidR="0023080F" w:rsidRPr="00B62F5A">
        <w:rPr>
          <w:rFonts w:cs="Times New Roman"/>
          <w:szCs w:val="24"/>
        </w:rPr>
        <w:fldChar w:fldCharType="separate"/>
      </w:r>
      <w:r w:rsidR="0023080F" w:rsidRPr="00B62F5A">
        <w:rPr>
          <w:rFonts w:cs="Times New Roman"/>
          <w:szCs w:val="24"/>
          <w:lang w:val="es-ES"/>
        </w:rPr>
        <w:t>Psacharopoulos &amp; Tzannatos, 1989;</w:t>
      </w:r>
      <w:r w:rsidR="0023080F" w:rsidRPr="00B62F5A">
        <w:rPr>
          <w:rFonts w:cs="Times New Roman"/>
          <w:szCs w:val="24"/>
        </w:rPr>
        <w:fldChar w:fldCharType="end"/>
      </w:r>
      <w:r w:rsidR="0023080F" w:rsidRPr="00B62F5A">
        <w:rPr>
          <w:rFonts w:cs="Times New Roman"/>
          <w:szCs w:val="24"/>
          <w:lang w:val="es-ES"/>
        </w:rPr>
        <w:t xml:space="preserve"> </w:t>
      </w:r>
      <w:r w:rsidR="0023080F" w:rsidRPr="00B62F5A">
        <w:rPr>
          <w:rFonts w:cs="Times New Roman"/>
          <w:szCs w:val="24"/>
        </w:rPr>
        <w:fldChar w:fldCharType="begin"/>
      </w:r>
      <w:r w:rsidR="006C7499">
        <w:rPr>
          <w:rFonts w:cs="Times New Roman"/>
          <w:szCs w:val="24"/>
          <w:lang w:val="es-ES"/>
        </w:rPr>
        <w:instrText xml:space="preserve"> ADDIN ZOTERO_ITEM CSL_CITATION {"citationID":"KnzvhZlj","properties":{"formattedCitation":"(Clark et al., 2003)","plainCitation":"(Clark et al., 2003)","dontUpdate":true,"noteIndex":0},"citationItems":[{"id":907,"uris":["http://zotero.org/users/8431905/items/XHSIQ6UX"],"itemData":{"id":907,"type":"chapter","container-title":"Women in the Labour Market in Changing Economies: Demographic Issues","ISBN":"978-0-19-926112-3","publisher":"Oxford University Press","title":"Cross-national Analysis of Women in the Labour Market.","author":[{"family":"Clark","given":"Robert L."},{"family":"York","given":"Anne"},{"family":"Anker","given":"Richard"}],"issued":{"date-parts":[["2003"]]}}}],"schema":"https://github.com/citation-style-language/schema/raw/master/csl-citation.json"} </w:instrText>
      </w:r>
      <w:r w:rsidR="0023080F" w:rsidRPr="00B62F5A">
        <w:rPr>
          <w:rFonts w:cs="Times New Roman"/>
          <w:szCs w:val="24"/>
        </w:rPr>
        <w:fldChar w:fldCharType="separate"/>
      </w:r>
      <w:r w:rsidR="0023080F" w:rsidRPr="00B62F5A">
        <w:rPr>
          <w:rFonts w:cs="Times New Roman"/>
          <w:szCs w:val="24"/>
          <w:lang w:val="es-ES"/>
        </w:rPr>
        <w:t>Clark et al, 2003;</w:t>
      </w:r>
      <w:r w:rsidR="0023080F" w:rsidRPr="00B62F5A">
        <w:rPr>
          <w:rFonts w:cs="Times New Roman"/>
          <w:szCs w:val="24"/>
        </w:rPr>
        <w:fldChar w:fldCharType="end"/>
      </w:r>
      <w:r w:rsidR="0023080F" w:rsidRPr="00B62F5A">
        <w:rPr>
          <w:rFonts w:cs="Times New Roman"/>
          <w:szCs w:val="24"/>
          <w:lang w:val="es-ES"/>
        </w:rPr>
        <w:t xml:space="preserve"> </w:t>
      </w:r>
      <w:r w:rsidR="0023080F" w:rsidRPr="00B62F5A">
        <w:rPr>
          <w:rFonts w:cs="Times New Roman"/>
          <w:szCs w:val="24"/>
          <w:lang w:val="es-ES"/>
        </w:rPr>
        <w:fldChar w:fldCharType="begin"/>
      </w:r>
      <w:r w:rsidR="006C7499">
        <w:rPr>
          <w:rFonts w:cs="Times New Roman"/>
          <w:szCs w:val="24"/>
          <w:lang w:val="es-ES"/>
        </w:rPr>
        <w:instrText xml:space="preserve"> ADDIN ZOTERO_ITEM CSL_CITATION {"citationID":"UOqIKMiv","properties":{"formattedCitation":"(Verick, 2014)","plainCitation":"(Verick, 2014)","dontUpdate":true,"noteIndex":0},"citationItems":[{"id":908,"uris":["http://zotero.org/users/8431905/items/SQWXPC3L"],"itemData":{"id":908,"type":"article-journal","abstract":"Improving employment outcomes for women takes more than raising labor market participation—good jobs are important too","container-title":"IZA World of Labor","DOI":"10.15185/izawol.87","language":"en-US","source":"wol.iza.org","title":"Female labor force participation in developing countries","URL":"https://wol.iza.org/articles/female-labor-force-participation-in-developing-countries/long","author":[{"family":"Verick","given":"Sher"}],"accessed":{"date-parts":[["2022",7,27]]},"issued":{"date-parts":[["2014",9,1]]}}}],"schema":"https://github.com/citation-style-language/schema/raw/master/csl-citation.json"} </w:instrText>
      </w:r>
      <w:r w:rsidR="0023080F" w:rsidRPr="00B62F5A">
        <w:rPr>
          <w:rFonts w:cs="Times New Roman"/>
          <w:szCs w:val="24"/>
          <w:lang w:val="es-ES"/>
        </w:rPr>
        <w:fldChar w:fldCharType="separate"/>
      </w:r>
      <w:r w:rsidR="0023080F" w:rsidRPr="00B62F5A">
        <w:rPr>
          <w:rFonts w:cs="Times New Roman"/>
          <w:szCs w:val="24"/>
          <w:lang w:val="es-ES"/>
        </w:rPr>
        <w:t xml:space="preserve">Verick, 2014; </w:t>
      </w:r>
      <w:r w:rsidR="0023080F" w:rsidRPr="00B62F5A">
        <w:rPr>
          <w:rFonts w:cs="Times New Roman"/>
          <w:szCs w:val="24"/>
          <w:lang w:val="es-ES"/>
        </w:rPr>
        <w:fldChar w:fldCharType="begin"/>
      </w:r>
      <w:r w:rsidR="006C7499">
        <w:rPr>
          <w:rFonts w:cs="Times New Roman"/>
          <w:szCs w:val="24"/>
          <w:lang w:val="es-ES"/>
        </w:rPr>
        <w:instrText xml:space="preserve"> ADDIN ZOTERO_ITEM CSL_CITATION {"citationID":"8MUjCS1z","properties":{"formattedCitation":"(Heath &amp; Jayachandran, 2016)","plainCitation":"(Heath &amp; Jayachandran, 2016)","dontUpdate":true,"noteIndex":0},"citationItems":[{"id":911,"uris":["http://zotero.org/users/8431905/items/LYZHZ4BT"],"itemData":{"id":911,"type":"article","abstract":"Two important recent trends in most developing countries have are the rise in female labor force participation and the closing of gender gaps in school enrollment. This article begins by exploring the causes of the increases in female education, which include greater job availability and policy interventions that have promoted girls’ education. The article then explores the causes of increased female employment, which include a sectoral shift from “brawn-based” industries to services, as well as policies that have increased girls’ education. The article also discusses the effects of these increases in female education and labor supply, particularly for the well-being of women.","collection-title":"Working Paper Series","DOI":"10.3386/w22766","genre":"Working Paper","note":"DOI: 10.3386/w22766","number":"22766","publisher":"National Bureau of Economic Research","source":"National Bureau of Economic Research","title":"The Causes and Consequences of Increased Female Education and Labor Force Participation in Developing Countries","URL":"https://www.nber.org/papers/w22766","author":[{"family":"Heath","given":"Rachel"},{"family":"Jayachandran","given":"Seema"}],"accessed":{"date-parts":[["2022",7,27]]},"issued":{"date-parts":[["2016",10]]}}}],"schema":"https://github.com/citation-style-language/schema/raw/master/csl-citation.json"} </w:instrText>
      </w:r>
      <w:r w:rsidR="0023080F" w:rsidRPr="00B62F5A">
        <w:rPr>
          <w:rFonts w:cs="Times New Roman"/>
          <w:szCs w:val="24"/>
          <w:lang w:val="es-ES"/>
        </w:rPr>
        <w:fldChar w:fldCharType="separate"/>
      </w:r>
      <w:r w:rsidR="0023080F" w:rsidRPr="00B62F5A">
        <w:rPr>
          <w:rFonts w:cs="Times New Roman"/>
          <w:szCs w:val="24"/>
          <w:lang w:val="es-ES"/>
        </w:rPr>
        <w:t>Heath &amp; Jayachandran, 2016</w:t>
      </w:r>
      <w:r w:rsidR="0023080F" w:rsidRPr="00B62F5A">
        <w:rPr>
          <w:rFonts w:cs="Times New Roman"/>
          <w:szCs w:val="24"/>
          <w:lang w:val="es-ES"/>
        </w:rPr>
        <w:fldChar w:fldCharType="end"/>
      </w:r>
      <w:r w:rsidR="0023080F" w:rsidRPr="00B62F5A">
        <w:rPr>
          <w:rFonts w:cs="Times New Roman"/>
          <w:szCs w:val="24"/>
          <w:lang w:val="es-ES"/>
        </w:rPr>
        <w:t>)</w:t>
      </w:r>
      <w:r w:rsidR="0023080F" w:rsidRPr="00B62F5A">
        <w:rPr>
          <w:rFonts w:cs="Times New Roman"/>
          <w:szCs w:val="24"/>
          <w:lang w:val="es-ES"/>
        </w:rPr>
        <w:fldChar w:fldCharType="end"/>
      </w:r>
      <w:r w:rsidR="0023080F" w:rsidRPr="00B62F5A">
        <w:rPr>
          <w:rFonts w:cs="Times New Roman"/>
          <w:szCs w:val="24"/>
          <w:lang w:val="es-ES"/>
        </w:rPr>
        <w:t xml:space="preserve">. </w:t>
      </w:r>
      <w:r w:rsidR="0023080F" w:rsidRPr="009075F3">
        <w:rPr>
          <w:rFonts w:cs="Times New Roman"/>
          <w:szCs w:val="24"/>
        </w:rPr>
        <w:t xml:space="preserve">They </w:t>
      </w:r>
      <w:r w:rsidR="006C788A" w:rsidRPr="009075F3">
        <w:rPr>
          <w:rFonts w:cs="Times New Roman"/>
          <w:szCs w:val="24"/>
        </w:rPr>
        <w:t xml:space="preserve">contended </w:t>
      </w:r>
      <w:r w:rsidR="0023080F" w:rsidRPr="009075F3">
        <w:rPr>
          <w:rFonts w:cs="Times New Roman"/>
          <w:szCs w:val="24"/>
        </w:rPr>
        <w:t xml:space="preserve">that this approach leads to the </w:t>
      </w:r>
      <w:r w:rsidR="007176E3" w:rsidRPr="009075F3">
        <w:rPr>
          <w:rFonts w:cs="Times New Roman"/>
          <w:noProof/>
          <w:szCs w:val="24"/>
        </w:rPr>
        <w:t>‘</w:t>
      </w:r>
      <w:r w:rsidR="0023080F" w:rsidRPr="009075F3">
        <w:rPr>
          <w:rFonts w:cs="Times New Roman"/>
          <w:noProof/>
          <w:szCs w:val="24"/>
        </w:rPr>
        <w:t>Kuznets fallacy</w:t>
      </w:r>
      <w:r w:rsidR="007176E3" w:rsidRPr="009075F3">
        <w:rPr>
          <w:rFonts w:cs="Times New Roman"/>
          <w:noProof/>
          <w:szCs w:val="24"/>
        </w:rPr>
        <w:t>’</w:t>
      </w:r>
      <w:r w:rsidR="0023080F" w:rsidRPr="009075F3">
        <w:rPr>
          <w:rFonts w:cs="Times New Roman"/>
          <w:noProof/>
          <w:szCs w:val="24"/>
        </w:rPr>
        <w:t xml:space="preserve"> since the relationship cannot be validated in a time-series context. </w:t>
      </w:r>
      <w:r w:rsidR="0023080F" w:rsidRPr="00B62F5A">
        <w:rPr>
          <w:rFonts w:cs="Times New Roman"/>
          <w:noProof/>
          <w:szCs w:val="24"/>
        </w:rPr>
        <w:t xml:space="preserve">Moreover, they </w:t>
      </w:r>
      <w:r w:rsidR="0023080F" w:rsidRPr="00B62F5A">
        <w:rPr>
          <w:rFonts w:cs="Times New Roman"/>
          <w:szCs w:val="24"/>
        </w:rPr>
        <w:t xml:space="preserve">highlighted </w:t>
      </w:r>
      <w:r w:rsidR="006B0507">
        <w:rPr>
          <w:rFonts w:cs="Times New Roman"/>
          <w:szCs w:val="24"/>
        </w:rPr>
        <w:t>various</w:t>
      </w:r>
      <w:r w:rsidR="0023080F" w:rsidRPr="00B62F5A">
        <w:rPr>
          <w:rFonts w:cs="Times New Roman"/>
          <w:szCs w:val="24"/>
        </w:rPr>
        <w:t xml:space="preserve"> mistakes in the empirical strategy or </w:t>
      </w:r>
      <w:r w:rsidR="006D4A26">
        <w:rPr>
          <w:rFonts w:cs="Times New Roman"/>
          <w:szCs w:val="24"/>
        </w:rPr>
        <w:t xml:space="preserve">in </w:t>
      </w:r>
      <w:r w:rsidR="0023080F" w:rsidRPr="00B62F5A">
        <w:rPr>
          <w:rFonts w:cs="Times New Roman"/>
          <w:szCs w:val="24"/>
        </w:rPr>
        <w:t xml:space="preserve">the econometric methods </w:t>
      </w:r>
      <w:r w:rsidR="006D4A26">
        <w:rPr>
          <w:rFonts w:cs="Times New Roman"/>
          <w:szCs w:val="24"/>
        </w:rPr>
        <w:t>that</w:t>
      </w:r>
      <w:r w:rsidR="0023080F" w:rsidRPr="00B62F5A">
        <w:rPr>
          <w:rFonts w:cs="Times New Roman"/>
          <w:szCs w:val="24"/>
        </w:rPr>
        <w:t xml:space="preserve"> previous researchers </w:t>
      </w:r>
      <w:r w:rsidR="006C788A">
        <w:rPr>
          <w:rFonts w:cs="Times New Roman"/>
          <w:szCs w:val="24"/>
        </w:rPr>
        <w:t xml:space="preserve">had </w:t>
      </w:r>
      <w:r w:rsidR="006D4A26">
        <w:rPr>
          <w:rFonts w:cs="Times New Roman"/>
          <w:szCs w:val="24"/>
        </w:rPr>
        <w:t xml:space="preserve">employed to </w:t>
      </w:r>
      <w:r w:rsidR="00997315">
        <w:rPr>
          <w:rFonts w:cs="Times New Roman"/>
          <w:szCs w:val="24"/>
        </w:rPr>
        <w:t>support the</w:t>
      </w:r>
      <w:r w:rsidR="006C788A">
        <w:rPr>
          <w:rFonts w:cs="Times New Roman"/>
          <w:szCs w:val="24"/>
        </w:rPr>
        <w:t xml:space="preserve"> f</w:t>
      </w:r>
      <w:r w:rsidR="00997315" w:rsidRPr="00997315">
        <w:rPr>
          <w:rFonts w:cs="Times New Roman"/>
          <w:szCs w:val="24"/>
        </w:rPr>
        <w:t>eminisation U</w:t>
      </w:r>
      <w:r w:rsidR="0023080F" w:rsidRPr="00B62F5A">
        <w:rPr>
          <w:rFonts w:cs="Times New Roman"/>
          <w:szCs w:val="24"/>
        </w:rPr>
        <w:t>. They critici</w:t>
      </w:r>
      <w:r w:rsidR="006C788A">
        <w:rPr>
          <w:rFonts w:cs="Times New Roman"/>
          <w:szCs w:val="24"/>
        </w:rPr>
        <w:t>s</w:t>
      </w:r>
      <w:r w:rsidR="0023080F" w:rsidRPr="00B62F5A">
        <w:rPr>
          <w:rFonts w:cs="Times New Roman"/>
          <w:szCs w:val="24"/>
        </w:rPr>
        <w:t xml:space="preserve">ed </w:t>
      </w:r>
      <w:r w:rsidR="0023080F" w:rsidRPr="00B62F5A">
        <w:rPr>
          <w:rFonts w:cs="Times New Roman"/>
          <w:noProof/>
          <w:szCs w:val="24"/>
        </w:rPr>
        <w:fldChar w:fldCharType="begin"/>
      </w:r>
      <w:r w:rsidR="006C7499">
        <w:rPr>
          <w:rFonts w:cs="Times New Roman"/>
          <w:noProof/>
          <w:szCs w:val="24"/>
        </w:rPr>
        <w:instrText xml:space="preserve"> ADDIN ZOTERO_ITEM CSL_CITATION {"citationID":"vNanRY9X","properties":{"formattedCitation":"(\\uc0\\u199{}a\\uc0\\u287{}atay &amp; \\uc0\\u214{}zler, 1995)","plainCitation":"(Çağatay &amp; Özler, 1995)","dontUpdate":true,"noteIndex":0},"citationItems":[{"id":899,"uris":["http://zotero.org/users/8431905/items/YH3PETK2"],"itemData":{"id":899,"type":"article-journal","abstract":"Using crosscountry data pooled for 1985 and 1990, we analyze the relationship between women's share of the labor force and the processes of long-term economic development, and macroeconomic changes associated with structural adjustment. We find that the relationship between long-term development and women's share of the labor force is U-shaped. Controlling for the feminization U, we also find that structural adjustment policies have led to an increase in feminization of the labor force via worsening income distribution and increased openness.","container-title":"World Development","DOI":"10.1016/0305-750X(95)00086-R","ISSN":"0305-750X","issue":"11","journalAbbreviation":"World Development","language":"en","page":"1883-1894","source":"ScienceDirect","title":"Feminization of the labor force: The effects of long-term development and structural adjustment","title-short":"Feminization of the labor force","volume":"23","author":[{"family":"Çağatay","given":"Nilüfer"},{"family":"Özler","given":"Şule"}],"issued":{"date-parts":[["1995",11,1]]}}}],"schema":"https://github.com/citation-style-language/schema/raw/master/csl-citation.json"} </w:instrText>
      </w:r>
      <w:r w:rsidR="0023080F" w:rsidRPr="00B62F5A">
        <w:rPr>
          <w:rFonts w:cs="Times New Roman"/>
          <w:noProof/>
          <w:szCs w:val="24"/>
        </w:rPr>
        <w:fldChar w:fldCharType="separate"/>
      </w:r>
      <w:r w:rsidR="0023080F" w:rsidRPr="00B62F5A">
        <w:rPr>
          <w:rFonts w:cs="Times New Roman"/>
          <w:szCs w:val="24"/>
        </w:rPr>
        <w:t xml:space="preserve">Çağatay </w:t>
      </w:r>
      <w:r w:rsidR="006C788A">
        <w:rPr>
          <w:rFonts w:cs="Times New Roman"/>
          <w:szCs w:val="24"/>
        </w:rPr>
        <w:t>and</w:t>
      </w:r>
      <w:r w:rsidR="0023080F" w:rsidRPr="00B62F5A">
        <w:rPr>
          <w:rFonts w:cs="Times New Roman"/>
          <w:szCs w:val="24"/>
        </w:rPr>
        <w:t xml:space="preserve"> Özler (1995)</w:t>
      </w:r>
      <w:r w:rsidR="0023080F" w:rsidRPr="00B62F5A">
        <w:rPr>
          <w:rFonts w:cs="Times New Roman"/>
          <w:noProof/>
          <w:szCs w:val="24"/>
        </w:rPr>
        <w:fldChar w:fldCharType="end"/>
      </w:r>
      <w:r w:rsidR="0023080F" w:rsidRPr="00B62F5A">
        <w:rPr>
          <w:rFonts w:cs="Times New Roman"/>
          <w:noProof/>
          <w:szCs w:val="24"/>
        </w:rPr>
        <w:t xml:space="preserve"> for not exploiting the panel feature of their dat</w:t>
      </w:r>
      <w:r w:rsidR="006601B6">
        <w:rPr>
          <w:rFonts w:cs="Times New Roman"/>
          <w:noProof/>
          <w:szCs w:val="24"/>
        </w:rPr>
        <w:t>a</w:t>
      </w:r>
      <w:r w:rsidR="0023080F" w:rsidRPr="00B62F5A">
        <w:rPr>
          <w:rFonts w:cs="Times New Roman"/>
          <w:noProof/>
          <w:szCs w:val="24"/>
        </w:rPr>
        <w:t xml:space="preserve">, </w:t>
      </w:r>
      <w:r w:rsidR="0023080F" w:rsidRPr="00B62F5A">
        <w:rPr>
          <w:rFonts w:cs="Times New Roman"/>
          <w:noProof/>
          <w:szCs w:val="24"/>
        </w:rPr>
        <w:fldChar w:fldCharType="begin"/>
      </w:r>
      <w:r w:rsidR="006C7499">
        <w:rPr>
          <w:rFonts w:cs="Times New Roman"/>
          <w:noProof/>
          <w:szCs w:val="24"/>
        </w:rPr>
        <w:instrText xml:space="preserve"> ADDIN ZOTERO_ITEM CSL_CITATION {"citationID":"e5B0iCWH","properties":{"formattedCitation":"(Mammen &amp; Paxson, 2000)","plainCitation":"(Mammen &amp; Paxson, 2000)","dontUpdate":true,"noteIndex":0},"citationItems":[{"id":"NaHhrsrQ/PoK2Es1z","uris":["http://zotero.org/users/8431905/items/LAYEES6T"],"itemData":{"id":"Hl59WTCM/fU1cXYuV","type":"article-journal","abstract":"Using a cross-country dataset and microdata from India and Thailand, we examine how women's work status changes with economic development. Several clear patterns emerge: women's labor force participation first declines and then rises with development; women move from work in family enterprises to work as paid employees; fertility declines; and gender gaps in education narrow. Women's education levels, and those of their spouses, appear to be important determinants of women's labor market activities. Broad welfare indicators, such as mortality rates and education levels, indicate that women's well-being improves on average with development, both in absolute terms and relative to men.","container-title":"Journal of Economic Perspectives","DOI":"10.1257/jep.14.4.141","ISSN":"0895-3309","issue":"4","language":"en","page":"141-164","source":"www.aeaweb.org","title":"Women's Work and Economic Development","volume":"14","author":[{"family":"Mammen","given":"Kristin"},{"family":"Paxson","given":"Christina"}],"issued":{"date-parts":[["2000",12]]}}}],"schema":"https://github.com/citation-style-language/schema/raw/master/csl-citation.json"} </w:instrText>
      </w:r>
      <w:r w:rsidR="0023080F" w:rsidRPr="00B62F5A">
        <w:rPr>
          <w:rFonts w:cs="Times New Roman"/>
          <w:noProof/>
          <w:szCs w:val="24"/>
        </w:rPr>
        <w:fldChar w:fldCharType="separate"/>
      </w:r>
      <w:r w:rsidR="0023080F" w:rsidRPr="00B62F5A">
        <w:rPr>
          <w:rFonts w:cs="Times New Roman"/>
          <w:szCs w:val="24"/>
        </w:rPr>
        <w:t xml:space="preserve">Mammen </w:t>
      </w:r>
      <w:r w:rsidR="006C788A">
        <w:rPr>
          <w:rFonts w:cs="Times New Roman"/>
          <w:szCs w:val="24"/>
        </w:rPr>
        <w:t>and</w:t>
      </w:r>
      <w:r w:rsidR="0023080F" w:rsidRPr="00B62F5A">
        <w:rPr>
          <w:rFonts w:cs="Times New Roman"/>
          <w:szCs w:val="24"/>
        </w:rPr>
        <w:t xml:space="preserve"> Paxson (2000)</w:t>
      </w:r>
      <w:r w:rsidR="0023080F" w:rsidRPr="00B62F5A">
        <w:rPr>
          <w:rFonts w:cs="Times New Roman"/>
          <w:noProof/>
          <w:szCs w:val="24"/>
        </w:rPr>
        <w:fldChar w:fldCharType="end"/>
      </w:r>
      <w:r w:rsidR="0023080F" w:rsidRPr="00B62F5A">
        <w:rPr>
          <w:szCs w:val="24"/>
        </w:rPr>
        <w:t xml:space="preserve"> </w:t>
      </w:r>
      <w:r w:rsidR="0023080F" w:rsidRPr="00B62F5A">
        <w:rPr>
          <w:rFonts w:cs="Times New Roman"/>
          <w:noProof/>
          <w:szCs w:val="24"/>
        </w:rPr>
        <w:t xml:space="preserve">for using a static model rather than a dynamic panel method, </w:t>
      </w:r>
      <w:r w:rsidR="006C788A">
        <w:rPr>
          <w:rFonts w:cs="Times New Roman"/>
          <w:noProof/>
          <w:szCs w:val="24"/>
        </w:rPr>
        <w:t>and</w:t>
      </w:r>
      <w:r w:rsidR="00566D30">
        <w:rPr>
          <w:rFonts w:cs="Times New Roman"/>
          <w:noProof/>
          <w:szCs w:val="24"/>
        </w:rPr>
        <w:t xml:space="preserve"> </w:t>
      </w:r>
      <w:r w:rsidR="0023080F" w:rsidRPr="00B62F5A">
        <w:rPr>
          <w:rFonts w:cs="Times New Roman"/>
          <w:noProof/>
          <w:szCs w:val="24"/>
        </w:rPr>
        <w:fldChar w:fldCharType="begin"/>
      </w:r>
      <w:r w:rsidR="006C7499">
        <w:rPr>
          <w:rFonts w:cs="Times New Roman"/>
          <w:noProof/>
          <w:szCs w:val="24"/>
        </w:rPr>
        <w:instrText xml:space="preserve"> ADDIN ZOTERO_ITEM CSL_CITATION {"citationID":"FLbt7FAd","properties":{"formattedCitation":"(Luci, 2009)","plainCitation":"(Luci, 2009)","dontUpdate":true,"noteIndex":0},"citationItems":[{"id":917,"uris":["http://zotero.org/users/8431905/items/QZKV9NAT"],"itemData":{"id":917,"type":"article-journal","abstract":"This paper investigates the impact of economic growth on the dynamics of gender inequality in the labour market. Economic studies suggest a positive impact of female labour market participation on growth but the impact of growth on women's labour market participation is not as clear. Recent cross-country studies assume that economic growth first lowers female labour market participation and then increases it in the long-run ( the 'feminisation U') but do not give precise estimation results. This study tests the hypothesis of the 'feminisation U' based on a panel data set (combination of cross country and time series data) which allows to control for problems of endogeneity. The econometric analysis confirms the hypothesis of a 'feminisation U'. This indicates that it is not sufficient in the short-term to rely on the equalising effects of economic growth to increase the entry of women into the labour force. Active labour market policies are needed particularly in developing countries to promote women's labour market participation in the interest of overall economic growth.","container-title":"International Journal of Innovation and Sustainable Development","DOI":"10.1504/IJISD.2009.028065","journalAbbreviation":"International Journal of Innovation and Sustainable Development - Int J Innovat Sustain Dev","source":"ResearchGate","title":"Female labour market participation and economic growth","volume":"4","author":[{"family":"Luci","given":"Angela"}],"issued":{"date-parts":[["2009",9,16]]}}}],"schema":"https://github.com/citation-style-language/schema/raw/master/csl-citation.json"} </w:instrText>
      </w:r>
      <w:r w:rsidR="0023080F" w:rsidRPr="00B62F5A">
        <w:rPr>
          <w:rFonts w:cs="Times New Roman"/>
          <w:noProof/>
          <w:szCs w:val="24"/>
        </w:rPr>
        <w:fldChar w:fldCharType="separate"/>
      </w:r>
      <w:r w:rsidR="0023080F" w:rsidRPr="00B62F5A">
        <w:rPr>
          <w:rFonts w:cs="Times New Roman"/>
          <w:szCs w:val="24"/>
        </w:rPr>
        <w:t>Luci (2009)</w:t>
      </w:r>
      <w:r w:rsidR="0023080F" w:rsidRPr="00B62F5A">
        <w:rPr>
          <w:rFonts w:cs="Times New Roman"/>
          <w:noProof/>
          <w:szCs w:val="24"/>
        </w:rPr>
        <w:fldChar w:fldCharType="end"/>
      </w:r>
      <w:r w:rsidR="0023080F" w:rsidRPr="00B62F5A">
        <w:rPr>
          <w:rFonts w:cs="Times New Roman"/>
          <w:noProof/>
          <w:szCs w:val="24"/>
        </w:rPr>
        <w:t xml:space="preserve"> and </w:t>
      </w:r>
      <w:r w:rsidR="0023080F" w:rsidRPr="00B62F5A">
        <w:rPr>
          <w:rFonts w:cs="Times New Roman"/>
          <w:noProof/>
          <w:szCs w:val="24"/>
        </w:rPr>
        <w:fldChar w:fldCharType="begin"/>
      </w:r>
      <w:r w:rsidR="006C7499">
        <w:rPr>
          <w:rFonts w:cs="Times New Roman"/>
          <w:noProof/>
          <w:szCs w:val="24"/>
        </w:rPr>
        <w:instrText xml:space="preserve"> ADDIN ZOTERO_ITEM CSL_CITATION {"citationID":"SVVARMmQ","properties":{"formattedCitation":"(Tam, 2011)","plainCitation":"(Tam, 2011)","dontUpdate":true,"noteIndex":0},"citationItems":[{"id":920,"uris":["http://zotero.org/users/8431905/items/ECB4EVWA"],"itemData":{"id":920,"type":"article-journal","abstract":"Using a panel data of about 130 countries from 1950 to 1980, we use dynamic panel data estimation to demonstrate that the U-shaped relationship between feminization of the labor force and real GDP per capita holds up as an intertemporal relationship.","container-title":"Economics Letters","DOI":"10.1016/j.econlet.2010.11.003","ISSN":"0165-1765","issue":"2","journalAbbreviation":"Economics Letters","language":"en","page":"140-142","source":"ScienceDirect","title":"U-shaped female labor participation with economic development: Some panel data evidence","title-short":"U-shaped female labor participation with economic development","volume":"110","author":[{"family":"Tam","given":"Henry"}],"issued":{"date-parts":[["2011",2,1]]}}}],"schema":"https://github.com/citation-style-language/schema/raw/master/csl-citation.json"} </w:instrText>
      </w:r>
      <w:r w:rsidR="0023080F" w:rsidRPr="00B62F5A">
        <w:rPr>
          <w:rFonts w:cs="Times New Roman"/>
          <w:noProof/>
          <w:szCs w:val="24"/>
        </w:rPr>
        <w:fldChar w:fldCharType="separate"/>
      </w:r>
      <w:r w:rsidR="0023080F" w:rsidRPr="00B62F5A">
        <w:rPr>
          <w:rFonts w:cs="Times New Roman"/>
          <w:szCs w:val="24"/>
        </w:rPr>
        <w:t>Tam (2011)</w:t>
      </w:r>
      <w:r w:rsidR="0023080F" w:rsidRPr="00B62F5A">
        <w:rPr>
          <w:rFonts w:cs="Times New Roman"/>
          <w:noProof/>
          <w:szCs w:val="24"/>
        </w:rPr>
        <w:fldChar w:fldCharType="end"/>
      </w:r>
      <w:r w:rsidR="0023080F" w:rsidRPr="00B62F5A">
        <w:rPr>
          <w:rFonts w:cs="Times New Roman"/>
          <w:noProof/>
          <w:szCs w:val="24"/>
        </w:rPr>
        <w:t xml:space="preserve"> </w:t>
      </w:r>
      <w:r w:rsidR="0023080F" w:rsidRPr="00B62F5A">
        <w:rPr>
          <w:rFonts w:cs="Times New Roman"/>
          <w:szCs w:val="24"/>
        </w:rPr>
        <w:t>for not taking in</w:t>
      </w:r>
      <w:r w:rsidR="006C788A">
        <w:rPr>
          <w:rFonts w:cs="Times New Roman"/>
          <w:szCs w:val="24"/>
        </w:rPr>
        <w:t>to</w:t>
      </w:r>
      <w:r w:rsidR="0023080F" w:rsidRPr="00B62F5A">
        <w:rPr>
          <w:rFonts w:cs="Times New Roman"/>
          <w:szCs w:val="24"/>
        </w:rPr>
        <w:t xml:space="preserve"> consideration the potential endogeneity of GDP. </w:t>
      </w:r>
    </w:p>
    <w:p w14:paraId="1D2CC95F" w14:textId="291B4760" w:rsidR="0023080F" w:rsidRPr="006D4A26" w:rsidRDefault="00E35E57" w:rsidP="002562B1">
      <w:pPr>
        <w:spacing w:line="360" w:lineRule="auto"/>
        <w:rPr>
          <w:rFonts w:cs="Times New Roman"/>
          <w:szCs w:val="24"/>
        </w:rPr>
      </w:pPr>
      <w:r w:rsidRPr="00B62F5A">
        <w:rPr>
          <w:rFonts w:cs="Times New Roman"/>
          <w:szCs w:val="24"/>
        </w:rPr>
        <w:fldChar w:fldCharType="begin"/>
      </w:r>
      <w:r w:rsidR="006C7499">
        <w:rPr>
          <w:rFonts w:cs="Times New Roman"/>
          <w:szCs w:val="24"/>
        </w:rPr>
        <w:instrText xml:space="preserve"> ADDIN ZOTERO_ITEM CSL_CITATION {"citationID":"GWWe1HHe","properties":{"formattedCitation":"(Gaddis &amp; Klasen, 2014)","plainCitation":"(Gaddis &amp; Klasen, 2014)","dontUpdate":true,"noteIndex":0},"citationItems":[{"id":936,"uris":["http://zotero.org/users/8431905/items/IXLC7XD5"],"itemData":{"id":936,"type":"article-journal","abstract":"A sizable literature claims that female labor force participation (FLFP) follows a U-shaped trend as countries develop due to structural change, education, and fertility dynamics. We show that empirical support for this secular trend is feeble and depends on the data sources used, especially GDP estimates. The U also vanishes under dynamic panel estimations. Moreover, cross-country differences in levels of FLFP related to historical contingencies are more important than the muted U patterns found in some specifications. Given the large error margins in international GDP estimates and the sensitivity of the U relationship, we propose a more direct approach to explore the effect of structural change on FLFP using sector-specific growth rates. The results suggest that structural change affects FLFP consistent with a U pattern, but the effects are small. We conclude that the feminization U hypothesis as an overarching secular trend driving FLFP in the development process has little empirical support.","container-title":"Journal of Population Economics","DOI":"10.1007/s00148-013-0488-2","ISSN":"1432-1475","issue":"3","journalAbbreviation":"J Popul Econ","language":"en","page":"639-681","source":"Springer Link","title":"Economic development, structural change, and women’s labor force participation: A Reexamination of the Feminization U Hypothesis.","title-short":"Economic development, structural change, and women’s labor force participation","volume":"27","author":[{"family":"Gaddis","given":"Isis"},{"family":"Klasen","given":"Stephan"}],"issued":{"date-parts":[["2014",7,1]]}}}],"schema":"https://github.com/citation-style-language/schema/raw/master/csl-citation.json"} </w:instrText>
      </w:r>
      <w:r w:rsidRPr="00B62F5A">
        <w:rPr>
          <w:rFonts w:cs="Times New Roman"/>
          <w:szCs w:val="24"/>
        </w:rPr>
        <w:fldChar w:fldCharType="separate"/>
      </w:r>
      <w:r w:rsidRPr="00B62F5A">
        <w:rPr>
          <w:rFonts w:cs="Times New Roman"/>
          <w:szCs w:val="24"/>
        </w:rPr>
        <w:t xml:space="preserve">Gaddis </w:t>
      </w:r>
      <w:r w:rsidR="006C788A">
        <w:rPr>
          <w:rFonts w:cs="Times New Roman"/>
          <w:szCs w:val="24"/>
        </w:rPr>
        <w:t>and</w:t>
      </w:r>
      <w:r w:rsidRPr="00B62F5A">
        <w:rPr>
          <w:rFonts w:cs="Times New Roman"/>
          <w:szCs w:val="24"/>
        </w:rPr>
        <w:t xml:space="preserve"> Klasen (2014)</w:t>
      </w:r>
      <w:r w:rsidRPr="00B62F5A">
        <w:rPr>
          <w:rFonts w:cs="Times New Roman"/>
          <w:szCs w:val="24"/>
        </w:rPr>
        <w:fldChar w:fldCharType="end"/>
      </w:r>
      <w:r w:rsidRPr="00B62F5A">
        <w:rPr>
          <w:rFonts w:cs="Times New Roman"/>
          <w:szCs w:val="24"/>
        </w:rPr>
        <w:t xml:space="preserve"> </w:t>
      </w:r>
      <w:r>
        <w:rPr>
          <w:rFonts w:cs="Times New Roman"/>
          <w:szCs w:val="24"/>
        </w:rPr>
        <w:t xml:space="preserve">also </w:t>
      </w:r>
      <w:r w:rsidR="006C788A">
        <w:rPr>
          <w:rFonts w:cs="Times New Roman"/>
          <w:szCs w:val="24"/>
        </w:rPr>
        <w:t xml:space="preserve">noted </w:t>
      </w:r>
      <w:r w:rsidR="0023080F" w:rsidRPr="00B62F5A">
        <w:rPr>
          <w:rFonts w:cs="Times New Roman"/>
          <w:szCs w:val="24"/>
        </w:rPr>
        <w:t>that estimates of GDP per capita adjusted at purchasing power parities (PPP) have large margins of error. Therefore, they</w:t>
      </w:r>
      <w:r w:rsidR="006601B6">
        <w:rPr>
          <w:rFonts w:cs="Times New Roman"/>
          <w:szCs w:val="24"/>
        </w:rPr>
        <w:t xml:space="preserve"> decided to</w:t>
      </w:r>
      <w:r w:rsidR="0023080F" w:rsidRPr="00B62F5A">
        <w:rPr>
          <w:rFonts w:cs="Times New Roman"/>
          <w:szCs w:val="24"/>
        </w:rPr>
        <w:t xml:space="preserve"> use </w:t>
      </w:r>
      <w:r w:rsidR="007176E3">
        <w:rPr>
          <w:rFonts w:cs="Times New Roman"/>
          <w:szCs w:val="24"/>
        </w:rPr>
        <w:t>‘</w:t>
      </w:r>
      <w:r w:rsidR="0023080F" w:rsidRPr="00B62F5A">
        <w:rPr>
          <w:rFonts w:cs="Times New Roman"/>
          <w:szCs w:val="24"/>
        </w:rPr>
        <w:t>sector-specific growth</w:t>
      </w:r>
      <w:r w:rsidR="007176E3">
        <w:rPr>
          <w:rFonts w:cs="Times New Roman"/>
          <w:szCs w:val="24"/>
        </w:rPr>
        <w:t>’</w:t>
      </w:r>
      <w:r w:rsidR="0023080F" w:rsidRPr="00B62F5A">
        <w:rPr>
          <w:rFonts w:cs="Times New Roman"/>
          <w:szCs w:val="24"/>
        </w:rPr>
        <w:t xml:space="preserve"> as an alternative way of </w:t>
      </w:r>
      <w:r w:rsidR="003F69FF">
        <w:rPr>
          <w:rFonts w:cs="Times New Roman"/>
          <w:szCs w:val="24"/>
        </w:rPr>
        <w:t xml:space="preserve">measuring the </w:t>
      </w:r>
      <w:r w:rsidR="0023080F" w:rsidRPr="00B62F5A">
        <w:rPr>
          <w:rFonts w:cs="Times New Roman"/>
          <w:szCs w:val="24"/>
        </w:rPr>
        <w:t>structural transformation process. Their results indicate</w:t>
      </w:r>
      <w:r w:rsidR="006C788A">
        <w:rPr>
          <w:rFonts w:cs="Times New Roman"/>
          <w:szCs w:val="24"/>
        </w:rPr>
        <w:t>d</w:t>
      </w:r>
      <w:r w:rsidR="0023080F" w:rsidRPr="00B62F5A">
        <w:rPr>
          <w:rFonts w:cs="Times New Roman"/>
          <w:szCs w:val="24"/>
        </w:rPr>
        <w:t xml:space="preserve"> that changes in sector-specific growth </w:t>
      </w:r>
      <w:r w:rsidR="006C788A">
        <w:rPr>
          <w:rFonts w:cs="Times New Roman"/>
          <w:szCs w:val="24"/>
        </w:rPr>
        <w:t xml:space="preserve">in </w:t>
      </w:r>
      <w:r w:rsidR="0023080F" w:rsidRPr="00B62F5A">
        <w:rPr>
          <w:rFonts w:cs="Times New Roman"/>
          <w:szCs w:val="24"/>
        </w:rPr>
        <w:t>agriculture, industry and services have different effects on FLP</w:t>
      </w:r>
      <w:r w:rsidR="0023080F">
        <w:rPr>
          <w:rFonts w:cs="Times New Roman"/>
          <w:szCs w:val="24"/>
        </w:rPr>
        <w:t>R</w:t>
      </w:r>
      <w:r w:rsidR="006C788A">
        <w:rPr>
          <w:rFonts w:cs="Times New Roman"/>
          <w:szCs w:val="24"/>
        </w:rPr>
        <w:t>s</w:t>
      </w:r>
      <w:r w:rsidR="0023080F" w:rsidRPr="00B62F5A">
        <w:rPr>
          <w:rFonts w:cs="Times New Roman"/>
          <w:szCs w:val="24"/>
        </w:rPr>
        <w:t xml:space="preserve">, but </w:t>
      </w:r>
      <w:r w:rsidR="006C788A">
        <w:rPr>
          <w:rFonts w:cs="Times New Roman"/>
          <w:szCs w:val="24"/>
        </w:rPr>
        <w:t xml:space="preserve">that </w:t>
      </w:r>
      <w:r w:rsidR="0023080F" w:rsidRPr="00B62F5A">
        <w:rPr>
          <w:rFonts w:cs="Times New Roman"/>
          <w:szCs w:val="24"/>
        </w:rPr>
        <w:t>the</w:t>
      </w:r>
      <w:r w:rsidR="006C788A">
        <w:rPr>
          <w:rFonts w:cs="Times New Roman"/>
          <w:szCs w:val="24"/>
        </w:rPr>
        <w:t>se</w:t>
      </w:r>
      <w:r w:rsidR="0023080F" w:rsidRPr="00B62F5A">
        <w:rPr>
          <w:rFonts w:cs="Times New Roman"/>
          <w:szCs w:val="24"/>
        </w:rPr>
        <w:t xml:space="preserve"> are small in magnitude, so they conclude</w:t>
      </w:r>
      <w:r w:rsidR="0023080F">
        <w:rPr>
          <w:rFonts w:cs="Times New Roman"/>
          <w:szCs w:val="24"/>
        </w:rPr>
        <w:t>d</w:t>
      </w:r>
      <w:r w:rsidR="0023080F" w:rsidRPr="00B62F5A">
        <w:rPr>
          <w:rFonts w:cs="Times New Roman"/>
          <w:szCs w:val="24"/>
        </w:rPr>
        <w:t xml:space="preserve"> that there is little evidence to consider them as key drivers of FL</w:t>
      </w:r>
      <w:r w:rsidR="00A33B45">
        <w:rPr>
          <w:rFonts w:cs="Times New Roman"/>
          <w:szCs w:val="24"/>
        </w:rPr>
        <w:t>PRs</w:t>
      </w:r>
      <w:r w:rsidR="0023080F" w:rsidRPr="00B62F5A">
        <w:rPr>
          <w:rFonts w:cs="Times New Roman"/>
          <w:szCs w:val="24"/>
        </w:rPr>
        <w:t xml:space="preserve">. </w:t>
      </w:r>
      <w:r w:rsidR="006C788A">
        <w:rPr>
          <w:rFonts w:cs="Times New Roman"/>
          <w:szCs w:val="24"/>
        </w:rPr>
        <w:t>Nevertheless</w:t>
      </w:r>
      <w:r w:rsidR="006D4A26" w:rsidRPr="006D4A26">
        <w:rPr>
          <w:rFonts w:cs="Times New Roman"/>
          <w:szCs w:val="24"/>
        </w:rPr>
        <w:t xml:space="preserve">, </w:t>
      </w:r>
      <w:r w:rsidR="006D4A26" w:rsidRPr="006D4A26">
        <w:rPr>
          <w:rFonts w:cs="Times New Roman"/>
          <w:szCs w:val="24"/>
        </w:rPr>
        <w:lastRenderedPageBreak/>
        <w:t>they also</w:t>
      </w:r>
      <w:r w:rsidR="006D4A26">
        <w:rPr>
          <w:rFonts w:cs="Times New Roman"/>
          <w:szCs w:val="24"/>
        </w:rPr>
        <w:t xml:space="preserve"> </w:t>
      </w:r>
      <w:r w:rsidR="0023080F" w:rsidRPr="00B62F5A">
        <w:rPr>
          <w:rFonts w:cs="Times New Roman"/>
          <w:szCs w:val="24"/>
        </w:rPr>
        <w:t>recogni</w:t>
      </w:r>
      <w:r w:rsidR="006C788A">
        <w:rPr>
          <w:rFonts w:cs="Times New Roman"/>
          <w:szCs w:val="24"/>
        </w:rPr>
        <w:t>s</w:t>
      </w:r>
      <w:r w:rsidR="0023080F" w:rsidRPr="00B62F5A">
        <w:rPr>
          <w:rFonts w:cs="Times New Roman"/>
          <w:szCs w:val="24"/>
        </w:rPr>
        <w:t xml:space="preserve">ed that </w:t>
      </w:r>
      <w:r w:rsidR="0023080F">
        <w:rPr>
          <w:rFonts w:cs="Times New Roman"/>
          <w:szCs w:val="24"/>
        </w:rPr>
        <w:t>some</w:t>
      </w:r>
      <w:r w:rsidR="0023080F" w:rsidRPr="00B62F5A">
        <w:rPr>
          <w:rFonts w:cs="Times New Roman"/>
          <w:szCs w:val="24"/>
        </w:rPr>
        <w:t xml:space="preserve"> authors </w:t>
      </w:r>
      <w:r w:rsidR="006C788A">
        <w:rPr>
          <w:rFonts w:cs="Times New Roman"/>
          <w:szCs w:val="24"/>
        </w:rPr>
        <w:t xml:space="preserve">might </w:t>
      </w:r>
      <w:r w:rsidR="0023080F" w:rsidRPr="00B62F5A">
        <w:rPr>
          <w:rFonts w:cs="Times New Roman"/>
          <w:szCs w:val="24"/>
        </w:rPr>
        <w:t xml:space="preserve">consider their data on sectoral growth </w:t>
      </w:r>
      <w:r w:rsidR="006C788A">
        <w:rPr>
          <w:rFonts w:cs="Times New Roman"/>
          <w:szCs w:val="24"/>
        </w:rPr>
        <w:t xml:space="preserve">to be </w:t>
      </w:r>
      <w:r w:rsidR="0023080F" w:rsidRPr="00B62F5A">
        <w:rPr>
          <w:rFonts w:cs="Times New Roman"/>
          <w:szCs w:val="24"/>
        </w:rPr>
        <w:t xml:space="preserve">a </w:t>
      </w:r>
      <w:r w:rsidR="00176BD5">
        <w:rPr>
          <w:rFonts w:cs="Times New Roman"/>
          <w:szCs w:val="24"/>
        </w:rPr>
        <w:t>‘</w:t>
      </w:r>
      <w:r w:rsidR="0023080F" w:rsidRPr="00B62F5A">
        <w:rPr>
          <w:rFonts w:cs="Times New Roman"/>
          <w:szCs w:val="24"/>
        </w:rPr>
        <w:t>noisy</w:t>
      </w:r>
      <w:r w:rsidR="00176BD5">
        <w:rPr>
          <w:rFonts w:cs="Times New Roman"/>
          <w:szCs w:val="24"/>
        </w:rPr>
        <w:t>’</w:t>
      </w:r>
      <w:r w:rsidR="0023080F" w:rsidRPr="00B62F5A">
        <w:rPr>
          <w:rFonts w:cs="Times New Roman"/>
          <w:szCs w:val="24"/>
        </w:rPr>
        <w:t xml:space="preserve"> measure of structural change and that this </w:t>
      </w:r>
      <w:r w:rsidR="00A33B45">
        <w:rPr>
          <w:rFonts w:cs="Times New Roman"/>
          <w:szCs w:val="24"/>
        </w:rPr>
        <w:t>could</w:t>
      </w:r>
      <w:r w:rsidR="0023080F" w:rsidRPr="00B62F5A">
        <w:rPr>
          <w:rFonts w:cs="Times New Roman"/>
          <w:szCs w:val="24"/>
        </w:rPr>
        <w:t xml:space="preserve"> bias the coefficients towards zero. However, they argue</w:t>
      </w:r>
      <w:r w:rsidR="006C788A">
        <w:rPr>
          <w:rFonts w:cs="Times New Roman"/>
          <w:szCs w:val="24"/>
        </w:rPr>
        <w:t>d</w:t>
      </w:r>
      <w:r w:rsidR="0023080F" w:rsidRPr="00B62F5A">
        <w:rPr>
          <w:rFonts w:cs="Times New Roman"/>
          <w:szCs w:val="24"/>
        </w:rPr>
        <w:t xml:space="preserve"> that their data </w:t>
      </w:r>
      <w:r w:rsidR="006C788A">
        <w:rPr>
          <w:rFonts w:cs="Times New Roman"/>
          <w:szCs w:val="24"/>
        </w:rPr>
        <w:t xml:space="preserve">are </w:t>
      </w:r>
      <w:r w:rsidR="0023080F" w:rsidRPr="00B62F5A">
        <w:rPr>
          <w:rFonts w:cs="Times New Roman"/>
          <w:szCs w:val="24"/>
        </w:rPr>
        <w:t>“at least as problematic” as the data that ha</w:t>
      </w:r>
      <w:r w:rsidR="006C788A">
        <w:rPr>
          <w:rFonts w:cs="Times New Roman"/>
          <w:szCs w:val="24"/>
        </w:rPr>
        <w:t>d</w:t>
      </w:r>
      <w:r w:rsidR="0023080F" w:rsidRPr="00B62F5A">
        <w:rPr>
          <w:rFonts w:cs="Times New Roman"/>
          <w:szCs w:val="24"/>
        </w:rPr>
        <w:t xml:space="preserve"> </w:t>
      </w:r>
      <w:r w:rsidR="006C788A">
        <w:rPr>
          <w:rFonts w:cs="Times New Roman"/>
          <w:szCs w:val="24"/>
        </w:rPr>
        <w:t xml:space="preserve">previously </w:t>
      </w:r>
      <w:r w:rsidR="0023080F" w:rsidRPr="00B62F5A">
        <w:rPr>
          <w:rFonts w:cs="Times New Roman"/>
          <w:szCs w:val="24"/>
        </w:rPr>
        <w:t>been used to test the U</w:t>
      </w:r>
      <w:r w:rsidR="006601B6">
        <w:rPr>
          <w:rFonts w:cs="Times New Roman"/>
          <w:szCs w:val="24"/>
        </w:rPr>
        <w:t>-shaped femini</w:t>
      </w:r>
      <w:r w:rsidR="006C788A">
        <w:rPr>
          <w:rFonts w:cs="Times New Roman"/>
          <w:szCs w:val="24"/>
        </w:rPr>
        <w:t>s</w:t>
      </w:r>
      <w:r w:rsidR="006601B6">
        <w:rPr>
          <w:rFonts w:cs="Times New Roman"/>
          <w:szCs w:val="24"/>
        </w:rPr>
        <w:t>ation</w:t>
      </w:r>
      <w:r w:rsidR="0023080F" w:rsidRPr="00B62F5A">
        <w:rPr>
          <w:rFonts w:cs="Times New Roman"/>
          <w:szCs w:val="24"/>
        </w:rPr>
        <w:t xml:space="preserve"> hypothesis.</w:t>
      </w:r>
    </w:p>
    <w:p w14:paraId="5A35F416" w14:textId="4043858A" w:rsidR="003C5E99" w:rsidRDefault="0023080F" w:rsidP="002562B1">
      <w:pPr>
        <w:spacing w:line="360" w:lineRule="auto"/>
        <w:rPr>
          <w:rFonts w:cs="Times New Roman"/>
          <w:szCs w:val="24"/>
        </w:rPr>
      </w:pPr>
      <w:r w:rsidRPr="00B62F5A">
        <w:rPr>
          <w:rFonts w:cs="Times New Roman"/>
          <w:szCs w:val="24"/>
        </w:rPr>
        <w:t xml:space="preserve">In a more </w:t>
      </w:r>
      <w:r w:rsidRPr="002A3E33">
        <w:rPr>
          <w:rFonts w:cs="Times New Roman"/>
          <w:szCs w:val="24"/>
        </w:rPr>
        <w:t xml:space="preserve">recent study, </w:t>
      </w:r>
      <w:r w:rsidRPr="002A3E33">
        <w:rPr>
          <w:rFonts w:cs="Times New Roman"/>
          <w:szCs w:val="24"/>
        </w:rPr>
        <w:fldChar w:fldCharType="begin"/>
      </w:r>
      <w:r w:rsidR="006C7499" w:rsidRPr="002A3E33">
        <w:rPr>
          <w:rFonts w:cs="Times New Roman"/>
          <w:szCs w:val="24"/>
        </w:rPr>
        <w:instrText xml:space="preserve"> ADDIN ZOTERO_ITEM CSL_CITATION {"citationID":"qlh3qiIf","properties":{"formattedCitation":"(Klasen, 2019)","plainCitation":"(Klasen, 2019)","dontUpdate":true,"noteIndex":0},"citationItems":[{"id":923,"uris":["http://zotero.org/users/8431905/items/U7GVB8MC"],"itemData":{"id":923,"type":"article-journal","abstract":"Rapid fertility decline, a strong expansion of female education, and favorable economic conditions should have promoted female labor force participation in developing countries. Yet trends in female labor force participation rates (FLFP) have been quite heterogeneous, rising strongly in Latin America and stagnating in many other regions, while improvements were modest in the Middle East and female participation even fell in South Asia. These trends are inconsistent with secular theories such as the feminization U hypothesis but point to an interplay of initial conditions, economic structure, structural change, and persistent gender norms and values. We find that differences in levels are heavily affected by historical differences in economic structure that circumscribe women's economic opportunities still today. Shocks can bring about drastic changes, with the experience of socialism being the most important shock to women's labor force participation. Trends are heavily affected by how much women's labor force participation depends on their household's economic conditions, how jobs deemed appropriate for more educated women are growing relative to the supply of more educated women, whether growth strategies are promoting female employment, and to what extent women are able to break down occupational barriers within the sectors where women predominantly work.","container-title":"The World Bank Research Observer","DOI":"10.1093/wbro/lkz005","ISSN":"0257-3032","issue":"2","journalAbbreviation":"The World Bank Research Observer","page":"161-197","source":"Silverchair","title":"What Explains Uneven Female Labor Force Participation Levels and Trends in Developing Countries?","volume":"34","author":[{"family":"Klasen","given":"Stephan"}],"issued":{"date-parts":[["2019",8,1]]}}}],"schema":"https://github.com/citation-style-language/schema/raw/master/csl-citation.json"} </w:instrText>
      </w:r>
      <w:r w:rsidRPr="002A3E33">
        <w:rPr>
          <w:rFonts w:cs="Times New Roman"/>
          <w:szCs w:val="24"/>
        </w:rPr>
        <w:fldChar w:fldCharType="separate"/>
      </w:r>
      <w:r w:rsidRPr="002A3E33">
        <w:rPr>
          <w:rFonts w:cs="Times New Roman"/>
          <w:szCs w:val="24"/>
        </w:rPr>
        <w:t>Klasen (2019)</w:t>
      </w:r>
      <w:r w:rsidRPr="002A3E33">
        <w:rPr>
          <w:rFonts w:cs="Times New Roman"/>
          <w:szCs w:val="24"/>
        </w:rPr>
        <w:fldChar w:fldCharType="end"/>
      </w:r>
      <w:r w:rsidRPr="002A3E33">
        <w:rPr>
          <w:rFonts w:cs="Times New Roman"/>
          <w:szCs w:val="24"/>
        </w:rPr>
        <w:t xml:space="preserve"> argue</w:t>
      </w:r>
      <w:r w:rsidR="006C788A">
        <w:rPr>
          <w:rFonts w:cs="Times New Roman"/>
          <w:szCs w:val="24"/>
        </w:rPr>
        <w:t>d</w:t>
      </w:r>
      <w:r w:rsidRPr="002A3E33">
        <w:rPr>
          <w:rFonts w:cs="Times New Roman"/>
          <w:szCs w:val="24"/>
        </w:rPr>
        <w:t xml:space="preserve"> that th</w:t>
      </w:r>
      <w:r w:rsidR="006601B6" w:rsidRPr="002A3E33">
        <w:rPr>
          <w:rFonts w:cs="Times New Roman"/>
          <w:szCs w:val="24"/>
        </w:rPr>
        <w:t>is</w:t>
      </w:r>
      <w:r w:rsidRPr="002A3E33">
        <w:rPr>
          <w:rFonts w:cs="Times New Roman"/>
          <w:szCs w:val="24"/>
        </w:rPr>
        <w:t xml:space="preserve"> hypothesis would not hold in within-country studies. He present</w:t>
      </w:r>
      <w:r w:rsidR="006C788A">
        <w:rPr>
          <w:rFonts w:cs="Times New Roman"/>
          <w:szCs w:val="24"/>
        </w:rPr>
        <w:t>ed</w:t>
      </w:r>
      <w:r w:rsidRPr="002A3E33">
        <w:rPr>
          <w:rFonts w:cs="Times New Roman"/>
          <w:szCs w:val="24"/>
        </w:rPr>
        <w:t xml:space="preserve"> as an example the study </w:t>
      </w:r>
      <w:r w:rsidR="006C788A">
        <w:rPr>
          <w:rFonts w:cs="Times New Roman"/>
          <w:szCs w:val="24"/>
        </w:rPr>
        <w:t>by</w:t>
      </w:r>
      <w:r w:rsidRPr="002A3E33">
        <w:rPr>
          <w:rFonts w:cs="Times New Roman"/>
          <w:szCs w:val="24"/>
        </w:rPr>
        <w:t xml:space="preserve"> </w:t>
      </w:r>
      <w:r w:rsidRPr="002A3E33">
        <w:rPr>
          <w:rFonts w:cs="Times New Roman"/>
          <w:szCs w:val="24"/>
        </w:rPr>
        <w:fldChar w:fldCharType="begin"/>
      </w:r>
      <w:r w:rsidR="006C7499" w:rsidRPr="002A3E33">
        <w:rPr>
          <w:rFonts w:cs="Times New Roman"/>
          <w:szCs w:val="24"/>
        </w:rPr>
        <w:instrText xml:space="preserve"> ADDIN ZOTERO_ITEM CSL_CITATION {"citationID":"KVcMS3ha","properties":{"formattedCitation":"(Lahoti &amp; Swaminathan, 2016)","plainCitation":"(Lahoti &amp; Swaminathan, 2016)","dontUpdate":true,"noteIndex":0},"citationItems":[{"id":926,"uris":["http://zotero.org/users/8431905/items/Y25PFS99"],"itemData":{"id":926,"type":"article-journal","abstract":"India has experienced steady economic growth over the last two decades alongside a persistent decline in women's labor force participation (LFPR). This paper explores the relationship between economic development and women's labor supply using state-level data spanning the period 1983–4 to 2011–2. While several studies suggest a U-shaped relationship between development and women's labor force participation, our results suggest that at the state level, there is no systematic U-shaped relationship between level of domestic product and women's LFPR. On examining the relationship between the structure of the economy and women's economic activity, we find that it is not economic growth but rather the composition of growth that is relevant for women. Further, our results suggest that aggregate changes in the proportion of women in the workforce can be mostly attributed to the movement of the workforce across sectors rather than changes in the proportion of women workers within a sector.","container-title":"Feminist Economics","DOI":"10.1080/13545701.2015.1066022","ISSN":"1354-5701","issue":"2","note":"publisher: Routledge\n_eprint: https://doi.org/10.1080/13545701.2015.1066022","page":"168-195","source":"Taylor and Francis+NEJM","title":"Economic Development and Women's Labor Force Participation in India","volume":"22","author":[{"family":"Lahoti","given":"Rahul"},{"family":"Swaminathan","given":"Hema"}],"issued":{"date-parts":[["2016",4,2]]}}}],"schema":"https://github.com/citation-style-language/schema/raw/master/csl-citation.json"} </w:instrText>
      </w:r>
      <w:r w:rsidRPr="002A3E33">
        <w:rPr>
          <w:rFonts w:cs="Times New Roman"/>
          <w:szCs w:val="24"/>
        </w:rPr>
        <w:fldChar w:fldCharType="separate"/>
      </w:r>
      <w:r w:rsidRPr="002A3E33">
        <w:rPr>
          <w:rFonts w:cs="Times New Roman"/>
          <w:szCs w:val="24"/>
        </w:rPr>
        <w:t xml:space="preserve">Lahoti </w:t>
      </w:r>
      <w:r w:rsidR="006C788A">
        <w:rPr>
          <w:rFonts w:cs="Times New Roman"/>
          <w:szCs w:val="24"/>
        </w:rPr>
        <w:t>and</w:t>
      </w:r>
      <w:r w:rsidRPr="002A3E33">
        <w:rPr>
          <w:rFonts w:cs="Times New Roman"/>
          <w:szCs w:val="24"/>
        </w:rPr>
        <w:t xml:space="preserve"> Swaminathan (2016)</w:t>
      </w:r>
      <w:r w:rsidRPr="002A3E33">
        <w:rPr>
          <w:rFonts w:cs="Times New Roman"/>
          <w:szCs w:val="24"/>
        </w:rPr>
        <w:fldChar w:fldCharType="end"/>
      </w:r>
      <w:r w:rsidRPr="002A3E33">
        <w:rPr>
          <w:rFonts w:cs="Times New Roman"/>
          <w:szCs w:val="24"/>
        </w:rPr>
        <w:t xml:space="preserve">, which </w:t>
      </w:r>
      <w:r w:rsidR="00A33B45" w:rsidRPr="002A3E33">
        <w:rPr>
          <w:rFonts w:cs="Times New Roman"/>
          <w:szCs w:val="24"/>
        </w:rPr>
        <w:t>follow</w:t>
      </w:r>
      <w:r w:rsidR="006C788A">
        <w:rPr>
          <w:rFonts w:cs="Times New Roman"/>
          <w:szCs w:val="24"/>
        </w:rPr>
        <w:t>ed</w:t>
      </w:r>
      <w:r w:rsidRPr="002A3E33">
        <w:rPr>
          <w:rFonts w:cs="Times New Roman"/>
          <w:szCs w:val="24"/>
        </w:rPr>
        <w:t xml:space="preserve"> a similar approach </w:t>
      </w:r>
      <w:r w:rsidR="00A33B45" w:rsidRPr="002A3E33">
        <w:rPr>
          <w:rFonts w:cs="Times New Roman"/>
          <w:szCs w:val="24"/>
        </w:rPr>
        <w:t>to</w:t>
      </w:r>
      <w:r w:rsidRPr="002A3E33">
        <w:rPr>
          <w:rFonts w:cs="Times New Roman"/>
          <w:szCs w:val="24"/>
        </w:rPr>
        <w:t xml:space="preserve"> </w:t>
      </w:r>
      <w:r w:rsidRPr="002A3E33">
        <w:rPr>
          <w:rFonts w:cs="Times New Roman"/>
          <w:szCs w:val="24"/>
        </w:rPr>
        <w:fldChar w:fldCharType="begin"/>
      </w:r>
      <w:r w:rsidR="006C7499" w:rsidRPr="002A3E33">
        <w:rPr>
          <w:rFonts w:cs="Times New Roman"/>
          <w:szCs w:val="24"/>
        </w:rPr>
        <w:instrText xml:space="preserve"> ADDIN ZOTERO_ITEM CSL_CITATION {"citationID":"MqUwA9lm","properties":{"formattedCitation":"(Gaddis &amp; Klasen, 2014)","plainCitation":"(Gaddis &amp; Klasen, 2014)","dontUpdate":true,"noteIndex":0},"citationItems":[{"id":936,"uris":["http://zotero.org/users/8431905/items/IXLC7XD5"],"itemData":{"id":936,"type":"article-journal","abstract":"A sizable literature claims that female labor force participation (FLFP) follows a U-shaped trend as countries develop due to structural change, education, and fertility dynamics. We show that empirical support for this secular trend is feeble and depends on the data sources used, especially GDP estimates. The U also vanishes under dynamic panel estimations. Moreover, cross-country differences in levels of FLFP related to historical contingencies are more important than the muted U patterns found in some specifications. Given the large error margins in international GDP estimates and the sensitivity of the U relationship, we propose a more direct approach to explore the effect of structural change on FLFP using sector-specific growth rates. The results suggest that structural change affects FLFP consistent with a U pattern, but the effects are small. We conclude that the feminization U hypothesis as an overarching secular trend driving FLFP in the development process has little empirical support.","container-title":"Journal of Population Economics","DOI":"10.1007/s00148-013-0488-2","ISSN":"1432-1475","issue":"3","journalAbbreviation":"J Popul Econ","language":"en","page":"639-681","source":"Springer Link","title":"Economic development, structural change, and women’s labor force participation: A Reexamination of the Feminization U Hypothesis.","title-short":"Economic development, structural change, and women’s labor force participation","volume":"27","author":[{"family":"Gaddis","given":"Isis"},{"family":"Klasen","given":"Stephan"}],"issued":{"date-parts":[["2014",7,1]]}}}],"schema":"https://github.com/citation-style-language/schema/raw/master/csl-citation.json"} </w:instrText>
      </w:r>
      <w:r w:rsidRPr="002A3E33">
        <w:rPr>
          <w:rFonts w:cs="Times New Roman"/>
          <w:szCs w:val="24"/>
        </w:rPr>
        <w:fldChar w:fldCharType="separate"/>
      </w:r>
      <w:r w:rsidRPr="002A3E33">
        <w:rPr>
          <w:rFonts w:cs="Times New Roman"/>
          <w:szCs w:val="24"/>
        </w:rPr>
        <w:t xml:space="preserve">Gaddis </w:t>
      </w:r>
      <w:r w:rsidR="006C788A">
        <w:rPr>
          <w:rFonts w:cs="Times New Roman"/>
          <w:szCs w:val="24"/>
        </w:rPr>
        <w:t>and</w:t>
      </w:r>
      <w:r w:rsidRPr="002A3E33">
        <w:rPr>
          <w:rFonts w:cs="Times New Roman"/>
          <w:szCs w:val="24"/>
        </w:rPr>
        <w:t xml:space="preserve"> Klasen (2014)</w:t>
      </w:r>
      <w:r w:rsidRPr="002A3E33">
        <w:rPr>
          <w:rFonts w:cs="Times New Roman"/>
          <w:szCs w:val="24"/>
        </w:rPr>
        <w:fldChar w:fldCharType="end"/>
      </w:r>
      <w:r w:rsidRPr="002A3E33">
        <w:rPr>
          <w:rFonts w:cs="Times New Roman"/>
          <w:szCs w:val="24"/>
        </w:rPr>
        <w:t xml:space="preserve">. </w:t>
      </w:r>
      <w:r w:rsidR="006C788A">
        <w:rPr>
          <w:rFonts w:cs="Times New Roman"/>
          <w:szCs w:val="24"/>
        </w:rPr>
        <w:t>They</w:t>
      </w:r>
      <w:r w:rsidRPr="002A3E33">
        <w:rPr>
          <w:rFonts w:cs="Times New Roman"/>
          <w:szCs w:val="24"/>
        </w:rPr>
        <w:t xml:space="preserve"> examine</w:t>
      </w:r>
      <w:r w:rsidR="00100B05" w:rsidRPr="002A3E33">
        <w:rPr>
          <w:rFonts w:cs="Times New Roman"/>
          <w:szCs w:val="24"/>
        </w:rPr>
        <w:t>d</w:t>
      </w:r>
      <w:r w:rsidRPr="002A3E33">
        <w:rPr>
          <w:rFonts w:cs="Times New Roman"/>
          <w:szCs w:val="24"/>
        </w:rPr>
        <w:t xml:space="preserve"> the U-shaped hypothesis in India </w:t>
      </w:r>
      <w:r w:rsidR="006601B6" w:rsidRPr="002A3E33">
        <w:rPr>
          <w:rFonts w:cs="Times New Roman"/>
          <w:szCs w:val="24"/>
        </w:rPr>
        <w:t xml:space="preserve">using data from 1983 to 2012 and </w:t>
      </w:r>
      <w:r w:rsidR="002A3E33">
        <w:rPr>
          <w:rFonts w:cs="Times New Roman"/>
          <w:szCs w:val="24"/>
        </w:rPr>
        <w:t>executing</w:t>
      </w:r>
      <w:r w:rsidRPr="002A3E33">
        <w:rPr>
          <w:rFonts w:cs="Times New Roman"/>
          <w:szCs w:val="24"/>
        </w:rPr>
        <w:t xml:space="preserve"> a state-level analysis</w:t>
      </w:r>
      <w:r w:rsidR="00100B05" w:rsidRPr="002A3E33">
        <w:rPr>
          <w:rFonts w:cs="Times New Roman"/>
          <w:szCs w:val="24"/>
        </w:rPr>
        <w:t>.</w:t>
      </w:r>
      <w:r w:rsidRPr="002A3E33">
        <w:rPr>
          <w:rFonts w:cs="Times New Roman"/>
          <w:szCs w:val="24"/>
        </w:rPr>
        <w:t xml:space="preserve"> </w:t>
      </w:r>
      <w:r w:rsidR="006601B6" w:rsidRPr="002A3E33">
        <w:rPr>
          <w:rFonts w:cs="Times New Roman"/>
          <w:szCs w:val="24"/>
        </w:rPr>
        <w:t xml:space="preserve">To do so, </w:t>
      </w:r>
      <w:r w:rsidRPr="002A3E33">
        <w:rPr>
          <w:rFonts w:cs="Times New Roman"/>
          <w:szCs w:val="24"/>
        </w:rPr>
        <w:t xml:space="preserve">they </w:t>
      </w:r>
      <w:r w:rsidR="006601B6" w:rsidRPr="002A3E33">
        <w:rPr>
          <w:rFonts w:cs="Times New Roman"/>
          <w:szCs w:val="24"/>
        </w:rPr>
        <w:t>analysed</w:t>
      </w:r>
      <w:r w:rsidRPr="002A3E33">
        <w:rPr>
          <w:rFonts w:cs="Times New Roman"/>
          <w:szCs w:val="24"/>
        </w:rPr>
        <w:t xml:space="preserve"> the relationship of FLPR</w:t>
      </w:r>
      <w:r w:rsidR="006601B6" w:rsidRPr="002A3E33">
        <w:rPr>
          <w:rFonts w:cs="Times New Roman"/>
          <w:szCs w:val="24"/>
        </w:rPr>
        <w:t>s</w:t>
      </w:r>
      <w:r w:rsidRPr="002A3E33">
        <w:rPr>
          <w:rFonts w:cs="Times New Roman"/>
          <w:szCs w:val="24"/>
        </w:rPr>
        <w:t xml:space="preserve"> with net state domestic product (NSDP), as well as with sector-specific growth in value</w:t>
      </w:r>
      <w:r w:rsidR="00A33B45" w:rsidRPr="002A3E33">
        <w:rPr>
          <w:rFonts w:cs="Times New Roman"/>
          <w:szCs w:val="24"/>
        </w:rPr>
        <w:t>-</w:t>
      </w:r>
      <w:r w:rsidRPr="002A3E33">
        <w:rPr>
          <w:rFonts w:cs="Times New Roman"/>
          <w:szCs w:val="24"/>
        </w:rPr>
        <w:t>added and employment across the 28 Indian states. However, they did not find evidence to support the U-shaped hypothesis</w:t>
      </w:r>
      <w:r w:rsidRPr="00A3176F">
        <w:rPr>
          <w:rFonts w:cs="Times New Roman"/>
          <w:szCs w:val="24"/>
        </w:rPr>
        <w:t>.</w:t>
      </w:r>
      <w:r w:rsidRPr="00B62F5A">
        <w:rPr>
          <w:rFonts w:cs="Times New Roman"/>
          <w:szCs w:val="24"/>
        </w:rPr>
        <w:t xml:space="preserve"> </w:t>
      </w:r>
    </w:p>
    <w:p w14:paraId="4BE2D89D" w14:textId="05BCA286" w:rsidR="004C7B40" w:rsidRDefault="003C5E99" w:rsidP="002562B1">
      <w:pPr>
        <w:spacing w:line="360" w:lineRule="auto"/>
        <w:rPr>
          <w:rFonts w:cs="Times New Roman"/>
          <w:szCs w:val="24"/>
        </w:rPr>
      </w:pPr>
      <w:bookmarkStart w:id="8" w:name="_Hlk143125812"/>
      <w:bookmarkEnd w:id="5"/>
      <w:r w:rsidRPr="003C5E99">
        <w:rPr>
          <w:rFonts w:cs="Times New Roman"/>
          <w:szCs w:val="24"/>
        </w:rPr>
        <w:t xml:space="preserve">Considering the criticisms </w:t>
      </w:r>
      <w:r w:rsidR="006C788A">
        <w:rPr>
          <w:rFonts w:cs="Times New Roman"/>
          <w:szCs w:val="24"/>
        </w:rPr>
        <w:t>of</w:t>
      </w:r>
      <w:r w:rsidRPr="003C5E99">
        <w:rPr>
          <w:rFonts w:cs="Times New Roman"/>
          <w:szCs w:val="24"/>
        </w:rPr>
        <w:t xml:space="preserve"> previous research </w:t>
      </w:r>
      <w:r w:rsidR="006C788A">
        <w:rPr>
          <w:rFonts w:cs="Times New Roman"/>
          <w:szCs w:val="24"/>
        </w:rPr>
        <w:t>i</w:t>
      </w:r>
      <w:r w:rsidRPr="003C5E99">
        <w:rPr>
          <w:rFonts w:cs="Times New Roman"/>
          <w:szCs w:val="24"/>
        </w:rPr>
        <w:t xml:space="preserve">n this </w:t>
      </w:r>
      <w:r w:rsidR="00100B05">
        <w:rPr>
          <w:rFonts w:cs="Times New Roman"/>
          <w:szCs w:val="24"/>
        </w:rPr>
        <w:t>area</w:t>
      </w:r>
      <w:r w:rsidRPr="003C5E99">
        <w:rPr>
          <w:rFonts w:cs="Times New Roman"/>
          <w:szCs w:val="24"/>
        </w:rPr>
        <w:t>, th</w:t>
      </w:r>
      <w:r w:rsidR="00CA003E">
        <w:rPr>
          <w:rFonts w:cs="Times New Roman"/>
          <w:szCs w:val="24"/>
        </w:rPr>
        <w:t>e goal of this paper is to contribute to the literature by following a different approach</w:t>
      </w:r>
      <w:r w:rsidR="00C62189">
        <w:rPr>
          <w:rFonts w:cs="Times New Roman"/>
          <w:szCs w:val="24"/>
        </w:rPr>
        <w:t>.</w:t>
      </w:r>
      <w:r w:rsidR="00A02868">
        <w:rPr>
          <w:rFonts w:cs="Times New Roman"/>
          <w:szCs w:val="24"/>
        </w:rPr>
        <w:t xml:space="preserve"> </w:t>
      </w:r>
      <w:r w:rsidR="00C62189">
        <w:rPr>
          <w:rFonts w:cs="Times New Roman"/>
          <w:szCs w:val="24"/>
        </w:rPr>
        <w:t xml:space="preserve">First, instead of doing another cross-country analysis, this </w:t>
      </w:r>
      <w:r w:rsidR="00D27A60">
        <w:rPr>
          <w:rFonts w:cs="Times New Roman"/>
          <w:szCs w:val="24"/>
        </w:rPr>
        <w:t xml:space="preserve">is one of the very few papers </w:t>
      </w:r>
      <w:r w:rsidR="006C788A">
        <w:rPr>
          <w:rFonts w:cs="Times New Roman"/>
          <w:szCs w:val="24"/>
        </w:rPr>
        <w:t xml:space="preserve">conducting </w:t>
      </w:r>
      <w:r w:rsidR="00D27A60">
        <w:rPr>
          <w:rFonts w:cs="Times New Roman"/>
          <w:szCs w:val="24"/>
        </w:rPr>
        <w:t xml:space="preserve">a within </w:t>
      </w:r>
      <w:r w:rsidR="00566D30">
        <w:rPr>
          <w:rFonts w:cs="Times New Roman"/>
          <w:szCs w:val="24"/>
        </w:rPr>
        <w:softHyphen/>
      </w:r>
      <w:r w:rsidR="00566D30">
        <w:rPr>
          <w:rFonts w:cs="Times New Roman"/>
          <w:szCs w:val="24"/>
        </w:rPr>
        <w:softHyphen/>
      </w:r>
      <w:r w:rsidR="00D27A60">
        <w:rPr>
          <w:rFonts w:cs="Times New Roman"/>
          <w:szCs w:val="24"/>
        </w:rPr>
        <w:t xml:space="preserve">country analysis of the </w:t>
      </w:r>
      <w:r w:rsidR="00C62189">
        <w:rPr>
          <w:rFonts w:cs="Times New Roman"/>
          <w:szCs w:val="24"/>
        </w:rPr>
        <w:t>relationship between FLPRs and different stages of economic development within a country.</w:t>
      </w:r>
      <w:r w:rsidR="00A02868">
        <w:rPr>
          <w:rFonts w:cs="Times New Roman"/>
          <w:szCs w:val="24"/>
        </w:rPr>
        <w:t xml:space="preserve"> </w:t>
      </w:r>
      <w:r w:rsidR="00C62189">
        <w:rPr>
          <w:rFonts w:cs="Times New Roman"/>
          <w:szCs w:val="24"/>
        </w:rPr>
        <w:t xml:space="preserve">Second, </w:t>
      </w:r>
      <w:r w:rsidR="00C62189" w:rsidRPr="003C5E99">
        <w:rPr>
          <w:rFonts w:cs="Times New Roman"/>
          <w:szCs w:val="24"/>
        </w:rPr>
        <w:t xml:space="preserve">instead of using GDP per capita or sector-specific growth, </w:t>
      </w:r>
      <w:r w:rsidR="00C62189">
        <w:rPr>
          <w:rFonts w:cs="Times New Roman"/>
          <w:szCs w:val="24"/>
        </w:rPr>
        <w:t>th</w:t>
      </w:r>
      <w:r w:rsidR="006C788A">
        <w:rPr>
          <w:rFonts w:cs="Times New Roman"/>
          <w:szCs w:val="24"/>
        </w:rPr>
        <w:t xml:space="preserve">e </w:t>
      </w:r>
      <w:r w:rsidR="00C62189">
        <w:rPr>
          <w:rFonts w:cs="Times New Roman"/>
          <w:szCs w:val="24"/>
        </w:rPr>
        <w:t>paper</w:t>
      </w:r>
      <w:r w:rsidR="00C62189" w:rsidRPr="003C5E99">
        <w:rPr>
          <w:rFonts w:cs="Times New Roman"/>
          <w:szCs w:val="24"/>
        </w:rPr>
        <w:t xml:space="preserve"> use</w:t>
      </w:r>
      <w:r w:rsidR="00C62189">
        <w:rPr>
          <w:rFonts w:cs="Times New Roman"/>
          <w:szCs w:val="24"/>
        </w:rPr>
        <w:t>s</w:t>
      </w:r>
      <w:r w:rsidR="00C62189" w:rsidRPr="003C5E99">
        <w:rPr>
          <w:rFonts w:cs="Times New Roman"/>
          <w:szCs w:val="24"/>
        </w:rPr>
        <w:t xml:space="preserve"> </w:t>
      </w:r>
      <w:r w:rsidR="00630F81" w:rsidRPr="00630F81">
        <w:rPr>
          <w:rFonts w:cs="Times New Roman"/>
          <w:szCs w:val="24"/>
        </w:rPr>
        <w:t>‘</w:t>
      </w:r>
      <w:r w:rsidR="00C62189" w:rsidRPr="006A19C1">
        <w:rPr>
          <w:rFonts w:cs="Times New Roman"/>
          <w:iCs/>
          <w:szCs w:val="24"/>
        </w:rPr>
        <w:t>sectoral distribution of employment</w:t>
      </w:r>
      <w:r w:rsidR="00630F81" w:rsidRPr="006A19C1">
        <w:rPr>
          <w:rFonts w:cs="Times New Roman"/>
          <w:iCs/>
          <w:szCs w:val="24"/>
        </w:rPr>
        <w:t>’</w:t>
      </w:r>
      <w:r w:rsidR="00C62189" w:rsidRPr="003C5E99">
        <w:rPr>
          <w:rFonts w:cs="Times New Roman"/>
          <w:szCs w:val="24"/>
        </w:rPr>
        <w:t xml:space="preserve"> a</w:t>
      </w:r>
      <w:r w:rsidR="00B20860">
        <w:rPr>
          <w:rFonts w:cs="Times New Roman"/>
          <w:szCs w:val="24"/>
        </w:rPr>
        <w:t xml:space="preserve">s an alternative measure to capture the </w:t>
      </w:r>
      <w:r w:rsidR="00C62189" w:rsidRPr="003C5E99">
        <w:rPr>
          <w:rFonts w:cs="Times New Roman"/>
          <w:szCs w:val="24"/>
        </w:rPr>
        <w:t>different stages of economic development.</w:t>
      </w:r>
      <w:r w:rsidR="00C62189">
        <w:rPr>
          <w:rFonts w:cs="Times New Roman"/>
          <w:szCs w:val="24"/>
        </w:rPr>
        <w:t xml:space="preserve"> </w:t>
      </w:r>
      <w:r w:rsidR="00C62189" w:rsidRPr="00D44B40">
        <w:rPr>
          <w:rFonts w:cs="Times New Roman"/>
          <w:szCs w:val="24"/>
        </w:rPr>
        <w:t xml:space="preserve">This indicator is based on three variables that </w:t>
      </w:r>
      <w:r w:rsidR="00F41623">
        <w:rPr>
          <w:rFonts w:cs="Times New Roman"/>
          <w:szCs w:val="24"/>
        </w:rPr>
        <w:t>capture</w:t>
      </w:r>
      <w:r w:rsidR="00C62189" w:rsidRPr="00D44B40">
        <w:rPr>
          <w:rFonts w:cs="Times New Roman"/>
          <w:szCs w:val="24"/>
        </w:rPr>
        <w:t xml:space="preserve"> the percentage of jobs in agriculture, industry</w:t>
      </w:r>
      <w:r w:rsidR="006C788A">
        <w:rPr>
          <w:rFonts w:cs="Times New Roman"/>
          <w:szCs w:val="24"/>
        </w:rPr>
        <w:t>,</w:t>
      </w:r>
      <w:r w:rsidR="00C62189" w:rsidRPr="00D44B40">
        <w:rPr>
          <w:rFonts w:cs="Times New Roman"/>
          <w:szCs w:val="24"/>
        </w:rPr>
        <w:t xml:space="preserve"> and services as a share of the total employment</w:t>
      </w:r>
      <w:r w:rsidR="00F41623">
        <w:rPr>
          <w:rFonts w:cs="Times New Roman"/>
          <w:szCs w:val="24"/>
        </w:rPr>
        <w:t xml:space="preserve"> in </w:t>
      </w:r>
      <w:r w:rsidR="006C788A">
        <w:rPr>
          <w:rFonts w:cs="Times New Roman"/>
          <w:szCs w:val="24"/>
        </w:rPr>
        <w:t xml:space="preserve">a </w:t>
      </w:r>
      <w:r w:rsidR="00F41623">
        <w:rPr>
          <w:rFonts w:cs="Times New Roman"/>
          <w:szCs w:val="24"/>
        </w:rPr>
        <w:t>municipality</w:t>
      </w:r>
      <w:r w:rsidR="00C62189" w:rsidRPr="00D44B40">
        <w:rPr>
          <w:rFonts w:cs="Times New Roman"/>
          <w:szCs w:val="24"/>
        </w:rPr>
        <w:t>.</w:t>
      </w:r>
      <w:r w:rsidR="00A02868">
        <w:rPr>
          <w:rFonts w:cs="Times New Roman"/>
          <w:szCs w:val="24"/>
        </w:rPr>
        <w:t xml:space="preserve"> </w:t>
      </w:r>
      <w:r w:rsidR="00C62189">
        <w:rPr>
          <w:rFonts w:cs="Times New Roman"/>
          <w:szCs w:val="24"/>
        </w:rPr>
        <w:t>Third, instead of using time</w:t>
      </w:r>
      <w:r w:rsidR="006C788A">
        <w:rPr>
          <w:rFonts w:cs="Times New Roman"/>
          <w:szCs w:val="24"/>
        </w:rPr>
        <w:t>-</w:t>
      </w:r>
      <w:r w:rsidR="00C62189">
        <w:rPr>
          <w:rFonts w:cs="Times New Roman"/>
          <w:szCs w:val="24"/>
        </w:rPr>
        <w:t>series data, th</w:t>
      </w:r>
      <w:r w:rsidR="006C788A">
        <w:rPr>
          <w:rFonts w:cs="Times New Roman"/>
          <w:szCs w:val="24"/>
        </w:rPr>
        <w:t>e</w:t>
      </w:r>
      <w:r w:rsidR="00C62189">
        <w:rPr>
          <w:rFonts w:cs="Times New Roman"/>
          <w:szCs w:val="24"/>
        </w:rPr>
        <w:t xml:space="preserve"> paper relies on </w:t>
      </w:r>
      <w:r w:rsidR="00C62189" w:rsidRPr="00A02868">
        <w:rPr>
          <w:rFonts w:cs="Times New Roman"/>
          <w:szCs w:val="24"/>
        </w:rPr>
        <w:t>micro</w:t>
      </w:r>
      <w:r w:rsidR="006C788A">
        <w:rPr>
          <w:rFonts w:cs="Times New Roman"/>
          <w:szCs w:val="24"/>
        </w:rPr>
        <w:t>-</w:t>
      </w:r>
      <w:r w:rsidR="00C62189" w:rsidRPr="00A02868">
        <w:rPr>
          <w:rFonts w:cs="Times New Roman"/>
          <w:szCs w:val="24"/>
        </w:rPr>
        <w:t xml:space="preserve">data obtained from </w:t>
      </w:r>
      <w:r w:rsidR="00B067A9">
        <w:rPr>
          <w:rFonts w:cs="Times New Roman"/>
          <w:szCs w:val="24"/>
        </w:rPr>
        <w:t>Mexico’s</w:t>
      </w:r>
      <w:r w:rsidR="00B067A9" w:rsidRPr="00B067A9">
        <w:t xml:space="preserve"> </w:t>
      </w:r>
      <w:r w:rsidR="00B067A9" w:rsidRPr="006F731D">
        <w:t>National Household Surveys on Employment and Occupations</w:t>
      </w:r>
      <w:r w:rsidR="006A19C1">
        <w:t>,</w:t>
      </w:r>
      <w:r w:rsidR="00A02868" w:rsidRPr="00A02868">
        <w:rPr>
          <w:rFonts w:cs="Times New Roman"/>
          <w:szCs w:val="24"/>
        </w:rPr>
        <w:t xml:space="preserve"> </w:t>
      </w:r>
      <w:r w:rsidR="006A19C1">
        <w:rPr>
          <w:rFonts w:cs="Times New Roman"/>
          <w:szCs w:val="24"/>
        </w:rPr>
        <w:t xml:space="preserve">also known as </w:t>
      </w:r>
      <w:r w:rsidR="00A02868" w:rsidRPr="00A02868">
        <w:rPr>
          <w:rFonts w:cs="Times New Roman"/>
          <w:szCs w:val="24"/>
        </w:rPr>
        <w:t xml:space="preserve">ENOE </w:t>
      </w:r>
      <w:r w:rsidR="00C62189" w:rsidRPr="00A02868">
        <w:rPr>
          <w:rFonts w:cs="Times New Roman"/>
          <w:szCs w:val="24"/>
        </w:rPr>
        <w:t>surveys</w:t>
      </w:r>
      <w:r w:rsidR="006C788A">
        <w:rPr>
          <w:rFonts w:cs="Times New Roman"/>
          <w:szCs w:val="24"/>
        </w:rPr>
        <w:t>,</w:t>
      </w:r>
      <w:r w:rsidR="00A02868" w:rsidRPr="00A02868">
        <w:rPr>
          <w:rFonts w:cs="Times New Roman"/>
          <w:szCs w:val="24"/>
        </w:rPr>
        <w:t xml:space="preserve"> which are the main data source </w:t>
      </w:r>
      <w:r w:rsidR="006C788A">
        <w:rPr>
          <w:rFonts w:cs="Times New Roman"/>
          <w:szCs w:val="24"/>
        </w:rPr>
        <w:t>for</w:t>
      </w:r>
      <w:r w:rsidR="00A02868" w:rsidRPr="00A02868">
        <w:rPr>
          <w:rFonts w:cs="Times New Roman"/>
          <w:szCs w:val="24"/>
        </w:rPr>
        <w:t xml:space="preserve"> estimat</w:t>
      </w:r>
      <w:r w:rsidR="006C788A">
        <w:rPr>
          <w:rFonts w:cs="Times New Roman"/>
          <w:szCs w:val="24"/>
        </w:rPr>
        <w:t>ing</w:t>
      </w:r>
      <w:r w:rsidR="00A02868" w:rsidRPr="00A02868">
        <w:rPr>
          <w:rFonts w:cs="Times New Roman"/>
          <w:szCs w:val="24"/>
        </w:rPr>
        <w:t xml:space="preserve"> Mexico’s labour market conditions.</w:t>
      </w:r>
      <w:r w:rsidR="00A02868">
        <w:rPr>
          <w:rFonts w:cs="Times New Roman"/>
          <w:szCs w:val="24"/>
        </w:rPr>
        <w:t xml:space="preserve"> </w:t>
      </w:r>
      <w:r w:rsidR="004C7B40">
        <w:rPr>
          <w:rFonts w:cs="Times New Roman"/>
          <w:szCs w:val="24"/>
        </w:rPr>
        <w:t>Fourth</w:t>
      </w:r>
      <w:r w:rsidR="00C62189">
        <w:rPr>
          <w:rFonts w:cs="Times New Roman"/>
          <w:szCs w:val="24"/>
        </w:rPr>
        <w:t xml:space="preserve">, instead of </w:t>
      </w:r>
      <w:r w:rsidR="006C788A">
        <w:rPr>
          <w:rFonts w:cs="Times New Roman"/>
          <w:szCs w:val="24"/>
        </w:rPr>
        <w:t xml:space="preserve">carrying out </w:t>
      </w:r>
      <w:r w:rsidR="004C7B40">
        <w:rPr>
          <w:rFonts w:cs="Times New Roman"/>
          <w:szCs w:val="24"/>
        </w:rPr>
        <w:t xml:space="preserve">an economic history analysis to determine </w:t>
      </w:r>
      <w:r w:rsidR="006C788A">
        <w:rPr>
          <w:rFonts w:cs="Times New Roman"/>
          <w:szCs w:val="24"/>
        </w:rPr>
        <w:t xml:space="preserve">whether </w:t>
      </w:r>
      <w:r w:rsidR="004C7B40">
        <w:rPr>
          <w:rFonts w:cs="Times New Roman"/>
          <w:szCs w:val="24"/>
        </w:rPr>
        <w:t xml:space="preserve">FLPRs were high when Mexico was an agricultural country, the original contribution of this paper is to show the current dynamics between FLPRs and </w:t>
      </w:r>
      <w:r w:rsidR="00A02868">
        <w:rPr>
          <w:rFonts w:cs="Times New Roman"/>
          <w:szCs w:val="24"/>
        </w:rPr>
        <w:t xml:space="preserve">the sectoral distribution of employment across different municipalities within the country. </w:t>
      </w:r>
      <w:r w:rsidR="004C7B40">
        <w:rPr>
          <w:rFonts w:cs="Times New Roman"/>
          <w:szCs w:val="24"/>
        </w:rPr>
        <w:t xml:space="preserve"> </w:t>
      </w:r>
    </w:p>
    <w:p w14:paraId="19189F93" w14:textId="2C5CB866" w:rsidR="00D27A60" w:rsidRDefault="00A02868" w:rsidP="002562B1">
      <w:pPr>
        <w:spacing w:line="360" w:lineRule="auto"/>
        <w:rPr>
          <w:rFonts w:cs="Times New Roman"/>
          <w:szCs w:val="24"/>
        </w:rPr>
      </w:pPr>
      <w:r w:rsidRPr="00A02868">
        <w:rPr>
          <w:rFonts w:cs="Times New Roman"/>
          <w:szCs w:val="24"/>
        </w:rPr>
        <w:t>It is important to emphasi</w:t>
      </w:r>
      <w:r w:rsidR="006C788A">
        <w:rPr>
          <w:rFonts w:cs="Times New Roman"/>
          <w:szCs w:val="24"/>
        </w:rPr>
        <w:t>s</w:t>
      </w:r>
      <w:r w:rsidRPr="00A02868">
        <w:rPr>
          <w:rFonts w:cs="Times New Roman"/>
          <w:szCs w:val="24"/>
        </w:rPr>
        <w:t>e th</w:t>
      </w:r>
      <w:r w:rsidR="006C788A">
        <w:rPr>
          <w:rFonts w:cs="Times New Roman"/>
          <w:szCs w:val="24"/>
        </w:rPr>
        <w:t>is</w:t>
      </w:r>
      <w:r w:rsidRPr="00A02868">
        <w:rPr>
          <w:rFonts w:cs="Times New Roman"/>
          <w:szCs w:val="24"/>
        </w:rPr>
        <w:t xml:space="preserve"> last point.</w:t>
      </w:r>
      <w:r>
        <w:rPr>
          <w:rFonts w:cs="Times New Roman"/>
          <w:szCs w:val="24"/>
        </w:rPr>
        <w:t xml:space="preserve"> This study should not be considered an empirical evaluation </w:t>
      </w:r>
      <w:r w:rsidR="00D44B40" w:rsidRPr="00D3011C">
        <w:rPr>
          <w:rFonts w:cs="Times New Roman"/>
          <w:szCs w:val="24"/>
        </w:rPr>
        <w:t xml:space="preserve">of the U-shaped </w:t>
      </w:r>
      <w:r w:rsidR="00D44B40">
        <w:rPr>
          <w:rFonts w:cs="Times New Roman"/>
          <w:szCs w:val="24"/>
        </w:rPr>
        <w:t>femini</w:t>
      </w:r>
      <w:r w:rsidR="006C788A">
        <w:rPr>
          <w:rFonts w:cs="Times New Roman"/>
          <w:szCs w:val="24"/>
        </w:rPr>
        <w:t>s</w:t>
      </w:r>
      <w:r w:rsidR="00D44B40">
        <w:rPr>
          <w:rFonts w:cs="Times New Roman"/>
          <w:szCs w:val="24"/>
        </w:rPr>
        <w:t xml:space="preserve">ation </w:t>
      </w:r>
      <w:r w:rsidR="00D44B40" w:rsidRPr="00D3011C">
        <w:rPr>
          <w:rFonts w:cs="Times New Roman"/>
          <w:szCs w:val="24"/>
        </w:rPr>
        <w:t>hypothesis</w:t>
      </w:r>
      <w:r w:rsidR="00D44B40">
        <w:rPr>
          <w:rFonts w:cs="Times New Roman"/>
          <w:szCs w:val="24"/>
        </w:rPr>
        <w:t xml:space="preserve">, since the paper is not </w:t>
      </w:r>
      <w:r w:rsidR="00D44B40" w:rsidRPr="00D3011C">
        <w:rPr>
          <w:rFonts w:cs="Times New Roman"/>
          <w:szCs w:val="24"/>
        </w:rPr>
        <w:t>undertak</w:t>
      </w:r>
      <w:r w:rsidR="00D44B40">
        <w:rPr>
          <w:rFonts w:cs="Times New Roman"/>
          <w:szCs w:val="24"/>
        </w:rPr>
        <w:t>ing</w:t>
      </w:r>
      <w:r w:rsidR="00D44B40" w:rsidRPr="00D3011C">
        <w:rPr>
          <w:rFonts w:cs="Times New Roman"/>
          <w:szCs w:val="24"/>
        </w:rPr>
        <w:t xml:space="preserve"> a historical analysis of </w:t>
      </w:r>
      <w:r w:rsidR="00D27A60">
        <w:rPr>
          <w:rFonts w:cs="Times New Roman"/>
          <w:szCs w:val="24"/>
        </w:rPr>
        <w:t>FLPRs</w:t>
      </w:r>
      <w:r w:rsidR="00D44B40" w:rsidRPr="00D3011C">
        <w:rPr>
          <w:rFonts w:cs="Times New Roman"/>
          <w:szCs w:val="24"/>
        </w:rPr>
        <w:t xml:space="preserve"> </w:t>
      </w:r>
      <w:r w:rsidR="00D44B40">
        <w:rPr>
          <w:rFonts w:cs="Times New Roman"/>
          <w:szCs w:val="24"/>
        </w:rPr>
        <w:t>when</w:t>
      </w:r>
      <w:r w:rsidR="00D44B40" w:rsidRPr="00D3011C">
        <w:rPr>
          <w:rFonts w:cs="Times New Roman"/>
          <w:szCs w:val="24"/>
        </w:rPr>
        <w:t xml:space="preserve"> Mexico</w:t>
      </w:r>
      <w:r w:rsidR="00D44B40">
        <w:rPr>
          <w:rFonts w:cs="Times New Roman"/>
          <w:szCs w:val="24"/>
        </w:rPr>
        <w:t xml:space="preserve"> was an</w:t>
      </w:r>
      <w:r w:rsidR="00D44B40" w:rsidRPr="00D3011C">
        <w:rPr>
          <w:rFonts w:cs="Times New Roman"/>
          <w:szCs w:val="24"/>
        </w:rPr>
        <w:t xml:space="preserve"> agricultural </w:t>
      </w:r>
      <w:r w:rsidR="00D44B40">
        <w:rPr>
          <w:rFonts w:cs="Times New Roman"/>
          <w:szCs w:val="24"/>
        </w:rPr>
        <w:t>country</w:t>
      </w:r>
      <w:r w:rsidR="00D44B40" w:rsidRPr="00D3011C">
        <w:rPr>
          <w:rFonts w:cs="Times New Roman"/>
          <w:szCs w:val="24"/>
        </w:rPr>
        <w:t xml:space="preserve">. </w:t>
      </w:r>
      <w:r w:rsidR="00CA003E">
        <w:rPr>
          <w:rFonts w:cs="Times New Roman"/>
          <w:szCs w:val="24"/>
        </w:rPr>
        <w:t>As previously mentioned, t</w:t>
      </w:r>
      <w:r w:rsidR="00D44B40">
        <w:rPr>
          <w:rFonts w:cs="Times New Roman"/>
          <w:szCs w:val="24"/>
        </w:rPr>
        <w:t>h</w:t>
      </w:r>
      <w:r w:rsidR="006C788A">
        <w:rPr>
          <w:rFonts w:cs="Times New Roman"/>
          <w:szCs w:val="24"/>
        </w:rPr>
        <w:t>e</w:t>
      </w:r>
      <w:r w:rsidR="00D44B40">
        <w:rPr>
          <w:rFonts w:cs="Times New Roman"/>
          <w:szCs w:val="24"/>
        </w:rPr>
        <w:t xml:space="preserve"> study is based on micro</w:t>
      </w:r>
      <w:r w:rsidR="002B3234">
        <w:rPr>
          <w:rFonts w:cs="Times New Roman"/>
          <w:szCs w:val="24"/>
        </w:rPr>
        <w:t>-</w:t>
      </w:r>
      <w:r w:rsidR="00D44B40">
        <w:rPr>
          <w:rFonts w:cs="Times New Roman"/>
          <w:szCs w:val="24"/>
        </w:rPr>
        <w:t xml:space="preserve">data from </w:t>
      </w:r>
      <w:r w:rsidR="002B3234">
        <w:rPr>
          <w:rFonts w:cs="Times New Roman"/>
          <w:szCs w:val="24"/>
        </w:rPr>
        <w:t xml:space="preserve">Mexico’s </w:t>
      </w:r>
      <w:r w:rsidR="00D44B40">
        <w:rPr>
          <w:rFonts w:cs="Times New Roman"/>
          <w:szCs w:val="24"/>
        </w:rPr>
        <w:t>ENOE survey</w:t>
      </w:r>
      <w:r w:rsidR="002B3234">
        <w:rPr>
          <w:rFonts w:cs="Times New Roman"/>
          <w:szCs w:val="24"/>
        </w:rPr>
        <w:t>s</w:t>
      </w:r>
      <w:r w:rsidR="00D44B40">
        <w:rPr>
          <w:rFonts w:cs="Times New Roman"/>
          <w:szCs w:val="24"/>
        </w:rPr>
        <w:t xml:space="preserve"> available from </w:t>
      </w:r>
      <w:r w:rsidR="00D44B40">
        <w:rPr>
          <w:rFonts w:cs="Times New Roman"/>
          <w:szCs w:val="24"/>
        </w:rPr>
        <w:lastRenderedPageBreak/>
        <w:t xml:space="preserve">the </w:t>
      </w:r>
      <w:r w:rsidR="002B3234">
        <w:rPr>
          <w:rFonts w:cs="Times New Roman"/>
          <w:szCs w:val="24"/>
        </w:rPr>
        <w:t xml:space="preserve">first </w:t>
      </w:r>
      <w:r w:rsidR="00D44B40">
        <w:rPr>
          <w:rFonts w:cs="Times New Roman"/>
          <w:szCs w:val="24"/>
        </w:rPr>
        <w:t xml:space="preserve">quarter of 2005 onwards. </w:t>
      </w:r>
      <w:r w:rsidR="00D44B40" w:rsidRPr="00D3011C">
        <w:rPr>
          <w:rFonts w:cs="Times New Roman"/>
          <w:szCs w:val="24"/>
        </w:rPr>
        <w:t xml:space="preserve">According to World Bank </w:t>
      </w:r>
      <w:r w:rsidR="002B3234">
        <w:rPr>
          <w:rFonts w:cs="Times New Roman"/>
          <w:szCs w:val="24"/>
        </w:rPr>
        <w:t>d</w:t>
      </w:r>
      <w:r w:rsidR="00D44B40" w:rsidRPr="00D3011C">
        <w:rPr>
          <w:rFonts w:cs="Times New Roman"/>
          <w:szCs w:val="24"/>
        </w:rPr>
        <w:t xml:space="preserve">ata, the sectoral distribution of employment in Mexico </w:t>
      </w:r>
      <w:r w:rsidR="00D44B40">
        <w:rPr>
          <w:rFonts w:cs="Times New Roman"/>
          <w:szCs w:val="24"/>
        </w:rPr>
        <w:t xml:space="preserve">during 2005 </w:t>
      </w:r>
      <w:r w:rsidR="00D44B40" w:rsidRPr="00D3011C">
        <w:rPr>
          <w:rFonts w:cs="Times New Roman"/>
          <w:szCs w:val="24"/>
        </w:rPr>
        <w:t xml:space="preserve">was 15% in agriculture, 26% in industry and 59% in services. Hence, to </w:t>
      </w:r>
      <w:r w:rsidR="00D44B40" w:rsidRPr="00E07137">
        <w:rPr>
          <w:rFonts w:cs="Times New Roman"/>
          <w:szCs w:val="24"/>
        </w:rPr>
        <w:t>evaluate the U-shaped hypothesis in Mexico, it would be necessary to have historical data o</w:t>
      </w:r>
      <w:r w:rsidR="002B3234">
        <w:rPr>
          <w:rFonts w:cs="Times New Roman"/>
          <w:szCs w:val="24"/>
        </w:rPr>
        <w:t>n</w:t>
      </w:r>
      <w:r w:rsidR="00D44B40" w:rsidRPr="00E07137">
        <w:rPr>
          <w:rFonts w:cs="Times New Roman"/>
          <w:szCs w:val="24"/>
        </w:rPr>
        <w:t xml:space="preserve"> </w:t>
      </w:r>
      <w:r w:rsidR="006601B6">
        <w:rPr>
          <w:rFonts w:cs="Times New Roman"/>
          <w:szCs w:val="24"/>
        </w:rPr>
        <w:t>FLPRs</w:t>
      </w:r>
      <w:r w:rsidR="00D44B40" w:rsidRPr="00E07137">
        <w:rPr>
          <w:rFonts w:cs="Times New Roman"/>
          <w:szCs w:val="24"/>
        </w:rPr>
        <w:t xml:space="preserve"> when most of the jobs in Mexico </w:t>
      </w:r>
      <w:r w:rsidR="00D44B40" w:rsidRPr="006601B6">
        <w:rPr>
          <w:rFonts w:cs="Times New Roman"/>
          <w:szCs w:val="24"/>
        </w:rPr>
        <w:t>were</w:t>
      </w:r>
      <w:r w:rsidR="00D44B40" w:rsidRPr="00E07137">
        <w:rPr>
          <w:rFonts w:cs="Times New Roman"/>
          <w:szCs w:val="24"/>
        </w:rPr>
        <w:t xml:space="preserve"> </w:t>
      </w:r>
      <w:r w:rsidR="006C1EDF" w:rsidRPr="00E07137">
        <w:rPr>
          <w:rFonts w:cs="Times New Roman"/>
          <w:szCs w:val="24"/>
        </w:rPr>
        <w:t xml:space="preserve">in </w:t>
      </w:r>
      <w:r w:rsidR="00D44B40" w:rsidRPr="00E07137">
        <w:rPr>
          <w:rFonts w:cs="Times New Roman"/>
          <w:szCs w:val="24"/>
        </w:rPr>
        <w:t>agricultur</w:t>
      </w:r>
      <w:r w:rsidR="00566D30">
        <w:rPr>
          <w:rFonts w:cs="Times New Roman"/>
          <w:szCs w:val="24"/>
        </w:rPr>
        <w:t>e</w:t>
      </w:r>
      <w:r w:rsidR="00D44B40" w:rsidRPr="00E07137">
        <w:rPr>
          <w:rFonts w:cs="Times New Roman"/>
          <w:szCs w:val="24"/>
        </w:rPr>
        <w:t xml:space="preserve">. </w:t>
      </w:r>
    </w:p>
    <w:p w14:paraId="0E21E17D" w14:textId="2D4790A0" w:rsidR="005162B6" w:rsidRDefault="006C1EDF" w:rsidP="002562B1">
      <w:pPr>
        <w:spacing w:line="360" w:lineRule="auto"/>
        <w:rPr>
          <w:rFonts w:cs="Times New Roman"/>
          <w:szCs w:val="24"/>
        </w:rPr>
      </w:pPr>
      <w:r w:rsidRPr="00E07137">
        <w:rPr>
          <w:rFonts w:cs="Times New Roman"/>
          <w:szCs w:val="24"/>
        </w:rPr>
        <w:t>If</w:t>
      </w:r>
      <w:r w:rsidRPr="006C1EDF">
        <w:rPr>
          <w:rFonts w:cs="Times New Roman"/>
          <w:szCs w:val="24"/>
        </w:rPr>
        <w:t xml:space="preserve"> such an approach had been chosen, th</w:t>
      </w:r>
      <w:r w:rsidR="00A02868">
        <w:rPr>
          <w:rFonts w:cs="Times New Roman"/>
          <w:szCs w:val="24"/>
        </w:rPr>
        <w:t>is</w:t>
      </w:r>
      <w:r w:rsidRPr="006C1EDF">
        <w:rPr>
          <w:rFonts w:cs="Times New Roman"/>
          <w:szCs w:val="24"/>
        </w:rPr>
        <w:t xml:space="preserve"> research would have turned into a similar</w:t>
      </w:r>
      <w:r>
        <w:rPr>
          <w:rFonts w:cs="Times New Roman"/>
          <w:szCs w:val="24"/>
        </w:rPr>
        <w:t xml:space="preserve"> analysis</w:t>
      </w:r>
      <w:r w:rsidRPr="006C1EDF">
        <w:rPr>
          <w:rFonts w:cs="Times New Roman"/>
          <w:szCs w:val="24"/>
        </w:rPr>
        <w:t xml:space="preserve"> to the previous ones, us</w:t>
      </w:r>
      <w:r w:rsidR="002B3234">
        <w:rPr>
          <w:rFonts w:cs="Times New Roman"/>
          <w:szCs w:val="24"/>
        </w:rPr>
        <w:t>ing</w:t>
      </w:r>
      <w:r w:rsidRPr="006C1EDF">
        <w:rPr>
          <w:rFonts w:cs="Times New Roman"/>
          <w:szCs w:val="24"/>
        </w:rPr>
        <w:t xml:space="preserve"> time</w:t>
      </w:r>
      <w:r w:rsidR="002B3234">
        <w:rPr>
          <w:rFonts w:cs="Times New Roman"/>
          <w:szCs w:val="24"/>
        </w:rPr>
        <w:t>-</w:t>
      </w:r>
      <w:r w:rsidRPr="006C1EDF">
        <w:rPr>
          <w:rFonts w:cs="Times New Roman"/>
          <w:szCs w:val="24"/>
        </w:rPr>
        <w:t>series</w:t>
      </w:r>
      <w:r w:rsidR="00A02868">
        <w:rPr>
          <w:rFonts w:cs="Times New Roman"/>
          <w:szCs w:val="24"/>
        </w:rPr>
        <w:t xml:space="preserve"> data</w:t>
      </w:r>
      <w:r w:rsidRPr="006C1EDF">
        <w:rPr>
          <w:rFonts w:cs="Times New Roman"/>
          <w:szCs w:val="24"/>
        </w:rPr>
        <w:t xml:space="preserve"> and perform</w:t>
      </w:r>
      <w:r w:rsidR="002B3234">
        <w:rPr>
          <w:rFonts w:cs="Times New Roman"/>
          <w:szCs w:val="24"/>
        </w:rPr>
        <w:t>ing</w:t>
      </w:r>
      <w:r w:rsidRPr="006C1EDF">
        <w:rPr>
          <w:rFonts w:cs="Times New Roman"/>
          <w:szCs w:val="24"/>
        </w:rPr>
        <w:t xml:space="preserve"> a</w:t>
      </w:r>
      <w:r>
        <w:rPr>
          <w:rFonts w:cs="Times New Roman"/>
          <w:szCs w:val="24"/>
        </w:rPr>
        <w:t>n economic history</w:t>
      </w:r>
      <w:r w:rsidRPr="006C1EDF">
        <w:rPr>
          <w:rFonts w:cs="Times New Roman"/>
          <w:szCs w:val="24"/>
        </w:rPr>
        <w:t xml:space="preserve"> analysis to </w:t>
      </w:r>
      <w:r w:rsidR="00D27A60">
        <w:rPr>
          <w:rFonts w:cs="Times New Roman"/>
          <w:szCs w:val="24"/>
        </w:rPr>
        <w:t>make an empirical evaluation of the U-shaped</w:t>
      </w:r>
      <w:r>
        <w:rPr>
          <w:rFonts w:cs="Times New Roman"/>
          <w:szCs w:val="24"/>
        </w:rPr>
        <w:t xml:space="preserve"> femini</w:t>
      </w:r>
      <w:r w:rsidR="002B3234">
        <w:rPr>
          <w:rFonts w:cs="Times New Roman"/>
          <w:szCs w:val="24"/>
        </w:rPr>
        <w:t>s</w:t>
      </w:r>
      <w:r>
        <w:rPr>
          <w:rFonts w:cs="Times New Roman"/>
          <w:szCs w:val="24"/>
        </w:rPr>
        <w:t>ation</w:t>
      </w:r>
      <w:r w:rsidRPr="006C1EDF">
        <w:rPr>
          <w:rFonts w:cs="Times New Roman"/>
          <w:szCs w:val="24"/>
        </w:rPr>
        <w:t xml:space="preserve"> </w:t>
      </w:r>
      <w:r w:rsidR="00D27A60">
        <w:rPr>
          <w:rFonts w:cs="Times New Roman"/>
          <w:szCs w:val="24"/>
        </w:rPr>
        <w:t>hypothesis</w:t>
      </w:r>
      <w:r w:rsidRPr="006C1EDF">
        <w:rPr>
          <w:rFonts w:cs="Times New Roman"/>
          <w:szCs w:val="24"/>
        </w:rPr>
        <w:t>.</w:t>
      </w:r>
      <w:r w:rsidR="00D27A60">
        <w:rPr>
          <w:rFonts w:cs="Times New Roman"/>
          <w:szCs w:val="24"/>
        </w:rPr>
        <w:t xml:space="preserve"> Instead, </w:t>
      </w:r>
      <w:r w:rsidRPr="006C1EDF">
        <w:rPr>
          <w:rFonts w:cs="Times New Roman"/>
          <w:szCs w:val="24"/>
        </w:rPr>
        <w:t xml:space="preserve">I </w:t>
      </w:r>
      <w:r w:rsidR="002B3234">
        <w:rPr>
          <w:rFonts w:cs="Times New Roman"/>
          <w:szCs w:val="24"/>
        </w:rPr>
        <w:t xml:space="preserve">have </w:t>
      </w:r>
      <w:r w:rsidR="00E07137">
        <w:rPr>
          <w:rFonts w:cs="Times New Roman"/>
          <w:szCs w:val="24"/>
        </w:rPr>
        <w:t>chose</w:t>
      </w:r>
      <w:r w:rsidR="002B3234">
        <w:rPr>
          <w:rFonts w:cs="Times New Roman"/>
          <w:szCs w:val="24"/>
        </w:rPr>
        <w:t>n</w:t>
      </w:r>
      <w:r w:rsidR="00E07137">
        <w:rPr>
          <w:rFonts w:cs="Times New Roman"/>
          <w:szCs w:val="24"/>
        </w:rPr>
        <w:t xml:space="preserve"> to </w:t>
      </w:r>
      <w:r w:rsidR="00A02868">
        <w:rPr>
          <w:rFonts w:cs="Times New Roman"/>
          <w:szCs w:val="24"/>
        </w:rPr>
        <w:t>follow a</w:t>
      </w:r>
      <w:r w:rsidR="00A02868" w:rsidRPr="006C1EDF">
        <w:rPr>
          <w:rFonts w:cs="Times New Roman"/>
          <w:szCs w:val="24"/>
        </w:rPr>
        <w:t xml:space="preserve"> different approach</w:t>
      </w:r>
      <w:r w:rsidR="00E07137">
        <w:rPr>
          <w:rFonts w:cs="Times New Roman"/>
          <w:szCs w:val="24"/>
        </w:rPr>
        <w:t xml:space="preserve"> that</w:t>
      </w:r>
      <w:r w:rsidR="00A02868" w:rsidRPr="006C1EDF">
        <w:rPr>
          <w:rFonts w:cs="Times New Roman"/>
          <w:szCs w:val="24"/>
        </w:rPr>
        <w:t xml:space="preserve"> allows me to make a</w:t>
      </w:r>
      <w:r w:rsidR="00A02868">
        <w:rPr>
          <w:rFonts w:cs="Times New Roman"/>
          <w:szCs w:val="24"/>
        </w:rPr>
        <w:t>n original</w:t>
      </w:r>
      <w:r w:rsidR="00A02868" w:rsidRPr="006C1EDF">
        <w:rPr>
          <w:rFonts w:cs="Times New Roman"/>
          <w:szCs w:val="24"/>
        </w:rPr>
        <w:t xml:space="preserve"> contribution to the literature</w:t>
      </w:r>
      <w:r w:rsidR="00A02868">
        <w:rPr>
          <w:rFonts w:cs="Times New Roman"/>
          <w:szCs w:val="24"/>
        </w:rPr>
        <w:t xml:space="preserve">. </w:t>
      </w:r>
      <w:r w:rsidR="00F41623">
        <w:rPr>
          <w:rFonts w:cs="Times New Roman"/>
          <w:szCs w:val="24"/>
        </w:rPr>
        <w:t>I</w:t>
      </w:r>
      <w:r w:rsidR="006601B6">
        <w:rPr>
          <w:rFonts w:cs="Times New Roman"/>
          <w:szCs w:val="24"/>
        </w:rPr>
        <w:t>nstead of</w:t>
      </w:r>
      <w:r w:rsidR="005162B6">
        <w:rPr>
          <w:rFonts w:cs="Times New Roman"/>
          <w:szCs w:val="24"/>
        </w:rPr>
        <w:t xml:space="preserve"> doing another cross-country </w:t>
      </w:r>
      <w:proofErr w:type="gramStart"/>
      <w:r w:rsidR="005162B6">
        <w:rPr>
          <w:rFonts w:cs="Times New Roman"/>
          <w:szCs w:val="24"/>
        </w:rPr>
        <w:t>analysis, or</w:t>
      </w:r>
      <w:proofErr w:type="gramEnd"/>
      <w:r w:rsidR="005162B6">
        <w:rPr>
          <w:rFonts w:cs="Times New Roman"/>
          <w:szCs w:val="24"/>
        </w:rPr>
        <w:t xml:space="preserve"> performing a historical examination of the U-shaped hypothesis starting from Mexi</w:t>
      </w:r>
      <w:r w:rsidR="005162B6" w:rsidRPr="00313EE6">
        <w:rPr>
          <w:rFonts w:cs="Times New Roman"/>
          <w:szCs w:val="24"/>
        </w:rPr>
        <w:t xml:space="preserve">co’s agricultural era, this paper </w:t>
      </w:r>
      <w:r w:rsidR="00E07137" w:rsidRPr="00313EE6">
        <w:rPr>
          <w:rFonts w:cs="Times New Roman"/>
          <w:szCs w:val="24"/>
        </w:rPr>
        <w:t xml:space="preserve">shows the current trends </w:t>
      </w:r>
      <w:r w:rsidR="002B3234">
        <w:rPr>
          <w:rFonts w:cs="Times New Roman"/>
          <w:szCs w:val="24"/>
        </w:rPr>
        <w:t xml:space="preserve">on </w:t>
      </w:r>
      <w:r w:rsidR="005162B6" w:rsidRPr="00313EE6">
        <w:rPr>
          <w:rFonts w:cs="Times New Roman"/>
          <w:szCs w:val="24"/>
        </w:rPr>
        <w:t xml:space="preserve">FLPRs </w:t>
      </w:r>
      <w:r w:rsidR="002B3234">
        <w:rPr>
          <w:rFonts w:cs="Times New Roman"/>
          <w:szCs w:val="24"/>
        </w:rPr>
        <w:t>in relation to</w:t>
      </w:r>
      <w:r w:rsidR="00E07137" w:rsidRPr="00313EE6">
        <w:rPr>
          <w:rFonts w:cs="Times New Roman"/>
          <w:szCs w:val="24"/>
        </w:rPr>
        <w:t xml:space="preserve"> the sectoral distribution of employment across Mexican municipalities. </w:t>
      </w:r>
      <w:r w:rsidR="005162B6" w:rsidRPr="00313EE6">
        <w:rPr>
          <w:rFonts w:cs="Times New Roman"/>
          <w:szCs w:val="24"/>
        </w:rPr>
        <w:t xml:space="preserve">Hence, the major contribution to the literature is that it can be considered a within-country study that offers a snapshot of the current dynamics between </w:t>
      </w:r>
      <w:proofErr w:type="gramStart"/>
      <w:r w:rsidR="005162B6" w:rsidRPr="00313EE6">
        <w:rPr>
          <w:rFonts w:cs="Times New Roman"/>
          <w:szCs w:val="24"/>
        </w:rPr>
        <w:t>FLPRs</w:t>
      </w:r>
      <w:proofErr w:type="gramEnd"/>
      <w:r w:rsidR="005162B6" w:rsidRPr="00313EE6">
        <w:rPr>
          <w:rFonts w:cs="Times New Roman"/>
          <w:szCs w:val="24"/>
        </w:rPr>
        <w:t xml:space="preserve"> and the sectoral distribution</w:t>
      </w:r>
      <w:r w:rsidR="002B3234">
        <w:rPr>
          <w:rFonts w:cs="Times New Roman"/>
          <w:szCs w:val="24"/>
        </w:rPr>
        <w:t>s</w:t>
      </w:r>
      <w:r w:rsidR="005162B6" w:rsidRPr="00313EE6">
        <w:rPr>
          <w:rFonts w:cs="Times New Roman"/>
          <w:szCs w:val="24"/>
        </w:rPr>
        <w:t xml:space="preserve"> of employment commonly observed at different stages of economic development.</w:t>
      </w:r>
    </w:p>
    <w:p w14:paraId="7FE8EBAA" w14:textId="2F8D5F3E" w:rsidR="008C67EF" w:rsidRDefault="00E07137" w:rsidP="002562B1">
      <w:pPr>
        <w:spacing w:line="360" w:lineRule="auto"/>
        <w:rPr>
          <w:rFonts w:cs="Times New Roman"/>
          <w:szCs w:val="24"/>
        </w:rPr>
      </w:pPr>
      <w:r>
        <w:rPr>
          <w:rFonts w:cs="Times New Roman"/>
          <w:szCs w:val="24"/>
        </w:rPr>
        <w:t xml:space="preserve">I </w:t>
      </w:r>
      <w:r w:rsidR="002B3234">
        <w:rPr>
          <w:rFonts w:cs="Times New Roman"/>
          <w:szCs w:val="24"/>
        </w:rPr>
        <w:t xml:space="preserve">also </w:t>
      </w:r>
      <w:r>
        <w:rPr>
          <w:rFonts w:cs="Times New Roman"/>
          <w:szCs w:val="24"/>
        </w:rPr>
        <w:t>decided to follo</w:t>
      </w:r>
      <w:r w:rsidRPr="005E5BBC">
        <w:rPr>
          <w:rFonts w:cs="Times New Roman"/>
          <w:szCs w:val="24"/>
        </w:rPr>
        <w:t xml:space="preserve">w this approach to fill a gap in the literature. </w:t>
      </w:r>
      <w:r w:rsidRPr="005E5BBC">
        <w:rPr>
          <w:rFonts w:cs="Times New Roman"/>
          <w:szCs w:val="24"/>
        </w:rPr>
        <w:fldChar w:fldCharType="begin"/>
      </w:r>
      <w:r w:rsidRPr="005E5BBC">
        <w:rPr>
          <w:rFonts w:cs="Times New Roman"/>
          <w:szCs w:val="24"/>
        </w:rPr>
        <w:instrText xml:space="preserve"> ADDIN ZOTERO_ITEM CSL_CITATION {"citationID":"cwfgebbw","properties":{"formattedCitation":"(Klasen, 2019)","plainCitation":"(Klasen, 2019)","dontUpdate":true,"noteIndex":0},"citationItems":[{"id":923,"uris":["http://zotero.org/users/8431905/items/U7GVB8MC"],"itemData":{"id":923,"type":"article-journal","abstract":"Rapid fertility decline, a strong expansion of female education, and favorable economic conditions should have promoted female labor force participation in developing countries. Yet trends in female labor force participation rates (FLFP) have been quite heterogeneous, rising strongly in Latin America and stagnating in many other regions, while improvements were modest in the Middle East and female participation even fell in South Asia. These trends are inconsistent with secular theories such as the feminization U hypothesis but point to an interplay of initial conditions, economic structure, structural change, and persistent gender norms and values. We find that differences in levels are heavily affected by historical differences in economic structure that circumscribe women's economic opportunities still today. Shocks can bring about drastic changes, with the experience of socialism being the most important shock to women's labor force participation. Trends are heavily affected by how much women's labor force participation depends on their household's economic conditions, how jobs deemed appropriate for more educated women are growing relative to the supply of more educated women, whether growth strategies are promoting female employment, and to what extent women are able to break down occupational barriers within the sectors where women predominantly work.","container-title":"The World Bank Research Observer","DOI":"10.1093/wbro/lkz005","ISSN":"0257-3032","issue":"2","journalAbbreviation":"The World Bank Research Observer","page":"161-197","source":"Silverchair","title":"What Explains Uneven Female Labor Force Participation Levels and Trends in Developing Countries?","volume":"34","author":[{"family":"Klasen","given":"Stephan"}],"issued":{"date-parts":[["2019",8,1]]}}}],"schema":"https://github.com/citation-style-language/schema/raw/master/csl-citation.json"} </w:instrText>
      </w:r>
      <w:r w:rsidRPr="005E5BBC">
        <w:rPr>
          <w:rFonts w:cs="Times New Roman"/>
          <w:szCs w:val="24"/>
        </w:rPr>
        <w:fldChar w:fldCharType="separate"/>
      </w:r>
      <w:r w:rsidRPr="005E5BBC">
        <w:rPr>
          <w:rFonts w:cs="Times New Roman"/>
        </w:rPr>
        <w:t>Klasen (2019)</w:t>
      </w:r>
      <w:r w:rsidRPr="005E5BBC">
        <w:rPr>
          <w:rFonts w:cs="Times New Roman"/>
          <w:szCs w:val="24"/>
        </w:rPr>
        <w:fldChar w:fldCharType="end"/>
      </w:r>
      <w:r w:rsidRPr="005E5BBC">
        <w:rPr>
          <w:rFonts w:cs="Times New Roman"/>
          <w:szCs w:val="24"/>
        </w:rPr>
        <w:t xml:space="preserve"> </w:t>
      </w:r>
      <w:r w:rsidR="002B3234">
        <w:rPr>
          <w:rFonts w:cs="Times New Roman"/>
          <w:szCs w:val="24"/>
        </w:rPr>
        <w:t>noted</w:t>
      </w:r>
      <w:r w:rsidR="00B067A9" w:rsidRPr="005E5BBC">
        <w:rPr>
          <w:rFonts w:cs="Times New Roman"/>
          <w:szCs w:val="24"/>
        </w:rPr>
        <w:t xml:space="preserve"> </w:t>
      </w:r>
      <w:r w:rsidRPr="005E5BBC">
        <w:rPr>
          <w:rFonts w:cs="Times New Roman"/>
          <w:szCs w:val="24"/>
        </w:rPr>
        <w:t xml:space="preserve">that when using cross-country </w:t>
      </w:r>
      <w:r w:rsidR="005E5BBC" w:rsidRPr="005E5BBC">
        <w:rPr>
          <w:rFonts w:cs="Times New Roman"/>
          <w:szCs w:val="24"/>
        </w:rPr>
        <w:t>data,</w:t>
      </w:r>
      <w:r w:rsidRPr="005E5BBC">
        <w:rPr>
          <w:rFonts w:cs="Times New Roman"/>
          <w:szCs w:val="24"/>
        </w:rPr>
        <w:t xml:space="preserve"> it is </w:t>
      </w:r>
      <w:r w:rsidR="002B3234">
        <w:rPr>
          <w:rFonts w:cs="Times New Roman"/>
          <w:szCs w:val="24"/>
        </w:rPr>
        <w:t xml:space="preserve">difficult </w:t>
      </w:r>
      <w:r w:rsidRPr="005E5BBC">
        <w:rPr>
          <w:rFonts w:cs="Times New Roman"/>
          <w:szCs w:val="24"/>
        </w:rPr>
        <w:t xml:space="preserve">to disaggregate labour force participation rates to identify </w:t>
      </w:r>
      <w:r w:rsidR="006601B6" w:rsidRPr="005E5BBC">
        <w:rPr>
          <w:rFonts w:cs="Times New Roman"/>
          <w:szCs w:val="24"/>
        </w:rPr>
        <w:t>and</w:t>
      </w:r>
      <w:r w:rsidRPr="005E5BBC">
        <w:rPr>
          <w:rFonts w:cs="Times New Roman"/>
          <w:szCs w:val="24"/>
        </w:rPr>
        <w:t xml:space="preserve"> differentiate </w:t>
      </w:r>
      <w:r w:rsidR="006601B6" w:rsidRPr="005E5BBC">
        <w:rPr>
          <w:rFonts w:cs="Times New Roman"/>
          <w:szCs w:val="24"/>
        </w:rPr>
        <w:t xml:space="preserve">the level of participation </w:t>
      </w:r>
      <w:r w:rsidR="005E5BBC" w:rsidRPr="005E5BBC">
        <w:rPr>
          <w:rFonts w:cs="Times New Roman"/>
          <w:szCs w:val="24"/>
        </w:rPr>
        <w:t>of men and women</w:t>
      </w:r>
      <w:r w:rsidR="006601B6" w:rsidRPr="005E5BBC">
        <w:rPr>
          <w:rFonts w:cs="Times New Roman"/>
          <w:szCs w:val="24"/>
        </w:rPr>
        <w:t xml:space="preserve"> in each economic sector</w:t>
      </w:r>
      <w:r w:rsidRPr="005E5BBC">
        <w:rPr>
          <w:rFonts w:cs="Times New Roman"/>
          <w:szCs w:val="24"/>
        </w:rPr>
        <w:t>.</w:t>
      </w:r>
      <w:r>
        <w:rPr>
          <w:rFonts w:cs="Times New Roman"/>
          <w:szCs w:val="24"/>
        </w:rPr>
        <w:t xml:space="preserve"> Consequently, I </w:t>
      </w:r>
      <w:r w:rsidR="002B3234">
        <w:rPr>
          <w:rFonts w:cs="Times New Roman"/>
          <w:szCs w:val="24"/>
        </w:rPr>
        <w:t>perform</w:t>
      </w:r>
      <w:r w:rsidR="00566D30">
        <w:rPr>
          <w:rFonts w:cs="Times New Roman"/>
          <w:szCs w:val="24"/>
        </w:rPr>
        <w:t>ed</w:t>
      </w:r>
      <w:r w:rsidR="008C67EF">
        <w:rPr>
          <w:rFonts w:cs="Times New Roman"/>
          <w:szCs w:val="24"/>
        </w:rPr>
        <w:t xml:space="preserve"> a within-country analysis using </w:t>
      </w:r>
      <w:r>
        <w:rPr>
          <w:rFonts w:cs="Times New Roman"/>
          <w:szCs w:val="24"/>
        </w:rPr>
        <w:t>micro</w:t>
      </w:r>
      <w:r w:rsidR="002B3234">
        <w:rPr>
          <w:rFonts w:cs="Times New Roman"/>
          <w:szCs w:val="24"/>
        </w:rPr>
        <w:t>-</w:t>
      </w:r>
      <w:r>
        <w:rPr>
          <w:rFonts w:cs="Times New Roman"/>
          <w:szCs w:val="24"/>
        </w:rPr>
        <w:t>data</w:t>
      </w:r>
      <w:r w:rsidR="002B3234">
        <w:rPr>
          <w:rFonts w:cs="Times New Roman"/>
          <w:szCs w:val="24"/>
        </w:rPr>
        <w:t>,</w:t>
      </w:r>
      <w:r>
        <w:rPr>
          <w:rFonts w:cs="Times New Roman"/>
          <w:szCs w:val="24"/>
        </w:rPr>
        <w:t xml:space="preserve"> </w:t>
      </w:r>
      <w:r w:rsidR="008C67EF">
        <w:rPr>
          <w:rFonts w:cs="Times New Roman"/>
          <w:szCs w:val="24"/>
        </w:rPr>
        <w:t xml:space="preserve">since </w:t>
      </w:r>
      <w:r w:rsidR="002B3234">
        <w:rPr>
          <w:rFonts w:cs="Times New Roman"/>
          <w:szCs w:val="24"/>
        </w:rPr>
        <w:t xml:space="preserve">doing so </w:t>
      </w:r>
      <w:r>
        <w:rPr>
          <w:rFonts w:cs="Times New Roman"/>
          <w:szCs w:val="24"/>
        </w:rPr>
        <w:t xml:space="preserve">offers a level of disaggregation that </w:t>
      </w:r>
      <w:r w:rsidR="002B3234">
        <w:rPr>
          <w:rFonts w:cs="Times New Roman"/>
          <w:szCs w:val="24"/>
        </w:rPr>
        <w:t xml:space="preserve">cannot be find </w:t>
      </w:r>
      <w:r>
        <w:rPr>
          <w:rFonts w:cs="Times New Roman"/>
          <w:szCs w:val="24"/>
        </w:rPr>
        <w:t>using time</w:t>
      </w:r>
      <w:r w:rsidR="006A19C1">
        <w:rPr>
          <w:rFonts w:cs="Times New Roman"/>
          <w:szCs w:val="24"/>
        </w:rPr>
        <w:t xml:space="preserve"> </w:t>
      </w:r>
      <w:r>
        <w:rPr>
          <w:rFonts w:cs="Times New Roman"/>
          <w:szCs w:val="24"/>
        </w:rPr>
        <w:t>series data</w:t>
      </w:r>
      <w:r w:rsidR="002C1DA3">
        <w:rPr>
          <w:rFonts w:cs="Times New Roman"/>
          <w:szCs w:val="24"/>
        </w:rPr>
        <w:t xml:space="preserve"> or doing cross-country </w:t>
      </w:r>
      <w:r w:rsidR="008C67EF">
        <w:rPr>
          <w:rFonts w:cs="Times New Roman"/>
          <w:szCs w:val="24"/>
        </w:rPr>
        <w:t>regressions</w:t>
      </w:r>
      <w:r>
        <w:rPr>
          <w:rFonts w:cs="Times New Roman"/>
          <w:szCs w:val="24"/>
        </w:rPr>
        <w:t xml:space="preserve">. </w:t>
      </w:r>
    </w:p>
    <w:p w14:paraId="4CFC34DC" w14:textId="597D5FAB" w:rsidR="00D27A60" w:rsidRDefault="002B3234" w:rsidP="002562B1">
      <w:pPr>
        <w:spacing w:line="360" w:lineRule="auto"/>
        <w:rPr>
          <w:rFonts w:cs="Times New Roman"/>
          <w:szCs w:val="24"/>
        </w:rPr>
      </w:pPr>
      <w:r>
        <w:rPr>
          <w:rFonts w:cs="Times New Roman"/>
          <w:szCs w:val="24"/>
        </w:rPr>
        <w:t>O</w:t>
      </w:r>
      <w:r w:rsidR="002C1DA3">
        <w:rPr>
          <w:rFonts w:cs="Times New Roman"/>
          <w:szCs w:val="24"/>
        </w:rPr>
        <w:t>ne of the limitations</w:t>
      </w:r>
      <w:r w:rsidR="00E07137" w:rsidRPr="00E07137">
        <w:rPr>
          <w:rFonts w:cs="Times New Roman"/>
          <w:szCs w:val="24"/>
        </w:rPr>
        <w:t xml:space="preserve"> of </w:t>
      </w:r>
      <w:r w:rsidR="005E5BBC">
        <w:rPr>
          <w:rFonts w:cs="Times New Roman"/>
          <w:szCs w:val="24"/>
        </w:rPr>
        <w:t>following</w:t>
      </w:r>
      <w:r w:rsidR="00E07137" w:rsidRPr="00E07137">
        <w:rPr>
          <w:rFonts w:cs="Times New Roman"/>
          <w:szCs w:val="24"/>
        </w:rPr>
        <w:t xml:space="preserve"> </w:t>
      </w:r>
      <w:r w:rsidR="008C67EF">
        <w:rPr>
          <w:rFonts w:cs="Times New Roman"/>
          <w:szCs w:val="24"/>
        </w:rPr>
        <w:t>this approach</w:t>
      </w:r>
      <w:r w:rsidR="00E07137" w:rsidRPr="00E07137">
        <w:rPr>
          <w:rFonts w:cs="Times New Roman"/>
          <w:szCs w:val="24"/>
        </w:rPr>
        <w:t xml:space="preserve"> </w:t>
      </w:r>
      <w:r w:rsidR="002C1DA3">
        <w:rPr>
          <w:rFonts w:cs="Times New Roman"/>
          <w:szCs w:val="24"/>
        </w:rPr>
        <w:t xml:space="preserve">is that </w:t>
      </w:r>
      <w:r w:rsidR="00E07137" w:rsidRPr="00E07137">
        <w:rPr>
          <w:rFonts w:cs="Times New Roman"/>
          <w:szCs w:val="24"/>
        </w:rPr>
        <w:t>it is n</w:t>
      </w:r>
      <w:r w:rsidR="00E07137">
        <w:rPr>
          <w:rFonts w:cs="Times New Roman"/>
          <w:szCs w:val="24"/>
        </w:rPr>
        <w:t xml:space="preserve">ecessary to </w:t>
      </w:r>
      <w:r w:rsidR="00E07137" w:rsidRPr="00E07137">
        <w:rPr>
          <w:rFonts w:cs="Times New Roman"/>
          <w:szCs w:val="24"/>
        </w:rPr>
        <w:t xml:space="preserve">delimit the </w:t>
      </w:r>
      <w:r w:rsidR="00E07137" w:rsidRPr="005E5BBC">
        <w:rPr>
          <w:rFonts w:cs="Times New Roman"/>
          <w:szCs w:val="24"/>
        </w:rPr>
        <w:t xml:space="preserve">study to the dates on which data </w:t>
      </w:r>
      <w:r>
        <w:rPr>
          <w:rFonts w:cs="Times New Roman"/>
          <w:szCs w:val="24"/>
        </w:rPr>
        <w:t xml:space="preserve">are </w:t>
      </w:r>
      <w:r w:rsidR="00E07137" w:rsidRPr="005E5BBC">
        <w:rPr>
          <w:rFonts w:cs="Times New Roman"/>
          <w:szCs w:val="24"/>
        </w:rPr>
        <w:t xml:space="preserve">available. </w:t>
      </w:r>
      <w:r>
        <w:rPr>
          <w:rFonts w:cs="Times New Roman"/>
          <w:szCs w:val="24"/>
        </w:rPr>
        <w:t xml:space="preserve">Given </w:t>
      </w:r>
      <w:r w:rsidR="00E07137" w:rsidRPr="005E5BBC">
        <w:rPr>
          <w:rFonts w:cs="Times New Roman"/>
          <w:szCs w:val="24"/>
        </w:rPr>
        <w:t xml:space="preserve">that </w:t>
      </w:r>
      <w:r w:rsidR="005E5BBC" w:rsidRPr="005E5BBC">
        <w:rPr>
          <w:rFonts w:cs="Times New Roman"/>
          <w:szCs w:val="24"/>
        </w:rPr>
        <w:t>Mexico’s</w:t>
      </w:r>
      <w:r w:rsidR="008C67EF" w:rsidRPr="005E5BBC">
        <w:rPr>
          <w:rFonts w:cs="Times New Roman"/>
          <w:szCs w:val="24"/>
        </w:rPr>
        <w:t xml:space="preserve"> </w:t>
      </w:r>
      <w:r w:rsidR="00E07137" w:rsidRPr="005E5BBC">
        <w:rPr>
          <w:rFonts w:cs="Times New Roman"/>
          <w:szCs w:val="24"/>
        </w:rPr>
        <w:t xml:space="preserve">ENOE </w:t>
      </w:r>
      <w:r w:rsidR="005E5BBC" w:rsidRPr="005E5BBC">
        <w:rPr>
          <w:rFonts w:cs="Times New Roman"/>
          <w:szCs w:val="24"/>
        </w:rPr>
        <w:t>started in</w:t>
      </w:r>
      <w:r w:rsidR="00E07137" w:rsidRPr="005E5BBC">
        <w:rPr>
          <w:rFonts w:cs="Times New Roman"/>
          <w:szCs w:val="24"/>
        </w:rPr>
        <w:t xml:space="preserve"> 2005, </w:t>
      </w:r>
      <w:r w:rsidR="00B20860" w:rsidRPr="005E5BBC">
        <w:rPr>
          <w:rFonts w:cs="Times New Roman"/>
          <w:szCs w:val="24"/>
        </w:rPr>
        <w:t>I discarded</w:t>
      </w:r>
      <w:r w:rsidR="00B20860">
        <w:rPr>
          <w:rFonts w:cs="Times New Roman"/>
          <w:szCs w:val="24"/>
        </w:rPr>
        <w:t xml:space="preserve"> the idea of making a </w:t>
      </w:r>
      <w:r w:rsidR="002C1DA3">
        <w:rPr>
          <w:rFonts w:cs="Times New Roman"/>
          <w:szCs w:val="24"/>
        </w:rPr>
        <w:t>long-run</w:t>
      </w:r>
      <w:r w:rsidR="00B20860">
        <w:rPr>
          <w:rFonts w:cs="Times New Roman"/>
          <w:szCs w:val="24"/>
        </w:rPr>
        <w:t xml:space="preserve"> analysis and decided to study</w:t>
      </w:r>
      <w:r w:rsidR="00B20860" w:rsidRPr="00B20860">
        <w:rPr>
          <w:rFonts w:cs="Times New Roman"/>
          <w:szCs w:val="24"/>
        </w:rPr>
        <w:t xml:space="preserve"> the </w:t>
      </w:r>
      <w:r w:rsidR="00B20860">
        <w:rPr>
          <w:rFonts w:cs="Times New Roman"/>
          <w:szCs w:val="24"/>
        </w:rPr>
        <w:t>current within-country</w:t>
      </w:r>
      <w:r w:rsidR="00B20860" w:rsidRPr="00B20860">
        <w:rPr>
          <w:rFonts w:cs="Times New Roman"/>
          <w:szCs w:val="24"/>
        </w:rPr>
        <w:t xml:space="preserve"> dynamics </w:t>
      </w:r>
      <w:r w:rsidR="00B20860">
        <w:rPr>
          <w:rFonts w:cs="Times New Roman"/>
          <w:szCs w:val="24"/>
        </w:rPr>
        <w:t>of FLPRs</w:t>
      </w:r>
      <w:r w:rsidR="00B20860" w:rsidRPr="00B20860">
        <w:rPr>
          <w:rFonts w:cs="Times New Roman"/>
          <w:szCs w:val="24"/>
        </w:rPr>
        <w:t xml:space="preserve"> under different scenarios of </w:t>
      </w:r>
      <w:r>
        <w:rPr>
          <w:rFonts w:cs="Times New Roman"/>
          <w:szCs w:val="24"/>
        </w:rPr>
        <w:t xml:space="preserve">the </w:t>
      </w:r>
      <w:r w:rsidR="00B20860" w:rsidRPr="00B20860">
        <w:rPr>
          <w:rFonts w:cs="Times New Roman"/>
          <w:szCs w:val="24"/>
        </w:rPr>
        <w:t>sectoral distribution of employment.</w:t>
      </w:r>
      <w:r w:rsidR="002C1DA3">
        <w:rPr>
          <w:rFonts w:cs="Times New Roman"/>
          <w:szCs w:val="24"/>
        </w:rPr>
        <w:t xml:space="preserve"> </w:t>
      </w:r>
      <w:r w:rsidR="00D27A60">
        <w:rPr>
          <w:rFonts w:cs="Times New Roman"/>
          <w:szCs w:val="24"/>
        </w:rPr>
        <w:t xml:space="preserve">Therefore, </w:t>
      </w:r>
      <w:r>
        <w:rPr>
          <w:rFonts w:cs="Times New Roman"/>
          <w:szCs w:val="24"/>
        </w:rPr>
        <w:t xml:space="preserve">while </w:t>
      </w:r>
      <w:r w:rsidR="00D27A60">
        <w:rPr>
          <w:rFonts w:cs="Times New Roman"/>
          <w:szCs w:val="24"/>
        </w:rPr>
        <w:t>th</w:t>
      </w:r>
      <w:r>
        <w:rPr>
          <w:rFonts w:cs="Times New Roman"/>
          <w:szCs w:val="24"/>
        </w:rPr>
        <w:t>e</w:t>
      </w:r>
      <w:r w:rsidR="00D27A60">
        <w:rPr>
          <w:rFonts w:cs="Times New Roman"/>
          <w:szCs w:val="24"/>
        </w:rPr>
        <w:t xml:space="preserve"> paper takes some of the theoretical underpinnings of the U-shaped feminisation </w:t>
      </w:r>
      <w:r w:rsidR="00100B05">
        <w:rPr>
          <w:rFonts w:cs="Times New Roman"/>
          <w:szCs w:val="24"/>
        </w:rPr>
        <w:t>hypothesis,</w:t>
      </w:r>
      <w:r w:rsidR="00D27A60">
        <w:rPr>
          <w:rFonts w:cs="Times New Roman"/>
          <w:szCs w:val="24"/>
        </w:rPr>
        <w:t xml:space="preserve"> its goal is not to make an empirical evaluation of </w:t>
      </w:r>
      <w:r w:rsidR="00100B05">
        <w:rPr>
          <w:rFonts w:cs="Times New Roman"/>
          <w:szCs w:val="24"/>
        </w:rPr>
        <w:t>it</w:t>
      </w:r>
      <w:r w:rsidR="00D27A60">
        <w:rPr>
          <w:rFonts w:cs="Times New Roman"/>
          <w:szCs w:val="24"/>
        </w:rPr>
        <w:t xml:space="preserve">. </w:t>
      </w:r>
      <w:r>
        <w:rPr>
          <w:rFonts w:cs="Times New Roman"/>
          <w:szCs w:val="24"/>
        </w:rPr>
        <w:t>Rather</w:t>
      </w:r>
      <w:r w:rsidR="00D27A60">
        <w:rPr>
          <w:rFonts w:cs="Times New Roman"/>
          <w:szCs w:val="24"/>
        </w:rPr>
        <w:t xml:space="preserve">, it is the first study – to the best of my knowledge – </w:t>
      </w:r>
      <w:r>
        <w:rPr>
          <w:rFonts w:cs="Times New Roman"/>
          <w:szCs w:val="24"/>
        </w:rPr>
        <w:t>to examine</w:t>
      </w:r>
      <w:r w:rsidR="00D27A60">
        <w:rPr>
          <w:rFonts w:cs="Times New Roman"/>
          <w:szCs w:val="24"/>
        </w:rPr>
        <w:t xml:space="preserve"> the current </w:t>
      </w:r>
      <w:r w:rsidR="00100B05">
        <w:rPr>
          <w:rFonts w:cs="Times New Roman"/>
          <w:szCs w:val="24"/>
        </w:rPr>
        <w:t xml:space="preserve">within-country </w:t>
      </w:r>
      <w:r w:rsidR="00D27A60">
        <w:rPr>
          <w:rFonts w:cs="Times New Roman"/>
          <w:szCs w:val="24"/>
        </w:rPr>
        <w:t xml:space="preserve">patterns of FLPRs and different distributions of employment at the local level.  </w:t>
      </w:r>
    </w:p>
    <w:p w14:paraId="3456C2BD" w14:textId="7E578D04" w:rsidR="007E7855" w:rsidRDefault="002B3234" w:rsidP="002562B1">
      <w:pPr>
        <w:spacing w:line="360" w:lineRule="auto"/>
        <w:rPr>
          <w:rFonts w:cs="Times New Roman"/>
          <w:szCs w:val="24"/>
        </w:rPr>
      </w:pPr>
      <w:r>
        <w:rPr>
          <w:rFonts w:cs="Times New Roman"/>
          <w:szCs w:val="24"/>
        </w:rPr>
        <w:lastRenderedPageBreak/>
        <w:t xml:space="preserve">In view of </w:t>
      </w:r>
      <w:proofErr w:type="gramStart"/>
      <w:r w:rsidR="008872B5" w:rsidRPr="005D3164">
        <w:rPr>
          <w:rFonts w:cs="Times New Roman"/>
          <w:szCs w:val="24"/>
        </w:rPr>
        <w:t xml:space="preserve">the aforementioned, </w:t>
      </w:r>
      <w:r>
        <w:rPr>
          <w:rFonts w:cs="Times New Roman"/>
          <w:szCs w:val="24"/>
        </w:rPr>
        <w:t>t</w:t>
      </w:r>
      <w:r w:rsidRPr="002B3234">
        <w:rPr>
          <w:rFonts w:cs="Times New Roman"/>
          <w:szCs w:val="24"/>
        </w:rPr>
        <w:t>he</w:t>
      </w:r>
      <w:proofErr w:type="gramEnd"/>
      <w:r w:rsidRPr="002B3234">
        <w:rPr>
          <w:rFonts w:cs="Times New Roman"/>
          <w:szCs w:val="24"/>
        </w:rPr>
        <w:t xml:space="preserve"> research question driving this analysis is to comprehend what the within-country relationship of Mexico's FLPRs entails concerning the sectoral distribution of employment observed at different stages of economic development.</w:t>
      </w:r>
      <w:r>
        <w:rPr>
          <w:rFonts w:cs="Times New Roman"/>
          <w:szCs w:val="24"/>
        </w:rPr>
        <w:t xml:space="preserve"> </w:t>
      </w:r>
      <w:r w:rsidR="00AC696B" w:rsidRPr="005D3164">
        <w:rPr>
          <w:rFonts w:cs="Times New Roman"/>
          <w:szCs w:val="24"/>
        </w:rPr>
        <w:t>To answer th</w:t>
      </w:r>
      <w:r>
        <w:rPr>
          <w:rFonts w:cs="Times New Roman"/>
          <w:szCs w:val="24"/>
        </w:rPr>
        <w:t>e</w:t>
      </w:r>
      <w:r w:rsidR="00AC696B">
        <w:rPr>
          <w:rFonts w:cs="Times New Roman"/>
          <w:szCs w:val="24"/>
        </w:rPr>
        <w:t xml:space="preserve"> research question, th</w:t>
      </w:r>
      <w:r>
        <w:rPr>
          <w:rFonts w:cs="Times New Roman"/>
          <w:szCs w:val="24"/>
        </w:rPr>
        <w:t>e</w:t>
      </w:r>
      <w:r w:rsidR="00AC696B">
        <w:rPr>
          <w:rFonts w:cs="Times New Roman"/>
          <w:szCs w:val="24"/>
        </w:rPr>
        <w:t xml:space="preserve"> paper follows an innovative empirical strategy. </w:t>
      </w:r>
      <w:r w:rsidR="009E3296">
        <w:rPr>
          <w:rFonts w:cs="Times New Roman"/>
          <w:szCs w:val="24"/>
        </w:rPr>
        <w:t xml:space="preserve">To execute the </w:t>
      </w:r>
      <w:r w:rsidR="009E3296" w:rsidRPr="008331F0">
        <w:rPr>
          <w:rFonts w:cs="Times New Roman"/>
          <w:szCs w:val="24"/>
        </w:rPr>
        <w:t>micro-econometric analysis</w:t>
      </w:r>
      <w:r w:rsidR="009E3296">
        <w:rPr>
          <w:rFonts w:cs="Times New Roman"/>
          <w:szCs w:val="24"/>
        </w:rPr>
        <w:t xml:space="preserve">, I use </w:t>
      </w:r>
      <w:r w:rsidR="00AC696B" w:rsidRPr="00B62F5A">
        <w:rPr>
          <w:rFonts w:cs="Times New Roman"/>
          <w:szCs w:val="24"/>
        </w:rPr>
        <w:t xml:space="preserve">the binary variable </w:t>
      </w:r>
      <w:r w:rsidR="006B424A">
        <w:rPr>
          <w:rFonts w:cs="Times New Roman"/>
          <w:szCs w:val="24"/>
        </w:rPr>
        <w:t>‘</w:t>
      </w:r>
      <w:r w:rsidR="00AC696B" w:rsidRPr="00B62F5A">
        <w:rPr>
          <w:rFonts w:cs="Times New Roman"/>
          <w:szCs w:val="24"/>
        </w:rPr>
        <w:t>economically active</w:t>
      </w:r>
      <w:r w:rsidR="006B424A">
        <w:rPr>
          <w:rFonts w:cs="Times New Roman"/>
          <w:szCs w:val="24"/>
        </w:rPr>
        <w:t>’</w:t>
      </w:r>
      <w:r w:rsidR="00AC696B" w:rsidRPr="00B62F5A">
        <w:rPr>
          <w:rFonts w:cs="Times New Roman"/>
          <w:szCs w:val="24"/>
        </w:rPr>
        <w:t xml:space="preserve"> as a </w:t>
      </w:r>
      <w:r w:rsidR="00AC696B" w:rsidRPr="008331F0">
        <w:rPr>
          <w:rFonts w:cs="Times New Roman"/>
          <w:szCs w:val="24"/>
        </w:rPr>
        <w:t>proxy of FLPRs</w:t>
      </w:r>
      <w:r w:rsidR="006D547C">
        <w:rPr>
          <w:rFonts w:cs="Times New Roman"/>
          <w:szCs w:val="24"/>
        </w:rPr>
        <w:t>.</w:t>
      </w:r>
      <w:r w:rsidR="00AC696B" w:rsidRPr="008331F0">
        <w:rPr>
          <w:rFonts w:cs="Times New Roman"/>
          <w:szCs w:val="24"/>
        </w:rPr>
        <w:t xml:space="preserve">  </w:t>
      </w:r>
      <w:r w:rsidR="0023080F" w:rsidRPr="008331F0">
        <w:rPr>
          <w:rFonts w:cs="Times New Roman"/>
          <w:szCs w:val="24"/>
        </w:rPr>
        <w:t xml:space="preserve">This variable </w:t>
      </w:r>
      <w:r w:rsidR="007E7855" w:rsidRPr="008331F0">
        <w:rPr>
          <w:rFonts w:cs="Times New Roman"/>
          <w:szCs w:val="24"/>
        </w:rPr>
        <w:t xml:space="preserve">captures the employment status of </w:t>
      </w:r>
      <w:proofErr w:type="gramStart"/>
      <w:r w:rsidR="007E7855" w:rsidRPr="008331F0">
        <w:rPr>
          <w:rFonts w:cs="Times New Roman"/>
          <w:szCs w:val="24"/>
        </w:rPr>
        <w:t>each individual</w:t>
      </w:r>
      <w:proofErr w:type="gramEnd"/>
      <w:r w:rsidR="000F0CE1" w:rsidRPr="008331F0">
        <w:rPr>
          <w:rFonts w:cs="Times New Roman"/>
          <w:szCs w:val="24"/>
        </w:rPr>
        <w:t xml:space="preserve"> in the sample</w:t>
      </w:r>
      <w:r w:rsidR="00100B05" w:rsidRPr="008331F0">
        <w:rPr>
          <w:rFonts w:cs="Times New Roman"/>
          <w:szCs w:val="24"/>
        </w:rPr>
        <w:t>,</w:t>
      </w:r>
      <w:r w:rsidR="007E7855" w:rsidRPr="008331F0">
        <w:rPr>
          <w:rFonts w:cs="Times New Roman"/>
          <w:szCs w:val="24"/>
        </w:rPr>
        <w:t xml:space="preserve"> and it takes </w:t>
      </w:r>
      <w:r>
        <w:rPr>
          <w:rFonts w:cs="Times New Roman"/>
          <w:szCs w:val="24"/>
        </w:rPr>
        <w:t xml:space="preserve">a </w:t>
      </w:r>
      <w:r w:rsidR="0023080F" w:rsidRPr="008331F0">
        <w:rPr>
          <w:rFonts w:cs="Times New Roman"/>
          <w:szCs w:val="24"/>
        </w:rPr>
        <w:t>value of 1 if the</w:t>
      </w:r>
      <w:r w:rsidR="007E7855" w:rsidRPr="008331F0">
        <w:rPr>
          <w:rFonts w:cs="Times New Roman"/>
          <w:szCs w:val="24"/>
        </w:rPr>
        <w:t>y</w:t>
      </w:r>
      <w:r w:rsidR="0023080F" w:rsidRPr="008331F0">
        <w:rPr>
          <w:rFonts w:cs="Times New Roman"/>
          <w:szCs w:val="24"/>
        </w:rPr>
        <w:t xml:space="preserve"> </w:t>
      </w:r>
      <w:r w:rsidR="007E7855" w:rsidRPr="008331F0">
        <w:rPr>
          <w:rFonts w:cs="Times New Roman"/>
          <w:szCs w:val="24"/>
        </w:rPr>
        <w:t>are</w:t>
      </w:r>
      <w:r w:rsidR="0023080F" w:rsidRPr="008331F0">
        <w:rPr>
          <w:rFonts w:cs="Times New Roman"/>
          <w:szCs w:val="24"/>
        </w:rPr>
        <w:t xml:space="preserve"> part of the economically active p</w:t>
      </w:r>
      <w:r w:rsidR="0023080F" w:rsidRPr="00B62F5A">
        <w:rPr>
          <w:rFonts w:cs="Times New Roman"/>
          <w:szCs w:val="24"/>
        </w:rPr>
        <w:t xml:space="preserve">opulation, and 0 if they are part of the non-economically active population. </w:t>
      </w:r>
      <w:r w:rsidR="0030047D">
        <w:rPr>
          <w:rFonts w:cs="Times New Roman"/>
          <w:szCs w:val="24"/>
        </w:rPr>
        <w:t>It is important to highlight that L</w:t>
      </w:r>
      <w:r w:rsidR="0023080F" w:rsidRPr="00B62F5A">
        <w:rPr>
          <w:rFonts w:cs="Times New Roman"/>
          <w:szCs w:val="24"/>
        </w:rPr>
        <w:t xml:space="preserve">abour force participation rates </w:t>
      </w:r>
      <w:r w:rsidR="0030047D">
        <w:rPr>
          <w:rFonts w:cs="Times New Roman"/>
          <w:szCs w:val="24"/>
        </w:rPr>
        <w:t xml:space="preserve">are </w:t>
      </w:r>
      <w:r w:rsidR="007E7855">
        <w:rPr>
          <w:rFonts w:cs="Times New Roman"/>
          <w:szCs w:val="24"/>
        </w:rPr>
        <w:t>report</w:t>
      </w:r>
      <w:r w:rsidR="0030047D">
        <w:rPr>
          <w:rFonts w:cs="Times New Roman"/>
          <w:szCs w:val="24"/>
        </w:rPr>
        <w:t>ed as</w:t>
      </w:r>
      <w:r w:rsidR="007E7855">
        <w:rPr>
          <w:rFonts w:cs="Times New Roman"/>
          <w:szCs w:val="24"/>
        </w:rPr>
        <w:t xml:space="preserve"> the percentage of economically active population as a proportion of the working-age population.</w:t>
      </w:r>
      <w:r w:rsidR="0023080F" w:rsidRPr="00B62F5A">
        <w:rPr>
          <w:rFonts w:cs="Times New Roman"/>
          <w:szCs w:val="24"/>
        </w:rPr>
        <w:t xml:space="preserve"> Therefore, using the variable </w:t>
      </w:r>
      <w:r w:rsidR="006B424A">
        <w:rPr>
          <w:rFonts w:cs="Times New Roman"/>
          <w:szCs w:val="24"/>
        </w:rPr>
        <w:t>‘</w:t>
      </w:r>
      <w:r w:rsidR="0023080F" w:rsidRPr="00B62F5A">
        <w:rPr>
          <w:rFonts w:cs="Times New Roman"/>
          <w:szCs w:val="24"/>
        </w:rPr>
        <w:t>economically active</w:t>
      </w:r>
      <w:r w:rsidR="006B424A">
        <w:rPr>
          <w:rFonts w:cs="Times New Roman"/>
          <w:szCs w:val="24"/>
        </w:rPr>
        <w:t>’</w:t>
      </w:r>
      <w:r w:rsidR="0023080F" w:rsidRPr="00B62F5A">
        <w:rPr>
          <w:rFonts w:cs="Times New Roman"/>
          <w:szCs w:val="24"/>
        </w:rPr>
        <w:t xml:space="preserve"> instead of using labour</w:t>
      </w:r>
      <w:r w:rsidR="0023080F">
        <w:rPr>
          <w:rFonts w:cs="Times New Roman"/>
          <w:szCs w:val="24"/>
        </w:rPr>
        <w:t xml:space="preserve"> force</w:t>
      </w:r>
      <w:r w:rsidR="0023080F" w:rsidRPr="00B62F5A">
        <w:rPr>
          <w:rFonts w:cs="Times New Roman"/>
          <w:szCs w:val="24"/>
        </w:rPr>
        <w:t xml:space="preserve"> participation rates, allows </w:t>
      </w:r>
      <w:r w:rsidR="0030047D">
        <w:rPr>
          <w:rFonts w:cs="Times New Roman"/>
          <w:szCs w:val="24"/>
        </w:rPr>
        <w:t xml:space="preserve">me </w:t>
      </w:r>
      <w:r w:rsidR="0023080F" w:rsidRPr="00B62F5A">
        <w:rPr>
          <w:rFonts w:cs="Times New Roman"/>
          <w:szCs w:val="24"/>
        </w:rPr>
        <w:t xml:space="preserve">to </w:t>
      </w:r>
      <w:r w:rsidR="007E7855">
        <w:rPr>
          <w:rFonts w:cs="Times New Roman"/>
          <w:szCs w:val="24"/>
        </w:rPr>
        <w:t>perform</w:t>
      </w:r>
      <w:r w:rsidR="0023080F" w:rsidRPr="00B62F5A">
        <w:rPr>
          <w:rFonts w:cs="Times New Roman"/>
          <w:szCs w:val="24"/>
        </w:rPr>
        <w:t xml:space="preserve"> a micro</w:t>
      </w:r>
      <w:r w:rsidR="008C67EF">
        <w:rPr>
          <w:rFonts w:cs="Times New Roman"/>
          <w:szCs w:val="24"/>
        </w:rPr>
        <w:t>-</w:t>
      </w:r>
      <w:r w:rsidR="00612472">
        <w:rPr>
          <w:rFonts w:cs="Times New Roman"/>
          <w:szCs w:val="24"/>
        </w:rPr>
        <w:t>econometric</w:t>
      </w:r>
      <w:r w:rsidR="0023080F" w:rsidRPr="00B62F5A">
        <w:rPr>
          <w:rFonts w:cs="Times New Roman"/>
          <w:szCs w:val="24"/>
        </w:rPr>
        <w:t xml:space="preserve"> analysis</w:t>
      </w:r>
      <w:r w:rsidR="00612472">
        <w:rPr>
          <w:rFonts w:cs="Times New Roman"/>
          <w:szCs w:val="24"/>
        </w:rPr>
        <w:t xml:space="preserve"> </w:t>
      </w:r>
      <w:r w:rsidR="00A351F8">
        <w:rPr>
          <w:rFonts w:cs="Times New Roman"/>
          <w:szCs w:val="24"/>
        </w:rPr>
        <w:t xml:space="preserve">with a level of disaggregation that cannot be found in previous studies </w:t>
      </w:r>
      <w:r w:rsidR="008C67EF">
        <w:rPr>
          <w:rFonts w:cs="Times New Roman"/>
          <w:szCs w:val="24"/>
        </w:rPr>
        <w:t>on this subject</w:t>
      </w:r>
      <w:r w:rsidR="00A351F8">
        <w:rPr>
          <w:rFonts w:cs="Times New Roman"/>
          <w:szCs w:val="24"/>
        </w:rPr>
        <w:t xml:space="preserve">. </w:t>
      </w:r>
    </w:p>
    <w:p w14:paraId="6193EA1B" w14:textId="2A9ED095" w:rsidR="0023080F" w:rsidRPr="005A7858" w:rsidRDefault="008C67EF" w:rsidP="002562B1">
      <w:pPr>
        <w:spacing w:line="360" w:lineRule="auto"/>
        <w:rPr>
          <w:rFonts w:cs="Times New Roman"/>
          <w:szCs w:val="24"/>
        </w:rPr>
      </w:pPr>
      <w:r>
        <w:rPr>
          <w:rFonts w:cs="Times New Roman"/>
          <w:szCs w:val="24"/>
        </w:rPr>
        <w:t>In addition</w:t>
      </w:r>
      <w:r w:rsidR="00A351F8" w:rsidRPr="00A351F8">
        <w:rPr>
          <w:rFonts w:cs="Times New Roman"/>
          <w:szCs w:val="24"/>
        </w:rPr>
        <w:t>, th</w:t>
      </w:r>
      <w:r w:rsidR="0030047D">
        <w:rPr>
          <w:rFonts w:cs="Times New Roman"/>
          <w:szCs w:val="24"/>
        </w:rPr>
        <w:t>e</w:t>
      </w:r>
      <w:r w:rsidR="00A351F8" w:rsidRPr="00A351F8">
        <w:rPr>
          <w:rFonts w:cs="Times New Roman"/>
          <w:szCs w:val="24"/>
        </w:rPr>
        <w:t xml:space="preserve"> paper estimates the sectoral distribution of employment at the municipal level</w:t>
      </w:r>
      <w:r w:rsidR="0030047D">
        <w:rPr>
          <w:rFonts w:cs="Times New Roman"/>
          <w:szCs w:val="24"/>
        </w:rPr>
        <w:t>, that in Mexico are considered small</w:t>
      </w:r>
      <w:r w:rsidR="00A351F8" w:rsidRPr="00A351F8">
        <w:rPr>
          <w:rFonts w:cs="Times New Roman"/>
          <w:szCs w:val="24"/>
        </w:rPr>
        <w:t xml:space="preserve"> </w:t>
      </w:r>
      <w:r w:rsidR="00A351F8" w:rsidRPr="008331F0">
        <w:rPr>
          <w:rFonts w:cs="Times New Roman"/>
          <w:szCs w:val="24"/>
        </w:rPr>
        <w:t xml:space="preserve">subnational territorial divisions below the state level. This is done to explore </w:t>
      </w:r>
      <w:r w:rsidRPr="008331F0">
        <w:rPr>
          <w:rFonts w:cs="Times New Roman"/>
          <w:szCs w:val="24"/>
        </w:rPr>
        <w:t xml:space="preserve">the relationship of </w:t>
      </w:r>
      <w:r w:rsidR="0030047D">
        <w:rPr>
          <w:rFonts w:cs="Times New Roman"/>
          <w:szCs w:val="24"/>
        </w:rPr>
        <w:t xml:space="preserve">female labour participation </w:t>
      </w:r>
      <w:r w:rsidRPr="008331F0">
        <w:rPr>
          <w:rFonts w:cs="Times New Roman"/>
          <w:szCs w:val="24"/>
        </w:rPr>
        <w:t xml:space="preserve">with </w:t>
      </w:r>
      <w:r w:rsidR="00A351F8" w:rsidRPr="008331F0">
        <w:rPr>
          <w:rFonts w:cs="Times New Roman"/>
          <w:szCs w:val="24"/>
        </w:rPr>
        <w:t xml:space="preserve">the availability of jobs in agriculture, </w:t>
      </w:r>
      <w:proofErr w:type="gramStart"/>
      <w:r w:rsidR="00A351F8" w:rsidRPr="008331F0">
        <w:rPr>
          <w:rFonts w:cs="Times New Roman"/>
          <w:szCs w:val="24"/>
        </w:rPr>
        <w:t>industry</w:t>
      </w:r>
      <w:proofErr w:type="gramEnd"/>
      <w:r w:rsidR="00A351F8" w:rsidRPr="008331F0">
        <w:rPr>
          <w:rFonts w:cs="Times New Roman"/>
          <w:szCs w:val="24"/>
        </w:rPr>
        <w:t xml:space="preserve"> and services </w:t>
      </w:r>
      <w:r w:rsidRPr="008331F0">
        <w:rPr>
          <w:rFonts w:cs="Times New Roman"/>
          <w:szCs w:val="24"/>
        </w:rPr>
        <w:t xml:space="preserve">in </w:t>
      </w:r>
      <w:r w:rsidR="00A351F8" w:rsidRPr="008331F0">
        <w:rPr>
          <w:rFonts w:cs="Times New Roman"/>
          <w:szCs w:val="24"/>
        </w:rPr>
        <w:t xml:space="preserve">local labour markets. </w:t>
      </w:r>
      <w:r w:rsidR="00063D85" w:rsidRPr="008331F0">
        <w:rPr>
          <w:rFonts w:cs="Times New Roman"/>
          <w:szCs w:val="24"/>
        </w:rPr>
        <w:t>Following</w:t>
      </w:r>
      <w:r w:rsidR="0023080F" w:rsidRPr="008331F0">
        <w:rPr>
          <w:rFonts w:cs="Times New Roman"/>
          <w:szCs w:val="24"/>
        </w:rPr>
        <w:t xml:space="preserve"> this approach, I can run probit regressions  restricted to women  to estimate </w:t>
      </w:r>
      <w:r w:rsidR="0030047D">
        <w:rPr>
          <w:rFonts w:cs="Times New Roman"/>
          <w:szCs w:val="24"/>
        </w:rPr>
        <w:t>their</w:t>
      </w:r>
      <w:r w:rsidR="006B424A" w:rsidRPr="008331F0">
        <w:rPr>
          <w:rFonts w:cs="Times New Roman"/>
          <w:szCs w:val="24"/>
        </w:rPr>
        <w:t xml:space="preserve"> </w:t>
      </w:r>
      <w:r w:rsidR="0023080F" w:rsidRPr="008331F0">
        <w:rPr>
          <w:rFonts w:cs="Times New Roman"/>
          <w:szCs w:val="24"/>
        </w:rPr>
        <w:t xml:space="preserve">likelihood of being economically active </w:t>
      </w:r>
      <w:r w:rsidR="0030047D">
        <w:rPr>
          <w:rFonts w:cs="Times New Roman"/>
          <w:szCs w:val="24"/>
        </w:rPr>
        <w:t>in relation to</w:t>
      </w:r>
      <w:r w:rsidR="0023080F" w:rsidRPr="008331F0">
        <w:rPr>
          <w:rFonts w:cs="Times New Roman"/>
          <w:szCs w:val="24"/>
        </w:rPr>
        <w:t xml:space="preserve"> the sectoral distribution of employment in the municipality where they live, while controlling for individual </w:t>
      </w:r>
      <w:r w:rsidR="00AC696B" w:rsidRPr="008331F0">
        <w:rPr>
          <w:rFonts w:cs="Times New Roman"/>
          <w:szCs w:val="24"/>
        </w:rPr>
        <w:t xml:space="preserve">and household </w:t>
      </w:r>
      <w:r w:rsidR="0023080F" w:rsidRPr="008331F0">
        <w:rPr>
          <w:rFonts w:cs="Times New Roman"/>
          <w:szCs w:val="24"/>
        </w:rPr>
        <w:t>characteristics</w:t>
      </w:r>
      <w:r w:rsidR="0023080F" w:rsidRPr="00740E75">
        <w:rPr>
          <w:rFonts w:cs="Times New Roman"/>
          <w:szCs w:val="24"/>
        </w:rPr>
        <w:t xml:space="preserve"> such as educational level, </w:t>
      </w:r>
      <w:r w:rsidR="0023080F" w:rsidRPr="005A7858">
        <w:rPr>
          <w:rFonts w:cs="Times New Roman"/>
          <w:szCs w:val="24"/>
        </w:rPr>
        <w:t xml:space="preserve">marital </w:t>
      </w:r>
      <w:proofErr w:type="gramStart"/>
      <w:r w:rsidR="0023080F" w:rsidRPr="005A7858">
        <w:rPr>
          <w:rFonts w:cs="Times New Roman"/>
          <w:szCs w:val="24"/>
        </w:rPr>
        <w:t>status</w:t>
      </w:r>
      <w:proofErr w:type="gramEnd"/>
      <w:r w:rsidR="0023080F" w:rsidRPr="005A7858">
        <w:rPr>
          <w:rFonts w:cs="Times New Roman"/>
          <w:szCs w:val="24"/>
        </w:rPr>
        <w:t xml:space="preserve"> or the number of children of each woman in the sample.   </w:t>
      </w:r>
    </w:p>
    <w:p w14:paraId="175ED400" w14:textId="467A86BA" w:rsidR="00800957" w:rsidRDefault="0023080F" w:rsidP="002562B1">
      <w:pPr>
        <w:spacing w:line="360" w:lineRule="auto"/>
        <w:rPr>
          <w:rFonts w:cs="Times New Roman"/>
          <w:szCs w:val="24"/>
        </w:rPr>
      </w:pPr>
      <w:r w:rsidRPr="005A7858">
        <w:rPr>
          <w:rFonts w:cs="Times New Roman"/>
          <w:szCs w:val="24"/>
        </w:rPr>
        <w:t xml:space="preserve">The results obtained from probit regressions show that women’s probability of being economically active decreases as the percentage of agricultural jobs in the municipality increases. On the other hand, there is no evidence showing that a higher percentage of jobs in the industrial sector has a negative effect on </w:t>
      </w:r>
      <w:r w:rsidR="00570D96">
        <w:rPr>
          <w:rFonts w:cs="Times New Roman"/>
          <w:szCs w:val="24"/>
        </w:rPr>
        <w:t>female labour participation</w:t>
      </w:r>
      <w:r w:rsidRPr="005A7858">
        <w:rPr>
          <w:rFonts w:cs="Times New Roman"/>
          <w:szCs w:val="24"/>
        </w:rPr>
        <w:t xml:space="preserve">. Finally, the results confirm that women’s likelihood of being economically active increases as the percentage of service jobs in the municipality </w:t>
      </w:r>
      <w:r w:rsidR="00570D96">
        <w:rPr>
          <w:rFonts w:cs="Times New Roman"/>
          <w:szCs w:val="24"/>
        </w:rPr>
        <w:t xml:space="preserve">becomes </w:t>
      </w:r>
      <w:r w:rsidRPr="005A7858">
        <w:rPr>
          <w:rFonts w:cs="Times New Roman"/>
          <w:szCs w:val="24"/>
        </w:rPr>
        <w:t xml:space="preserve">higher. </w:t>
      </w:r>
      <w:bookmarkStart w:id="9" w:name="_Hlk134091424"/>
      <w:r w:rsidR="00800957" w:rsidRPr="005A52E1">
        <w:rPr>
          <w:rFonts w:cs="Times New Roman"/>
          <w:szCs w:val="24"/>
        </w:rPr>
        <w:t xml:space="preserve">These </w:t>
      </w:r>
      <w:r w:rsidR="00800957" w:rsidRPr="006D547C">
        <w:rPr>
          <w:rFonts w:cs="Times New Roman"/>
          <w:szCs w:val="24"/>
        </w:rPr>
        <w:t xml:space="preserve">results represent new evidence for the literature as they contradict some of the hypotheses that have been assumed </w:t>
      </w:r>
      <w:r w:rsidR="00570D96">
        <w:rPr>
          <w:rFonts w:cs="Times New Roman"/>
          <w:szCs w:val="24"/>
        </w:rPr>
        <w:t xml:space="preserve">to be </w:t>
      </w:r>
      <w:r w:rsidR="00800957" w:rsidRPr="006D547C">
        <w:rPr>
          <w:rFonts w:cs="Times New Roman"/>
          <w:szCs w:val="24"/>
        </w:rPr>
        <w:t>‘styli</w:t>
      </w:r>
      <w:r w:rsidR="00570D96">
        <w:rPr>
          <w:rFonts w:cs="Times New Roman"/>
          <w:szCs w:val="24"/>
        </w:rPr>
        <w:t>s</w:t>
      </w:r>
      <w:r w:rsidR="00800957" w:rsidRPr="006D547C">
        <w:rPr>
          <w:rFonts w:cs="Times New Roman"/>
          <w:szCs w:val="24"/>
        </w:rPr>
        <w:t>ed facts’ in this research area. The theory indicates that</w:t>
      </w:r>
      <w:r w:rsidR="00B067A9">
        <w:rPr>
          <w:rFonts w:cs="Times New Roman"/>
          <w:szCs w:val="24"/>
        </w:rPr>
        <w:t>,</w:t>
      </w:r>
      <w:r w:rsidR="00800957" w:rsidRPr="006D547C">
        <w:rPr>
          <w:rFonts w:cs="Times New Roman"/>
          <w:szCs w:val="24"/>
        </w:rPr>
        <w:t xml:space="preserve"> in a</w:t>
      </w:r>
      <w:r w:rsidR="00800957" w:rsidRPr="005A52E1">
        <w:rPr>
          <w:rFonts w:cs="Times New Roman"/>
          <w:szCs w:val="24"/>
        </w:rPr>
        <w:t xml:space="preserve"> middle-income country like </w:t>
      </w:r>
      <w:r w:rsidR="00800957" w:rsidRPr="005A52E1">
        <w:rPr>
          <w:rFonts w:cs="Times New Roman"/>
          <w:szCs w:val="24"/>
        </w:rPr>
        <w:lastRenderedPageBreak/>
        <w:t xml:space="preserve">Mexico, </w:t>
      </w:r>
      <w:r w:rsidR="00800957">
        <w:rPr>
          <w:rFonts w:cs="Times New Roman"/>
          <w:szCs w:val="24"/>
        </w:rPr>
        <w:t>FLPRs should decrease in municipalities with a high percentage of jobs in the industrial sector. However</w:t>
      </w:r>
      <w:r w:rsidR="00800957" w:rsidRPr="005A52E1">
        <w:rPr>
          <w:rFonts w:cs="Times New Roman"/>
          <w:szCs w:val="24"/>
        </w:rPr>
        <w:t xml:space="preserve">, the results </w:t>
      </w:r>
      <w:r w:rsidR="00FB75A2">
        <w:rPr>
          <w:rFonts w:cs="Times New Roman"/>
          <w:szCs w:val="24"/>
        </w:rPr>
        <w:t>are showing that</w:t>
      </w:r>
      <w:r w:rsidR="00800957" w:rsidRPr="005A52E1">
        <w:rPr>
          <w:rFonts w:cs="Times New Roman"/>
          <w:szCs w:val="24"/>
        </w:rPr>
        <w:t xml:space="preserve"> </w:t>
      </w:r>
      <w:r w:rsidR="00800957">
        <w:rPr>
          <w:rFonts w:cs="Times New Roman"/>
          <w:szCs w:val="24"/>
        </w:rPr>
        <w:t xml:space="preserve">the agricultural municipalities </w:t>
      </w:r>
      <w:r w:rsidR="009E3296">
        <w:rPr>
          <w:rFonts w:cs="Times New Roman"/>
          <w:szCs w:val="24"/>
        </w:rPr>
        <w:t>are the ones with</w:t>
      </w:r>
      <w:r w:rsidR="00800957">
        <w:rPr>
          <w:rFonts w:cs="Times New Roman"/>
          <w:szCs w:val="24"/>
        </w:rPr>
        <w:t xml:space="preserve"> the lowest </w:t>
      </w:r>
      <w:r w:rsidR="00800957" w:rsidRPr="005A52E1">
        <w:rPr>
          <w:rFonts w:cs="Times New Roman"/>
          <w:szCs w:val="24"/>
        </w:rPr>
        <w:t>FLPR</w:t>
      </w:r>
      <w:r w:rsidR="00800957">
        <w:rPr>
          <w:rFonts w:cs="Times New Roman"/>
          <w:szCs w:val="24"/>
        </w:rPr>
        <w:t>s</w:t>
      </w:r>
      <w:r w:rsidR="00800957" w:rsidRPr="005A52E1">
        <w:rPr>
          <w:rFonts w:cs="Times New Roman"/>
          <w:szCs w:val="24"/>
        </w:rPr>
        <w:t xml:space="preserve"> in Mexico.</w:t>
      </w:r>
      <w:bookmarkEnd w:id="9"/>
      <w:r w:rsidR="00800957" w:rsidRPr="005A52E1">
        <w:rPr>
          <w:rFonts w:cs="Times New Roman"/>
          <w:szCs w:val="24"/>
        </w:rPr>
        <w:t xml:space="preserve"> </w:t>
      </w:r>
    </w:p>
    <w:p w14:paraId="131E53BF" w14:textId="27E5D3F6" w:rsidR="0023080F" w:rsidRPr="006E0548" w:rsidRDefault="0023080F" w:rsidP="002562B1">
      <w:pPr>
        <w:spacing w:line="360" w:lineRule="auto"/>
      </w:pPr>
      <w:r w:rsidRPr="00A96E75">
        <w:t xml:space="preserve">The paper is </w:t>
      </w:r>
      <w:r>
        <w:t>structured as follow</w:t>
      </w:r>
      <w:r w:rsidR="000D37A8">
        <w:t>s</w:t>
      </w:r>
      <w:r>
        <w:t xml:space="preserve">. </w:t>
      </w:r>
      <w:r w:rsidR="00760834">
        <w:t>Section 2</w:t>
      </w:r>
      <w:r w:rsidRPr="00A96E75">
        <w:t xml:space="preserve"> contains </w:t>
      </w:r>
      <w:r>
        <w:t>an exploratory data analysis</w:t>
      </w:r>
      <w:r w:rsidR="00B067A9">
        <w:t>,</w:t>
      </w:r>
      <w:r w:rsidR="00760834">
        <w:t xml:space="preserve"> start</w:t>
      </w:r>
      <w:r w:rsidR="00B067A9">
        <w:t>ing</w:t>
      </w:r>
      <w:r w:rsidR="00760834">
        <w:t xml:space="preserve"> with a </w:t>
      </w:r>
      <w:r>
        <w:t>brief cross-country analysis and conclud</w:t>
      </w:r>
      <w:r w:rsidR="00B067A9">
        <w:t>ing</w:t>
      </w:r>
      <w:r>
        <w:t xml:space="preserve"> with a within-country analysis </w:t>
      </w:r>
      <w:r w:rsidR="00760834">
        <w:t xml:space="preserve">that includes relevant statistics </w:t>
      </w:r>
      <w:r w:rsidR="000D37A8">
        <w:t>about</w:t>
      </w:r>
      <w:r w:rsidR="00760834">
        <w:t xml:space="preserve"> Mexico</w:t>
      </w:r>
      <w:r w:rsidRPr="00A96E75">
        <w:t xml:space="preserve">. </w:t>
      </w:r>
      <w:r w:rsidR="00760834">
        <w:t>Section 3</w:t>
      </w:r>
      <w:r w:rsidRPr="00A96E75">
        <w:t xml:space="preserve"> includes details of the empirical strategy</w:t>
      </w:r>
      <w:r w:rsidR="006A19C1">
        <w:t xml:space="preserve"> and the dataset</w:t>
      </w:r>
      <w:r w:rsidRPr="00A96E75">
        <w:t xml:space="preserve">. </w:t>
      </w:r>
      <w:r w:rsidR="00760834">
        <w:t xml:space="preserve">Section 4 presents </w:t>
      </w:r>
      <w:r w:rsidRPr="005D3164">
        <w:t>details of the econometric model and the variables that were considere</w:t>
      </w:r>
      <w:r w:rsidR="00760834" w:rsidRPr="005D3164">
        <w:t>d</w:t>
      </w:r>
      <w:r w:rsidR="00ED78DE" w:rsidRPr="005D3164">
        <w:t xml:space="preserve"> in the regression analysis</w:t>
      </w:r>
      <w:r w:rsidRPr="005D3164">
        <w:t xml:space="preserve">. </w:t>
      </w:r>
      <w:r w:rsidR="0063320B" w:rsidRPr="005D3164">
        <w:t xml:space="preserve">Section 5 presents the results obtained from probit regressions and explores possible explanations for </w:t>
      </w:r>
      <w:r w:rsidR="00DC087B" w:rsidRPr="005D3164">
        <w:t xml:space="preserve">some of </w:t>
      </w:r>
      <w:r w:rsidR="0063320B" w:rsidRPr="005D3164">
        <w:t xml:space="preserve">the counterintuitive results. </w:t>
      </w:r>
      <w:r w:rsidR="00760834" w:rsidRPr="005D3164">
        <w:t xml:space="preserve">Section 6 presents </w:t>
      </w:r>
      <w:r w:rsidRPr="005D3164">
        <w:t xml:space="preserve">the conclusions </w:t>
      </w:r>
      <w:r w:rsidR="00760834" w:rsidRPr="005D3164">
        <w:t>of th</w:t>
      </w:r>
      <w:r w:rsidR="00ED78DE" w:rsidRPr="005D3164">
        <w:t>e</w:t>
      </w:r>
      <w:r w:rsidR="00760834" w:rsidRPr="005D3164">
        <w:t xml:space="preserve"> paper</w:t>
      </w:r>
      <w:r w:rsidR="00760834" w:rsidRPr="008B0AB3">
        <w:t>, as well as future research questions on this topic</w:t>
      </w:r>
      <w:bookmarkEnd w:id="6"/>
      <w:r w:rsidR="006A19C1">
        <w:t>.</w:t>
      </w:r>
    </w:p>
    <w:bookmarkEnd w:id="8"/>
    <w:p w14:paraId="7C66D9DD" w14:textId="77777777" w:rsidR="00D27A60" w:rsidRDefault="00D27A60" w:rsidP="002562B1">
      <w:pPr>
        <w:spacing w:line="360" w:lineRule="auto"/>
        <w:jc w:val="left"/>
        <w:rPr>
          <w:rFonts w:cs="Times New Roman"/>
          <w:szCs w:val="24"/>
        </w:rPr>
      </w:pPr>
    </w:p>
    <w:p w14:paraId="79F19683" w14:textId="77777777" w:rsidR="00637A13" w:rsidRPr="004470C3" w:rsidRDefault="00637A13" w:rsidP="002562B1">
      <w:pPr>
        <w:spacing w:line="360" w:lineRule="auto"/>
        <w:rPr>
          <w:rFonts w:cs="Times New Roman"/>
          <w:szCs w:val="24"/>
        </w:rPr>
      </w:pPr>
    </w:p>
    <w:p w14:paraId="4EFF372F" w14:textId="1268FA9F" w:rsidR="00A30C4C" w:rsidRPr="004470C3" w:rsidRDefault="00760834" w:rsidP="002562B1">
      <w:pPr>
        <w:pStyle w:val="Heading1"/>
        <w:spacing w:line="360" w:lineRule="auto"/>
      </w:pPr>
      <w:r w:rsidRPr="004470C3">
        <w:t xml:space="preserve">2 </w:t>
      </w:r>
      <w:r w:rsidRPr="004470C3">
        <w:tab/>
      </w:r>
      <w:r w:rsidR="00121E26" w:rsidRPr="004470C3">
        <w:t xml:space="preserve">Exploratory </w:t>
      </w:r>
      <w:r w:rsidR="00B80137">
        <w:t>d</w:t>
      </w:r>
      <w:r w:rsidR="00121E26" w:rsidRPr="004470C3">
        <w:t xml:space="preserve">ata </w:t>
      </w:r>
      <w:r w:rsidR="00B80137">
        <w:t>a</w:t>
      </w:r>
      <w:r w:rsidR="00121E26" w:rsidRPr="004470C3">
        <w:t>nalysis</w:t>
      </w:r>
    </w:p>
    <w:p w14:paraId="6D5F4F7C" w14:textId="5E1224B5" w:rsidR="00087302" w:rsidRPr="004470C3" w:rsidRDefault="00F05802" w:rsidP="002562B1">
      <w:pPr>
        <w:spacing w:before="240" w:line="360" w:lineRule="auto"/>
      </w:pPr>
      <w:r w:rsidRPr="004470C3">
        <w:t>This section has</w:t>
      </w:r>
      <w:r w:rsidR="001600C5" w:rsidRPr="004470C3">
        <w:t xml:space="preserve"> three</w:t>
      </w:r>
      <w:r w:rsidRPr="004470C3">
        <w:t xml:space="preserve"> different objectives. The first is to show that Mexico is not an outlier of the U-shaped hypothesis in a cross-country comparison. Instead, it is one of the countries that are part of the downward portion of the</w:t>
      </w:r>
      <w:r w:rsidR="00E11E95" w:rsidRPr="004470C3">
        <w:t xml:space="preserve"> </w:t>
      </w:r>
      <w:r w:rsidRPr="004470C3">
        <w:t xml:space="preserve">curve. The second </w:t>
      </w:r>
      <w:r w:rsidR="00A96FDE" w:rsidRPr="004470C3">
        <w:t xml:space="preserve">goal </w:t>
      </w:r>
      <w:r w:rsidRPr="004470C3">
        <w:t>is to show that the U-shaped hypothesis holds up in a cross-country analysis after using</w:t>
      </w:r>
      <w:r w:rsidR="000D37A8" w:rsidRPr="004470C3">
        <w:t xml:space="preserve"> the</w:t>
      </w:r>
      <w:r w:rsidRPr="004470C3">
        <w:t xml:space="preserve"> sectoral distribution of employment as a proxy f</w:t>
      </w:r>
      <w:r w:rsidR="005F59AA" w:rsidRPr="004470C3">
        <w:t>or</w:t>
      </w:r>
      <w:r w:rsidRPr="004470C3">
        <w:t xml:space="preserve"> economic development</w:t>
      </w:r>
      <w:r w:rsidR="00FD268A" w:rsidRPr="004470C3">
        <w:t xml:space="preserve">. </w:t>
      </w:r>
      <w:r w:rsidRPr="00B80137">
        <w:t xml:space="preserve">Finally, it seeks to provide valuable </w:t>
      </w:r>
      <w:r w:rsidR="005F59AA" w:rsidRPr="00B80137">
        <w:t xml:space="preserve">background </w:t>
      </w:r>
      <w:r w:rsidRPr="00B80137">
        <w:t xml:space="preserve">information about Mexico's background in different </w:t>
      </w:r>
      <w:r w:rsidR="00FD4AEB" w:rsidRPr="00B80137">
        <w:t xml:space="preserve">statistics </w:t>
      </w:r>
      <w:r w:rsidRPr="00B80137">
        <w:t xml:space="preserve">that </w:t>
      </w:r>
      <w:r w:rsidR="00783181" w:rsidRPr="00B80137">
        <w:t xml:space="preserve">capture </w:t>
      </w:r>
      <w:r w:rsidR="001600C5" w:rsidRPr="00B80137">
        <w:t>the</w:t>
      </w:r>
      <w:r w:rsidR="00783181" w:rsidRPr="00B80137">
        <w:t xml:space="preserve"> </w:t>
      </w:r>
      <w:r w:rsidRPr="00B80137">
        <w:t>economic situation</w:t>
      </w:r>
      <w:r w:rsidR="00783181" w:rsidRPr="00B80137">
        <w:t xml:space="preserve"> </w:t>
      </w:r>
      <w:r w:rsidR="00FD4AEB" w:rsidRPr="00B80137">
        <w:t xml:space="preserve">as well as </w:t>
      </w:r>
      <w:r w:rsidR="001600C5" w:rsidRPr="00B80137">
        <w:t>the</w:t>
      </w:r>
      <w:r w:rsidR="00FD4AEB" w:rsidRPr="00B80137">
        <w:t xml:space="preserve"> </w:t>
      </w:r>
      <w:r w:rsidR="009B6FA1" w:rsidRPr="00B80137">
        <w:t>labour</w:t>
      </w:r>
      <w:r w:rsidR="00FD4AEB" w:rsidRPr="00B80137">
        <w:t xml:space="preserve"> market c</w:t>
      </w:r>
      <w:r w:rsidR="001600C5" w:rsidRPr="00B80137">
        <w:t>haracteristics of the country</w:t>
      </w:r>
      <w:r w:rsidR="00FD4AEB" w:rsidRPr="00B80137">
        <w:t xml:space="preserve">. </w:t>
      </w:r>
      <w:r w:rsidRPr="004470C3">
        <w:t xml:space="preserve"> </w:t>
      </w:r>
    </w:p>
    <w:p w14:paraId="3FD54DF9" w14:textId="42BD25C8" w:rsidR="00A30C4C" w:rsidRPr="001C3B92" w:rsidRDefault="00F05802" w:rsidP="002562B1">
      <w:pPr>
        <w:spacing w:before="240" w:line="360" w:lineRule="auto"/>
        <w:rPr>
          <w:sz w:val="16"/>
          <w:szCs w:val="14"/>
        </w:rPr>
      </w:pPr>
      <w:r>
        <w:t xml:space="preserve"> </w:t>
      </w:r>
    </w:p>
    <w:p w14:paraId="5EFA36A6" w14:textId="24A6ECEC" w:rsidR="00A30C4C" w:rsidRPr="00B80137" w:rsidRDefault="00760834" w:rsidP="002562B1">
      <w:pPr>
        <w:pStyle w:val="Heading3"/>
        <w:spacing w:line="360" w:lineRule="auto"/>
        <w:rPr>
          <w:i w:val="0"/>
        </w:rPr>
      </w:pPr>
      <w:r w:rsidRPr="00B80137">
        <w:rPr>
          <w:i w:val="0"/>
        </w:rPr>
        <w:t xml:space="preserve">2.1 </w:t>
      </w:r>
      <w:r w:rsidRPr="00B80137">
        <w:rPr>
          <w:i w:val="0"/>
        </w:rPr>
        <w:tab/>
      </w:r>
      <w:r w:rsidR="00F20CF3" w:rsidRPr="00B80137">
        <w:rPr>
          <w:i w:val="0"/>
        </w:rPr>
        <w:t xml:space="preserve">Cross-country </w:t>
      </w:r>
      <w:r w:rsidR="001600C5" w:rsidRPr="00B80137">
        <w:rPr>
          <w:i w:val="0"/>
        </w:rPr>
        <w:t>analysis</w:t>
      </w:r>
    </w:p>
    <w:p w14:paraId="6AD8312D" w14:textId="43F20070" w:rsidR="008B0AB3" w:rsidRPr="006E0548" w:rsidRDefault="009C2165" w:rsidP="002562B1">
      <w:pPr>
        <w:spacing w:line="360" w:lineRule="auto"/>
        <w:rPr>
          <w:highlight w:val="yellow"/>
        </w:rPr>
      </w:pPr>
      <w:r w:rsidRPr="00AA08BA">
        <w:t>F</w:t>
      </w:r>
      <w:r w:rsidR="00F20CF3" w:rsidRPr="00AA08BA">
        <w:t>igure</w:t>
      </w:r>
      <w:r w:rsidR="00FD4AEB" w:rsidRPr="00AA08BA">
        <w:t xml:space="preserve"> </w:t>
      </w:r>
      <w:r w:rsidR="00A96E75" w:rsidRPr="00AA08BA">
        <w:t>1</w:t>
      </w:r>
      <w:r w:rsidRPr="00AA08BA">
        <w:t xml:space="preserve"> illustrates the </w:t>
      </w:r>
      <w:r w:rsidR="00FD4AEB" w:rsidRPr="00AA08BA">
        <w:t xml:space="preserve">relationship between </w:t>
      </w:r>
      <w:r w:rsidR="00260E18">
        <w:t>FLRPs</w:t>
      </w:r>
      <w:r w:rsidR="00FD4AEB" w:rsidRPr="00AA08BA">
        <w:t xml:space="preserve"> and </w:t>
      </w:r>
      <w:r w:rsidR="000D37A8">
        <w:t xml:space="preserve">the </w:t>
      </w:r>
      <w:r w:rsidR="00FD4AEB" w:rsidRPr="00AA08BA">
        <w:t>sectoral distribution of employment across</w:t>
      </w:r>
      <w:r w:rsidR="000E4EB5">
        <w:t xml:space="preserve"> </w:t>
      </w:r>
      <w:r w:rsidR="00FD4AEB" w:rsidRPr="00AA08BA">
        <w:t xml:space="preserve">countries. </w:t>
      </w:r>
      <w:r w:rsidR="00A06E9F" w:rsidRPr="00AA08BA">
        <w:rPr>
          <w:noProof/>
        </w:rPr>
        <w:t>The data w</w:t>
      </w:r>
      <w:r w:rsidR="005F59AA">
        <w:rPr>
          <w:noProof/>
        </w:rPr>
        <w:t>ere</w:t>
      </w:r>
      <w:r w:rsidR="00A06E9F" w:rsidRPr="00AA08BA">
        <w:rPr>
          <w:noProof/>
        </w:rPr>
        <w:t xml:space="preserve"> obtained from the World Bank and </w:t>
      </w:r>
      <w:r w:rsidR="005F59AA">
        <w:rPr>
          <w:noProof/>
        </w:rPr>
        <w:t>cover</w:t>
      </w:r>
      <w:r w:rsidR="00A06E9F" w:rsidRPr="00AA08BA">
        <w:rPr>
          <w:noProof/>
        </w:rPr>
        <w:t xml:space="preserve"> 187 countries during 2019.</w:t>
      </w:r>
      <w:r w:rsidR="00A06E9F">
        <w:rPr>
          <w:noProof/>
        </w:rPr>
        <w:t xml:space="preserve"> </w:t>
      </w:r>
      <w:r w:rsidR="000D37A8">
        <w:t>On</w:t>
      </w:r>
      <w:r w:rsidR="00F20CF3" w:rsidRPr="00AA08BA">
        <w:t xml:space="preserve"> the left-hand side of the figure are those countries with the </w:t>
      </w:r>
      <w:r w:rsidR="00FD4AEB" w:rsidRPr="00AA08BA">
        <w:t>highest percentage</w:t>
      </w:r>
      <w:r w:rsidR="00F20CF3" w:rsidRPr="00AA08BA">
        <w:t xml:space="preserve"> of jobs in the agricultural sector. They were classified as mainly agrarian </w:t>
      </w:r>
      <w:r w:rsidR="00323520">
        <w:t>if</w:t>
      </w:r>
      <w:r w:rsidR="00F20CF3" w:rsidRPr="00AA08BA">
        <w:t xml:space="preserve"> the percentage of jobs in the agricultural sector range</w:t>
      </w:r>
      <w:r w:rsidR="005F59AA">
        <w:t>d</w:t>
      </w:r>
      <w:r w:rsidR="00F20CF3" w:rsidRPr="00AA08BA">
        <w:t xml:space="preserve"> from 40% to 80%. In the centre of the </w:t>
      </w:r>
      <w:r w:rsidR="00F20CF3" w:rsidRPr="00AA08BA">
        <w:lastRenderedPageBreak/>
        <w:t>figure are th</w:t>
      </w:r>
      <w:r w:rsidR="00E47E82" w:rsidRPr="00AA08BA">
        <w:t>e top industrial</w:t>
      </w:r>
      <w:r w:rsidR="00F20CF3" w:rsidRPr="00AA08BA">
        <w:t xml:space="preserve"> countries</w:t>
      </w:r>
      <w:r w:rsidR="00E47E82" w:rsidRPr="00AA08BA">
        <w:t>, which have more than 30% of jobs</w:t>
      </w:r>
      <w:r w:rsidR="00F20CF3" w:rsidRPr="00AA08BA">
        <w:t xml:space="preserve"> in th</w:t>
      </w:r>
      <w:r w:rsidR="00E47E82" w:rsidRPr="00AA08BA">
        <w:t>is</w:t>
      </w:r>
      <w:r w:rsidR="00F20CF3" w:rsidRPr="00AA08BA">
        <w:t xml:space="preserve"> sector. </w:t>
      </w:r>
      <w:r w:rsidR="00E47E82" w:rsidRPr="00AA08BA">
        <w:t>O</w:t>
      </w:r>
      <w:r w:rsidR="00F20CF3" w:rsidRPr="00AA08BA">
        <w:t xml:space="preserve">n the right-hand side of the figure are the service-oriented </w:t>
      </w:r>
      <w:r w:rsidR="00323520">
        <w:t>countries, which have</w:t>
      </w:r>
      <w:r w:rsidR="00F20CF3" w:rsidRPr="00AA08BA">
        <w:t xml:space="preserve"> more than 65% of their jobs in this sector. </w:t>
      </w:r>
      <w:r w:rsidR="00E47E82" w:rsidRPr="00AA08BA">
        <w:t>Finally, t</w:t>
      </w:r>
      <w:r w:rsidR="00FD4AEB" w:rsidRPr="00AA08BA">
        <w:t xml:space="preserve">here are two </w:t>
      </w:r>
      <w:r w:rsidR="00E47E82" w:rsidRPr="00AA08BA">
        <w:t>complementary</w:t>
      </w:r>
      <w:r w:rsidR="00FD4AEB" w:rsidRPr="00AA08BA">
        <w:t xml:space="preserve"> classifications in the figure. Those classified as agro-industrial have </w:t>
      </w:r>
      <w:r w:rsidR="00FD4AEB" w:rsidRPr="00AA08BA">
        <w:rPr>
          <w:rStyle w:val="Strong"/>
          <w:b w:val="0"/>
          <w:bCs w:val="0"/>
          <w:color w:val="0E101A"/>
        </w:rPr>
        <w:t>between</w:t>
      </w:r>
      <w:r w:rsidR="00FD4AEB" w:rsidRPr="00AA08BA">
        <w:t> 25% and 40% of their jobs in the agricultural sector, and</w:t>
      </w:r>
      <w:r w:rsidR="005F59AA">
        <w:t xml:space="preserve"> fewer</w:t>
      </w:r>
      <w:r w:rsidR="00FD4AEB" w:rsidRPr="00AA08BA">
        <w:t xml:space="preserve"> than 30% of their jobs in the industrial</w:t>
      </w:r>
      <w:r w:rsidR="00FD4AEB">
        <w:t xml:space="preserve"> sector. </w:t>
      </w:r>
      <w:r w:rsidR="00DD4565">
        <w:t>T</w:t>
      </w:r>
      <w:r w:rsidR="00FD4AEB">
        <w:t xml:space="preserve">hose classified as industrial-service economies have more than 50% of their jobs in the service sector and </w:t>
      </w:r>
      <w:r w:rsidR="005F59AA">
        <w:t xml:space="preserve">fewer </w:t>
      </w:r>
      <w:r w:rsidR="00FD4AEB">
        <w:t xml:space="preserve">than 30% of their jobs </w:t>
      </w:r>
      <w:r w:rsidR="00FD4AEB" w:rsidRPr="008B0AB3">
        <w:t>in the industrial sector.</w:t>
      </w:r>
      <w:r w:rsidR="00323520" w:rsidRPr="008B0AB3">
        <w:t xml:space="preserve"> </w:t>
      </w:r>
      <w:r w:rsidR="00E11E95" w:rsidRPr="008B0AB3">
        <w:t xml:space="preserve">Although this is an </w:t>
      </w:r>
      <w:r w:rsidR="00D03E48" w:rsidRPr="008B0AB3">
        <w:t xml:space="preserve">arbitrary classification, </w:t>
      </w:r>
      <w:r w:rsidR="00E11E95" w:rsidRPr="008B0AB3">
        <w:t xml:space="preserve">it illustrates </w:t>
      </w:r>
      <w:r w:rsidR="0085781D" w:rsidRPr="008B0AB3">
        <w:t>five</w:t>
      </w:r>
      <w:r w:rsidR="00E11E95" w:rsidRPr="008B0AB3">
        <w:t xml:space="preserve"> different stages of economic development </w:t>
      </w:r>
      <w:r w:rsidR="00556938">
        <w:t>in relation to</w:t>
      </w:r>
      <w:r w:rsidR="00E11E95" w:rsidRPr="008B0AB3">
        <w:t xml:space="preserve"> the sectoral distribution of employment across countries.</w:t>
      </w:r>
    </w:p>
    <w:p w14:paraId="5DE0A5B4" w14:textId="601B1C63" w:rsidR="00FD4AEB" w:rsidRPr="00301911" w:rsidRDefault="00FD4AEB" w:rsidP="002562B1">
      <w:pPr>
        <w:spacing w:line="360" w:lineRule="auto"/>
        <w:rPr>
          <w:noProof/>
          <w:sz w:val="8"/>
          <w:szCs w:val="6"/>
        </w:rPr>
      </w:pPr>
    </w:p>
    <w:p w14:paraId="142B098B" w14:textId="77777777" w:rsidR="009E3296" w:rsidRDefault="009E3296" w:rsidP="002562B1">
      <w:pPr>
        <w:spacing w:line="360" w:lineRule="auto"/>
        <w:jc w:val="left"/>
        <w:rPr>
          <w:i/>
          <w:iCs/>
          <w:color w:val="000000" w:themeColor="text1"/>
          <w:sz w:val="20"/>
          <w:szCs w:val="18"/>
        </w:rPr>
      </w:pPr>
      <w:r>
        <w:br w:type="page"/>
      </w:r>
    </w:p>
    <w:p w14:paraId="70A23716" w14:textId="7590142E" w:rsidR="00F20CF3" w:rsidRPr="00B80137" w:rsidRDefault="009E0A71" w:rsidP="002562B1">
      <w:pPr>
        <w:pStyle w:val="Caption"/>
        <w:spacing w:line="360" w:lineRule="auto"/>
        <w:jc w:val="center"/>
        <w:rPr>
          <w:b/>
          <w:i w:val="0"/>
          <w:noProof/>
        </w:rPr>
      </w:pPr>
      <w:r w:rsidRPr="00B80137">
        <w:rPr>
          <w:b/>
          <w:i w:val="0"/>
          <w:noProof/>
          <w:lang w:eastAsia="en-GB"/>
        </w:rPr>
        <w:lastRenderedPageBreak/>
        <w:drawing>
          <wp:anchor distT="0" distB="0" distL="114300" distR="114300" simplePos="0" relativeHeight="251649024" behindDoc="0" locked="0" layoutInCell="1" allowOverlap="1" wp14:anchorId="7615CD43" wp14:editId="7FB323A0">
            <wp:simplePos x="0" y="0"/>
            <wp:positionH relativeFrom="margin">
              <wp:posOffset>-779780</wp:posOffset>
            </wp:positionH>
            <wp:positionV relativeFrom="paragraph">
              <wp:posOffset>377190</wp:posOffset>
            </wp:positionV>
            <wp:extent cx="7307911" cy="3759958"/>
            <wp:effectExtent l="0" t="0" r="7620" b="0"/>
            <wp:wrapNone/>
            <wp:docPr id="21" name="Marcador de contenido 8" descr="Gráfico, Gráfico de dispersión&#10;&#10;Descripción generada automáticamente">
              <a:extLst xmlns:a="http://schemas.openxmlformats.org/drawingml/2006/main">
                <a:ext uri="{FF2B5EF4-FFF2-40B4-BE49-F238E27FC236}">
                  <a16:creationId xmlns:a16="http://schemas.microsoft.com/office/drawing/2014/main" id="{82D1D079-EBA3-461A-8D9F-F79D7AD1B7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Marcador de contenido 8" descr="Gráfico, Gráfico de dispersión&#10;&#10;Descripción generada automáticamente">
                      <a:extLst>
                        <a:ext uri="{FF2B5EF4-FFF2-40B4-BE49-F238E27FC236}">
                          <a16:creationId xmlns:a16="http://schemas.microsoft.com/office/drawing/2014/main" id="{82D1D079-EBA3-461A-8D9F-F79D7AD1B781}"/>
                        </a:ext>
                      </a:extLst>
                    </pic:cNvPr>
                    <pic:cNvPicPr>
                      <a:picLocks noGrp="1" noChangeAspect="1"/>
                    </pic:cNvPicPr>
                  </pic:nvPicPr>
                  <pic:blipFill rotWithShape="1">
                    <a:blip r:embed="rId12">
                      <a:extLst>
                        <a:ext uri="{28A0092B-C50C-407E-A947-70E740481C1C}">
                          <a14:useLocalDpi xmlns:a14="http://schemas.microsoft.com/office/drawing/2010/main" val="0"/>
                        </a:ext>
                      </a:extLst>
                    </a:blip>
                    <a:srcRect t="4004"/>
                    <a:stretch/>
                  </pic:blipFill>
                  <pic:spPr bwMode="auto">
                    <a:xfrm>
                      <a:off x="0" y="0"/>
                      <a:ext cx="7307911" cy="37599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0CF3" w:rsidRPr="00B80137">
        <w:rPr>
          <w:b/>
          <w:i w:val="0"/>
        </w:rPr>
        <w:t xml:space="preserve">Figure </w:t>
      </w:r>
      <w:r w:rsidR="00F20CF3" w:rsidRPr="00B80137">
        <w:rPr>
          <w:b/>
          <w:i w:val="0"/>
        </w:rPr>
        <w:fldChar w:fldCharType="begin"/>
      </w:r>
      <w:r w:rsidR="00F20CF3" w:rsidRPr="00B80137">
        <w:rPr>
          <w:b/>
          <w:i w:val="0"/>
        </w:rPr>
        <w:instrText xml:space="preserve"> SEQ Figure \* ARABIC </w:instrText>
      </w:r>
      <w:r w:rsidR="00F20CF3" w:rsidRPr="00B80137">
        <w:rPr>
          <w:b/>
          <w:i w:val="0"/>
        </w:rPr>
        <w:fldChar w:fldCharType="separate"/>
      </w:r>
      <w:r w:rsidR="00142098" w:rsidRPr="00B80137">
        <w:rPr>
          <w:b/>
          <w:i w:val="0"/>
          <w:noProof/>
        </w:rPr>
        <w:t>1</w:t>
      </w:r>
      <w:r w:rsidR="00F20CF3" w:rsidRPr="00B80137">
        <w:rPr>
          <w:b/>
          <w:i w:val="0"/>
        </w:rPr>
        <w:fldChar w:fldCharType="end"/>
      </w:r>
      <w:r w:rsidR="00F20CF3" w:rsidRPr="00B80137">
        <w:rPr>
          <w:b/>
          <w:i w:val="0"/>
        </w:rPr>
        <w:t>: F</w:t>
      </w:r>
      <w:r w:rsidR="00B80137">
        <w:rPr>
          <w:b/>
          <w:i w:val="0"/>
        </w:rPr>
        <w:t>LPRs</w:t>
      </w:r>
      <w:r w:rsidR="00F20CF3" w:rsidRPr="00B80137">
        <w:rPr>
          <w:b/>
          <w:i w:val="0"/>
        </w:rPr>
        <w:t xml:space="preserve"> and s</w:t>
      </w:r>
      <w:r w:rsidR="00E47E82" w:rsidRPr="00B80137">
        <w:rPr>
          <w:b/>
          <w:i w:val="0"/>
        </w:rPr>
        <w:t>ectoral distribution of employment</w:t>
      </w:r>
      <w:r w:rsidR="00F20CF3" w:rsidRPr="00B80137">
        <w:rPr>
          <w:b/>
          <w:i w:val="0"/>
        </w:rPr>
        <w:t xml:space="preserve"> across countries (2019)</w:t>
      </w:r>
    </w:p>
    <w:p w14:paraId="1A2836DD" w14:textId="3DAEBA0A" w:rsidR="00F20CF3" w:rsidRDefault="00F20CF3" w:rsidP="002562B1">
      <w:pPr>
        <w:spacing w:line="360" w:lineRule="auto"/>
        <w:rPr>
          <w:noProof/>
        </w:rPr>
      </w:pPr>
    </w:p>
    <w:p w14:paraId="56892FC3" w14:textId="77777777" w:rsidR="001472BA" w:rsidRDefault="001472BA" w:rsidP="002562B1">
      <w:pPr>
        <w:spacing w:line="360" w:lineRule="auto"/>
        <w:jc w:val="left"/>
      </w:pPr>
    </w:p>
    <w:p w14:paraId="057853E0" w14:textId="34352877" w:rsidR="001472BA" w:rsidRDefault="001472BA" w:rsidP="002562B1">
      <w:pPr>
        <w:spacing w:line="360" w:lineRule="auto"/>
        <w:jc w:val="left"/>
      </w:pPr>
    </w:p>
    <w:p w14:paraId="65504D53" w14:textId="662F8CBA" w:rsidR="001472BA" w:rsidRDefault="001C3B92" w:rsidP="002562B1">
      <w:pPr>
        <w:spacing w:line="360" w:lineRule="auto"/>
        <w:jc w:val="left"/>
      </w:pPr>
      <w:r>
        <w:rPr>
          <w:noProof/>
          <w:lang w:eastAsia="en-GB"/>
        </w:rPr>
        <mc:AlternateContent>
          <mc:Choice Requires="wps">
            <w:drawing>
              <wp:anchor distT="0" distB="0" distL="114300" distR="114300" simplePos="0" relativeHeight="251736064" behindDoc="0" locked="0" layoutInCell="1" allowOverlap="1" wp14:anchorId="0142639E" wp14:editId="039D836B">
                <wp:simplePos x="0" y="0"/>
                <wp:positionH relativeFrom="column">
                  <wp:posOffset>3015615</wp:posOffset>
                </wp:positionH>
                <wp:positionV relativeFrom="paragraph">
                  <wp:posOffset>280035</wp:posOffset>
                </wp:positionV>
                <wp:extent cx="254000" cy="609600"/>
                <wp:effectExtent l="38100" t="0" r="31750" b="5715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54000" cy="609600"/>
                        </a:xfrm>
                        <a:prstGeom prst="straightConnector1">
                          <a:avLst/>
                        </a:prstGeom>
                        <a:ln w="63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329D281A" id="_x0000_t32" coordsize="21600,21600" o:spt="32" o:oned="t" path="m,l21600,21600e" filled="f">
                <v:path arrowok="t" fillok="f" o:connecttype="none"/>
                <o:lock v:ext="edit" shapetype="t"/>
              </v:shapetype>
              <v:shape id="Straight Arrow Connector 12" o:spid="_x0000_s1026" type="#_x0000_t32" style="position:absolute;margin-left:237.45pt;margin-top:22.05pt;width:20pt;height:48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" strokecolor="red" strokeweight=".5pt">
                <v:stroke endarrow="block" joinstyle="miter"/>
                <o:lock v:ext="edit" shapetype="f"/>
              </v:shape>
            </w:pict>
          </mc:Fallback>
        </mc:AlternateContent>
      </w:r>
      <w:r>
        <w:rPr>
          <w:noProof/>
          <w:lang w:eastAsia="en-GB"/>
        </w:rPr>
        <mc:AlternateContent>
          <mc:Choice Requires="wps">
            <w:drawing>
              <wp:anchor distT="45720" distB="45720" distL="114300" distR="114300" simplePos="0" relativeHeight="251738112" behindDoc="0" locked="0" layoutInCell="1" allowOverlap="1" wp14:anchorId="3A569076" wp14:editId="43559F03">
                <wp:simplePos x="0" y="0"/>
                <wp:positionH relativeFrom="column">
                  <wp:posOffset>3100705</wp:posOffset>
                </wp:positionH>
                <wp:positionV relativeFrom="paragraph">
                  <wp:posOffset>100965</wp:posOffset>
                </wp:positionV>
                <wp:extent cx="571500" cy="266700"/>
                <wp:effectExtent l="0" t="0" r="0" b="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25186550" w14:textId="51F98E62" w:rsidR="00E74AF3" w:rsidRPr="00E47E82" w:rsidRDefault="00E74AF3" w:rsidP="00E47E82">
                            <w:pPr>
                              <w:jc w:val="center"/>
                              <w:rPr>
                                <w:sz w:val="16"/>
                                <w:szCs w:val="14"/>
                              </w:rPr>
                            </w:pPr>
                            <w:r w:rsidRPr="00E47E82">
                              <w:rPr>
                                <w:sz w:val="16"/>
                                <w:szCs w:val="14"/>
                              </w:rPr>
                              <w:t>Mexico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3A569076" id="_x0000_t202" coordsize="21600,21600" o:spt="202" path="m,l,21600r21600,l21600,xe">
                <v:stroke joinstyle="miter"/>
                <v:path gradientshapeok="t" o:connecttype="rect"/>
              </v:shapetype>
              <v:shape id="Text Box 16" o:spid="_x0000_s1026" type="#_x0000_t202" style="position:absolute;margin-left:244.15pt;margin-top:7.95pt;width:45pt;height:21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" filled="f" stroked="f">
                <v:textbox>
                  <w:txbxContent>
                    <w:p w14:paraId="25186550" w14:textId="51F98E62" w:rsidR="00E74AF3" w:rsidRPr="00E47E82" w:rsidRDefault="00E74AF3" w:rsidP="00E47E82">
                      <w:pPr>
                        <w:jc w:val="center"/>
                        <w:rPr>
                          <w:sz w:val="16"/>
                          <w:szCs w:val="14"/>
                        </w:rPr>
                      </w:pPr>
                      <w:r w:rsidRPr="00E47E82">
                        <w:rPr>
                          <w:sz w:val="16"/>
                          <w:szCs w:val="14"/>
                        </w:rPr>
                        <w:t>Mexico</w:t>
                      </w:r>
                    </w:p>
                  </w:txbxContent>
                </v:textbox>
                <w10:wrap type="square"/>
              </v:shape>
            </w:pict>
          </mc:Fallback>
        </mc:AlternateContent>
      </w:r>
    </w:p>
    <w:p w14:paraId="7EF23B5A" w14:textId="26671100" w:rsidR="001472BA" w:rsidRDefault="001472BA" w:rsidP="002562B1">
      <w:pPr>
        <w:spacing w:line="360" w:lineRule="auto"/>
        <w:jc w:val="left"/>
      </w:pPr>
    </w:p>
    <w:p w14:paraId="687CEDBB" w14:textId="699378CD" w:rsidR="001472BA" w:rsidRDefault="001472BA" w:rsidP="002562B1">
      <w:pPr>
        <w:spacing w:line="360" w:lineRule="auto"/>
        <w:jc w:val="left"/>
      </w:pPr>
    </w:p>
    <w:p w14:paraId="2617C878" w14:textId="6CD05AD1" w:rsidR="001472BA" w:rsidRDefault="001472BA" w:rsidP="002562B1">
      <w:pPr>
        <w:spacing w:line="360" w:lineRule="auto"/>
        <w:jc w:val="left"/>
      </w:pPr>
    </w:p>
    <w:p w14:paraId="35601E3C" w14:textId="1F97D8C5" w:rsidR="001472BA" w:rsidRDefault="001472BA" w:rsidP="002562B1">
      <w:pPr>
        <w:spacing w:line="360" w:lineRule="auto"/>
        <w:jc w:val="left"/>
      </w:pPr>
    </w:p>
    <w:p w14:paraId="6E4BC286" w14:textId="41F70D27" w:rsidR="001472BA" w:rsidRDefault="001472BA" w:rsidP="002562B1">
      <w:pPr>
        <w:spacing w:line="360" w:lineRule="auto"/>
        <w:jc w:val="left"/>
      </w:pPr>
    </w:p>
    <w:p w14:paraId="258CBE17" w14:textId="00DEC2EC" w:rsidR="001472BA" w:rsidRDefault="001472BA" w:rsidP="002562B1">
      <w:pPr>
        <w:spacing w:line="360" w:lineRule="auto"/>
        <w:jc w:val="left"/>
      </w:pPr>
    </w:p>
    <w:p w14:paraId="7F7CABF0" w14:textId="7CE9009A" w:rsidR="001472BA" w:rsidRDefault="001472BA" w:rsidP="002562B1">
      <w:pPr>
        <w:spacing w:line="360" w:lineRule="auto"/>
        <w:jc w:val="left"/>
      </w:pPr>
    </w:p>
    <w:p w14:paraId="78D90A43" w14:textId="41631452" w:rsidR="001472BA" w:rsidRDefault="001472BA" w:rsidP="002562B1">
      <w:pPr>
        <w:spacing w:line="360" w:lineRule="auto"/>
        <w:jc w:val="left"/>
      </w:pPr>
    </w:p>
    <w:p w14:paraId="70DE783A" w14:textId="019440C8" w:rsidR="001472BA" w:rsidRDefault="001472BA" w:rsidP="002562B1">
      <w:pPr>
        <w:spacing w:line="360" w:lineRule="auto"/>
        <w:jc w:val="left"/>
      </w:pPr>
    </w:p>
    <w:p w14:paraId="20D33F65" w14:textId="77777777" w:rsidR="008B0AB3" w:rsidRPr="006E0548" w:rsidRDefault="008B0AB3" w:rsidP="002562B1">
      <w:pPr>
        <w:spacing w:line="360" w:lineRule="auto"/>
        <w:rPr>
          <w:sz w:val="18"/>
          <w:szCs w:val="16"/>
        </w:rPr>
      </w:pPr>
    </w:p>
    <w:p w14:paraId="3F43B4D9" w14:textId="4BABD74B" w:rsidR="00A06E9F" w:rsidRPr="00AA08BA" w:rsidRDefault="009E0A71" w:rsidP="002562B1">
      <w:pPr>
        <w:spacing w:line="360" w:lineRule="auto"/>
        <w:rPr>
          <w:noProof/>
        </w:rPr>
      </w:pPr>
      <w:r>
        <w:t>The figure shows that FLPR</w:t>
      </w:r>
      <w:r w:rsidR="000D37A8">
        <w:t>s</w:t>
      </w:r>
      <w:r>
        <w:t xml:space="preserve"> are higher i</w:t>
      </w:r>
      <w:r w:rsidRPr="003D47EF">
        <w:t>n agricultural countries,</w:t>
      </w:r>
      <w:r>
        <w:t xml:space="preserve"> </w:t>
      </w:r>
      <w:r w:rsidR="00C04082">
        <w:t xml:space="preserve">experience a </w:t>
      </w:r>
      <w:r>
        <w:t>decline</w:t>
      </w:r>
      <w:r w:rsidRPr="003D47EF">
        <w:t xml:space="preserve"> in industrial countries </w:t>
      </w:r>
      <w:r>
        <w:t xml:space="preserve">and rise again in </w:t>
      </w:r>
      <w:r w:rsidRPr="003D47EF">
        <w:t>service-oriented countrie</w:t>
      </w:r>
      <w:r>
        <w:t>s</w:t>
      </w:r>
      <w:r w:rsidRPr="003D47EF">
        <w:t>.</w:t>
      </w:r>
      <w:r>
        <w:t xml:space="preserve"> The </w:t>
      </w:r>
      <w:r w:rsidR="005F59AA">
        <w:t>G</w:t>
      </w:r>
      <w:r>
        <w:t xml:space="preserve">aussian regression illustrates that there is a U-shaped pattern between the sectoral distribution of employment and </w:t>
      </w:r>
      <w:r w:rsidR="00DD4565">
        <w:t>FLPR</w:t>
      </w:r>
      <w:r>
        <w:t xml:space="preserve">s across countries. Finally, the figure shows that Mexico is part of the downward portion of the U-shaped curve. </w:t>
      </w:r>
      <w:r w:rsidR="00687A74">
        <w:t xml:space="preserve">Three additional scatterplots </w:t>
      </w:r>
      <w:r w:rsidR="00A06E9F" w:rsidRPr="00AA08BA">
        <w:rPr>
          <w:noProof/>
        </w:rPr>
        <w:t>show</w:t>
      </w:r>
      <w:r w:rsidR="00687A74">
        <w:rPr>
          <w:noProof/>
        </w:rPr>
        <w:t>ing</w:t>
      </w:r>
      <w:r w:rsidR="00A06E9F" w:rsidRPr="00AA08BA">
        <w:rPr>
          <w:noProof/>
        </w:rPr>
        <w:t xml:space="preserve"> the relationship </w:t>
      </w:r>
      <w:r w:rsidR="00301911">
        <w:rPr>
          <w:noProof/>
        </w:rPr>
        <w:t xml:space="preserve">between </w:t>
      </w:r>
      <w:r w:rsidR="00A06E9F">
        <w:rPr>
          <w:noProof/>
        </w:rPr>
        <w:t>FLPRs</w:t>
      </w:r>
      <w:r w:rsidR="00A06E9F" w:rsidRPr="00AA08BA">
        <w:rPr>
          <w:noProof/>
        </w:rPr>
        <w:t xml:space="preserve"> and the percentage of jobs in</w:t>
      </w:r>
      <w:r w:rsidR="00A06E9F">
        <w:rPr>
          <w:noProof/>
        </w:rPr>
        <w:t xml:space="preserve"> each economic sector</w:t>
      </w:r>
      <w:r w:rsidR="00687A74">
        <w:rPr>
          <w:noProof/>
        </w:rPr>
        <w:t xml:space="preserve"> are included in </w:t>
      </w:r>
      <w:r w:rsidR="00DD4565">
        <w:rPr>
          <w:noProof/>
        </w:rPr>
        <w:t xml:space="preserve">the </w:t>
      </w:r>
      <w:r w:rsidR="00687A74">
        <w:rPr>
          <w:noProof/>
        </w:rPr>
        <w:t>appendix</w:t>
      </w:r>
      <w:r w:rsidR="004D4917">
        <w:rPr>
          <w:noProof/>
        </w:rPr>
        <w:t xml:space="preserve"> (Tables A2</w:t>
      </w:r>
      <w:r w:rsidR="004D4917">
        <w:rPr>
          <w:rFonts w:cs="Times New Roman"/>
          <w:noProof/>
        </w:rPr>
        <w:t>–A</w:t>
      </w:r>
      <w:r w:rsidR="004D4917">
        <w:rPr>
          <w:noProof/>
        </w:rPr>
        <w:t>4)</w:t>
      </w:r>
      <w:r w:rsidR="00A06E9F" w:rsidRPr="00AA08BA">
        <w:rPr>
          <w:noProof/>
        </w:rPr>
        <w:t xml:space="preserve">. The first shows that </w:t>
      </w:r>
      <w:r w:rsidR="00A06E9F">
        <w:rPr>
          <w:noProof/>
        </w:rPr>
        <w:t>FLPR</w:t>
      </w:r>
      <w:r w:rsidR="00C04082">
        <w:rPr>
          <w:noProof/>
        </w:rPr>
        <w:t>s</w:t>
      </w:r>
      <w:r w:rsidR="00A06E9F">
        <w:rPr>
          <w:noProof/>
        </w:rPr>
        <w:t xml:space="preserve"> are</w:t>
      </w:r>
      <w:r w:rsidR="00A06E9F" w:rsidRPr="00AA08BA">
        <w:rPr>
          <w:noProof/>
        </w:rPr>
        <w:t xml:space="preserve"> higher in countries where there is a greater percentage of jobs in the agricultural sector as a share of total employment. The</w:t>
      </w:r>
      <w:r w:rsidR="00A06E9F">
        <w:rPr>
          <w:noProof/>
        </w:rPr>
        <w:t xml:space="preserve"> second </w:t>
      </w:r>
      <w:r w:rsidR="00A06E9F" w:rsidRPr="00360A7A">
        <w:rPr>
          <w:noProof/>
        </w:rPr>
        <w:t xml:space="preserve">shows that </w:t>
      </w:r>
      <w:r w:rsidR="00A06E9F">
        <w:rPr>
          <w:noProof/>
        </w:rPr>
        <w:t>FLPR</w:t>
      </w:r>
      <w:r w:rsidR="00C04082">
        <w:rPr>
          <w:noProof/>
        </w:rPr>
        <w:t>s</w:t>
      </w:r>
      <w:r w:rsidR="00A06E9F" w:rsidRPr="00360A7A">
        <w:rPr>
          <w:noProof/>
        </w:rPr>
        <w:t xml:space="preserve"> decrease as the percentage of jobs in the industrial sector </w:t>
      </w:r>
      <w:r w:rsidR="00A06E9F">
        <w:rPr>
          <w:noProof/>
        </w:rPr>
        <w:t>increases</w:t>
      </w:r>
      <w:r w:rsidR="00A06E9F" w:rsidRPr="00360A7A">
        <w:rPr>
          <w:noProof/>
        </w:rPr>
        <w:t xml:space="preserve">. Finally, </w:t>
      </w:r>
      <w:r w:rsidR="00A06E9F">
        <w:rPr>
          <w:noProof/>
        </w:rPr>
        <w:t xml:space="preserve">the last </w:t>
      </w:r>
      <w:r w:rsidR="005F59AA">
        <w:rPr>
          <w:noProof/>
        </w:rPr>
        <w:t>scatterplot</w:t>
      </w:r>
      <w:r w:rsidR="005F59AA" w:rsidRPr="00360A7A">
        <w:rPr>
          <w:noProof/>
        </w:rPr>
        <w:t xml:space="preserve"> </w:t>
      </w:r>
      <w:r w:rsidR="00A06E9F" w:rsidRPr="00360A7A">
        <w:rPr>
          <w:noProof/>
        </w:rPr>
        <w:t xml:space="preserve">shows that </w:t>
      </w:r>
      <w:r w:rsidR="00A06E9F">
        <w:rPr>
          <w:noProof/>
        </w:rPr>
        <w:t>FLPR</w:t>
      </w:r>
      <w:r w:rsidR="00C04082">
        <w:rPr>
          <w:noProof/>
        </w:rPr>
        <w:t>s</w:t>
      </w:r>
      <w:r w:rsidR="00A06E9F">
        <w:rPr>
          <w:noProof/>
        </w:rPr>
        <w:t xml:space="preserve"> </w:t>
      </w:r>
      <w:r w:rsidR="00C04082">
        <w:rPr>
          <w:noProof/>
        </w:rPr>
        <w:t>are</w:t>
      </w:r>
      <w:r w:rsidR="00A06E9F">
        <w:rPr>
          <w:noProof/>
        </w:rPr>
        <w:t xml:space="preserve"> higher in </w:t>
      </w:r>
      <w:r w:rsidR="00A06E9F" w:rsidRPr="00360A7A">
        <w:rPr>
          <w:noProof/>
        </w:rPr>
        <w:t xml:space="preserve">countries </w:t>
      </w:r>
      <w:r w:rsidR="00A06E9F" w:rsidRPr="00AA08BA">
        <w:rPr>
          <w:noProof/>
        </w:rPr>
        <w:t xml:space="preserve">where the service sector </w:t>
      </w:r>
      <w:r w:rsidR="00A06E9F" w:rsidRPr="00AA08BA">
        <w:rPr>
          <w:noProof/>
        </w:rPr>
        <w:lastRenderedPageBreak/>
        <w:t xml:space="preserve">accounts for a higher share of total employment. </w:t>
      </w:r>
      <w:r w:rsidR="00687A74">
        <w:rPr>
          <w:noProof/>
        </w:rPr>
        <w:t>Therefore, these three figures follow the same pattern of the U-shaped hypothesis.</w:t>
      </w:r>
    </w:p>
    <w:p w14:paraId="31A367A2" w14:textId="77777777" w:rsidR="000C5423" w:rsidRDefault="000C5423" w:rsidP="002562B1">
      <w:pPr>
        <w:spacing w:line="360" w:lineRule="auto"/>
        <w:jc w:val="left"/>
      </w:pPr>
      <w:r>
        <w:br w:type="page"/>
      </w:r>
    </w:p>
    <w:p w14:paraId="2308D869" w14:textId="36E95D0C" w:rsidR="00C5445A" w:rsidRDefault="00E22765" w:rsidP="002562B1">
      <w:pPr>
        <w:spacing w:line="360" w:lineRule="auto"/>
      </w:pPr>
      <w:r>
        <w:lastRenderedPageBreak/>
        <w:t>In addition to</w:t>
      </w:r>
      <w:r w:rsidR="00C5445A" w:rsidRPr="00AA08BA">
        <w:t xml:space="preserve"> this evidence, it should </w:t>
      </w:r>
      <w:r w:rsidR="000D78AB" w:rsidRPr="00AA08BA">
        <w:t xml:space="preserve">also </w:t>
      </w:r>
      <w:r w:rsidR="00C5445A" w:rsidRPr="00AA08BA">
        <w:t xml:space="preserve">be </w:t>
      </w:r>
      <w:r w:rsidR="00A96E75" w:rsidRPr="00AA08BA">
        <w:t>mentioned</w:t>
      </w:r>
      <w:r w:rsidR="00C5445A" w:rsidRPr="00AA08BA">
        <w:t xml:space="preserve"> that Mexico is the Latin</w:t>
      </w:r>
      <w:r w:rsidR="000E4EB5">
        <w:t xml:space="preserve"> </w:t>
      </w:r>
      <w:r w:rsidR="00C5445A" w:rsidRPr="00AA08BA">
        <w:t xml:space="preserve">American country with the highest percentage of jobs in the industrial sector, as </w:t>
      </w:r>
      <w:r w:rsidR="00087302">
        <w:t xml:space="preserve">shown </w:t>
      </w:r>
      <w:r w:rsidR="00C5445A" w:rsidRPr="00AA08BA">
        <w:t xml:space="preserve">in Figure </w:t>
      </w:r>
      <w:r w:rsidR="00A96E75" w:rsidRPr="00AA08BA">
        <w:t>2</w:t>
      </w:r>
      <w:r w:rsidR="00C5445A" w:rsidRPr="00AA08BA">
        <w:t>. On the other hand, Mexico is one of the countries with the lowest FLPR</w:t>
      </w:r>
      <w:r w:rsidR="001314D4">
        <w:t>s</w:t>
      </w:r>
      <w:r w:rsidR="00C5445A" w:rsidRPr="00AA08BA">
        <w:t xml:space="preserve"> in the region, as </w:t>
      </w:r>
      <w:r w:rsidR="006B255E">
        <w:t>illustrated</w:t>
      </w:r>
      <w:r w:rsidR="00C5445A" w:rsidRPr="00AA08BA">
        <w:t xml:space="preserve"> in Figure </w:t>
      </w:r>
      <w:r w:rsidR="00A96E75" w:rsidRPr="00AA08BA">
        <w:t>3</w:t>
      </w:r>
      <w:r w:rsidR="00C5445A" w:rsidRPr="00AA08BA">
        <w:t>.</w:t>
      </w:r>
    </w:p>
    <w:p w14:paraId="594D1A53" w14:textId="2C70C0CE" w:rsidR="001472BA" w:rsidRDefault="001472BA" w:rsidP="002562B1">
      <w:pPr>
        <w:spacing w:line="360" w:lineRule="auto"/>
        <w:jc w:val="left"/>
        <w:rPr>
          <w:i/>
          <w:iCs/>
          <w:color w:val="000000" w:themeColor="text1"/>
          <w:sz w:val="20"/>
          <w:szCs w:val="18"/>
        </w:rPr>
      </w:pPr>
    </w:p>
    <w:p w14:paraId="74A930E8" w14:textId="3A753D9C" w:rsidR="00C5445A" w:rsidRPr="00B80137" w:rsidRDefault="000B7E21" w:rsidP="002562B1">
      <w:pPr>
        <w:pStyle w:val="Caption"/>
        <w:spacing w:line="360" w:lineRule="auto"/>
        <w:jc w:val="center"/>
        <w:rPr>
          <w:b/>
          <w:i w:val="0"/>
          <w:szCs w:val="24"/>
        </w:rPr>
      </w:pPr>
      <w:r w:rsidRPr="00B80137">
        <w:rPr>
          <w:b/>
          <w:i w:val="0"/>
          <w:noProof/>
          <w:shd w:val="clear" w:color="auto" w:fill="4472C4" w:themeFill="accent1"/>
          <w:lang w:eastAsia="en-GB"/>
        </w:rPr>
        <w:drawing>
          <wp:anchor distT="0" distB="0" distL="114300" distR="114300" simplePos="0" relativeHeight="251653120" behindDoc="0" locked="0" layoutInCell="1" allowOverlap="1" wp14:anchorId="68510ADF" wp14:editId="5AB88BAC">
            <wp:simplePos x="0" y="0"/>
            <wp:positionH relativeFrom="column">
              <wp:posOffset>-871220</wp:posOffset>
            </wp:positionH>
            <wp:positionV relativeFrom="paragraph">
              <wp:posOffset>271145</wp:posOffset>
            </wp:positionV>
            <wp:extent cx="7210425" cy="1485900"/>
            <wp:effectExtent l="0" t="0" r="9525" b="0"/>
            <wp:wrapThrough wrapText="bothSides">
              <wp:wrapPolygon edited="0">
                <wp:start x="0" y="0"/>
                <wp:lineTo x="0" y="21323"/>
                <wp:lineTo x="21571" y="21323"/>
                <wp:lineTo x="21571" y="0"/>
                <wp:lineTo x="0" y="0"/>
              </wp:wrapPolygon>
            </wp:wrapThrough>
            <wp:docPr id="5" name="Chart 5">
              <a:extLst xmlns:a="http://schemas.openxmlformats.org/drawingml/2006/main">
                <a:ext uri="{FF2B5EF4-FFF2-40B4-BE49-F238E27FC236}">
                  <a16:creationId xmlns:a16="http://schemas.microsoft.com/office/drawing/2014/main" id="{775B3ADB-0FC5-4A65-9741-31600E7E45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C5445A" w:rsidRPr="00B80137">
        <w:rPr>
          <w:b/>
          <w:i w:val="0"/>
        </w:rPr>
        <w:t xml:space="preserve">Figure </w:t>
      </w:r>
      <w:r w:rsidR="00C5445A" w:rsidRPr="00B80137">
        <w:rPr>
          <w:b/>
          <w:i w:val="0"/>
        </w:rPr>
        <w:fldChar w:fldCharType="begin"/>
      </w:r>
      <w:r w:rsidR="00C5445A" w:rsidRPr="00B80137">
        <w:rPr>
          <w:b/>
          <w:i w:val="0"/>
        </w:rPr>
        <w:instrText xml:space="preserve"> SEQ Figure \* ARABIC </w:instrText>
      </w:r>
      <w:r w:rsidR="00C5445A" w:rsidRPr="00B80137">
        <w:rPr>
          <w:b/>
          <w:i w:val="0"/>
        </w:rPr>
        <w:fldChar w:fldCharType="separate"/>
      </w:r>
      <w:r w:rsidR="00142098" w:rsidRPr="00B80137">
        <w:rPr>
          <w:b/>
          <w:i w:val="0"/>
          <w:noProof/>
        </w:rPr>
        <w:t>2</w:t>
      </w:r>
      <w:r w:rsidR="00C5445A" w:rsidRPr="00B80137">
        <w:rPr>
          <w:b/>
          <w:i w:val="0"/>
        </w:rPr>
        <w:fldChar w:fldCharType="end"/>
      </w:r>
      <w:r w:rsidR="00C5445A" w:rsidRPr="00B80137">
        <w:rPr>
          <w:b/>
          <w:i w:val="0"/>
        </w:rPr>
        <w:t xml:space="preserve">: Jobs in the industrial sector as a share of total employment in Latin American </w:t>
      </w:r>
      <w:r w:rsidR="001314D4">
        <w:rPr>
          <w:b/>
          <w:i w:val="0"/>
        </w:rPr>
        <w:t>c</w:t>
      </w:r>
      <w:r w:rsidR="00C5445A" w:rsidRPr="00B80137">
        <w:rPr>
          <w:b/>
          <w:i w:val="0"/>
        </w:rPr>
        <w:t>ountries (2019)</w:t>
      </w:r>
    </w:p>
    <w:p w14:paraId="584701E2" w14:textId="33C1A678" w:rsidR="00C5445A" w:rsidRPr="00B80137" w:rsidRDefault="00C5445A" w:rsidP="002562B1">
      <w:pPr>
        <w:pStyle w:val="Caption"/>
        <w:spacing w:after="0" w:line="360" w:lineRule="auto"/>
        <w:jc w:val="center"/>
        <w:rPr>
          <w:i w:val="0"/>
        </w:rPr>
      </w:pPr>
      <w:r w:rsidRPr="00990D8C">
        <w:rPr>
          <w:iCs w:val="0"/>
        </w:rPr>
        <w:t>Source</w:t>
      </w:r>
      <w:r w:rsidRPr="00990D8C">
        <w:rPr>
          <w:i w:val="0"/>
          <w:iCs w:val="0"/>
        </w:rPr>
        <w:t xml:space="preserve">: </w:t>
      </w:r>
      <w:r w:rsidRPr="00990D8C">
        <w:rPr>
          <w:i w:val="0"/>
        </w:rPr>
        <w:t>World Bank, W</w:t>
      </w:r>
      <w:r w:rsidR="00990D8C">
        <w:rPr>
          <w:i w:val="0"/>
        </w:rPr>
        <w:t>orld Development Indicators</w:t>
      </w:r>
      <w:r w:rsidR="003E4C3A" w:rsidRPr="00990D8C">
        <w:rPr>
          <w:i w:val="0"/>
        </w:rPr>
        <w:t xml:space="preserve"> </w:t>
      </w:r>
      <w:r w:rsidRPr="00990D8C">
        <w:rPr>
          <w:i w:val="0"/>
        </w:rPr>
        <w:t>- Employment in industry (% of total employment)</w:t>
      </w:r>
      <w:r w:rsidR="00DD4565" w:rsidRPr="00990D8C">
        <w:rPr>
          <w:i w:val="0"/>
        </w:rPr>
        <w:t>.</w:t>
      </w:r>
    </w:p>
    <w:p w14:paraId="63D9ADAA" w14:textId="77777777" w:rsidR="003E4C3A" w:rsidRPr="00B5008A" w:rsidRDefault="003E4C3A" w:rsidP="002562B1">
      <w:pPr>
        <w:spacing w:line="360" w:lineRule="auto"/>
        <w:jc w:val="left"/>
        <w:rPr>
          <w:sz w:val="28"/>
          <w:szCs w:val="24"/>
        </w:rPr>
      </w:pPr>
    </w:p>
    <w:p w14:paraId="09F2C3D7" w14:textId="310179B7" w:rsidR="00C5445A" w:rsidRPr="00B80137" w:rsidRDefault="000B7E21" w:rsidP="002562B1">
      <w:pPr>
        <w:pStyle w:val="Caption"/>
        <w:spacing w:line="360" w:lineRule="auto"/>
        <w:jc w:val="center"/>
        <w:rPr>
          <w:b/>
          <w:i w:val="0"/>
        </w:rPr>
      </w:pPr>
      <w:r w:rsidRPr="00B80137">
        <w:rPr>
          <w:b/>
          <w:i w:val="0"/>
          <w:noProof/>
          <w:lang w:eastAsia="en-GB"/>
        </w:rPr>
        <w:drawing>
          <wp:anchor distT="0" distB="0" distL="114300" distR="114300" simplePos="0" relativeHeight="251654144" behindDoc="0" locked="0" layoutInCell="1" allowOverlap="1" wp14:anchorId="20BB3E43" wp14:editId="3592C5BC">
            <wp:simplePos x="0" y="0"/>
            <wp:positionH relativeFrom="column">
              <wp:posOffset>-832485</wp:posOffset>
            </wp:positionH>
            <wp:positionV relativeFrom="paragraph">
              <wp:posOffset>248285</wp:posOffset>
            </wp:positionV>
            <wp:extent cx="7153275" cy="1711960"/>
            <wp:effectExtent l="0" t="0" r="9525" b="2540"/>
            <wp:wrapThrough wrapText="bothSides">
              <wp:wrapPolygon edited="0">
                <wp:start x="0" y="0"/>
                <wp:lineTo x="0" y="21392"/>
                <wp:lineTo x="21571" y="21392"/>
                <wp:lineTo x="21571" y="0"/>
                <wp:lineTo x="0" y="0"/>
              </wp:wrapPolygon>
            </wp:wrapThrough>
            <wp:docPr id="1" name="Chart 1">
              <a:extLst xmlns:a="http://schemas.openxmlformats.org/drawingml/2006/main">
                <a:ext uri="{FF2B5EF4-FFF2-40B4-BE49-F238E27FC236}">
                  <a16:creationId xmlns:a16="http://schemas.microsoft.com/office/drawing/2014/main" id="{6C6055D2-DDE7-447E-8307-2BC8441F46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anchor>
        </w:drawing>
      </w:r>
      <w:r w:rsidR="00C5445A" w:rsidRPr="00B80137">
        <w:rPr>
          <w:b/>
          <w:i w:val="0"/>
        </w:rPr>
        <w:t xml:space="preserve">Figure </w:t>
      </w:r>
      <w:r w:rsidR="00C5445A" w:rsidRPr="00B80137">
        <w:rPr>
          <w:b/>
          <w:i w:val="0"/>
        </w:rPr>
        <w:fldChar w:fldCharType="begin"/>
      </w:r>
      <w:r w:rsidR="00C5445A" w:rsidRPr="00B80137">
        <w:rPr>
          <w:b/>
          <w:i w:val="0"/>
        </w:rPr>
        <w:instrText xml:space="preserve"> SEQ Figure \* ARABIC </w:instrText>
      </w:r>
      <w:r w:rsidR="00C5445A" w:rsidRPr="00B80137">
        <w:rPr>
          <w:b/>
          <w:i w:val="0"/>
        </w:rPr>
        <w:fldChar w:fldCharType="separate"/>
      </w:r>
      <w:r w:rsidR="00142098" w:rsidRPr="00B80137">
        <w:rPr>
          <w:b/>
          <w:i w:val="0"/>
          <w:noProof/>
        </w:rPr>
        <w:t>3</w:t>
      </w:r>
      <w:r w:rsidR="00C5445A" w:rsidRPr="00B80137">
        <w:rPr>
          <w:b/>
          <w:i w:val="0"/>
        </w:rPr>
        <w:fldChar w:fldCharType="end"/>
      </w:r>
      <w:r w:rsidR="00C5445A" w:rsidRPr="00B80137">
        <w:rPr>
          <w:b/>
          <w:i w:val="0"/>
        </w:rPr>
        <w:t>: Female labour participation rates in Latin America</w:t>
      </w:r>
      <w:r w:rsidR="00DD4565">
        <w:rPr>
          <w:b/>
          <w:i w:val="0"/>
        </w:rPr>
        <w:t>n</w:t>
      </w:r>
      <w:r w:rsidR="00C5445A" w:rsidRPr="00B80137">
        <w:rPr>
          <w:b/>
          <w:i w:val="0"/>
        </w:rPr>
        <w:t xml:space="preserve"> Countries (2019)</w:t>
      </w:r>
    </w:p>
    <w:p w14:paraId="51861AB4" w14:textId="20A7200C" w:rsidR="00C5445A" w:rsidRPr="007E12EE" w:rsidRDefault="00C5445A" w:rsidP="002562B1">
      <w:pPr>
        <w:pStyle w:val="Caption"/>
        <w:spacing w:after="0" w:line="360" w:lineRule="auto"/>
        <w:jc w:val="center"/>
      </w:pPr>
      <w:r w:rsidRPr="007E12EE">
        <w:t>Source</w:t>
      </w:r>
      <w:r w:rsidRPr="00B80137">
        <w:rPr>
          <w:i w:val="0"/>
        </w:rPr>
        <w:t>: World Bank,</w:t>
      </w:r>
      <w:r w:rsidR="003E4C3A" w:rsidRPr="00B80137">
        <w:rPr>
          <w:i w:val="0"/>
        </w:rPr>
        <w:t xml:space="preserve"> WDI </w:t>
      </w:r>
      <w:r w:rsidRPr="00B80137">
        <w:rPr>
          <w:i w:val="0"/>
        </w:rPr>
        <w:t xml:space="preserve">– Female </w:t>
      </w:r>
      <w:r w:rsidR="00E22765" w:rsidRPr="00B80137">
        <w:rPr>
          <w:i w:val="0"/>
        </w:rPr>
        <w:t>Labour</w:t>
      </w:r>
      <w:r w:rsidRPr="00B80137">
        <w:rPr>
          <w:i w:val="0"/>
        </w:rPr>
        <w:t xml:space="preserve"> Participation (% of female population ages 15+)</w:t>
      </w:r>
      <w:r w:rsidR="00DD4565">
        <w:rPr>
          <w:i w:val="0"/>
        </w:rPr>
        <w:t>.</w:t>
      </w:r>
    </w:p>
    <w:p w14:paraId="46BC1CD2" w14:textId="1A5B78B1" w:rsidR="00C5445A" w:rsidRDefault="00C5445A" w:rsidP="002562B1">
      <w:pPr>
        <w:spacing w:line="360" w:lineRule="auto"/>
      </w:pPr>
    </w:p>
    <w:p w14:paraId="4A8FAC1E" w14:textId="200A15D4" w:rsidR="003E4C3A" w:rsidRPr="00C5445A" w:rsidRDefault="001472BA" w:rsidP="002562B1">
      <w:pPr>
        <w:spacing w:line="360" w:lineRule="auto"/>
        <w:rPr>
          <w:noProof/>
        </w:rPr>
      </w:pPr>
      <w:r w:rsidRPr="001472BA">
        <w:rPr>
          <w:noProof/>
        </w:rPr>
        <w:t>Th</w:t>
      </w:r>
      <w:r>
        <w:rPr>
          <w:noProof/>
        </w:rPr>
        <w:t>is</w:t>
      </w:r>
      <w:r w:rsidRPr="001472BA">
        <w:rPr>
          <w:noProof/>
        </w:rPr>
        <w:t xml:space="preserve"> </w:t>
      </w:r>
      <w:r>
        <w:rPr>
          <w:noProof/>
        </w:rPr>
        <w:t>brief</w:t>
      </w:r>
      <w:r w:rsidRPr="001472BA">
        <w:rPr>
          <w:noProof/>
        </w:rPr>
        <w:t xml:space="preserve"> cross-country analysis supports the U-shaped hypothesis, </w:t>
      </w:r>
      <w:r w:rsidR="000C5423">
        <w:rPr>
          <w:noProof/>
        </w:rPr>
        <w:t>since</w:t>
      </w:r>
      <w:r w:rsidRPr="001472BA">
        <w:rPr>
          <w:noProof/>
        </w:rPr>
        <w:t xml:space="preserve"> agricultural and service-oriented countries have </w:t>
      </w:r>
      <w:r w:rsidR="00687A74">
        <w:rPr>
          <w:noProof/>
        </w:rPr>
        <w:t xml:space="preserve">higher </w:t>
      </w:r>
      <w:r w:rsidRPr="001472BA">
        <w:rPr>
          <w:noProof/>
        </w:rPr>
        <w:t>FLPRs than industrial countries</w:t>
      </w:r>
      <w:r>
        <w:rPr>
          <w:noProof/>
        </w:rPr>
        <w:t xml:space="preserve">. </w:t>
      </w:r>
      <w:r w:rsidR="003E4C3A">
        <w:rPr>
          <w:noProof/>
        </w:rPr>
        <w:t xml:space="preserve">Moreover, </w:t>
      </w:r>
      <w:r w:rsidR="001314D4">
        <w:rPr>
          <w:noProof/>
        </w:rPr>
        <w:t xml:space="preserve">since </w:t>
      </w:r>
      <w:r w:rsidR="003E4C3A" w:rsidRPr="000D78AB">
        <w:rPr>
          <w:noProof/>
        </w:rPr>
        <w:t xml:space="preserve">Mexico </w:t>
      </w:r>
      <w:r w:rsidR="001314D4">
        <w:rPr>
          <w:noProof/>
        </w:rPr>
        <w:t>can be considered</w:t>
      </w:r>
      <w:r w:rsidR="001314D4" w:rsidRPr="000D78AB">
        <w:rPr>
          <w:noProof/>
        </w:rPr>
        <w:t xml:space="preserve"> </w:t>
      </w:r>
      <w:r w:rsidR="003E4C3A" w:rsidRPr="000D78AB">
        <w:rPr>
          <w:noProof/>
        </w:rPr>
        <w:t>a</w:t>
      </w:r>
      <w:r w:rsidR="000C5423">
        <w:rPr>
          <w:noProof/>
        </w:rPr>
        <w:t xml:space="preserve"> middle-income country with several</w:t>
      </w:r>
      <w:r w:rsidR="003E4C3A" w:rsidRPr="000D78AB">
        <w:rPr>
          <w:noProof/>
        </w:rPr>
        <w:t xml:space="preserve"> industrial</w:t>
      </w:r>
      <w:r w:rsidR="003E4C3A">
        <w:rPr>
          <w:noProof/>
        </w:rPr>
        <w:t xml:space="preserve"> </w:t>
      </w:r>
      <w:r w:rsidR="000C5423">
        <w:rPr>
          <w:noProof/>
        </w:rPr>
        <w:t>jobs</w:t>
      </w:r>
      <w:r w:rsidR="003E4C3A" w:rsidRPr="000D78AB">
        <w:rPr>
          <w:noProof/>
        </w:rPr>
        <w:t xml:space="preserve">, </w:t>
      </w:r>
      <w:r w:rsidR="001314D4">
        <w:rPr>
          <w:noProof/>
        </w:rPr>
        <w:t>it</w:t>
      </w:r>
      <w:r w:rsidR="001314D4" w:rsidRPr="000D78AB">
        <w:rPr>
          <w:noProof/>
        </w:rPr>
        <w:t xml:space="preserve"> </w:t>
      </w:r>
      <w:r w:rsidR="003E4C3A" w:rsidRPr="000D78AB">
        <w:rPr>
          <w:noProof/>
        </w:rPr>
        <w:t>could</w:t>
      </w:r>
      <w:r w:rsidR="003E4C3A">
        <w:rPr>
          <w:noProof/>
        </w:rPr>
        <w:t xml:space="preserve"> </w:t>
      </w:r>
      <w:r w:rsidR="001314D4">
        <w:rPr>
          <w:noProof/>
        </w:rPr>
        <w:t xml:space="preserve">be </w:t>
      </w:r>
      <w:r w:rsidR="003E4C3A" w:rsidRPr="000D78AB">
        <w:rPr>
          <w:noProof/>
        </w:rPr>
        <w:t>infer</w:t>
      </w:r>
      <w:r w:rsidR="001314D4">
        <w:rPr>
          <w:noProof/>
        </w:rPr>
        <w:t>red</w:t>
      </w:r>
      <w:r w:rsidR="003E4C3A" w:rsidRPr="000D78AB">
        <w:rPr>
          <w:noProof/>
        </w:rPr>
        <w:t xml:space="preserve"> that low </w:t>
      </w:r>
      <w:r w:rsidR="003E4C3A">
        <w:rPr>
          <w:noProof/>
        </w:rPr>
        <w:t>FLPR</w:t>
      </w:r>
      <w:r w:rsidR="00687A74">
        <w:rPr>
          <w:noProof/>
        </w:rPr>
        <w:t>s</w:t>
      </w:r>
      <w:r w:rsidR="003E4C3A">
        <w:rPr>
          <w:noProof/>
        </w:rPr>
        <w:t xml:space="preserve"> are</w:t>
      </w:r>
      <w:r w:rsidR="003E4C3A" w:rsidRPr="000D78AB">
        <w:rPr>
          <w:noProof/>
        </w:rPr>
        <w:t xml:space="preserve"> associated with the high percentage of jobs in the industrial sector</w:t>
      </w:r>
      <w:r w:rsidR="00B80137">
        <w:rPr>
          <w:noProof/>
        </w:rPr>
        <w:t xml:space="preserve"> and the social stigma towards women working on blue-collar jobs</w:t>
      </w:r>
      <w:r w:rsidR="003E4C3A" w:rsidRPr="000D78AB">
        <w:rPr>
          <w:noProof/>
        </w:rPr>
        <w:t xml:space="preserve">. </w:t>
      </w:r>
      <w:r w:rsidR="003E4C3A" w:rsidRPr="00235849">
        <w:rPr>
          <w:noProof/>
        </w:rPr>
        <w:t xml:space="preserve">However, </w:t>
      </w:r>
      <w:r w:rsidRPr="001472BA">
        <w:rPr>
          <w:noProof/>
        </w:rPr>
        <w:t xml:space="preserve">a closer </w:t>
      </w:r>
      <w:r w:rsidRPr="001472BA">
        <w:rPr>
          <w:noProof/>
        </w:rPr>
        <w:lastRenderedPageBreak/>
        <w:t>examination of Mexico's within-country data shows that the low FLPR</w:t>
      </w:r>
      <w:r w:rsidR="000D37A8">
        <w:rPr>
          <w:noProof/>
        </w:rPr>
        <w:t>s</w:t>
      </w:r>
      <w:r w:rsidRPr="001472BA">
        <w:rPr>
          <w:noProof/>
        </w:rPr>
        <w:t xml:space="preserve"> </w:t>
      </w:r>
      <w:r>
        <w:rPr>
          <w:noProof/>
        </w:rPr>
        <w:t xml:space="preserve">in the country are not </w:t>
      </w:r>
      <w:r w:rsidRPr="001472BA">
        <w:rPr>
          <w:noProof/>
        </w:rPr>
        <w:t>necessarily linked to the high percentage of jobs in the industrial sector.</w:t>
      </w:r>
    </w:p>
    <w:p w14:paraId="5ACA72BF" w14:textId="77FE269D" w:rsidR="00A351F8" w:rsidRPr="006E0548" w:rsidRDefault="00A351F8" w:rsidP="002562B1">
      <w:pPr>
        <w:spacing w:line="360" w:lineRule="auto"/>
        <w:jc w:val="left"/>
        <w:rPr>
          <w:noProof/>
          <w:sz w:val="22"/>
          <w:szCs w:val="20"/>
        </w:rPr>
      </w:pPr>
    </w:p>
    <w:p w14:paraId="1B08B414" w14:textId="77777777" w:rsidR="00B80137" w:rsidRDefault="00B80137" w:rsidP="002562B1">
      <w:pPr>
        <w:spacing w:line="360" w:lineRule="auto"/>
        <w:jc w:val="left"/>
        <w:rPr>
          <w:rFonts w:eastAsiaTheme="majorEastAsia" w:cstheme="majorBidi"/>
          <w:color w:val="000000" w:themeColor="text1"/>
          <w:szCs w:val="24"/>
        </w:rPr>
      </w:pPr>
      <w:r>
        <w:rPr>
          <w:i/>
        </w:rPr>
        <w:br w:type="page"/>
      </w:r>
    </w:p>
    <w:p w14:paraId="1452F82E" w14:textId="6EDC7887" w:rsidR="000D78AB" w:rsidRPr="00B80137" w:rsidRDefault="00760834" w:rsidP="002562B1">
      <w:pPr>
        <w:pStyle w:val="Heading3"/>
        <w:spacing w:line="360" w:lineRule="auto"/>
        <w:rPr>
          <w:i w:val="0"/>
        </w:rPr>
      </w:pPr>
      <w:r w:rsidRPr="00B80137">
        <w:rPr>
          <w:i w:val="0"/>
        </w:rPr>
        <w:lastRenderedPageBreak/>
        <w:t xml:space="preserve">2.2 </w:t>
      </w:r>
      <w:r w:rsidRPr="00B80137">
        <w:rPr>
          <w:i w:val="0"/>
        </w:rPr>
        <w:tab/>
      </w:r>
      <w:r w:rsidR="000D78AB" w:rsidRPr="00B80137">
        <w:rPr>
          <w:i w:val="0"/>
        </w:rPr>
        <w:t>Within-country analysis</w:t>
      </w:r>
    </w:p>
    <w:p w14:paraId="46AF75EF" w14:textId="7B7070C3" w:rsidR="002F7A73" w:rsidRDefault="000D78AB" w:rsidP="002562B1">
      <w:pPr>
        <w:spacing w:before="240" w:line="360" w:lineRule="auto"/>
        <w:rPr>
          <w:rFonts w:cs="Times New Roman"/>
          <w:noProof/>
        </w:rPr>
      </w:pPr>
      <w:r w:rsidRPr="00301911">
        <w:rPr>
          <w:noProof/>
        </w:rPr>
        <w:t xml:space="preserve">As </w:t>
      </w:r>
      <w:r w:rsidR="00DD4565">
        <w:rPr>
          <w:noProof/>
        </w:rPr>
        <w:t>discussed above</w:t>
      </w:r>
      <w:r w:rsidRPr="00301911">
        <w:rPr>
          <w:noProof/>
        </w:rPr>
        <w:t>, Mexico has one of the lowest FLPR</w:t>
      </w:r>
      <w:r w:rsidR="00DF2D59" w:rsidRPr="00301911">
        <w:rPr>
          <w:noProof/>
        </w:rPr>
        <w:t>s</w:t>
      </w:r>
      <w:r w:rsidRPr="00301911">
        <w:rPr>
          <w:noProof/>
        </w:rPr>
        <w:t xml:space="preserve"> in Latin America</w:t>
      </w:r>
      <w:r w:rsidR="00B80137">
        <w:rPr>
          <w:noProof/>
        </w:rPr>
        <w:t>. Unfortunately,</w:t>
      </w:r>
      <w:r w:rsidR="00860270" w:rsidRPr="00301911">
        <w:rPr>
          <w:noProof/>
        </w:rPr>
        <w:t xml:space="preserve"> </w:t>
      </w:r>
      <w:r w:rsidR="006C04BE" w:rsidRPr="006C04BE">
        <w:rPr>
          <w:noProof/>
        </w:rPr>
        <w:t>not utilizing this female human capital implies a significant economic loss</w:t>
      </w:r>
      <w:r w:rsidRPr="00301911">
        <w:rPr>
          <w:rFonts w:cs="Warnock Pro"/>
          <w:color w:val="000000"/>
          <w:szCs w:val="23"/>
        </w:rPr>
        <w:t xml:space="preserve">. </w:t>
      </w:r>
      <w:r w:rsidR="003F0E3B" w:rsidRPr="00301911">
        <w:rPr>
          <w:rFonts w:cs="Warnock Pro"/>
          <w:color w:val="000000"/>
          <w:szCs w:val="23"/>
        </w:rPr>
        <w:fldChar w:fldCharType="begin"/>
      </w:r>
      <w:r w:rsidR="0017222C" w:rsidRPr="00301911">
        <w:rPr>
          <w:rFonts w:cs="Warnock Pro"/>
          <w:color w:val="000000"/>
          <w:szCs w:val="23"/>
        </w:rPr>
        <w:instrText xml:space="preserve"> ADDIN ZOTERO_ITEM CSL_CITATION {"citationID":"s1acbAF4","properties":{"formattedCitation":"(Cuberes &amp; Teignier, 2018)","plainCitation":"(Cuberes &amp; Teignier, 2018)","dontUpdate":true,"noteIndex":0},"citationItems":[{"id":890,"uris":["http://zotero.org/users/8431905/items/ZWQDZR3C"],"itemData":{"id":890,"type":"article-journal","abstract":"This paper uses the framework of Cuberes and Teignier (2017) to study the quantitative eﬀects of gender gaps in entrepreneurship and workforce participation in Mexico. The focus on one speciﬁc country allows us to have detailed information on men and women’s participation in household production and their productivty in that sector. In line with our previous research, the occupational choice model predicts substantial losses in the country’s income per capita. Gender gaps in the Mexican labor market, especially in labor force participation, represent a 22% fall in total output. Market output drops by 26.5%, while household output experiences a ﬁve-fold increase. The presence of the large gap in labor force participations implies that it is important to introduce a household sector in the model to take into account the production that takes place outside the market sector.","container-title":"World Bank Group","language":"en","page":"22","source":"Zotero","title":"Macroeconomic costs of gender gaps in a model with entrepreneurship and household production: the case of Mexico","author":[{"family":"Cuberes","given":"David"},{"family":"Teignier","given":"Marc"}],"issued":{"date-parts":[["2018"]]}}}],"schema":"https://github.com/citation-style-language/schema/raw/master/csl-citation.json"} </w:instrText>
      </w:r>
      <w:r w:rsidR="003F0E3B" w:rsidRPr="00301911">
        <w:rPr>
          <w:rFonts w:cs="Warnock Pro"/>
          <w:color w:val="000000"/>
          <w:szCs w:val="23"/>
        </w:rPr>
        <w:fldChar w:fldCharType="separate"/>
      </w:r>
      <w:r w:rsidR="003F0E3B" w:rsidRPr="00301911">
        <w:rPr>
          <w:rFonts w:cs="Times New Roman"/>
        </w:rPr>
        <w:t xml:space="preserve">Cuberes </w:t>
      </w:r>
      <w:r w:rsidR="001314D4">
        <w:rPr>
          <w:rFonts w:cs="Times New Roman"/>
        </w:rPr>
        <w:t>and</w:t>
      </w:r>
      <w:r w:rsidR="003F0E3B" w:rsidRPr="00301911">
        <w:rPr>
          <w:rFonts w:cs="Times New Roman"/>
        </w:rPr>
        <w:t xml:space="preserve"> Teignier (2018)</w:t>
      </w:r>
      <w:r w:rsidR="003F0E3B" w:rsidRPr="00301911">
        <w:rPr>
          <w:rFonts w:cs="Warnock Pro"/>
          <w:color w:val="000000"/>
          <w:szCs w:val="23"/>
        </w:rPr>
        <w:fldChar w:fldCharType="end"/>
      </w:r>
      <w:r w:rsidR="003F0E3B" w:rsidRPr="00301911">
        <w:rPr>
          <w:rFonts w:cs="Warnock Pro"/>
          <w:color w:val="000000"/>
          <w:szCs w:val="23"/>
        </w:rPr>
        <w:t xml:space="preserve"> estimated that </w:t>
      </w:r>
      <w:r w:rsidRPr="00301911">
        <w:rPr>
          <w:rFonts w:cs="Warnock Pro"/>
          <w:noProof/>
          <w:color w:val="000000"/>
          <w:szCs w:val="23"/>
        </w:rPr>
        <w:t xml:space="preserve">the Mexican gender gap in </w:t>
      </w:r>
      <w:r w:rsidR="009B6FA1">
        <w:rPr>
          <w:rFonts w:cs="Warnock Pro"/>
          <w:noProof/>
          <w:color w:val="000000"/>
          <w:szCs w:val="23"/>
        </w:rPr>
        <w:t>labour</w:t>
      </w:r>
      <w:r w:rsidRPr="00301911">
        <w:rPr>
          <w:rFonts w:cs="Warnock Pro"/>
          <w:noProof/>
          <w:color w:val="000000"/>
          <w:szCs w:val="23"/>
        </w:rPr>
        <w:t xml:space="preserve"> force participation </w:t>
      </w:r>
      <w:r w:rsidR="001314D4">
        <w:rPr>
          <w:rFonts w:cs="Warnock Pro"/>
          <w:noProof/>
          <w:color w:val="000000"/>
          <w:szCs w:val="23"/>
        </w:rPr>
        <w:t xml:space="preserve">is </w:t>
      </w:r>
      <w:r w:rsidRPr="00301911">
        <w:rPr>
          <w:rFonts w:cs="Warnock Pro"/>
          <w:noProof/>
          <w:color w:val="000000"/>
          <w:szCs w:val="23"/>
        </w:rPr>
        <w:t>lead</w:t>
      </w:r>
      <w:r w:rsidR="001314D4">
        <w:rPr>
          <w:rFonts w:cs="Warnock Pro"/>
          <w:noProof/>
          <w:color w:val="000000"/>
          <w:szCs w:val="23"/>
        </w:rPr>
        <w:t>ing</w:t>
      </w:r>
      <w:r w:rsidRPr="00301911">
        <w:rPr>
          <w:rFonts w:cs="Warnock Pro"/>
          <w:noProof/>
          <w:color w:val="000000"/>
          <w:szCs w:val="23"/>
        </w:rPr>
        <w:t xml:space="preserve"> to an economic loss</w:t>
      </w:r>
      <w:r>
        <w:rPr>
          <w:rFonts w:cs="Warnock Pro"/>
          <w:noProof/>
          <w:color w:val="000000"/>
          <w:szCs w:val="23"/>
        </w:rPr>
        <w:t xml:space="preserve"> of </w:t>
      </w:r>
      <w:r w:rsidRPr="00682B4A">
        <w:rPr>
          <w:rFonts w:cs="Times New Roman"/>
        </w:rPr>
        <w:t>22</w:t>
      </w:r>
      <w:r>
        <w:rPr>
          <w:rFonts w:cs="Times New Roman"/>
        </w:rPr>
        <w:t xml:space="preserve">% in the final output </w:t>
      </w:r>
      <w:r w:rsidRPr="00682B4A">
        <w:rPr>
          <w:rFonts w:cs="Times New Roman"/>
        </w:rPr>
        <w:t>of</w:t>
      </w:r>
      <w:r>
        <w:rPr>
          <w:rFonts w:cs="Times New Roman"/>
        </w:rPr>
        <w:t xml:space="preserve"> </w:t>
      </w:r>
      <w:r w:rsidRPr="00682B4A">
        <w:rPr>
          <w:rFonts w:cs="Times New Roman"/>
        </w:rPr>
        <w:t>GDP</w:t>
      </w:r>
      <w:r>
        <w:rPr>
          <w:rFonts w:cs="Times New Roman"/>
        </w:rPr>
        <w:t xml:space="preserve">. Therefore, </w:t>
      </w:r>
      <w:r>
        <w:t>u</w:t>
      </w:r>
      <w:r w:rsidRPr="003275CD">
        <w:t xml:space="preserve">nderstanding the reasons behind this </w:t>
      </w:r>
      <w:r w:rsidRPr="007E12EE">
        <w:rPr>
          <w:rFonts w:cs="Warnock Pro"/>
          <w:color w:val="000000"/>
          <w:szCs w:val="23"/>
        </w:rPr>
        <w:t xml:space="preserve">phenomenon is relevant not </w:t>
      </w:r>
      <w:r w:rsidRPr="00270F04">
        <w:rPr>
          <w:rFonts w:cs="Warnock Pro"/>
          <w:color w:val="000000"/>
          <w:szCs w:val="23"/>
        </w:rPr>
        <w:t xml:space="preserve">only to </w:t>
      </w:r>
      <w:r w:rsidR="001314D4">
        <w:rPr>
          <w:rFonts w:cs="Warnock Pro"/>
          <w:color w:val="000000"/>
          <w:szCs w:val="23"/>
        </w:rPr>
        <w:t xml:space="preserve">the </w:t>
      </w:r>
      <w:r w:rsidRPr="00270F04">
        <w:rPr>
          <w:rFonts w:cs="Warnock Pro"/>
          <w:color w:val="000000"/>
          <w:szCs w:val="23"/>
        </w:rPr>
        <w:t>empower</w:t>
      </w:r>
      <w:r w:rsidR="001314D4">
        <w:rPr>
          <w:rFonts w:cs="Warnock Pro"/>
          <w:color w:val="000000"/>
          <w:szCs w:val="23"/>
        </w:rPr>
        <w:t>ment of</w:t>
      </w:r>
      <w:r w:rsidRPr="00270F04">
        <w:rPr>
          <w:rFonts w:cs="Warnock Pro"/>
          <w:color w:val="000000"/>
          <w:szCs w:val="23"/>
        </w:rPr>
        <w:t xml:space="preserve"> women but also to promot</w:t>
      </w:r>
      <w:r w:rsidR="00DD4565">
        <w:rPr>
          <w:rFonts w:cs="Warnock Pro"/>
          <w:color w:val="000000"/>
          <w:szCs w:val="23"/>
        </w:rPr>
        <w:t>ing</w:t>
      </w:r>
      <w:r w:rsidRPr="00270F04">
        <w:rPr>
          <w:rFonts w:cs="Warnock Pro"/>
          <w:color w:val="000000"/>
          <w:szCs w:val="23"/>
        </w:rPr>
        <w:t xml:space="preserve"> economic</w:t>
      </w:r>
      <w:r w:rsidRPr="007E12EE">
        <w:rPr>
          <w:rFonts w:cs="Warnock Pro"/>
          <w:color w:val="000000"/>
          <w:szCs w:val="23"/>
        </w:rPr>
        <w:t xml:space="preserve"> growth</w:t>
      </w:r>
      <w:r>
        <w:rPr>
          <w:rFonts w:cs="Warnock Pro"/>
          <w:color w:val="000000"/>
          <w:szCs w:val="23"/>
        </w:rPr>
        <w:t>.</w:t>
      </w:r>
      <w:r w:rsidR="00D438A1">
        <w:rPr>
          <w:rFonts w:cs="Warnock Pro"/>
          <w:color w:val="000000"/>
          <w:szCs w:val="23"/>
        </w:rPr>
        <w:t xml:space="preserve"> </w:t>
      </w:r>
      <w:r w:rsidR="00AA08BA">
        <w:rPr>
          <w:rFonts w:cs="Warnock Pro"/>
          <w:color w:val="000000"/>
          <w:szCs w:val="23"/>
        </w:rPr>
        <w:t xml:space="preserve">In fact, </w:t>
      </w:r>
      <w:r w:rsidR="00AA08BA">
        <w:rPr>
          <w:rFonts w:cs="Times New Roman"/>
          <w:noProof/>
        </w:rPr>
        <w:t>the</w:t>
      </w:r>
      <w:r w:rsidR="00AA08BA" w:rsidRPr="00E64BE4">
        <w:rPr>
          <w:rFonts w:cs="Times New Roman"/>
          <w:noProof/>
        </w:rPr>
        <w:t xml:space="preserve"> rise in </w:t>
      </w:r>
      <w:r w:rsidR="00DF2D59">
        <w:rPr>
          <w:rFonts w:cs="Times New Roman"/>
          <w:noProof/>
        </w:rPr>
        <w:t>FLPR</w:t>
      </w:r>
      <w:r w:rsidR="001314D4">
        <w:rPr>
          <w:rFonts w:cs="Times New Roman"/>
          <w:noProof/>
        </w:rPr>
        <w:t>s</w:t>
      </w:r>
      <w:r w:rsidR="00AA08BA">
        <w:rPr>
          <w:rFonts w:cs="Times New Roman"/>
          <w:noProof/>
        </w:rPr>
        <w:t xml:space="preserve"> </w:t>
      </w:r>
      <w:r w:rsidR="00AA08BA" w:rsidRPr="00E64BE4">
        <w:rPr>
          <w:rFonts w:cs="Times New Roman"/>
          <w:noProof/>
        </w:rPr>
        <w:t xml:space="preserve">has been identified as one of the main </w:t>
      </w:r>
      <w:r w:rsidR="00DF2D59">
        <w:rPr>
          <w:rFonts w:cs="Times New Roman"/>
          <w:noProof/>
        </w:rPr>
        <w:t>factors driving the</w:t>
      </w:r>
      <w:r w:rsidR="00AA08BA" w:rsidRPr="00E64BE4">
        <w:rPr>
          <w:rFonts w:cs="Times New Roman"/>
          <w:noProof/>
        </w:rPr>
        <w:t xml:space="preserve"> growth miracles in East Asian countries </w:t>
      </w:r>
      <w:r w:rsidR="002F7A73">
        <w:rPr>
          <w:rFonts w:cs="Times New Roman"/>
          <w:noProof/>
        </w:rPr>
        <w:fldChar w:fldCharType="begin"/>
      </w:r>
      <w:r w:rsidR="002F7A73">
        <w:rPr>
          <w:rFonts w:cs="Times New Roman"/>
          <w:noProof/>
        </w:rPr>
        <w:instrText xml:space="preserve"> ADDIN ZOTERO_ITEM CSL_CITATION {"citationID":"MuMiE3kt","properties":{"formattedCitation":"(Bloom &amp; Williamson, 1998)","plainCitation":"(Bloom &amp; Williamson, 1998)","dontUpdate":true,"noteIndex":0},"citationItems":[{"id":958,"uris":["http://zotero.org/users/8431905/items/8U9HGAKQ"],"itemData":{"id":958,"type":"article-journal","abstract":"The demographic transition—a change from high to low rates of mortality and fertility—has been more dramatic in East Asia during the twentieth century than in any other region or historical period. By introducing demographic variables into an empirical model of economic growth, this article shows that this transition has contributed substantially to East Asia's so-called economic miracle. The miracle occurred in part because East Asia's demographic transition resulted in its working-age population growing at a much faster rate than its dependent population during 1965–90, thereby expanding the per capita productive capacity of East Asian economies. This effect was not inevitable; rather, it occurred because East Asian countries had social, economic, and political institutions and policies that allowed them to realize the growth potential created by the transition. The empirical analyses indicate that population growth has a purely transitional effect on economic growth; this effect operates only when the dependent and working-age populations are growing at different rates. These results imply that future demographic change will tend to depress growth rates in East Asia, while it will promote more rapid economic growth in Southeast and South Asia.","container-title":"The World Bank Economic Review","DOI":"10.1093/wber/12.3.419","ISSN":"0258-6770","issue":"3","journalAbbreviation":"The World Bank Economic Review","page":"419-455","source":"Silverchair","title":"Demographic Transitions and Economic Miracles in Emerging Asia","volume":"12","author":[{"family":"Bloom","given":"David E."},{"family":"Williamson","given":"Jeffrey G."}],"issued":{"date-parts":[["1998",9,1]]}}}],"schema":"https://github.com/citation-style-language/schema/raw/master/csl-citation.json"} </w:instrText>
      </w:r>
      <w:r w:rsidR="002F7A73">
        <w:rPr>
          <w:rFonts w:cs="Times New Roman"/>
          <w:noProof/>
        </w:rPr>
        <w:fldChar w:fldCharType="separate"/>
      </w:r>
      <w:r w:rsidR="002F7A73" w:rsidRPr="002F7A73">
        <w:rPr>
          <w:rFonts w:cs="Times New Roman"/>
        </w:rPr>
        <w:t>(Bloom &amp; Williamson</w:t>
      </w:r>
      <w:r w:rsidR="001314D4">
        <w:rPr>
          <w:rFonts w:cs="Times New Roman"/>
        </w:rPr>
        <w:t>,</w:t>
      </w:r>
      <w:r w:rsidR="002F7A73" w:rsidRPr="002F7A73">
        <w:rPr>
          <w:rFonts w:cs="Times New Roman"/>
        </w:rPr>
        <w:t xml:space="preserve"> 1998</w:t>
      </w:r>
      <w:r w:rsidR="002F7A73">
        <w:rPr>
          <w:rFonts w:cs="Times New Roman"/>
        </w:rPr>
        <w:t>;</w:t>
      </w:r>
      <w:r w:rsidR="002F7A73">
        <w:rPr>
          <w:rFonts w:cs="Times New Roman"/>
          <w:noProof/>
        </w:rPr>
        <w:fldChar w:fldCharType="end"/>
      </w:r>
      <w:r w:rsidR="002F7A73">
        <w:rPr>
          <w:rFonts w:cs="Times New Roman"/>
          <w:noProof/>
        </w:rPr>
        <w:t xml:space="preserve"> </w:t>
      </w:r>
      <w:r w:rsidR="002F7A73">
        <w:rPr>
          <w:rFonts w:cs="Times New Roman"/>
          <w:noProof/>
        </w:rPr>
        <w:fldChar w:fldCharType="begin"/>
      </w:r>
      <w:r w:rsidR="002F7A73">
        <w:rPr>
          <w:rFonts w:cs="Times New Roman"/>
          <w:noProof/>
        </w:rPr>
        <w:instrText xml:space="preserve"> ADDIN ZOTERO_ITEM CSL_CITATION {"citationID":"3Zf9mQav","properties":{"formattedCitation":"(Bloom et al., 2009)","plainCitation":"(Bloom et al., 2009)","dontUpdate":true,"noteIndex":0},"citationItems":[{"id":964,"uris":["http://zotero.org/users/8431905/items/CAQHIHIE"],"itemData":{"id":964,"type":"article-journal","abstract":"We estimate the effect of fertility on female labor force participation in a panel of countries using abortion legislation as an instrument for fertility. We find that removing legal restrictions on abortion significantly reduces fertility and estimate that, on average, a birth reduces a woman’s labor supply by almost 2 years during her reproductive life. Our results imply that behavioral change, in the form of increased female labor supply, contributes significantly to economic growth during the demographic transition when fertility declines.","container-title":"Journal of Economic Growth","DOI":"10.1007/s10887-009-9039-9","ISSN":"1573-7020","issue":"2","journalAbbreviation":"J Econ Growth","language":"en","page":"79-101","source":"Springer Link","title":"Fertility, female labor force participation, and the demographic dividend","volume":"14","author":[{"family":"Bloom","given":"David E."},{"family":"Canning","given":"David"},{"family":"Fink","given":"Günther"},{"family":"Finlay","given":"Jocelyn E."}],"issued":{"date-parts":[["2009",6,1]]}}}],"schema":"https://github.com/citation-style-language/schema/raw/master/csl-citation.json"} </w:instrText>
      </w:r>
      <w:r w:rsidR="002F7A73">
        <w:rPr>
          <w:rFonts w:cs="Times New Roman"/>
          <w:noProof/>
        </w:rPr>
        <w:fldChar w:fldCharType="separate"/>
      </w:r>
      <w:r w:rsidR="002F7A73" w:rsidRPr="002F7A73">
        <w:rPr>
          <w:rFonts w:cs="Times New Roman"/>
        </w:rPr>
        <w:t>Bloom et al., 2009</w:t>
      </w:r>
      <w:r w:rsidR="002F7A73">
        <w:rPr>
          <w:rFonts w:cs="Times New Roman"/>
        </w:rPr>
        <w:t>;</w:t>
      </w:r>
      <w:r w:rsidR="002F7A73">
        <w:rPr>
          <w:rFonts w:cs="Times New Roman"/>
          <w:noProof/>
        </w:rPr>
        <w:fldChar w:fldCharType="end"/>
      </w:r>
      <w:r w:rsidR="002F7A73">
        <w:rPr>
          <w:rFonts w:cs="Times New Roman"/>
          <w:noProof/>
        </w:rPr>
        <w:t xml:space="preserve"> </w:t>
      </w:r>
      <w:r w:rsidR="002F7A73">
        <w:rPr>
          <w:rFonts w:cs="Times New Roman"/>
          <w:noProof/>
        </w:rPr>
        <w:fldChar w:fldCharType="begin"/>
      </w:r>
      <w:r w:rsidR="002F7A73">
        <w:rPr>
          <w:rFonts w:cs="Times New Roman"/>
          <w:noProof/>
        </w:rPr>
        <w:instrText xml:space="preserve"> ADDIN ZOTERO_ITEM CSL_CITATION {"citationID":"Mg4f45J5","properties":{"formattedCitation":"(Bloom &amp; Finlay, 2009)","plainCitation":"(Bloom &amp; Finlay, 2009)","dontUpdate":true,"noteIndex":0},"citationItems":[{"id":961,"uris":["http://zotero.org/users/8431905/items/IARGDZ8Z"],"itemData":{"id":961,"type":"article-journal","abstract":"Trade openness, high savings rates, human capital accumulation, and macroeconomic policy only accounted for part of the 1965–1990 growth performance in East Asia. Subsequently, demographic change was shown to be a missing factor in explaining the East Asian growth premium. Since 1990, East Asia has undertaken major economic reforms in response to financial crises and other factors. We reexamine the role of the demographic transition in contributing to cross-country differences in economic growth through to 2005, with a particular focus on East Asia. We highlight the need for policy to offset potential negative effects of aging populations in the future.","container-title":"Asian Economic Policy Review","DOI":"10.1111/j.1748-3131.2009.01106.x","ISSN":"1748-3131","issue":"1","language":"en","note":"_eprint: https://onlinelibrary.wiley.com/doi/pdf/10.1111/j.1748-3131.2009.01106.x","page":"45-64","source":"Wiley Online Library","title":"Demographic Change and Economic Growth in Asia","volume":"4","author":[{"family":"Bloom","given":"David E."},{"family":"Finlay","given":"Jocelyn E."}],"issued":{"date-parts":[["2009"]]}}}],"schema":"https://github.com/citation-style-language/schema/raw/master/csl-citation.json"} </w:instrText>
      </w:r>
      <w:r w:rsidR="002F7A73">
        <w:rPr>
          <w:rFonts w:cs="Times New Roman"/>
          <w:noProof/>
        </w:rPr>
        <w:fldChar w:fldCharType="separate"/>
      </w:r>
      <w:r w:rsidR="002F7A73" w:rsidRPr="002F7A73">
        <w:rPr>
          <w:rFonts w:cs="Times New Roman"/>
        </w:rPr>
        <w:t>Bloom &amp; Finlay, 2009)</w:t>
      </w:r>
      <w:r w:rsidR="002F7A73">
        <w:rPr>
          <w:rFonts w:cs="Times New Roman"/>
          <w:noProof/>
        </w:rPr>
        <w:fldChar w:fldCharType="end"/>
      </w:r>
      <w:r w:rsidR="002F7A73">
        <w:rPr>
          <w:rFonts w:cs="Times New Roman"/>
          <w:noProof/>
        </w:rPr>
        <w:t>.</w:t>
      </w:r>
    </w:p>
    <w:p w14:paraId="1010639C" w14:textId="652DABBA" w:rsidR="00A609FB" w:rsidRPr="00AA08BA" w:rsidRDefault="003F0E3B" w:rsidP="002562B1">
      <w:pPr>
        <w:spacing w:before="240" w:line="360" w:lineRule="auto"/>
        <w:rPr>
          <w:rFonts w:cs="Warnock Pro"/>
          <w:color w:val="000000"/>
          <w:szCs w:val="23"/>
        </w:rPr>
      </w:pPr>
      <w:r>
        <w:rPr>
          <w:rFonts w:cs="Times New Roman"/>
          <w:noProof/>
        </w:rPr>
        <w:fldChar w:fldCharType="begin"/>
      </w:r>
      <w:r w:rsidR="0017222C">
        <w:rPr>
          <w:rFonts w:cs="Times New Roman"/>
          <w:noProof/>
        </w:rPr>
        <w:instrText xml:space="preserve"> ADDIN ZOTERO_ITEM CSL_CITATION {"citationID":"jrIlQeRQ","properties":{"formattedCitation":"(Kaplan &amp; Piras, 2019)","plainCitation":"(Kaplan &amp; Piras, 2019)","dontUpdate":true,"noteIndex":0},"citationItems":[{"id":892,"uris":["http://zotero.org/users/8431905/items/66X5MIJJ"],"itemData":{"id":892,"type":"article-journal","container-title":"Revista de Economía Mexicana","issue":"Num. 4","language":"es","page":"28","source":"Zotero","title":"Brechas de género en el mercado laboral mexicano: comparaciones internacionales y recomendaciones de política pública","author":[{"family":"Kaplan","given":"David"},{"family":"Piras","given":"Claudia"}],"issued":{"date-parts":[["2019"]]}}}],"schema":"https://github.com/citation-style-language/schema/raw/master/csl-citation.json"} </w:instrText>
      </w:r>
      <w:r>
        <w:rPr>
          <w:rFonts w:cs="Times New Roman"/>
          <w:noProof/>
        </w:rPr>
        <w:fldChar w:fldCharType="separate"/>
      </w:r>
      <w:r w:rsidRPr="003F0E3B">
        <w:rPr>
          <w:rFonts w:cs="Times New Roman"/>
        </w:rPr>
        <w:t>Kaplan &amp; Piras (2019)</w:t>
      </w:r>
      <w:r>
        <w:rPr>
          <w:rFonts w:cs="Times New Roman"/>
          <w:noProof/>
        </w:rPr>
        <w:fldChar w:fldCharType="end"/>
      </w:r>
      <w:r>
        <w:rPr>
          <w:rFonts w:cs="Times New Roman"/>
          <w:noProof/>
        </w:rPr>
        <w:t xml:space="preserve"> </w:t>
      </w:r>
      <w:r w:rsidR="003847BC">
        <w:rPr>
          <w:rFonts w:cs="Times New Roman"/>
          <w:noProof/>
        </w:rPr>
        <w:t>analyse</w:t>
      </w:r>
      <w:r w:rsidR="00A609FB" w:rsidRPr="00AA08BA">
        <w:rPr>
          <w:rFonts w:cs="Times New Roman"/>
          <w:noProof/>
        </w:rPr>
        <w:t xml:space="preserve">d </w:t>
      </w:r>
      <w:r w:rsidR="00A609FB" w:rsidRPr="00FB13B9">
        <w:rPr>
          <w:rFonts w:cs="Times New Roman"/>
          <w:noProof/>
        </w:rPr>
        <w:t xml:space="preserve">gender gaps in Mexico’s </w:t>
      </w:r>
      <w:r w:rsidR="009B6FA1">
        <w:rPr>
          <w:rFonts w:cs="Times New Roman"/>
          <w:noProof/>
        </w:rPr>
        <w:t>labour</w:t>
      </w:r>
      <w:r w:rsidR="00A609FB" w:rsidRPr="00FB13B9">
        <w:rPr>
          <w:rFonts w:cs="Times New Roman"/>
          <w:noProof/>
        </w:rPr>
        <w:t xml:space="preserve"> markets and found that the country has the second largest gender gap in </w:t>
      </w:r>
      <w:r w:rsidR="009B6FA1">
        <w:rPr>
          <w:rFonts w:cs="Times New Roman"/>
          <w:noProof/>
        </w:rPr>
        <w:t>labour</w:t>
      </w:r>
      <w:r w:rsidR="00A609FB" w:rsidRPr="00FB13B9">
        <w:rPr>
          <w:rFonts w:cs="Times New Roman"/>
          <w:noProof/>
        </w:rPr>
        <w:t xml:space="preserve"> force participation in Latin America. They </w:t>
      </w:r>
      <w:r w:rsidR="00DD4565">
        <w:rPr>
          <w:rFonts w:cs="Times New Roman"/>
          <w:noProof/>
        </w:rPr>
        <w:t>not</w:t>
      </w:r>
      <w:r w:rsidR="00DD4565" w:rsidRPr="00FB13B9">
        <w:rPr>
          <w:rFonts w:cs="Times New Roman"/>
          <w:noProof/>
        </w:rPr>
        <w:t xml:space="preserve">ed </w:t>
      </w:r>
      <w:r w:rsidR="00A609FB" w:rsidRPr="00FB13B9">
        <w:rPr>
          <w:rFonts w:cs="Times New Roman"/>
          <w:noProof/>
        </w:rPr>
        <w:t xml:space="preserve">that </w:t>
      </w:r>
      <w:r w:rsidR="00DD4565">
        <w:rPr>
          <w:rFonts w:cs="Times New Roman"/>
          <w:noProof/>
        </w:rPr>
        <w:t>it</w:t>
      </w:r>
      <w:r w:rsidR="00DD4565" w:rsidRPr="00FB13B9">
        <w:rPr>
          <w:rFonts w:cs="Times New Roman"/>
          <w:noProof/>
        </w:rPr>
        <w:t xml:space="preserve"> </w:t>
      </w:r>
      <w:r w:rsidR="00A609FB" w:rsidRPr="00FB13B9">
        <w:rPr>
          <w:rFonts w:cs="Times New Roman"/>
          <w:noProof/>
        </w:rPr>
        <w:t xml:space="preserve">has the sixth highest male </w:t>
      </w:r>
      <w:r w:rsidR="009B6FA1">
        <w:rPr>
          <w:rFonts w:cs="Times New Roman"/>
          <w:noProof/>
        </w:rPr>
        <w:t>labour</w:t>
      </w:r>
      <w:r w:rsidR="00A609FB" w:rsidRPr="00FB13B9">
        <w:rPr>
          <w:rFonts w:cs="Times New Roman"/>
          <w:noProof/>
        </w:rPr>
        <w:t xml:space="preserve"> participation rate in the region, while the </w:t>
      </w:r>
      <w:r w:rsidR="006C04BE">
        <w:rPr>
          <w:rFonts w:cs="Times New Roman"/>
          <w:noProof/>
        </w:rPr>
        <w:t>FLPR</w:t>
      </w:r>
      <w:r w:rsidR="00A609FB" w:rsidRPr="00FB13B9">
        <w:rPr>
          <w:rFonts w:cs="Times New Roman"/>
          <w:noProof/>
        </w:rPr>
        <w:t xml:space="preserve"> is the fourth lowest. They argue</w:t>
      </w:r>
      <w:r w:rsidR="00DD4565">
        <w:rPr>
          <w:rFonts w:cs="Times New Roman"/>
          <w:noProof/>
        </w:rPr>
        <w:t>d</w:t>
      </w:r>
      <w:r w:rsidR="00A609FB" w:rsidRPr="00FB13B9">
        <w:rPr>
          <w:rFonts w:cs="Times New Roman"/>
          <w:noProof/>
        </w:rPr>
        <w:t xml:space="preserve"> that one of the reasons behind low </w:t>
      </w:r>
      <w:r w:rsidR="006C04BE">
        <w:rPr>
          <w:rFonts w:cs="Times New Roman"/>
          <w:noProof/>
        </w:rPr>
        <w:t xml:space="preserve">FLPRs </w:t>
      </w:r>
      <w:r w:rsidR="00A609FB" w:rsidRPr="00FB13B9">
        <w:rPr>
          <w:rFonts w:cs="Times New Roman"/>
          <w:noProof/>
        </w:rPr>
        <w:t>in Mexico is the high percentage of young women who neither study</w:t>
      </w:r>
      <w:r w:rsidR="00DD4565">
        <w:rPr>
          <w:rFonts w:cs="Times New Roman"/>
          <w:noProof/>
        </w:rPr>
        <w:t>, work</w:t>
      </w:r>
      <w:r w:rsidR="00A609FB" w:rsidRPr="00FB13B9">
        <w:rPr>
          <w:rFonts w:cs="Times New Roman"/>
          <w:noProof/>
        </w:rPr>
        <w:t xml:space="preserve"> nor </w:t>
      </w:r>
      <w:r w:rsidR="00DD4565">
        <w:rPr>
          <w:rFonts w:cs="Times New Roman"/>
          <w:noProof/>
        </w:rPr>
        <w:t>are looking for a job:</w:t>
      </w:r>
      <w:r w:rsidR="006C04BE">
        <w:rPr>
          <w:rFonts w:cs="Times New Roman"/>
          <w:noProof/>
        </w:rPr>
        <w:t xml:space="preserve"> </w:t>
      </w:r>
      <w:r w:rsidR="00DD4565">
        <w:rPr>
          <w:rFonts w:cs="Times New Roman"/>
          <w:noProof/>
        </w:rPr>
        <w:t>that figure</w:t>
      </w:r>
      <w:r w:rsidR="00A609FB" w:rsidRPr="00FB13B9">
        <w:rPr>
          <w:rFonts w:cs="Times New Roman"/>
          <w:noProof/>
        </w:rPr>
        <w:t xml:space="preserve"> is the fourth highest in the region (</w:t>
      </w:r>
      <w:r w:rsidR="00EC7658">
        <w:rPr>
          <w:rFonts w:cs="Times New Roman"/>
          <w:noProof/>
        </w:rPr>
        <w:t xml:space="preserve">only </w:t>
      </w:r>
      <w:r w:rsidR="00A609FB" w:rsidRPr="00FB13B9">
        <w:rPr>
          <w:rFonts w:cs="Times New Roman"/>
          <w:noProof/>
        </w:rPr>
        <w:t xml:space="preserve">lower than </w:t>
      </w:r>
      <w:r w:rsidR="001314D4">
        <w:rPr>
          <w:rFonts w:cs="Times New Roman"/>
          <w:noProof/>
        </w:rPr>
        <w:t xml:space="preserve">in </w:t>
      </w:r>
      <w:r w:rsidR="00A609FB" w:rsidRPr="00FB13B9">
        <w:rPr>
          <w:rFonts w:cs="Times New Roman"/>
          <w:noProof/>
        </w:rPr>
        <w:t>Guatemala, Honduras and El Salvador</w:t>
      </w:r>
      <w:r w:rsidR="00EC7658">
        <w:rPr>
          <w:rFonts w:cs="Times New Roman"/>
          <w:noProof/>
        </w:rPr>
        <w:t>),</w:t>
      </w:r>
      <w:r w:rsidR="00A609FB" w:rsidRPr="00FB13B9">
        <w:rPr>
          <w:rFonts w:cs="Times New Roman"/>
          <w:noProof/>
        </w:rPr>
        <w:t xml:space="preserve"> while the percentage of young men in the same condition is the lowest in the entire region. Moreover, they highlighted that the </w:t>
      </w:r>
      <w:r w:rsidR="009B6FA1">
        <w:rPr>
          <w:rFonts w:cs="Times New Roman"/>
          <w:noProof/>
        </w:rPr>
        <w:t>labour</w:t>
      </w:r>
      <w:r w:rsidR="00A609FB" w:rsidRPr="00FB13B9">
        <w:rPr>
          <w:rFonts w:cs="Times New Roman"/>
          <w:noProof/>
        </w:rPr>
        <w:t xml:space="preserve"> force participation of single or divorced women is similar to </w:t>
      </w:r>
      <w:r w:rsidR="001314D4">
        <w:rPr>
          <w:rFonts w:cs="Times New Roman"/>
          <w:noProof/>
        </w:rPr>
        <w:t xml:space="preserve">that in </w:t>
      </w:r>
      <w:r w:rsidR="00A609FB" w:rsidRPr="00FB13B9">
        <w:rPr>
          <w:rFonts w:cs="Times New Roman"/>
          <w:noProof/>
        </w:rPr>
        <w:t>other Latin American countries, but the participation rate of married women is the lowest in the region. In addition, they showed that Mexican women with high levels of education have low</w:t>
      </w:r>
      <w:r w:rsidR="00F41385">
        <w:rPr>
          <w:rFonts w:cs="Times New Roman"/>
          <w:noProof/>
        </w:rPr>
        <w:t>er</w:t>
      </w:r>
      <w:r w:rsidR="00A609FB" w:rsidRPr="00FB13B9">
        <w:rPr>
          <w:rFonts w:cs="Times New Roman"/>
          <w:noProof/>
        </w:rPr>
        <w:t xml:space="preserve"> </w:t>
      </w:r>
      <w:r w:rsidR="009B6FA1">
        <w:rPr>
          <w:rFonts w:cs="Times New Roman"/>
          <w:noProof/>
        </w:rPr>
        <w:t>labour</w:t>
      </w:r>
      <w:r w:rsidR="00A609FB" w:rsidRPr="00FB13B9">
        <w:rPr>
          <w:rFonts w:cs="Times New Roman"/>
          <w:noProof/>
        </w:rPr>
        <w:t xml:space="preserve"> participation rates compared to other countries in the region. For example, the participation rate for women</w:t>
      </w:r>
      <w:r w:rsidR="001314D4">
        <w:rPr>
          <w:rFonts w:cs="Times New Roman"/>
          <w:noProof/>
        </w:rPr>
        <w:t xml:space="preserve"> with at least 14 years of schooling</w:t>
      </w:r>
      <w:r w:rsidR="00A609FB" w:rsidRPr="00FB13B9">
        <w:rPr>
          <w:rFonts w:cs="Times New Roman"/>
          <w:noProof/>
        </w:rPr>
        <w:t xml:space="preserve"> is the second lowest in the region (only higher than Bolivia</w:t>
      </w:r>
      <w:r w:rsidR="00E417AF">
        <w:rPr>
          <w:rFonts w:cs="Times New Roman"/>
          <w:noProof/>
        </w:rPr>
        <w:t>’s</w:t>
      </w:r>
      <w:r w:rsidR="00A609FB" w:rsidRPr="00E22765">
        <w:rPr>
          <w:rFonts w:cs="Times New Roman"/>
          <w:noProof/>
        </w:rPr>
        <w:t xml:space="preserve">). Finally, they showed </w:t>
      </w:r>
      <w:r w:rsidR="00E22765" w:rsidRPr="00E22765">
        <w:rPr>
          <w:rFonts w:cs="Times New Roman"/>
          <w:noProof/>
        </w:rPr>
        <w:t>that</w:t>
      </w:r>
      <w:r w:rsidR="00A609FB" w:rsidRPr="00E22765">
        <w:rPr>
          <w:rFonts w:cs="Times New Roman"/>
          <w:noProof/>
        </w:rPr>
        <w:t xml:space="preserve"> Mexican women have the highest number of hours dedicated to unpaid work in Latin America.</w:t>
      </w:r>
    </w:p>
    <w:p w14:paraId="70D09AA3" w14:textId="2828E65A" w:rsidR="009574C7" w:rsidRDefault="000D78AB" w:rsidP="002562B1">
      <w:pPr>
        <w:spacing w:line="360" w:lineRule="auto"/>
        <w:rPr>
          <w:rFonts w:cs="Times New Roman"/>
          <w:szCs w:val="24"/>
        </w:rPr>
      </w:pPr>
      <w:r w:rsidRPr="00513158">
        <w:rPr>
          <w:rFonts w:cs="Times New Roman"/>
          <w:noProof/>
        </w:rPr>
        <w:t>Even though these</w:t>
      </w:r>
      <w:r w:rsidR="008D05AF" w:rsidRPr="00513158">
        <w:rPr>
          <w:rFonts w:cs="Times New Roman"/>
          <w:noProof/>
        </w:rPr>
        <w:t xml:space="preserve"> factors</w:t>
      </w:r>
      <w:r w:rsidR="00A609FB" w:rsidRPr="00513158">
        <w:rPr>
          <w:rFonts w:cs="Times New Roman"/>
          <w:noProof/>
        </w:rPr>
        <w:t xml:space="preserve"> are </w:t>
      </w:r>
      <w:r w:rsidRPr="00513158">
        <w:rPr>
          <w:rFonts w:cs="Times New Roman"/>
          <w:noProof/>
        </w:rPr>
        <w:t xml:space="preserve">usually determinants of female </w:t>
      </w:r>
      <w:r w:rsidR="009B6FA1" w:rsidRPr="00513158">
        <w:rPr>
          <w:rFonts w:cs="Times New Roman"/>
          <w:noProof/>
        </w:rPr>
        <w:t>labour</w:t>
      </w:r>
      <w:r w:rsidRPr="00513158">
        <w:rPr>
          <w:rFonts w:cs="Times New Roman"/>
          <w:noProof/>
        </w:rPr>
        <w:t xml:space="preserve"> participation, there is </w:t>
      </w:r>
      <w:r w:rsidR="009F2A2E" w:rsidRPr="00513158">
        <w:rPr>
          <w:rFonts w:cs="Times New Roman"/>
          <w:noProof/>
        </w:rPr>
        <w:t xml:space="preserve">still </w:t>
      </w:r>
      <w:r w:rsidR="00DD4565">
        <w:rPr>
          <w:rFonts w:cs="Times New Roman"/>
          <w:noProof/>
        </w:rPr>
        <w:t>scant</w:t>
      </w:r>
      <w:r w:rsidRPr="00513158">
        <w:rPr>
          <w:rFonts w:cs="Times New Roman"/>
          <w:noProof/>
        </w:rPr>
        <w:t xml:space="preserve"> evidence of how </w:t>
      </w:r>
      <w:r w:rsidR="009F2A2E" w:rsidRPr="00513158">
        <w:rPr>
          <w:rFonts w:cs="Times New Roman"/>
          <w:szCs w:val="24"/>
        </w:rPr>
        <w:t>the sectoral distribution of employment at the local level affects women's ability to supply labour.</w:t>
      </w:r>
      <w:r w:rsidR="009F2A2E" w:rsidRPr="001716C1">
        <w:rPr>
          <w:rFonts w:cs="Times New Roman"/>
          <w:szCs w:val="24"/>
        </w:rPr>
        <w:t xml:space="preserve"> </w:t>
      </w:r>
      <w:r w:rsidR="00DD4565">
        <w:rPr>
          <w:rFonts w:cs="Times New Roman"/>
          <w:szCs w:val="24"/>
        </w:rPr>
        <w:t>T</w:t>
      </w:r>
      <w:r w:rsidR="003E11B9" w:rsidRPr="003E11B9">
        <w:rPr>
          <w:rFonts w:cs="Times New Roman"/>
          <w:szCs w:val="24"/>
        </w:rPr>
        <w:t>he purpose of this study is</w:t>
      </w:r>
      <w:r w:rsidR="00DD4565">
        <w:rPr>
          <w:rFonts w:cs="Times New Roman"/>
          <w:szCs w:val="24"/>
        </w:rPr>
        <w:t xml:space="preserve"> </w:t>
      </w:r>
      <w:r w:rsidR="003E11B9" w:rsidRPr="003E11B9">
        <w:rPr>
          <w:rFonts w:cs="Times New Roman"/>
          <w:szCs w:val="24"/>
        </w:rPr>
        <w:t xml:space="preserve">to </w:t>
      </w:r>
      <w:r w:rsidR="00513158">
        <w:rPr>
          <w:rFonts w:cs="Times New Roman"/>
          <w:szCs w:val="24"/>
        </w:rPr>
        <w:t xml:space="preserve">fill this gap by </w:t>
      </w:r>
      <w:r w:rsidR="003E11B9">
        <w:rPr>
          <w:rFonts w:cs="Times New Roman"/>
          <w:szCs w:val="24"/>
        </w:rPr>
        <w:t>analys</w:t>
      </w:r>
      <w:r w:rsidR="00513158">
        <w:rPr>
          <w:rFonts w:cs="Times New Roman"/>
          <w:szCs w:val="24"/>
        </w:rPr>
        <w:t>ing</w:t>
      </w:r>
      <w:r w:rsidR="003E11B9" w:rsidRPr="003E11B9">
        <w:rPr>
          <w:rFonts w:cs="Times New Roman"/>
          <w:szCs w:val="24"/>
        </w:rPr>
        <w:t xml:space="preserve"> how the distribution of jobs </w:t>
      </w:r>
      <w:r w:rsidR="00FF71BE">
        <w:rPr>
          <w:rFonts w:cs="Times New Roman"/>
          <w:szCs w:val="24"/>
        </w:rPr>
        <w:t>in</w:t>
      </w:r>
      <w:r w:rsidR="003E11B9" w:rsidRPr="003E11B9">
        <w:rPr>
          <w:rFonts w:cs="Times New Roman"/>
          <w:szCs w:val="24"/>
        </w:rPr>
        <w:t xml:space="preserve"> agriculture, industry and services relates to the likelihood of women participating in labo</w:t>
      </w:r>
      <w:r w:rsidR="003E11B9">
        <w:rPr>
          <w:rFonts w:cs="Times New Roman"/>
          <w:szCs w:val="24"/>
        </w:rPr>
        <w:t>u</w:t>
      </w:r>
      <w:r w:rsidR="003E11B9" w:rsidRPr="003E11B9">
        <w:rPr>
          <w:rFonts w:cs="Times New Roman"/>
          <w:szCs w:val="24"/>
        </w:rPr>
        <w:t>r markets.</w:t>
      </w:r>
      <w:r w:rsidR="003E11B9">
        <w:rPr>
          <w:rFonts w:cs="Times New Roman"/>
          <w:szCs w:val="24"/>
        </w:rPr>
        <w:t xml:space="preserve"> </w:t>
      </w:r>
      <w:r w:rsidR="00E417AF">
        <w:rPr>
          <w:rFonts w:cs="Times New Roman"/>
          <w:szCs w:val="24"/>
        </w:rPr>
        <w:t>T</w:t>
      </w:r>
      <w:r w:rsidR="00A36776" w:rsidRPr="004357F5">
        <w:rPr>
          <w:rFonts w:cs="Times New Roman"/>
          <w:szCs w:val="24"/>
        </w:rPr>
        <w:t xml:space="preserve">his sub-section </w:t>
      </w:r>
      <w:r w:rsidR="00E417AF">
        <w:rPr>
          <w:rFonts w:cs="Times New Roman"/>
          <w:szCs w:val="24"/>
        </w:rPr>
        <w:t xml:space="preserve">therefore </w:t>
      </w:r>
      <w:r w:rsidR="00A36776" w:rsidRPr="004357F5">
        <w:rPr>
          <w:rFonts w:cs="Times New Roman"/>
          <w:szCs w:val="24"/>
        </w:rPr>
        <w:t>includes different figures that show</w:t>
      </w:r>
      <w:r w:rsidR="004357F5" w:rsidRPr="004357F5">
        <w:rPr>
          <w:rFonts w:cs="Times New Roman"/>
          <w:szCs w:val="24"/>
        </w:rPr>
        <w:t xml:space="preserve"> key labour statistics from</w:t>
      </w:r>
      <w:r w:rsidR="00A36776" w:rsidRPr="004357F5">
        <w:rPr>
          <w:rFonts w:cs="Times New Roman"/>
          <w:szCs w:val="24"/>
        </w:rPr>
        <w:t xml:space="preserve"> Mexico</w:t>
      </w:r>
      <w:r w:rsidR="004357F5">
        <w:rPr>
          <w:rFonts w:cs="Times New Roman"/>
          <w:szCs w:val="24"/>
        </w:rPr>
        <w:t xml:space="preserve"> during the </w:t>
      </w:r>
      <w:r w:rsidR="00E417AF">
        <w:rPr>
          <w:rFonts w:cs="Times New Roman"/>
          <w:szCs w:val="24"/>
        </w:rPr>
        <w:t>p</w:t>
      </w:r>
      <w:r w:rsidR="004357F5">
        <w:rPr>
          <w:rFonts w:cs="Times New Roman"/>
          <w:szCs w:val="24"/>
        </w:rPr>
        <w:t>ast</w:t>
      </w:r>
      <w:r w:rsidR="00E417AF">
        <w:rPr>
          <w:rFonts w:cs="Times New Roman"/>
          <w:szCs w:val="24"/>
        </w:rPr>
        <w:t xml:space="preserve"> few</w:t>
      </w:r>
      <w:r w:rsidR="004357F5">
        <w:rPr>
          <w:rFonts w:cs="Times New Roman"/>
          <w:szCs w:val="24"/>
        </w:rPr>
        <w:t xml:space="preserve"> years</w:t>
      </w:r>
      <w:r w:rsidR="00562279" w:rsidRPr="004357F5">
        <w:rPr>
          <w:rFonts w:cs="Times New Roman"/>
          <w:szCs w:val="24"/>
        </w:rPr>
        <w:t>.</w:t>
      </w:r>
      <w:r w:rsidR="00562279">
        <w:rPr>
          <w:rFonts w:cs="Times New Roman"/>
          <w:szCs w:val="24"/>
        </w:rPr>
        <w:t xml:space="preserve"> </w:t>
      </w:r>
    </w:p>
    <w:p w14:paraId="62168CDA" w14:textId="3568EF05" w:rsidR="004B7647" w:rsidRDefault="00562279" w:rsidP="002562B1">
      <w:pPr>
        <w:spacing w:line="360" w:lineRule="auto"/>
      </w:pPr>
      <w:r>
        <w:lastRenderedPageBreak/>
        <w:t xml:space="preserve">It is important to start by </w:t>
      </w:r>
      <w:r w:rsidR="00E417AF">
        <w:t xml:space="preserve">emphasising </w:t>
      </w:r>
      <w:r>
        <w:t xml:space="preserve">that </w:t>
      </w:r>
      <w:r w:rsidR="004B7647" w:rsidRPr="00463993">
        <w:t xml:space="preserve">Mexico </w:t>
      </w:r>
      <w:r w:rsidR="00463993" w:rsidRPr="00463993">
        <w:t xml:space="preserve">has made progress in its economic development </w:t>
      </w:r>
      <w:r>
        <w:t>proces</w:t>
      </w:r>
      <w:r w:rsidR="00463993" w:rsidRPr="00463993">
        <w:t>s</w:t>
      </w:r>
      <w:r>
        <w:t xml:space="preserve"> d</w:t>
      </w:r>
      <w:r w:rsidRPr="00463993">
        <w:t xml:space="preserve">uring the </w:t>
      </w:r>
      <w:r w:rsidR="006C04BE">
        <w:t>last</w:t>
      </w:r>
      <w:r w:rsidRPr="00463993">
        <w:t xml:space="preserve"> decades</w:t>
      </w:r>
      <w:r>
        <w:t>.</w:t>
      </w:r>
      <w:r w:rsidR="00463993">
        <w:t xml:space="preserve"> This can be </w:t>
      </w:r>
      <w:r w:rsidR="00463993" w:rsidRPr="00AA08BA">
        <w:t>observed in F</w:t>
      </w:r>
      <w:r w:rsidR="00E47E82" w:rsidRPr="00AA08BA">
        <w:t xml:space="preserve">igure </w:t>
      </w:r>
      <w:r w:rsidR="00A96E75" w:rsidRPr="00AA08BA">
        <w:t>4</w:t>
      </w:r>
      <w:r w:rsidR="00463993" w:rsidRPr="00AA08BA">
        <w:t>, which captures</w:t>
      </w:r>
      <w:r w:rsidR="00E47E82" w:rsidRPr="00AA08BA">
        <w:t xml:space="preserve"> the structural transformation of </w:t>
      </w:r>
      <w:r w:rsidR="00E417AF">
        <w:t>the country</w:t>
      </w:r>
      <w:r w:rsidR="00E417AF" w:rsidRPr="00AA08BA">
        <w:t xml:space="preserve"> </w:t>
      </w:r>
      <w:r w:rsidR="00E47E82" w:rsidRPr="00AA08BA">
        <w:t xml:space="preserve">from 1991 to 2019, </w:t>
      </w:r>
      <w:r w:rsidR="00463993" w:rsidRPr="00AA08BA">
        <w:t>as well as</w:t>
      </w:r>
      <w:r w:rsidR="00E47E82" w:rsidRPr="00AA08BA">
        <w:t xml:space="preserve"> </w:t>
      </w:r>
      <w:r w:rsidR="00E16EAE">
        <w:t>FLPRs</w:t>
      </w:r>
      <w:r w:rsidR="00E47E82" w:rsidRPr="00AA08BA">
        <w:t xml:space="preserve"> during the same period. </w:t>
      </w:r>
      <w:r w:rsidR="00DF2D59">
        <w:t>The figure shows that</w:t>
      </w:r>
      <w:r w:rsidR="00E47E82" w:rsidRPr="00AA08BA">
        <w:t xml:space="preserve"> the industrial sector has accounted for around 25% of total employment over the </w:t>
      </w:r>
      <w:r w:rsidR="00E417AF">
        <w:t>p</w:t>
      </w:r>
      <w:r w:rsidR="00E47E82" w:rsidRPr="00AA08BA">
        <w:t>ast 30 years. During</w:t>
      </w:r>
      <w:r w:rsidR="00E47E82" w:rsidRPr="00463993">
        <w:t xml:space="preserve"> the same period</w:t>
      </w:r>
      <w:r w:rsidR="00DF2D59">
        <w:t>,</w:t>
      </w:r>
      <w:r w:rsidR="00E47E82" w:rsidRPr="00463993">
        <w:t xml:space="preserve"> there is also a decline of 10 percenta</w:t>
      </w:r>
      <w:r w:rsidR="00E417AF">
        <w:t>ge</w:t>
      </w:r>
      <w:r w:rsidR="00E47E82" w:rsidRPr="00463993">
        <w:t xml:space="preserve"> points in agricultural jobs and a</w:t>
      </w:r>
      <w:r w:rsidR="00463993" w:rsidRPr="00463993">
        <w:t xml:space="preserve"> rise of</w:t>
      </w:r>
      <w:r w:rsidR="00E47E82" w:rsidRPr="00463993">
        <w:t xml:space="preserve"> 10</w:t>
      </w:r>
      <w:r w:rsidR="00463993" w:rsidRPr="00463993">
        <w:t xml:space="preserve"> percenta</w:t>
      </w:r>
      <w:r w:rsidR="00E417AF">
        <w:t>ge</w:t>
      </w:r>
      <w:r w:rsidR="00463993" w:rsidRPr="00463993">
        <w:t xml:space="preserve"> </w:t>
      </w:r>
      <w:r w:rsidR="00E47E82" w:rsidRPr="00463993">
        <w:t>point</w:t>
      </w:r>
      <w:r w:rsidR="00463993" w:rsidRPr="00463993">
        <w:t>s</w:t>
      </w:r>
      <w:r w:rsidR="00E47E82" w:rsidRPr="00463993">
        <w:t xml:space="preserve"> in service</w:t>
      </w:r>
      <w:r w:rsidR="00463993" w:rsidRPr="00463993">
        <w:t>s</w:t>
      </w:r>
      <w:r w:rsidR="00E47E82" w:rsidRPr="00463993">
        <w:t>.</w:t>
      </w:r>
      <w:r w:rsidR="00463993" w:rsidRPr="00463993">
        <w:t xml:space="preserve"> </w:t>
      </w:r>
      <w:r w:rsidR="00E417AF">
        <w:t>The</w:t>
      </w:r>
      <w:r w:rsidR="00463993">
        <w:t xml:space="preserve"> figure</w:t>
      </w:r>
      <w:r w:rsidR="00E417AF">
        <w:t xml:space="preserve"> thus</w:t>
      </w:r>
      <w:r w:rsidR="00463993">
        <w:t xml:space="preserve"> shows that</w:t>
      </w:r>
      <w:r w:rsidR="00E16EAE">
        <w:t xml:space="preserve"> in </w:t>
      </w:r>
      <w:r w:rsidR="00E417AF">
        <w:t>recent</w:t>
      </w:r>
      <w:r w:rsidR="00E16EAE">
        <w:t xml:space="preserve"> decades Mexico</w:t>
      </w:r>
      <w:r w:rsidR="00463993">
        <w:t xml:space="preserve"> </w:t>
      </w:r>
      <w:r w:rsidR="004B7647" w:rsidRPr="004B43ED">
        <w:t>has maintained its levels of industriali</w:t>
      </w:r>
      <w:r w:rsidR="00E417AF">
        <w:t>s</w:t>
      </w:r>
      <w:r w:rsidR="004B7647" w:rsidRPr="004B43ED">
        <w:t xml:space="preserve">ation, decreased its agricultural </w:t>
      </w:r>
      <w:r w:rsidR="006C04BE">
        <w:t>activities,</w:t>
      </w:r>
      <w:r w:rsidR="004B7647" w:rsidRPr="004B43ED">
        <w:t xml:space="preserve"> and increase</w:t>
      </w:r>
      <w:r w:rsidR="00463993">
        <w:t xml:space="preserve">d the size of the </w:t>
      </w:r>
      <w:r w:rsidR="004B7647" w:rsidRPr="004B43ED">
        <w:t>service sector</w:t>
      </w:r>
      <w:r w:rsidR="0002096C">
        <w:t>, which accounts for more than 60% of the total employment share</w:t>
      </w:r>
      <w:r w:rsidR="004B7647" w:rsidRPr="004B43ED">
        <w:t xml:space="preserve">. </w:t>
      </w:r>
      <w:r w:rsidR="004B7647" w:rsidRPr="00A96E75">
        <w:t>Finally</w:t>
      </w:r>
      <w:r w:rsidR="004B7647">
        <w:t xml:space="preserve">, </w:t>
      </w:r>
      <w:r>
        <w:t xml:space="preserve">the figure also shows that </w:t>
      </w:r>
      <w:r w:rsidR="004B7647" w:rsidRPr="00716DE3">
        <w:t>female labo</w:t>
      </w:r>
      <w:r w:rsidR="00463993">
        <w:t>u</w:t>
      </w:r>
      <w:r w:rsidR="004B7647" w:rsidRPr="00716DE3">
        <w:t>r participation</w:t>
      </w:r>
      <w:r w:rsidR="00463993">
        <w:t xml:space="preserve"> rates</w:t>
      </w:r>
      <w:r w:rsidR="004B7647">
        <w:t xml:space="preserve"> </w:t>
      </w:r>
      <w:r w:rsidR="004B7647" w:rsidRPr="00716DE3">
        <w:t>ha</w:t>
      </w:r>
      <w:r w:rsidR="00463993">
        <w:t>ve</w:t>
      </w:r>
      <w:r w:rsidR="004B7647" w:rsidRPr="00716DE3">
        <w:t xml:space="preserve"> increased </w:t>
      </w:r>
      <w:r w:rsidR="00E417AF">
        <w:t xml:space="preserve">by </w:t>
      </w:r>
      <w:r w:rsidR="004B7647">
        <w:t>more than 10 percenta</w:t>
      </w:r>
      <w:r w:rsidR="00E417AF">
        <w:t>ge</w:t>
      </w:r>
      <w:r w:rsidR="004B7647">
        <w:t xml:space="preserve"> points</w:t>
      </w:r>
      <w:r w:rsidR="00463993">
        <w:t xml:space="preserve"> during the same period</w:t>
      </w:r>
      <w:r w:rsidR="0002096C">
        <w:t>.</w:t>
      </w:r>
    </w:p>
    <w:p w14:paraId="16267C16" w14:textId="60DA5AA9" w:rsidR="004B7647" w:rsidRPr="00FF71BE" w:rsidRDefault="00402745" w:rsidP="002562B1">
      <w:pPr>
        <w:pStyle w:val="Caption"/>
        <w:spacing w:line="360" w:lineRule="auto"/>
        <w:jc w:val="center"/>
        <w:rPr>
          <w:b/>
          <w:i w:val="0"/>
        </w:rPr>
      </w:pPr>
      <w:r w:rsidRPr="00FF71BE">
        <w:rPr>
          <w:b/>
          <w:i w:val="0"/>
          <w:noProof/>
          <w:lang w:eastAsia="en-GB"/>
        </w:rPr>
        <w:drawing>
          <wp:anchor distT="0" distB="0" distL="114300" distR="114300" simplePos="0" relativeHeight="251652096" behindDoc="0" locked="0" layoutInCell="1" allowOverlap="1" wp14:anchorId="7D23DA40" wp14:editId="717CBA32">
            <wp:simplePos x="0" y="0"/>
            <wp:positionH relativeFrom="column">
              <wp:posOffset>-651510</wp:posOffset>
            </wp:positionH>
            <wp:positionV relativeFrom="paragraph">
              <wp:posOffset>271145</wp:posOffset>
            </wp:positionV>
            <wp:extent cx="7010400" cy="4286250"/>
            <wp:effectExtent l="0" t="0" r="0" b="0"/>
            <wp:wrapNone/>
            <wp:docPr id="6" name="Chart 6">
              <a:extLst xmlns:a="http://schemas.openxmlformats.org/drawingml/2006/main">
                <a:ext uri="{FF2B5EF4-FFF2-40B4-BE49-F238E27FC236}">
                  <a16:creationId xmlns:a16="http://schemas.microsoft.com/office/drawing/2014/main" id="{CF660448-ACA9-4050-B63F-1E95CE8971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4B7647" w:rsidRPr="00FF71BE">
        <w:rPr>
          <w:b/>
          <w:i w:val="0"/>
        </w:rPr>
        <w:t xml:space="preserve">Figure </w:t>
      </w:r>
      <w:r w:rsidR="004B7647" w:rsidRPr="00FF71BE">
        <w:rPr>
          <w:b/>
          <w:i w:val="0"/>
        </w:rPr>
        <w:fldChar w:fldCharType="begin"/>
      </w:r>
      <w:r w:rsidR="004B7647" w:rsidRPr="00FF71BE">
        <w:rPr>
          <w:b/>
          <w:i w:val="0"/>
        </w:rPr>
        <w:instrText xml:space="preserve"> SEQ Figure \* ARABIC </w:instrText>
      </w:r>
      <w:r w:rsidR="004B7647" w:rsidRPr="00FF71BE">
        <w:rPr>
          <w:b/>
          <w:i w:val="0"/>
        </w:rPr>
        <w:fldChar w:fldCharType="separate"/>
      </w:r>
      <w:r w:rsidR="00142098" w:rsidRPr="00FF71BE">
        <w:rPr>
          <w:b/>
          <w:i w:val="0"/>
          <w:noProof/>
        </w:rPr>
        <w:t>4</w:t>
      </w:r>
      <w:r w:rsidR="004B7647" w:rsidRPr="00FF71BE">
        <w:rPr>
          <w:b/>
          <w:i w:val="0"/>
        </w:rPr>
        <w:fldChar w:fldCharType="end"/>
      </w:r>
      <w:r w:rsidR="004B7647" w:rsidRPr="00FF71BE">
        <w:rPr>
          <w:b/>
          <w:i w:val="0"/>
        </w:rPr>
        <w:t>: Structural transformation and female labour participation in Mexico (1991</w:t>
      </w:r>
      <w:r w:rsidR="00E417AF">
        <w:rPr>
          <w:rFonts w:cs="Times New Roman"/>
          <w:b/>
          <w:i w:val="0"/>
        </w:rPr>
        <w:t>–</w:t>
      </w:r>
      <w:r w:rsidR="004B7647" w:rsidRPr="00FF71BE">
        <w:rPr>
          <w:b/>
          <w:i w:val="0"/>
        </w:rPr>
        <w:t>2019)</w:t>
      </w:r>
    </w:p>
    <w:p w14:paraId="5D731941" w14:textId="4C1790FC" w:rsidR="004B7647" w:rsidRDefault="004B7647" w:rsidP="002562B1">
      <w:pPr>
        <w:spacing w:line="360" w:lineRule="auto"/>
      </w:pPr>
    </w:p>
    <w:p w14:paraId="3F220104" w14:textId="40065C33" w:rsidR="00402745" w:rsidRDefault="00402745" w:rsidP="002562B1">
      <w:pPr>
        <w:spacing w:line="360" w:lineRule="auto"/>
      </w:pPr>
    </w:p>
    <w:p w14:paraId="4F0BE725" w14:textId="16AF4F62" w:rsidR="00402745" w:rsidRDefault="00402745" w:rsidP="002562B1">
      <w:pPr>
        <w:spacing w:line="360" w:lineRule="auto"/>
      </w:pPr>
    </w:p>
    <w:p w14:paraId="5E852D61" w14:textId="362AC6B8" w:rsidR="00402745" w:rsidRDefault="00402745" w:rsidP="002562B1">
      <w:pPr>
        <w:spacing w:line="360" w:lineRule="auto"/>
      </w:pPr>
    </w:p>
    <w:p w14:paraId="22164A93" w14:textId="4C37B90D" w:rsidR="00402745" w:rsidRDefault="00402745" w:rsidP="002562B1">
      <w:pPr>
        <w:spacing w:line="360" w:lineRule="auto"/>
      </w:pPr>
    </w:p>
    <w:p w14:paraId="10C304C9" w14:textId="249B5D6D" w:rsidR="00402745" w:rsidRDefault="00402745" w:rsidP="002562B1">
      <w:pPr>
        <w:spacing w:line="360" w:lineRule="auto"/>
      </w:pPr>
    </w:p>
    <w:p w14:paraId="775BE03B" w14:textId="1AB63C22" w:rsidR="00402745" w:rsidRDefault="00402745" w:rsidP="002562B1">
      <w:pPr>
        <w:spacing w:line="360" w:lineRule="auto"/>
      </w:pPr>
    </w:p>
    <w:p w14:paraId="5C2DB233" w14:textId="601A442A" w:rsidR="00402745" w:rsidRDefault="00402745" w:rsidP="002562B1">
      <w:pPr>
        <w:spacing w:line="360" w:lineRule="auto"/>
      </w:pPr>
    </w:p>
    <w:p w14:paraId="6AB5DFD7" w14:textId="5E591A1D" w:rsidR="00402745" w:rsidRDefault="00402745" w:rsidP="002562B1">
      <w:pPr>
        <w:spacing w:line="360" w:lineRule="auto"/>
      </w:pPr>
    </w:p>
    <w:p w14:paraId="1B4BB0AA" w14:textId="41C53356" w:rsidR="00402745" w:rsidRDefault="00402745" w:rsidP="002562B1">
      <w:pPr>
        <w:spacing w:line="360" w:lineRule="auto"/>
      </w:pPr>
    </w:p>
    <w:p w14:paraId="454F5251" w14:textId="0F15D2BB" w:rsidR="00402745" w:rsidRDefault="00402745" w:rsidP="002562B1">
      <w:pPr>
        <w:spacing w:line="360" w:lineRule="auto"/>
      </w:pPr>
    </w:p>
    <w:p w14:paraId="53421996" w14:textId="29DC7E8A" w:rsidR="00402745" w:rsidRDefault="00402745" w:rsidP="002562B1">
      <w:pPr>
        <w:spacing w:line="360" w:lineRule="auto"/>
      </w:pPr>
    </w:p>
    <w:p w14:paraId="0AEF2EF5" w14:textId="14E910AC" w:rsidR="00402745" w:rsidRDefault="00402745" w:rsidP="002562B1">
      <w:pPr>
        <w:spacing w:line="360" w:lineRule="auto"/>
      </w:pPr>
    </w:p>
    <w:p w14:paraId="4C315BA5" w14:textId="1C959585" w:rsidR="00402745" w:rsidRDefault="00402745" w:rsidP="002562B1">
      <w:pPr>
        <w:spacing w:line="360" w:lineRule="auto"/>
      </w:pPr>
    </w:p>
    <w:p w14:paraId="0F5A359F" w14:textId="77777777" w:rsidR="00402745" w:rsidRPr="000C5423" w:rsidRDefault="00402745" w:rsidP="002562B1">
      <w:pPr>
        <w:spacing w:line="360" w:lineRule="auto"/>
        <w:rPr>
          <w:iCs/>
          <w:color w:val="000000" w:themeColor="text1"/>
          <w:sz w:val="20"/>
          <w:szCs w:val="18"/>
        </w:rPr>
      </w:pPr>
    </w:p>
    <w:p w14:paraId="239CB479" w14:textId="23FDB9F0" w:rsidR="004B7647" w:rsidRPr="000C5423" w:rsidRDefault="004B7647" w:rsidP="002562B1">
      <w:pPr>
        <w:spacing w:line="360" w:lineRule="auto"/>
        <w:jc w:val="center"/>
        <w:rPr>
          <w:iCs/>
          <w:color w:val="000000" w:themeColor="text1"/>
          <w:sz w:val="20"/>
          <w:szCs w:val="18"/>
        </w:rPr>
      </w:pPr>
      <w:r w:rsidRPr="000C5423">
        <w:rPr>
          <w:iCs/>
          <w:color w:val="000000" w:themeColor="text1"/>
          <w:sz w:val="20"/>
          <w:szCs w:val="18"/>
        </w:rPr>
        <w:t>Source</w:t>
      </w:r>
      <w:r w:rsidRPr="00963A3E">
        <w:rPr>
          <w:iCs/>
          <w:color w:val="000000" w:themeColor="text1"/>
          <w:sz w:val="20"/>
          <w:szCs w:val="18"/>
        </w:rPr>
        <w:t xml:space="preserve">: World Bank, </w:t>
      </w:r>
      <w:r w:rsidRPr="000C5423">
        <w:rPr>
          <w:iCs/>
          <w:color w:val="000000" w:themeColor="text1"/>
          <w:sz w:val="20"/>
          <w:szCs w:val="18"/>
        </w:rPr>
        <w:t>World Development Indicators</w:t>
      </w:r>
      <w:r w:rsidRPr="00990D8C">
        <w:rPr>
          <w:iCs/>
          <w:color w:val="000000" w:themeColor="text1"/>
          <w:sz w:val="20"/>
          <w:szCs w:val="18"/>
        </w:rPr>
        <w:t>.</w:t>
      </w:r>
    </w:p>
    <w:p w14:paraId="5964CF95" w14:textId="426A63D6" w:rsidR="00463993" w:rsidRPr="00562279" w:rsidRDefault="00463993" w:rsidP="002562B1">
      <w:pPr>
        <w:spacing w:line="360" w:lineRule="auto"/>
        <w:jc w:val="left"/>
        <w:rPr>
          <w:sz w:val="12"/>
          <w:szCs w:val="10"/>
        </w:rPr>
      </w:pPr>
    </w:p>
    <w:p w14:paraId="10D8D4C9" w14:textId="118D8E68" w:rsidR="00A36776" w:rsidRDefault="00717B33" w:rsidP="002562B1">
      <w:pPr>
        <w:spacing w:line="360" w:lineRule="auto"/>
        <w:rPr>
          <w:noProof/>
        </w:rPr>
      </w:pPr>
      <w:r w:rsidRPr="00AA08BA">
        <w:rPr>
          <w:noProof/>
        </w:rPr>
        <w:t xml:space="preserve">Figure </w:t>
      </w:r>
      <w:r w:rsidR="0002096C" w:rsidRPr="00AA08BA">
        <w:rPr>
          <w:noProof/>
        </w:rPr>
        <w:t>5</w:t>
      </w:r>
      <w:r w:rsidRPr="00AA08BA">
        <w:rPr>
          <w:noProof/>
        </w:rPr>
        <w:t xml:space="preserve"> </w:t>
      </w:r>
      <w:r w:rsidR="00A36776" w:rsidRPr="00AA08BA">
        <w:rPr>
          <w:noProof/>
        </w:rPr>
        <w:t>presents</w:t>
      </w:r>
      <w:r w:rsidR="00A36776">
        <w:rPr>
          <w:noProof/>
        </w:rPr>
        <w:t xml:space="preserve"> a map with </w:t>
      </w:r>
      <w:r>
        <w:rPr>
          <w:noProof/>
        </w:rPr>
        <w:t>the</w:t>
      </w:r>
      <w:r w:rsidR="00D60200">
        <w:rPr>
          <w:noProof/>
        </w:rPr>
        <w:t xml:space="preserve"> sectoral distribution of employment in the 32 states </w:t>
      </w:r>
      <w:r w:rsidR="002934DB">
        <w:rPr>
          <w:noProof/>
        </w:rPr>
        <w:t>of</w:t>
      </w:r>
      <w:r w:rsidR="00D60200">
        <w:rPr>
          <w:noProof/>
        </w:rPr>
        <w:t xml:space="preserve"> the country</w:t>
      </w:r>
      <w:r w:rsidR="00A36776">
        <w:rPr>
          <w:noProof/>
        </w:rPr>
        <w:t xml:space="preserve"> during 2019</w:t>
      </w:r>
      <w:r w:rsidR="00D60200">
        <w:rPr>
          <w:noProof/>
        </w:rPr>
        <w:t xml:space="preserve">. </w:t>
      </w:r>
      <w:r w:rsidR="00DF2D59">
        <w:rPr>
          <w:noProof/>
        </w:rPr>
        <w:t xml:space="preserve">Several aspects </w:t>
      </w:r>
      <w:r w:rsidR="00D93A99">
        <w:rPr>
          <w:noProof/>
        </w:rPr>
        <w:t>of</w:t>
      </w:r>
      <w:r w:rsidR="00DF2D59">
        <w:rPr>
          <w:noProof/>
        </w:rPr>
        <w:t xml:space="preserve"> this figure </w:t>
      </w:r>
      <w:r w:rsidR="00A36776">
        <w:rPr>
          <w:noProof/>
        </w:rPr>
        <w:t xml:space="preserve">should be </w:t>
      </w:r>
      <w:r w:rsidR="00E417AF">
        <w:rPr>
          <w:noProof/>
        </w:rPr>
        <w:t>no</w:t>
      </w:r>
      <w:r w:rsidR="00A36776">
        <w:rPr>
          <w:noProof/>
        </w:rPr>
        <w:t>ted:</w:t>
      </w:r>
    </w:p>
    <w:p w14:paraId="5F0F6EB6" w14:textId="79357CBE" w:rsidR="00A36776" w:rsidRPr="00A36776" w:rsidRDefault="002934DB" w:rsidP="002562B1">
      <w:pPr>
        <w:pStyle w:val="ListParagraph"/>
        <w:numPr>
          <w:ilvl w:val="0"/>
          <w:numId w:val="13"/>
        </w:numPr>
        <w:spacing w:line="360" w:lineRule="auto"/>
        <w:rPr>
          <w:rFonts w:ascii="Times New Roman" w:hAnsi="Times New Roman"/>
          <w:noProof/>
          <w:sz w:val="24"/>
        </w:rPr>
      </w:pPr>
      <w:r w:rsidRPr="00A36776">
        <w:rPr>
          <w:rFonts w:ascii="Times New Roman" w:hAnsi="Times New Roman"/>
          <w:noProof/>
          <w:sz w:val="24"/>
        </w:rPr>
        <w:t xml:space="preserve">Mexico City is </w:t>
      </w:r>
      <w:r w:rsidR="00D93A99">
        <w:rPr>
          <w:rFonts w:ascii="Times New Roman" w:hAnsi="Times New Roman"/>
          <w:noProof/>
          <w:sz w:val="24"/>
        </w:rPr>
        <w:t>a</w:t>
      </w:r>
      <w:r w:rsidRPr="00A36776">
        <w:rPr>
          <w:rFonts w:ascii="Times New Roman" w:hAnsi="Times New Roman"/>
          <w:noProof/>
          <w:sz w:val="24"/>
        </w:rPr>
        <w:t xml:space="preserve"> service-oriented economy with more than 80% of </w:t>
      </w:r>
      <w:r w:rsidR="00D93A99">
        <w:rPr>
          <w:rFonts w:ascii="Times New Roman" w:hAnsi="Times New Roman"/>
          <w:noProof/>
          <w:sz w:val="24"/>
        </w:rPr>
        <w:t>jobs in</w:t>
      </w:r>
      <w:r w:rsidRPr="00A36776">
        <w:rPr>
          <w:rFonts w:ascii="Times New Roman" w:hAnsi="Times New Roman"/>
          <w:noProof/>
          <w:sz w:val="24"/>
        </w:rPr>
        <w:t xml:space="preserve"> </w:t>
      </w:r>
      <w:r w:rsidR="00D93A99">
        <w:rPr>
          <w:rFonts w:ascii="Times New Roman" w:hAnsi="Times New Roman"/>
          <w:noProof/>
          <w:sz w:val="24"/>
        </w:rPr>
        <w:t>this</w:t>
      </w:r>
      <w:r w:rsidRPr="00A36776">
        <w:rPr>
          <w:rFonts w:ascii="Times New Roman" w:hAnsi="Times New Roman"/>
          <w:noProof/>
          <w:sz w:val="24"/>
        </w:rPr>
        <w:t xml:space="preserve"> sector, similar to </w:t>
      </w:r>
      <w:r w:rsidR="00DF2D59">
        <w:rPr>
          <w:rFonts w:ascii="Times New Roman" w:hAnsi="Times New Roman"/>
          <w:noProof/>
          <w:sz w:val="24"/>
        </w:rPr>
        <w:t>economies</w:t>
      </w:r>
      <w:r w:rsidRPr="00A36776">
        <w:rPr>
          <w:rFonts w:ascii="Times New Roman" w:hAnsi="Times New Roman"/>
          <w:noProof/>
          <w:sz w:val="24"/>
        </w:rPr>
        <w:t xml:space="preserve"> like Singap</w:t>
      </w:r>
      <w:r w:rsidR="00E417AF">
        <w:rPr>
          <w:rFonts w:ascii="Times New Roman" w:hAnsi="Times New Roman"/>
          <w:noProof/>
          <w:sz w:val="24"/>
        </w:rPr>
        <w:t>o</w:t>
      </w:r>
      <w:r w:rsidRPr="00A36776">
        <w:rPr>
          <w:rFonts w:ascii="Times New Roman" w:hAnsi="Times New Roman"/>
          <w:noProof/>
          <w:sz w:val="24"/>
        </w:rPr>
        <w:t>r</w:t>
      </w:r>
      <w:r w:rsidR="004470C3">
        <w:rPr>
          <w:rFonts w:ascii="Times New Roman" w:hAnsi="Times New Roman"/>
          <w:noProof/>
          <w:sz w:val="24"/>
        </w:rPr>
        <w:t>e</w:t>
      </w:r>
      <w:r w:rsidRPr="00A36776">
        <w:rPr>
          <w:rFonts w:ascii="Times New Roman" w:hAnsi="Times New Roman"/>
          <w:noProof/>
          <w:sz w:val="24"/>
        </w:rPr>
        <w:t xml:space="preserve">, Macao and Hong Kong. </w:t>
      </w:r>
    </w:p>
    <w:p w14:paraId="5EC0D953" w14:textId="34ABB231" w:rsidR="00A36776" w:rsidRPr="00A36776" w:rsidRDefault="002934DB" w:rsidP="002562B1">
      <w:pPr>
        <w:pStyle w:val="ListParagraph"/>
        <w:numPr>
          <w:ilvl w:val="0"/>
          <w:numId w:val="13"/>
        </w:numPr>
        <w:spacing w:line="360" w:lineRule="auto"/>
        <w:rPr>
          <w:rFonts w:ascii="Times New Roman" w:hAnsi="Times New Roman"/>
          <w:noProof/>
          <w:sz w:val="24"/>
        </w:rPr>
      </w:pPr>
      <w:r w:rsidRPr="00A36776">
        <w:rPr>
          <w:rFonts w:ascii="Times New Roman" w:hAnsi="Times New Roman"/>
          <w:noProof/>
          <w:sz w:val="24"/>
        </w:rPr>
        <w:t>The purple</w:t>
      </w:r>
      <w:r w:rsidR="004470C3">
        <w:rPr>
          <w:rFonts w:ascii="Times New Roman" w:hAnsi="Times New Roman"/>
          <w:noProof/>
          <w:sz w:val="24"/>
        </w:rPr>
        <w:t>-coloured</w:t>
      </w:r>
      <w:r w:rsidRPr="00A36776">
        <w:rPr>
          <w:rFonts w:ascii="Times New Roman" w:hAnsi="Times New Roman"/>
          <w:noProof/>
          <w:sz w:val="24"/>
        </w:rPr>
        <w:t xml:space="preserve"> states </w:t>
      </w:r>
      <w:r w:rsidR="00A36776">
        <w:rPr>
          <w:rFonts w:ascii="Times New Roman" w:hAnsi="Times New Roman"/>
          <w:noProof/>
          <w:sz w:val="24"/>
        </w:rPr>
        <w:t>have</w:t>
      </w:r>
      <w:r w:rsidRPr="00A36776">
        <w:rPr>
          <w:rFonts w:ascii="Times New Roman" w:hAnsi="Times New Roman"/>
          <w:noProof/>
          <w:sz w:val="24"/>
        </w:rPr>
        <w:t xml:space="preserve"> more than 60% of jobs in services and 25% in industrial activities, </w:t>
      </w:r>
      <w:r w:rsidR="00A36776">
        <w:rPr>
          <w:rFonts w:ascii="Times New Roman" w:hAnsi="Times New Roman"/>
          <w:noProof/>
          <w:sz w:val="24"/>
        </w:rPr>
        <w:t xml:space="preserve">which is </w:t>
      </w:r>
      <w:r w:rsidRPr="00A36776">
        <w:rPr>
          <w:rFonts w:ascii="Times New Roman" w:hAnsi="Times New Roman"/>
          <w:noProof/>
          <w:sz w:val="24"/>
        </w:rPr>
        <w:t xml:space="preserve">similar to countries like Austria, Germany and Russia. </w:t>
      </w:r>
    </w:p>
    <w:p w14:paraId="61FA1AE2" w14:textId="4062C934" w:rsidR="00A36776" w:rsidRPr="00A36776" w:rsidRDefault="002934DB" w:rsidP="002562B1">
      <w:pPr>
        <w:pStyle w:val="ListParagraph"/>
        <w:numPr>
          <w:ilvl w:val="0"/>
          <w:numId w:val="13"/>
        </w:numPr>
        <w:spacing w:line="360" w:lineRule="auto"/>
        <w:rPr>
          <w:rFonts w:ascii="Times New Roman" w:hAnsi="Times New Roman"/>
          <w:noProof/>
          <w:sz w:val="24"/>
        </w:rPr>
      </w:pPr>
      <w:r w:rsidRPr="00A36776">
        <w:rPr>
          <w:rFonts w:ascii="Times New Roman" w:hAnsi="Times New Roman"/>
          <w:noProof/>
          <w:sz w:val="24"/>
        </w:rPr>
        <w:t xml:space="preserve">The light-blue states have a service-oriented economy but with less industrial employment than </w:t>
      </w:r>
      <w:r w:rsidR="00E417AF">
        <w:rPr>
          <w:rFonts w:ascii="Times New Roman" w:hAnsi="Times New Roman"/>
          <w:noProof/>
          <w:sz w:val="24"/>
        </w:rPr>
        <w:t xml:space="preserve">in </w:t>
      </w:r>
      <w:r w:rsidRPr="00A36776">
        <w:rPr>
          <w:rFonts w:ascii="Times New Roman" w:hAnsi="Times New Roman"/>
          <w:noProof/>
          <w:sz w:val="24"/>
        </w:rPr>
        <w:t xml:space="preserve">the purple states. These states have </w:t>
      </w:r>
      <w:r w:rsidR="00C04082" w:rsidRPr="00C04082">
        <w:rPr>
          <w:rFonts w:ascii="Times New Roman" w:hAnsi="Times New Roman"/>
          <w:noProof/>
          <w:sz w:val="24"/>
        </w:rPr>
        <w:t>a sectoral distribution of employment similar to</w:t>
      </w:r>
      <w:r w:rsidR="00C04082">
        <w:rPr>
          <w:rFonts w:ascii="Times New Roman" w:hAnsi="Times New Roman"/>
          <w:noProof/>
          <w:sz w:val="24"/>
        </w:rPr>
        <w:t xml:space="preserve"> </w:t>
      </w:r>
      <w:r w:rsidRPr="00A36776">
        <w:rPr>
          <w:rFonts w:ascii="Times New Roman" w:hAnsi="Times New Roman"/>
          <w:noProof/>
          <w:sz w:val="24"/>
        </w:rPr>
        <w:t xml:space="preserve">countries like Colombia and Paraguay, where the share of employment in agricultural and industrial activities </w:t>
      </w:r>
      <w:r w:rsidR="00E417AF">
        <w:rPr>
          <w:rFonts w:ascii="Times New Roman" w:hAnsi="Times New Roman"/>
          <w:noProof/>
          <w:sz w:val="24"/>
        </w:rPr>
        <w:t>is</w:t>
      </w:r>
      <w:r w:rsidR="00E417AF" w:rsidRPr="00A36776">
        <w:rPr>
          <w:rFonts w:ascii="Times New Roman" w:hAnsi="Times New Roman"/>
          <w:noProof/>
          <w:sz w:val="24"/>
        </w:rPr>
        <w:t xml:space="preserve"> </w:t>
      </w:r>
      <w:r w:rsidRPr="00A36776">
        <w:rPr>
          <w:rFonts w:ascii="Times New Roman" w:hAnsi="Times New Roman"/>
          <w:noProof/>
          <w:sz w:val="24"/>
        </w:rPr>
        <w:t xml:space="preserve">roughly the same. </w:t>
      </w:r>
    </w:p>
    <w:p w14:paraId="63AFEB0A" w14:textId="133175C1" w:rsidR="00A36776" w:rsidRPr="00A36776" w:rsidRDefault="002934DB" w:rsidP="002562B1">
      <w:pPr>
        <w:pStyle w:val="ListParagraph"/>
        <w:numPr>
          <w:ilvl w:val="0"/>
          <w:numId w:val="13"/>
        </w:numPr>
        <w:spacing w:line="360" w:lineRule="auto"/>
        <w:rPr>
          <w:rFonts w:ascii="Times New Roman" w:hAnsi="Times New Roman"/>
          <w:noProof/>
          <w:sz w:val="24"/>
        </w:rPr>
      </w:pPr>
      <w:r w:rsidRPr="00A36776">
        <w:rPr>
          <w:rFonts w:ascii="Times New Roman" w:hAnsi="Times New Roman"/>
          <w:noProof/>
          <w:sz w:val="24"/>
        </w:rPr>
        <w:t xml:space="preserve">The yellow states have between 25% </w:t>
      </w:r>
      <w:r w:rsidR="004470C3">
        <w:rPr>
          <w:rFonts w:ascii="Times New Roman" w:hAnsi="Times New Roman"/>
          <w:noProof/>
          <w:sz w:val="24"/>
        </w:rPr>
        <w:t>and</w:t>
      </w:r>
      <w:r w:rsidRPr="00A36776">
        <w:rPr>
          <w:rFonts w:ascii="Times New Roman" w:hAnsi="Times New Roman"/>
          <w:noProof/>
          <w:sz w:val="24"/>
        </w:rPr>
        <w:t xml:space="preserve"> 38% of their jobs in industrial activities, similar to </w:t>
      </w:r>
      <w:r w:rsidR="00BE669E">
        <w:rPr>
          <w:rFonts w:ascii="Times New Roman" w:hAnsi="Times New Roman"/>
          <w:noProof/>
          <w:sz w:val="24"/>
        </w:rPr>
        <w:t>C</w:t>
      </w:r>
      <w:r w:rsidRPr="00A36776">
        <w:rPr>
          <w:rFonts w:ascii="Times New Roman" w:hAnsi="Times New Roman"/>
          <w:noProof/>
          <w:sz w:val="24"/>
        </w:rPr>
        <w:t xml:space="preserve">entral </w:t>
      </w:r>
      <w:r w:rsidR="00BE669E">
        <w:rPr>
          <w:rFonts w:ascii="Times New Roman" w:hAnsi="Times New Roman"/>
          <w:noProof/>
          <w:sz w:val="24"/>
        </w:rPr>
        <w:t>E</w:t>
      </w:r>
      <w:r w:rsidRPr="00A36776">
        <w:rPr>
          <w:rFonts w:ascii="Times New Roman" w:hAnsi="Times New Roman"/>
          <w:noProof/>
          <w:sz w:val="24"/>
        </w:rPr>
        <w:t xml:space="preserve">uropean countries like Serbia, Romania, Poland and Slovenia. </w:t>
      </w:r>
    </w:p>
    <w:p w14:paraId="59D91711" w14:textId="41558A9B" w:rsidR="00E16EAE" w:rsidRDefault="0084571E" w:rsidP="002562B1">
      <w:pPr>
        <w:pStyle w:val="ListParagraph"/>
        <w:numPr>
          <w:ilvl w:val="0"/>
          <w:numId w:val="13"/>
        </w:numPr>
        <w:spacing w:line="360" w:lineRule="auto"/>
        <w:rPr>
          <w:rFonts w:ascii="Times New Roman" w:hAnsi="Times New Roman"/>
          <w:noProof/>
          <w:sz w:val="24"/>
        </w:rPr>
      </w:pPr>
      <w:r>
        <w:rPr>
          <w:rFonts w:ascii="Times New Roman" w:hAnsi="Times New Roman"/>
          <w:noProof/>
          <w:sz w:val="24"/>
        </w:rPr>
        <w:t>T</w:t>
      </w:r>
      <w:r w:rsidR="002934DB" w:rsidRPr="00A36776">
        <w:rPr>
          <w:rFonts w:ascii="Times New Roman" w:hAnsi="Times New Roman"/>
          <w:noProof/>
          <w:sz w:val="24"/>
        </w:rPr>
        <w:t>he orange states are th</w:t>
      </w:r>
      <w:r w:rsidR="004470C3">
        <w:rPr>
          <w:rFonts w:ascii="Times New Roman" w:hAnsi="Times New Roman"/>
          <w:noProof/>
          <w:sz w:val="24"/>
        </w:rPr>
        <w:t>os</w:t>
      </w:r>
      <w:r w:rsidR="002934DB" w:rsidRPr="00A36776">
        <w:rPr>
          <w:rFonts w:ascii="Times New Roman" w:hAnsi="Times New Roman"/>
          <w:noProof/>
          <w:sz w:val="24"/>
        </w:rPr>
        <w:t xml:space="preserve">e </w:t>
      </w:r>
      <w:r w:rsidR="00D93A99">
        <w:rPr>
          <w:rFonts w:ascii="Times New Roman" w:hAnsi="Times New Roman"/>
          <w:noProof/>
          <w:sz w:val="24"/>
        </w:rPr>
        <w:t>with</w:t>
      </w:r>
      <w:r w:rsidR="002934DB" w:rsidRPr="00A36776">
        <w:rPr>
          <w:rFonts w:ascii="Times New Roman" w:hAnsi="Times New Roman"/>
          <w:noProof/>
          <w:sz w:val="24"/>
        </w:rPr>
        <w:t xml:space="preserve"> the highest rates of agricultural employment. In these states, there is a higher number of people working in the agricultural sector than in the industrial sector</w:t>
      </w:r>
      <w:r w:rsidR="00402745">
        <w:rPr>
          <w:rFonts w:ascii="Times New Roman" w:hAnsi="Times New Roman"/>
          <w:noProof/>
          <w:sz w:val="24"/>
        </w:rPr>
        <w:t xml:space="preserve">, and they have </w:t>
      </w:r>
      <w:r w:rsidR="002934DB" w:rsidRPr="00A36776">
        <w:rPr>
          <w:rFonts w:ascii="Times New Roman" w:hAnsi="Times New Roman"/>
          <w:noProof/>
          <w:sz w:val="24"/>
        </w:rPr>
        <w:t xml:space="preserve">a similar sectoral distribution of employment </w:t>
      </w:r>
      <w:r w:rsidR="00E417AF">
        <w:rPr>
          <w:rFonts w:ascii="Times New Roman" w:hAnsi="Times New Roman"/>
          <w:noProof/>
          <w:sz w:val="24"/>
        </w:rPr>
        <w:t>to</w:t>
      </w:r>
      <w:r w:rsidR="00E417AF" w:rsidRPr="00A36776">
        <w:rPr>
          <w:rFonts w:ascii="Times New Roman" w:hAnsi="Times New Roman"/>
          <w:noProof/>
          <w:sz w:val="24"/>
        </w:rPr>
        <w:t xml:space="preserve"> </w:t>
      </w:r>
      <w:r w:rsidR="002934DB" w:rsidRPr="00A36776">
        <w:rPr>
          <w:rFonts w:ascii="Times New Roman" w:hAnsi="Times New Roman"/>
          <w:noProof/>
          <w:sz w:val="24"/>
        </w:rPr>
        <w:t xml:space="preserve">countries like Guatemala, Mongolia, Ecuador </w:t>
      </w:r>
      <w:r w:rsidR="00E417AF">
        <w:rPr>
          <w:rFonts w:ascii="Times New Roman" w:hAnsi="Times New Roman"/>
          <w:noProof/>
          <w:sz w:val="24"/>
        </w:rPr>
        <w:t>and</w:t>
      </w:r>
      <w:r w:rsidR="002934DB" w:rsidRPr="00A36776">
        <w:rPr>
          <w:rFonts w:ascii="Times New Roman" w:hAnsi="Times New Roman"/>
          <w:noProof/>
          <w:sz w:val="24"/>
        </w:rPr>
        <w:t xml:space="preserve"> Nigeria, where at least 20% of the workforce is engaged in agricultur</w:t>
      </w:r>
      <w:r w:rsidR="004470C3">
        <w:rPr>
          <w:rFonts w:ascii="Times New Roman" w:hAnsi="Times New Roman"/>
          <w:noProof/>
          <w:sz w:val="24"/>
        </w:rPr>
        <w:t>e</w:t>
      </w:r>
      <w:r w:rsidR="002934DB" w:rsidRPr="00A36776">
        <w:rPr>
          <w:rFonts w:ascii="Times New Roman" w:hAnsi="Times New Roman"/>
          <w:noProof/>
          <w:sz w:val="24"/>
        </w:rPr>
        <w:t xml:space="preserve">. </w:t>
      </w:r>
    </w:p>
    <w:p w14:paraId="34CF41EF" w14:textId="5BE74AA7" w:rsidR="002934DB" w:rsidRDefault="00E16EAE" w:rsidP="002562B1">
      <w:pPr>
        <w:pStyle w:val="ListParagraph"/>
        <w:numPr>
          <w:ilvl w:val="0"/>
          <w:numId w:val="13"/>
        </w:numPr>
        <w:spacing w:line="360" w:lineRule="auto"/>
        <w:rPr>
          <w:rFonts w:ascii="Times New Roman" w:hAnsi="Times New Roman"/>
          <w:noProof/>
          <w:sz w:val="24"/>
        </w:rPr>
      </w:pPr>
      <w:r w:rsidRPr="00E16EAE">
        <w:rPr>
          <w:rFonts w:ascii="Times New Roman" w:hAnsi="Times New Roman"/>
          <w:noProof/>
          <w:sz w:val="24"/>
        </w:rPr>
        <w:t>The map shows that most of the yellow states are in the of the country. These states are oriented to industrial activities</w:t>
      </w:r>
      <w:r w:rsidR="004470C3">
        <w:rPr>
          <w:rFonts w:ascii="Times New Roman" w:hAnsi="Times New Roman"/>
          <w:noProof/>
          <w:sz w:val="24"/>
        </w:rPr>
        <w:t>,</w:t>
      </w:r>
      <w:r w:rsidRPr="00E16EAE">
        <w:rPr>
          <w:rFonts w:ascii="Times New Roman" w:hAnsi="Times New Roman"/>
          <w:noProof/>
          <w:sz w:val="24"/>
        </w:rPr>
        <w:t xml:space="preserve"> since the</w:t>
      </w:r>
      <w:r w:rsidR="004470C3">
        <w:rPr>
          <w:rFonts w:ascii="Times New Roman" w:hAnsi="Times New Roman"/>
          <w:noProof/>
          <w:sz w:val="24"/>
        </w:rPr>
        <w:t xml:space="preserve">y contain </w:t>
      </w:r>
      <w:r w:rsidRPr="00E16EAE">
        <w:rPr>
          <w:rFonts w:ascii="Times New Roman" w:hAnsi="Times New Roman"/>
          <w:noProof/>
          <w:sz w:val="24"/>
        </w:rPr>
        <w:t xml:space="preserve">plenty of </w:t>
      </w:r>
      <w:r w:rsidRPr="00FF71BE">
        <w:rPr>
          <w:rFonts w:ascii="Times New Roman" w:hAnsi="Times New Roman"/>
          <w:i/>
          <w:noProof/>
          <w:sz w:val="24"/>
        </w:rPr>
        <w:t>maquiladoras</w:t>
      </w:r>
      <w:r w:rsidRPr="00E16EAE">
        <w:rPr>
          <w:rFonts w:ascii="Times New Roman" w:hAnsi="Times New Roman"/>
          <w:noProof/>
          <w:sz w:val="24"/>
        </w:rPr>
        <w:t xml:space="preserve"> dedicated to the manufacturing sector.</w:t>
      </w:r>
    </w:p>
    <w:p w14:paraId="421678D7" w14:textId="6143EC36" w:rsidR="00E16EAE" w:rsidRPr="00A36776" w:rsidRDefault="00E16EAE" w:rsidP="002562B1">
      <w:pPr>
        <w:pStyle w:val="ListParagraph"/>
        <w:numPr>
          <w:ilvl w:val="0"/>
          <w:numId w:val="13"/>
        </w:numPr>
        <w:spacing w:line="360" w:lineRule="auto"/>
        <w:rPr>
          <w:rFonts w:ascii="Times New Roman" w:hAnsi="Times New Roman"/>
          <w:noProof/>
          <w:sz w:val="24"/>
        </w:rPr>
      </w:pPr>
      <w:r>
        <w:rPr>
          <w:rFonts w:ascii="Times New Roman" w:hAnsi="Times New Roman"/>
          <w:noProof/>
          <w:sz w:val="24"/>
        </w:rPr>
        <w:t>T</w:t>
      </w:r>
      <w:r w:rsidRPr="00E16EAE">
        <w:rPr>
          <w:rFonts w:ascii="Times New Roman" w:hAnsi="Times New Roman"/>
          <w:noProof/>
          <w:sz w:val="24"/>
        </w:rPr>
        <w:t>he south of the country is more agricultur</w:t>
      </w:r>
      <w:r w:rsidR="004470C3">
        <w:rPr>
          <w:rFonts w:ascii="Times New Roman" w:hAnsi="Times New Roman"/>
          <w:noProof/>
          <w:sz w:val="24"/>
        </w:rPr>
        <w:t>e</w:t>
      </w:r>
      <w:r w:rsidRPr="00E16EAE">
        <w:rPr>
          <w:rFonts w:ascii="Times New Roman" w:hAnsi="Times New Roman"/>
          <w:noProof/>
          <w:sz w:val="24"/>
        </w:rPr>
        <w:t>-oriented and in many cases also ha</w:t>
      </w:r>
      <w:r w:rsidR="004470C3">
        <w:rPr>
          <w:rFonts w:ascii="Times New Roman" w:hAnsi="Times New Roman"/>
          <w:noProof/>
          <w:sz w:val="24"/>
        </w:rPr>
        <w:t>s</w:t>
      </w:r>
      <w:r w:rsidRPr="00E16EAE">
        <w:rPr>
          <w:rFonts w:ascii="Times New Roman" w:hAnsi="Times New Roman"/>
          <w:noProof/>
          <w:sz w:val="24"/>
        </w:rPr>
        <w:t xml:space="preserve"> higher poverty rates.</w:t>
      </w:r>
    </w:p>
    <w:p w14:paraId="15AB57DF" w14:textId="1B174257" w:rsidR="00D60200" w:rsidRPr="002934DB" w:rsidRDefault="00D60200" w:rsidP="002562B1">
      <w:pPr>
        <w:spacing w:line="360" w:lineRule="auto"/>
        <w:rPr>
          <w:noProof/>
          <w:lang w:val="en-US"/>
        </w:rPr>
      </w:pPr>
    </w:p>
    <w:p w14:paraId="6956D19D" w14:textId="1815F675" w:rsidR="00D60200" w:rsidRPr="00FF71BE" w:rsidRDefault="000C5423" w:rsidP="002562B1">
      <w:pPr>
        <w:pStyle w:val="Caption"/>
        <w:spacing w:line="360" w:lineRule="auto"/>
        <w:jc w:val="center"/>
        <w:rPr>
          <w:b/>
          <w:i w:val="0"/>
        </w:rPr>
      </w:pPr>
      <w:r>
        <w:rPr>
          <w:noProof/>
          <w:lang w:val="en-US"/>
        </w:rPr>
        <w:lastRenderedPageBreak/>
        <w:drawing>
          <wp:anchor distT="0" distB="0" distL="114300" distR="114300" simplePos="0" relativeHeight="251633152" behindDoc="0" locked="0" layoutInCell="1" allowOverlap="1" wp14:anchorId="2B13E75D" wp14:editId="78BD7C82">
            <wp:simplePos x="0" y="0"/>
            <wp:positionH relativeFrom="column">
              <wp:posOffset>59127</wp:posOffset>
            </wp:positionH>
            <wp:positionV relativeFrom="paragraph">
              <wp:posOffset>272775</wp:posOffset>
            </wp:positionV>
            <wp:extent cx="5607050" cy="3407410"/>
            <wp:effectExtent l="0" t="0" r="0" b="2540"/>
            <wp:wrapThrough wrapText="bothSides">
              <wp:wrapPolygon edited="0">
                <wp:start x="0" y="0"/>
                <wp:lineTo x="0" y="21495"/>
                <wp:lineTo x="21502" y="21495"/>
                <wp:lineTo x="2150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7050" cy="3407410"/>
                    </a:xfrm>
                    <a:prstGeom prst="rect">
                      <a:avLst/>
                    </a:prstGeom>
                    <a:noFill/>
                    <a:ln>
                      <a:noFill/>
                    </a:ln>
                  </pic:spPr>
                </pic:pic>
              </a:graphicData>
            </a:graphic>
          </wp:anchor>
        </w:drawing>
      </w:r>
      <w:r w:rsidR="00D60200" w:rsidRPr="00FF71BE">
        <w:rPr>
          <w:b/>
          <w:i w:val="0"/>
        </w:rPr>
        <w:t xml:space="preserve">Figure </w:t>
      </w:r>
      <w:r w:rsidR="00D60200" w:rsidRPr="00FF71BE">
        <w:rPr>
          <w:b/>
          <w:i w:val="0"/>
        </w:rPr>
        <w:fldChar w:fldCharType="begin"/>
      </w:r>
      <w:r w:rsidR="00D60200" w:rsidRPr="00FF71BE">
        <w:rPr>
          <w:b/>
          <w:i w:val="0"/>
        </w:rPr>
        <w:instrText xml:space="preserve"> SEQ Figure \* ARABIC </w:instrText>
      </w:r>
      <w:r w:rsidR="00D60200" w:rsidRPr="00FF71BE">
        <w:rPr>
          <w:b/>
          <w:i w:val="0"/>
        </w:rPr>
        <w:fldChar w:fldCharType="separate"/>
      </w:r>
      <w:r w:rsidR="00142098" w:rsidRPr="00FF71BE">
        <w:rPr>
          <w:b/>
          <w:i w:val="0"/>
          <w:noProof/>
        </w:rPr>
        <w:t>5</w:t>
      </w:r>
      <w:r w:rsidR="00D60200" w:rsidRPr="00FF71BE">
        <w:rPr>
          <w:b/>
          <w:i w:val="0"/>
        </w:rPr>
        <w:fldChar w:fldCharType="end"/>
      </w:r>
      <w:r w:rsidR="00D60200" w:rsidRPr="00FF71BE">
        <w:rPr>
          <w:b/>
          <w:i w:val="0"/>
        </w:rPr>
        <w:t>: Map of the sectoral distribution of employment in Mexic</w:t>
      </w:r>
      <w:r>
        <w:rPr>
          <w:b/>
          <w:i w:val="0"/>
        </w:rPr>
        <w:t>an states</w:t>
      </w:r>
      <w:r w:rsidR="00D60200" w:rsidRPr="00FF71BE">
        <w:rPr>
          <w:b/>
          <w:i w:val="0"/>
        </w:rPr>
        <w:t xml:space="preserve"> (20</w:t>
      </w:r>
      <w:r w:rsidR="002934DB" w:rsidRPr="00FF71BE">
        <w:rPr>
          <w:b/>
          <w:i w:val="0"/>
        </w:rPr>
        <w:t>19</w:t>
      </w:r>
      <w:r w:rsidR="00D60200" w:rsidRPr="00FF71BE">
        <w:rPr>
          <w:b/>
          <w:i w:val="0"/>
        </w:rPr>
        <w:t>)</w:t>
      </w:r>
    </w:p>
    <w:p w14:paraId="42B45870" w14:textId="1A47735C" w:rsidR="00D60200" w:rsidRDefault="00D60200" w:rsidP="002562B1">
      <w:pPr>
        <w:spacing w:line="360" w:lineRule="auto"/>
        <w:rPr>
          <w:lang w:val="en-US"/>
        </w:rPr>
      </w:pPr>
    </w:p>
    <w:p w14:paraId="4DFA603F" w14:textId="33CCCDF8" w:rsidR="001472BA" w:rsidRDefault="00E16EAE" w:rsidP="002562B1">
      <w:pPr>
        <w:spacing w:line="360" w:lineRule="auto"/>
        <w:rPr>
          <w:noProof/>
        </w:rPr>
      </w:pPr>
      <w:r>
        <w:rPr>
          <w:noProof/>
          <w:lang w:val="en-US"/>
        </w:rPr>
        <w:t>In addition, i</w:t>
      </w:r>
      <w:r w:rsidR="00BE669E">
        <w:rPr>
          <w:noProof/>
          <w:lang w:val="en-US"/>
        </w:rPr>
        <w:t>t</w:t>
      </w:r>
      <w:r w:rsidR="00086138">
        <w:rPr>
          <w:noProof/>
        </w:rPr>
        <w:t xml:space="preserve"> is</w:t>
      </w:r>
      <w:r w:rsidR="00BE669E">
        <w:rPr>
          <w:noProof/>
        </w:rPr>
        <w:t xml:space="preserve"> </w:t>
      </w:r>
      <w:r w:rsidR="00086138" w:rsidRPr="00AA08BA">
        <w:rPr>
          <w:noProof/>
        </w:rPr>
        <w:t xml:space="preserve">important to </w:t>
      </w:r>
      <w:r w:rsidR="00BE669E">
        <w:rPr>
          <w:noProof/>
        </w:rPr>
        <w:t>illustrate</w:t>
      </w:r>
      <w:r w:rsidR="00086138" w:rsidRPr="00AA08BA">
        <w:rPr>
          <w:noProof/>
        </w:rPr>
        <w:t xml:space="preserve"> the relationship between economic development and the engagement of women in </w:t>
      </w:r>
      <w:r w:rsidR="009B6FA1">
        <w:rPr>
          <w:noProof/>
        </w:rPr>
        <w:t>labour</w:t>
      </w:r>
      <w:r w:rsidR="00086138" w:rsidRPr="00AA08BA">
        <w:rPr>
          <w:noProof/>
        </w:rPr>
        <w:t xml:space="preserve"> markets. To do so, </w:t>
      </w:r>
      <w:r w:rsidR="00235849" w:rsidRPr="00AA08BA">
        <w:rPr>
          <w:noProof/>
        </w:rPr>
        <w:t xml:space="preserve">Figure </w:t>
      </w:r>
      <w:r w:rsidR="0002096C" w:rsidRPr="00AA08BA">
        <w:rPr>
          <w:noProof/>
        </w:rPr>
        <w:t>6</w:t>
      </w:r>
      <w:r w:rsidR="00D60200" w:rsidRPr="00AA08BA">
        <w:rPr>
          <w:noProof/>
        </w:rPr>
        <w:t xml:space="preserve"> shows </w:t>
      </w:r>
      <w:r w:rsidR="00EB4DAA" w:rsidRPr="00AA08BA">
        <w:rPr>
          <w:noProof/>
        </w:rPr>
        <w:t>FLPR</w:t>
      </w:r>
      <w:r w:rsidR="0067262A">
        <w:rPr>
          <w:noProof/>
        </w:rPr>
        <w:t>s</w:t>
      </w:r>
      <w:r w:rsidR="00D60200" w:rsidRPr="00AA08BA">
        <w:rPr>
          <w:noProof/>
        </w:rPr>
        <w:t xml:space="preserve"> and </w:t>
      </w:r>
      <w:r w:rsidR="00EB4DAA" w:rsidRPr="00AA08BA">
        <w:rPr>
          <w:noProof/>
        </w:rPr>
        <w:t xml:space="preserve">the percentage of jobs </w:t>
      </w:r>
      <w:r w:rsidR="00D60200" w:rsidRPr="00AA08BA">
        <w:rPr>
          <w:noProof/>
        </w:rPr>
        <w:t xml:space="preserve">in agriculture, industry and services for each </w:t>
      </w:r>
      <w:r w:rsidR="00BE669E">
        <w:rPr>
          <w:noProof/>
        </w:rPr>
        <w:t>M</w:t>
      </w:r>
      <w:r w:rsidR="00D60200" w:rsidRPr="00AA08BA">
        <w:rPr>
          <w:noProof/>
        </w:rPr>
        <w:t>exican state</w:t>
      </w:r>
      <w:r w:rsidR="001472BA">
        <w:rPr>
          <w:noProof/>
        </w:rPr>
        <w:t xml:space="preserve">, while </w:t>
      </w:r>
      <w:r w:rsidR="001472BA" w:rsidRPr="00AA08BA">
        <w:t>Figure 7 shows the relationship between the same indicators but at the municipal level</w:t>
      </w:r>
      <w:r w:rsidR="001472BA">
        <w:t>.</w:t>
      </w:r>
      <w:r w:rsidR="00D60200" w:rsidRPr="00AA08BA">
        <w:rPr>
          <w:noProof/>
        </w:rPr>
        <w:t xml:space="preserve"> The data w</w:t>
      </w:r>
      <w:r w:rsidR="0067262A">
        <w:rPr>
          <w:noProof/>
        </w:rPr>
        <w:t>ere</w:t>
      </w:r>
      <w:r w:rsidR="00D60200" w:rsidRPr="00AA08BA">
        <w:rPr>
          <w:noProof/>
        </w:rPr>
        <w:t xml:space="preserve"> obtained from the</w:t>
      </w:r>
      <w:r w:rsidR="00EB4DAA" w:rsidRPr="00AA08BA">
        <w:rPr>
          <w:noProof/>
        </w:rPr>
        <w:t xml:space="preserve"> ENOE </w:t>
      </w:r>
      <w:r w:rsidR="0067262A">
        <w:rPr>
          <w:noProof/>
        </w:rPr>
        <w:t>s</w:t>
      </w:r>
      <w:r w:rsidR="00EB4DAA" w:rsidRPr="00AA08BA">
        <w:rPr>
          <w:noProof/>
        </w:rPr>
        <w:t>urvey</w:t>
      </w:r>
      <w:r w:rsidR="00F41385">
        <w:rPr>
          <w:noProof/>
        </w:rPr>
        <w:t>, based on</w:t>
      </w:r>
      <w:r w:rsidR="00EB4DAA" w:rsidRPr="00AA08BA">
        <w:rPr>
          <w:noProof/>
        </w:rPr>
        <w:t xml:space="preserve"> the </w:t>
      </w:r>
      <w:r w:rsidR="0067262A">
        <w:rPr>
          <w:noProof/>
        </w:rPr>
        <w:t>first</w:t>
      </w:r>
      <w:r w:rsidR="00EB4DAA" w:rsidRPr="00AA08BA">
        <w:rPr>
          <w:noProof/>
        </w:rPr>
        <w:t xml:space="preserve"> quarter</w:t>
      </w:r>
      <w:r w:rsidR="00D60200" w:rsidRPr="00AA08BA">
        <w:rPr>
          <w:noProof/>
        </w:rPr>
        <w:t xml:space="preserve"> </w:t>
      </w:r>
      <w:r w:rsidR="00EB4DAA" w:rsidRPr="00AA08BA">
        <w:rPr>
          <w:noProof/>
        </w:rPr>
        <w:t xml:space="preserve">of </w:t>
      </w:r>
      <w:r w:rsidR="00D60200" w:rsidRPr="00AA08BA">
        <w:rPr>
          <w:noProof/>
        </w:rPr>
        <w:t>2019</w:t>
      </w:r>
      <w:r w:rsidR="00EB4DAA" w:rsidRPr="00AA08BA">
        <w:rPr>
          <w:noProof/>
        </w:rPr>
        <w:t xml:space="preserve">. The </w:t>
      </w:r>
      <w:r w:rsidR="009227F8" w:rsidRPr="00AA08BA">
        <w:rPr>
          <w:noProof/>
        </w:rPr>
        <w:t>scatterplot</w:t>
      </w:r>
      <w:r w:rsidR="00301911">
        <w:rPr>
          <w:noProof/>
        </w:rPr>
        <w:t>s</w:t>
      </w:r>
      <w:r w:rsidR="001472BA">
        <w:rPr>
          <w:noProof/>
        </w:rPr>
        <w:t xml:space="preserve"> </w:t>
      </w:r>
      <w:r w:rsidR="001D2340">
        <w:rPr>
          <w:noProof/>
        </w:rPr>
        <w:t>on</w:t>
      </w:r>
      <w:r w:rsidR="001472BA">
        <w:rPr>
          <w:noProof/>
        </w:rPr>
        <w:t xml:space="preserve"> the </w:t>
      </w:r>
      <w:r w:rsidR="00FF71BE">
        <w:rPr>
          <w:noProof/>
        </w:rPr>
        <w:t>left</w:t>
      </w:r>
      <w:r w:rsidR="00EB4DAA" w:rsidRPr="00AA08BA">
        <w:rPr>
          <w:noProof/>
        </w:rPr>
        <w:t xml:space="preserve"> show </w:t>
      </w:r>
      <w:r w:rsidR="009227F8" w:rsidRPr="00AA08BA">
        <w:rPr>
          <w:noProof/>
        </w:rPr>
        <w:t xml:space="preserve">that </w:t>
      </w:r>
      <w:r w:rsidR="00EB4DAA" w:rsidRPr="00AA08BA">
        <w:rPr>
          <w:noProof/>
        </w:rPr>
        <w:t>FLPR</w:t>
      </w:r>
      <w:r w:rsidR="004470C3">
        <w:rPr>
          <w:noProof/>
        </w:rPr>
        <w:t>s are</w:t>
      </w:r>
      <w:r w:rsidR="00EB4DAA" w:rsidRPr="00AA08BA">
        <w:rPr>
          <w:noProof/>
        </w:rPr>
        <w:t xml:space="preserve"> lower in states </w:t>
      </w:r>
      <w:r w:rsidR="00301911">
        <w:rPr>
          <w:noProof/>
        </w:rPr>
        <w:t xml:space="preserve">and municipalities </w:t>
      </w:r>
      <w:r w:rsidR="00EB4DAA" w:rsidRPr="00AA08BA">
        <w:rPr>
          <w:noProof/>
        </w:rPr>
        <w:t xml:space="preserve">where there is a higher share of </w:t>
      </w:r>
      <w:r w:rsidR="00EB4DAA" w:rsidRPr="001472BA">
        <w:rPr>
          <w:noProof/>
        </w:rPr>
        <w:t xml:space="preserve">agricultural employment. </w:t>
      </w:r>
      <w:r w:rsidR="001472BA" w:rsidRPr="001472BA">
        <w:rPr>
          <w:noProof/>
        </w:rPr>
        <w:t>Th</w:t>
      </w:r>
      <w:r w:rsidR="0067262A">
        <w:rPr>
          <w:noProof/>
        </w:rPr>
        <w:t>os</w:t>
      </w:r>
      <w:r w:rsidR="001472BA" w:rsidRPr="001472BA">
        <w:rPr>
          <w:noProof/>
        </w:rPr>
        <w:t xml:space="preserve">e </w:t>
      </w:r>
      <w:r w:rsidR="0067262A">
        <w:rPr>
          <w:noProof/>
        </w:rPr>
        <w:t>in</w:t>
      </w:r>
      <w:r w:rsidR="001472BA" w:rsidRPr="001472BA">
        <w:rPr>
          <w:noProof/>
        </w:rPr>
        <w:t xml:space="preserve"> the centr</w:t>
      </w:r>
      <w:r w:rsidR="0067262A">
        <w:rPr>
          <w:noProof/>
        </w:rPr>
        <w:t>e</w:t>
      </w:r>
      <w:r w:rsidR="001472BA" w:rsidRPr="001472BA">
        <w:rPr>
          <w:noProof/>
        </w:rPr>
        <w:t xml:space="preserve"> do not show the alleged negative relationship that a</w:t>
      </w:r>
      <w:r w:rsidR="001472BA" w:rsidRPr="00AA08BA">
        <w:rPr>
          <w:noProof/>
        </w:rPr>
        <w:t xml:space="preserve"> higher percentage of industrial jobs would have on </w:t>
      </w:r>
      <w:r w:rsidR="001472BA">
        <w:rPr>
          <w:noProof/>
        </w:rPr>
        <w:t>FLPR</w:t>
      </w:r>
      <w:r w:rsidR="0067262A">
        <w:rPr>
          <w:noProof/>
        </w:rPr>
        <w:t>s</w:t>
      </w:r>
      <w:r w:rsidR="001472BA" w:rsidRPr="00AA08BA">
        <w:rPr>
          <w:noProof/>
        </w:rPr>
        <w:t>.</w:t>
      </w:r>
      <w:r w:rsidR="001472BA">
        <w:rPr>
          <w:noProof/>
        </w:rPr>
        <w:t xml:space="preserve"> Finally, the scatterplots </w:t>
      </w:r>
      <w:r w:rsidR="001D2340">
        <w:rPr>
          <w:noProof/>
        </w:rPr>
        <w:t>o</w:t>
      </w:r>
      <w:r w:rsidR="001472BA">
        <w:rPr>
          <w:noProof/>
        </w:rPr>
        <w:t xml:space="preserve">n the </w:t>
      </w:r>
      <w:r w:rsidR="00FF71BE">
        <w:rPr>
          <w:noProof/>
        </w:rPr>
        <w:t>right</w:t>
      </w:r>
      <w:r w:rsidR="001472BA">
        <w:rPr>
          <w:noProof/>
        </w:rPr>
        <w:t xml:space="preserve"> </w:t>
      </w:r>
      <w:r w:rsidR="00B25D11" w:rsidRPr="00AA08BA">
        <w:rPr>
          <w:noProof/>
        </w:rPr>
        <w:t xml:space="preserve">show that </w:t>
      </w:r>
      <w:r w:rsidR="00EB4DAA" w:rsidRPr="00AA08BA">
        <w:rPr>
          <w:noProof/>
        </w:rPr>
        <w:t>FLP</w:t>
      </w:r>
      <w:r w:rsidR="00F41385">
        <w:rPr>
          <w:noProof/>
        </w:rPr>
        <w:t>R</w:t>
      </w:r>
      <w:r w:rsidR="000D37A8">
        <w:rPr>
          <w:noProof/>
        </w:rPr>
        <w:t>s</w:t>
      </w:r>
      <w:r w:rsidR="00F41385">
        <w:rPr>
          <w:noProof/>
        </w:rPr>
        <w:t xml:space="preserve"> are </w:t>
      </w:r>
      <w:r w:rsidR="00B25D11" w:rsidRPr="00AA08BA">
        <w:rPr>
          <w:noProof/>
        </w:rPr>
        <w:t>higher in states</w:t>
      </w:r>
      <w:r w:rsidR="00FF71BE">
        <w:rPr>
          <w:noProof/>
        </w:rPr>
        <w:t xml:space="preserve"> and municipalities</w:t>
      </w:r>
      <w:r w:rsidR="00B25D11" w:rsidRPr="00AA08BA">
        <w:rPr>
          <w:noProof/>
        </w:rPr>
        <w:t xml:space="preserve"> with a higher percentage of jobs in the service sector</w:t>
      </w:r>
      <w:r w:rsidR="00A36776" w:rsidRPr="00AA08BA">
        <w:rPr>
          <w:noProof/>
        </w:rPr>
        <w:t>.</w:t>
      </w:r>
      <w:r w:rsidR="007217C3" w:rsidRPr="00AA08BA">
        <w:rPr>
          <w:noProof/>
        </w:rPr>
        <w:t xml:space="preserve"> </w:t>
      </w:r>
    </w:p>
    <w:p w14:paraId="00E0CFB6" w14:textId="6267C716" w:rsidR="00301911" w:rsidRPr="00086138" w:rsidRDefault="00301911" w:rsidP="002562B1">
      <w:pPr>
        <w:spacing w:line="360" w:lineRule="auto"/>
        <w:jc w:val="left"/>
        <w:sectPr w:rsidR="00301911" w:rsidRPr="00086138" w:rsidSect="00145D10">
          <w:pgSz w:w="12240" w:h="15840"/>
          <w:pgMar w:top="1418" w:right="1701" w:bottom="1418" w:left="1701" w:header="709" w:footer="709" w:gutter="0"/>
          <w:cols w:space="708"/>
          <w:docGrid w:linePitch="360"/>
        </w:sectPr>
      </w:pPr>
    </w:p>
    <w:p w14:paraId="0441AB24" w14:textId="77E672C5" w:rsidR="00235849" w:rsidRPr="00FF71BE" w:rsidRDefault="0011665A" w:rsidP="002562B1">
      <w:pPr>
        <w:pStyle w:val="Caption"/>
        <w:spacing w:after="0" w:line="360" w:lineRule="auto"/>
        <w:jc w:val="center"/>
        <w:rPr>
          <w:b/>
          <w:i w:val="0"/>
        </w:rPr>
      </w:pPr>
      <w:r w:rsidRPr="006A19C1">
        <w:rPr>
          <w:b/>
          <w:i w:val="0"/>
          <w:noProof/>
          <w:lang w:eastAsia="en-GB"/>
        </w:rPr>
        <w:lastRenderedPageBreak/>
        <w:drawing>
          <wp:anchor distT="0" distB="0" distL="114300" distR="114300" simplePos="0" relativeHeight="251661312" behindDoc="0" locked="0" layoutInCell="1" allowOverlap="1" wp14:anchorId="3531E3BD" wp14:editId="1A4D76E4">
            <wp:simplePos x="0" y="0"/>
            <wp:positionH relativeFrom="column">
              <wp:posOffset>-676275</wp:posOffset>
            </wp:positionH>
            <wp:positionV relativeFrom="paragraph">
              <wp:posOffset>174361</wp:posOffset>
            </wp:positionV>
            <wp:extent cx="3140710" cy="2139950"/>
            <wp:effectExtent l="0" t="0" r="2540" b="0"/>
            <wp:wrapNone/>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40710" cy="213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5849" w:rsidRPr="006A19C1">
        <w:rPr>
          <w:b/>
          <w:i w:val="0"/>
        </w:rPr>
        <w:t xml:space="preserve">Figure </w:t>
      </w:r>
      <w:r w:rsidR="00235849" w:rsidRPr="006A19C1">
        <w:rPr>
          <w:b/>
          <w:i w:val="0"/>
        </w:rPr>
        <w:fldChar w:fldCharType="begin"/>
      </w:r>
      <w:r w:rsidR="00235849" w:rsidRPr="006A19C1">
        <w:rPr>
          <w:b/>
          <w:i w:val="0"/>
        </w:rPr>
        <w:instrText xml:space="preserve"> SEQ Figure \* ARABIC </w:instrText>
      </w:r>
      <w:r w:rsidR="00235849" w:rsidRPr="006A19C1">
        <w:rPr>
          <w:b/>
          <w:i w:val="0"/>
        </w:rPr>
        <w:fldChar w:fldCharType="separate"/>
      </w:r>
      <w:r w:rsidR="00142098" w:rsidRPr="006A19C1">
        <w:rPr>
          <w:b/>
          <w:i w:val="0"/>
          <w:noProof/>
        </w:rPr>
        <w:t>6</w:t>
      </w:r>
      <w:r w:rsidR="00235849" w:rsidRPr="006A19C1">
        <w:rPr>
          <w:b/>
          <w:i w:val="0"/>
        </w:rPr>
        <w:fldChar w:fldCharType="end"/>
      </w:r>
      <w:r w:rsidR="00235849" w:rsidRPr="00FF71BE">
        <w:rPr>
          <w:b/>
          <w:i w:val="0"/>
        </w:rPr>
        <w:t xml:space="preserve">: FLPR and % of jobs in each economic sector (Mexican </w:t>
      </w:r>
      <w:r w:rsidR="0067262A">
        <w:rPr>
          <w:b/>
          <w:i w:val="0"/>
        </w:rPr>
        <w:t>s</w:t>
      </w:r>
      <w:r w:rsidR="00235849" w:rsidRPr="00FF71BE">
        <w:rPr>
          <w:b/>
          <w:i w:val="0"/>
        </w:rPr>
        <w:t xml:space="preserve">tates, </w:t>
      </w:r>
      <w:r w:rsidR="0067262A" w:rsidRPr="006A19C1">
        <w:rPr>
          <w:b/>
          <w:i w:val="0"/>
        </w:rPr>
        <w:t>first</w:t>
      </w:r>
      <w:r w:rsidRPr="00FF71BE">
        <w:rPr>
          <w:b/>
          <w:i w:val="0"/>
        </w:rPr>
        <w:t xml:space="preserve"> </w:t>
      </w:r>
      <w:r w:rsidR="0067262A">
        <w:rPr>
          <w:b/>
          <w:i w:val="0"/>
        </w:rPr>
        <w:t>q</w:t>
      </w:r>
      <w:r w:rsidRPr="00FF71BE">
        <w:rPr>
          <w:b/>
          <w:i w:val="0"/>
        </w:rPr>
        <w:t>uarter of 2019</w:t>
      </w:r>
      <w:r w:rsidR="00235849" w:rsidRPr="00FF71BE">
        <w:rPr>
          <w:b/>
          <w:i w:val="0"/>
        </w:rPr>
        <w:t>)</w:t>
      </w:r>
    </w:p>
    <w:p w14:paraId="4FCCBEDF" w14:textId="7246D812" w:rsidR="00235849" w:rsidRDefault="00E42D0F" w:rsidP="002562B1">
      <w:pPr>
        <w:spacing w:line="360" w:lineRule="auto"/>
      </w:pPr>
      <w:r>
        <w:rPr>
          <w:noProof/>
          <w:lang w:eastAsia="en-GB"/>
        </w:rPr>
        <w:drawing>
          <wp:anchor distT="0" distB="0" distL="114300" distR="114300" simplePos="0" relativeHeight="251750400" behindDoc="0" locked="0" layoutInCell="1" allowOverlap="1" wp14:anchorId="41C4B96A" wp14:editId="7CCD0B71">
            <wp:simplePos x="0" y="0"/>
            <wp:positionH relativeFrom="column">
              <wp:posOffset>5908040</wp:posOffset>
            </wp:positionH>
            <wp:positionV relativeFrom="paragraph">
              <wp:posOffset>38100</wp:posOffset>
            </wp:positionV>
            <wp:extent cx="3013075" cy="2146935"/>
            <wp:effectExtent l="0" t="0" r="0" b="5715"/>
            <wp:wrapNone/>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19" cstate="print">
                      <a:extLst>
                        <a:ext uri="{BEBA8EAE-BF5A-486C-A8C5-ECC9F3942E4B}">
                          <a14:imgProps xmlns:a14="http://schemas.microsoft.com/office/drawing/2010/main">
                            <a14:imgLayer r:embed="rId2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13075"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48352" behindDoc="0" locked="0" layoutInCell="1" allowOverlap="1" wp14:anchorId="01917088" wp14:editId="5591D980">
            <wp:simplePos x="0" y="0"/>
            <wp:positionH relativeFrom="margin">
              <wp:posOffset>2651125</wp:posOffset>
            </wp:positionH>
            <wp:positionV relativeFrom="paragraph">
              <wp:posOffset>54981</wp:posOffset>
            </wp:positionV>
            <wp:extent cx="2981325" cy="2130425"/>
            <wp:effectExtent l="0" t="0" r="9525" b="3175"/>
            <wp:wrapThrough wrapText="bothSides">
              <wp:wrapPolygon edited="0">
                <wp:start x="0" y="0"/>
                <wp:lineTo x="0" y="21439"/>
                <wp:lineTo x="21531" y="21439"/>
                <wp:lineTo x="2153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981325" cy="213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D941D7" w14:textId="03879246" w:rsidR="00235849" w:rsidRDefault="00235849" w:rsidP="002562B1">
      <w:pPr>
        <w:spacing w:line="360" w:lineRule="auto"/>
      </w:pPr>
    </w:p>
    <w:p w14:paraId="764DAD23" w14:textId="4ED483CC" w:rsidR="00235849" w:rsidRDefault="00235849" w:rsidP="002562B1">
      <w:pPr>
        <w:spacing w:line="360" w:lineRule="auto"/>
      </w:pPr>
    </w:p>
    <w:p w14:paraId="1E39FC44" w14:textId="355EA8E2" w:rsidR="00235849" w:rsidRDefault="00235849" w:rsidP="002562B1">
      <w:pPr>
        <w:spacing w:line="360" w:lineRule="auto"/>
      </w:pPr>
    </w:p>
    <w:p w14:paraId="7599FC3A" w14:textId="77777777" w:rsidR="00E42D0F" w:rsidRDefault="00E42D0F" w:rsidP="002562B1">
      <w:pPr>
        <w:spacing w:line="360" w:lineRule="auto"/>
      </w:pPr>
    </w:p>
    <w:p w14:paraId="69FCE1C8" w14:textId="20E2C3AA" w:rsidR="00235849" w:rsidRPr="00235849" w:rsidRDefault="00235849" w:rsidP="002562B1">
      <w:pPr>
        <w:spacing w:line="360" w:lineRule="auto"/>
      </w:pPr>
    </w:p>
    <w:p w14:paraId="4221EE7C" w14:textId="77777777" w:rsidR="00E42D0F" w:rsidRPr="00E42D0F" w:rsidRDefault="00E42D0F" w:rsidP="00E42D0F">
      <w:pPr>
        <w:pStyle w:val="Caption"/>
        <w:spacing w:after="0" w:line="360" w:lineRule="auto"/>
        <w:jc w:val="center"/>
        <w:rPr>
          <w:sz w:val="12"/>
          <w:szCs w:val="10"/>
        </w:rPr>
      </w:pPr>
    </w:p>
    <w:p w14:paraId="75E15C54" w14:textId="5B7C1441" w:rsidR="00235849" w:rsidRPr="006A19C1" w:rsidRDefault="0011665A" w:rsidP="002562B1">
      <w:pPr>
        <w:pStyle w:val="Caption"/>
        <w:spacing w:line="360" w:lineRule="auto"/>
        <w:jc w:val="center"/>
        <w:rPr>
          <w:i w:val="0"/>
        </w:rPr>
      </w:pPr>
      <w:r>
        <w:t>Note</w:t>
      </w:r>
      <w:r w:rsidRPr="00FF71BE">
        <w:rPr>
          <w:i w:val="0"/>
        </w:rPr>
        <w:t>: The size of the dots varies depending on</w:t>
      </w:r>
      <w:r w:rsidRPr="006A19C1">
        <w:rPr>
          <w:i w:val="0"/>
        </w:rPr>
        <w:t xml:space="preserve"> the total population in each state.</w:t>
      </w:r>
    </w:p>
    <w:p w14:paraId="0A9E04C2" w14:textId="70721CBE" w:rsidR="00D60200" w:rsidRPr="00FF71BE" w:rsidRDefault="00C9355E" w:rsidP="002562B1">
      <w:pPr>
        <w:pStyle w:val="Caption"/>
        <w:spacing w:line="360" w:lineRule="auto"/>
        <w:jc w:val="center"/>
        <w:rPr>
          <w:b/>
          <w:i w:val="0"/>
        </w:rPr>
      </w:pPr>
      <w:r w:rsidRPr="006A19C1">
        <w:rPr>
          <w:b/>
          <w:i w:val="0"/>
          <w:noProof/>
          <w:lang w:eastAsia="en-GB"/>
        </w:rPr>
        <w:drawing>
          <wp:anchor distT="0" distB="0" distL="114300" distR="114300" simplePos="0" relativeHeight="251660288" behindDoc="0" locked="0" layoutInCell="1" allowOverlap="1" wp14:anchorId="0A149DF7" wp14:editId="7E9F3AA2">
            <wp:simplePos x="0" y="0"/>
            <wp:positionH relativeFrom="margin">
              <wp:posOffset>-741045</wp:posOffset>
            </wp:positionH>
            <wp:positionV relativeFrom="paragraph">
              <wp:posOffset>332768</wp:posOffset>
            </wp:positionV>
            <wp:extent cx="3201670" cy="2019577"/>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BEBA8EAE-BF5A-486C-A8C5-ECC9F3942E4B}">
                          <a14:imgProps xmlns:a14="http://schemas.microsoft.com/office/drawing/2010/main">
                            <a14:imgLayer r:embed="rId24">
                              <a14:imgEffect>
                                <a14:brightnessContrast bright="20000" contrast="-40000"/>
                              </a14:imgEffect>
                            </a14:imgLayer>
                          </a14:imgProps>
                        </a:ext>
                        <a:ext uri="{28A0092B-C50C-407E-A947-70E740481C1C}">
                          <a14:useLocalDpi xmlns:a14="http://schemas.microsoft.com/office/drawing/2010/main" val="0"/>
                        </a:ext>
                      </a:extLst>
                    </a:blip>
                    <a:srcRect t="392" b="-1"/>
                    <a:stretch/>
                  </pic:blipFill>
                  <pic:spPr bwMode="auto">
                    <a:xfrm>
                      <a:off x="0" y="0"/>
                      <a:ext cx="3201670" cy="20195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5849" w:rsidRPr="006A19C1">
        <w:rPr>
          <w:b/>
          <w:i w:val="0"/>
        </w:rPr>
        <w:t xml:space="preserve">Figure </w:t>
      </w:r>
      <w:r w:rsidR="00235849" w:rsidRPr="006A19C1">
        <w:rPr>
          <w:b/>
          <w:i w:val="0"/>
        </w:rPr>
        <w:fldChar w:fldCharType="begin"/>
      </w:r>
      <w:r w:rsidR="00235849" w:rsidRPr="006A19C1">
        <w:rPr>
          <w:b/>
          <w:i w:val="0"/>
        </w:rPr>
        <w:instrText xml:space="preserve"> SEQ Figure \* ARABIC </w:instrText>
      </w:r>
      <w:r w:rsidR="00235849" w:rsidRPr="006A19C1">
        <w:rPr>
          <w:b/>
          <w:i w:val="0"/>
        </w:rPr>
        <w:fldChar w:fldCharType="separate"/>
      </w:r>
      <w:r w:rsidR="00142098" w:rsidRPr="006A19C1">
        <w:rPr>
          <w:b/>
          <w:i w:val="0"/>
          <w:noProof/>
        </w:rPr>
        <w:t>7</w:t>
      </w:r>
      <w:r w:rsidR="00235849" w:rsidRPr="006A19C1">
        <w:rPr>
          <w:b/>
          <w:i w:val="0"/>
        </w:rPr>
        <w:fldChar w:fldCharType="end"/>
      </w:r>
      <w:r w:rsidR="00235849" w:rsidRPr="00FF71BE">
        <w:rPr>
          <w:b/>
          <w:i w:val="0"/>
        </w:rPr>
        <w:t>: FL</w:t>
      </w:r>
      <w:r w:rsidR="00236A24" w:rsidRPr="00FF71BE">
        <w:rPr>
          <w:b/>
          <w:i w:val="0"/>
        </w:rPr>
        <w:t>PR</w:t>
      </w:r>
      <w:r w:rsidR="00235849" w:rsidRPr="00FF71BE">
        <w:rPr>
          <w:b/>
          <w:i w:val="0"/>
        </w:rPr>
        <w:t xml:space="preserve"> and % of jobs in each economic sector (Mexican municipalities, </w:t>
      </w:r>
      <w:r w:rsidR="0067262A">
        <w:rPr>
          <w:b/>
          <w:i w:val="0"/>
        </w:rPr>
        <w:t>first</w:t>
      </w:r>
      <w:r w:rsidR="0011665A" w:rsidRPr="00FF71BE">
        <w:rPr>
          <w:b/>
          <w:i w:val="0"/>
        </w:rPr>
        <w:t xml:space="preserve"> </w:t>
      </w:r>
      <w:r w:rsidR="0067262A">
        <w:rPr>
          <w:b/>
          <w:i w:val="0"/>
        </w:rPr>
        <w:t>q</w:t>
      </w:r>
      <w:r w:rsidR="0011665A" w:rsidRPr="00FF71BE">
        <w:rPr>
          <w:b/>
          <w:i w:val="0"/>
        </w:rPr>
        <w:t>uarter of 2019</w:t>
      </w:r>
      <w:r w:rsidR="00235849" w:rsidRPr="00FF71BE">
        <w:rPr>
          <w:b/>
          <w:i w:val="0"/>
        </w:rPr>
        <w:t xml:space="preserve">) </w:t>
      </w:r>
    </w:p>
    <w:p w14:paraId="46F1F8B2" w14:textId="44FB9342" w:rsidR="00235849" w:rsidRPr="00235849" w:rsidRDefault="0011665A" w:rsidP="002562B1">
      <w:pPr>
        <w:spacing w:line="360" w:lineRule="auto"/>
        <w:jc w:val="left"/>
      </w:pPr>
      <w:r>
        <w:rPr>
          <w:noProof/>
          <w:lang w:eastAsia="en-GB"/>
        </w:rPr>
        <w:drawing>
          <wp:anchor distT="0" distB="0" distL="114300" distR="114300" simplePos="0" relativeHeight="251744256" behindDoc="0" locked="0" layoutInCell="1" allowOverlap="1" wp14:anchorId="4B1418E0" wp14:editId="6EF1D462">
            <wp:simplePos x="0" y="0"/>
            <wp:positionH relativeFrom="column">
              <wp:posOffset>2588260</wp:posOffset>
            </wp:positionH>
            <wp:positionV relativeFrom="paragraph">
              <wp:posOffset>75565</wp:posOffset>
            </wp:positionV>
            <wp:extent cx="3176270" cy="2058035"/>
            <wp:effectExtent l="0" t="0" r="508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BEBA8EAE-BF5A-486C-A8C5-ECC9F3942E4B}">
                          <a14:imgProps xmlns:a14="http://schemas.microsoft.com/office/drawing/2010/main">
                            <a14:imgLayer r:embed="rId26">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76270" cy="2058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45280" behindDoc="0" locked="0" layoutInCell="1" allowOverlap="1" wp14:anchorId="69A94A4C" wp14:editId="13A2FDDD">
            <wp:simplePos x="0" y="0"/>
            <wp:positionH relativeFrom="margin">
              <wp:posOffset>5873750</wp:posOffset>
            </wp:positionH>
            <wp:positionV relativeFrom="paragraph">
              <wp:posOffset>139728</wp:posOffset>
            </wp:positionV>
            <wp:extent cx="3114830" cy="1995219"/>
            <wp:effectExtent l="0" t="0" r="9525"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BEBA8EAE-BF5A-486C-A8C5-ECC9F3942E4B}">
                          <a14:imgProps xmlns:a14="http://schemas.microsoft.com/office/drawing/2010/main">
                            <a14:imgLayer r:embed="rId2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4830" cy="19952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3A3C89" w14:textId="4ECB0E56" w:rsidR="00235849" w:rsidRDefault="00235849" w:rsidP="002562B1">
      <w:pPr>
        <w:spacing w:line="360" w:lineRule="auto"/>
        <w:jc w:val="left"/>
      </w:pPr>
    </w:p>
    <w:p w14:paraId="072F979E" w14:textId="77777777" w:rsidR="00E42D0F" w:rsidRDefault="00E42D0F" w:rsidP="002562B1">
      <w:pPr>
        <w:spacing w:line="360" w:lineRule="auto"/>
        <w:jc w:val="left"/>
      </w:pPr>
    </w:p>
    <w:p w14:paraId="308B16B3" w14:textId="77777777" w:rsidR="00E42D0F" w:rsidRPr="00235849" w:rsidRDefault="00E42D0F" w:rsidP="002562B1">
      <w:pPr>
        <w:spacing w:line="360" w:lineRule="auto"/>
        <w:jc w:val="left"/>
      </w:pPr>
    </w:p>
    <w:p w14:paraId="54A1A67E" w14:textId="77777777" w:rsidR="00235849" w:rsidRPr="00235849" w:rsidRDefault="00235849" w:rsidP="002562B1">
      <w:pPr>
        <w:spacing w:line="360" w:lineRule="auto"/>
        <w:jc w:val="left"/>
      </w:pPr>
    </w:p>
    <w:p w14:paraId="3E78DB9F" w14:textId="77777777" w:rsidR="00235849" w:rsidRPr="00235849" w:rsidRDefault="00235849" w:rsidP="002562B1">
      <w:pPr>
        <w:spacing w:line="360" w:lineRule="auto"/>
        <w:jc w:val="left"/>
      </w:pPr>
    </w:p>
    <w:p w14:paraId="6FAF925A" w14:textId="48E85017" w:rsidR="0011665A" w:rsidRPr="00FF71BE" w:rsidRDefault="0011665A" w:rsidP="002562B1">
      <w:pPr>
        <w:pStyle w:val="Caption"/>
        <w:spacing w:line="360" w:lineRule="auto"/>
        <w:jc w:val="center"/>
        <w:rPr>
          <w:i w:val="0"/>
        </w:rPr>
      </w:pPr>
      <w:r>
        <w:t>Note</w:t>
      </w:r>
      <w:r w:rsidRPr="00FF71BE">
        <w:rPr>
          <w:i w:val="0"/>
        </w:rPr>
        <w:t>: The size of the dots varies depending on the total</w:t>
      </w:r>
      <w:r w:rsidR="004470C3">
        <w:rPr>
          <w:i w:val="0"/>
        </w:rPr>
        <w:t xml:space="preserve"> number of</w:t>
      </w:r>
      <w:r w:rsidRPr="00FF71BE">
        <w:rPr>
          <w:i w:val="0"/>
        </w:rPr>
        <w:t xml:space="preserve"> surveys carried out in each municipality.</w:t>
      </w:r>
    </w:p>
    <w:p w14:paraId="4B8D1C09" w14:textId="1157A1BA" w:rsidR="0011665A" w:rsidRPr="0011665A" w:rsidRDefault="0011665A" w:rsidP="002562B1">
      <w:pPr>
        <w:spacing w:line="360" w:lineRule="auto"/>
        <w:sectPr w:rsidR="0011665A" w:rsidRPr="0011665A" w:rsidSect="00235849">
          <w:pgSz w:w="15840" w:h="12240" w:orient="landscape"/>
          <w:pgMar w:top="1701" w:right="1418" w:bottom="1701" w:left="1418" w:header="709" w:footer="709" w:gutter="0"/>
          <w:cols w:space="708"/>
          <w:docGrid w:linePitch="360"/>
        </w:sectPr>
      </w:pPr>
    </w:p>
    <w:p w14:paraId="027C952B" w14:textId="0C391664" w:rsidR="00E16EAE" w:rsidRDefault="00E16EAE" w:rsidP="002562B1">
      <w:pPr>
        <w:spacing w:line="360" w:lineRule="auto"/>
      </w:pPr>
      <w:r>
        <w:lastRenderedPageBreak/>
        <w:t>The</w:t>
      </w:r>
      <w:r w:rsidR="0067262A">
        <w:t xml:space="preserve"> above</w:t>
      </w:r>
      <w:r>
        <w:t xml:space="preserve"> figures do not show the </w:t>
      </w:r>
      <w:r w:rsidR="00FF71BE">
        <w:t>same dynamic</w:t>
      </w:r>
      <w:r>
        <w:t xml:space="preserve"> observed in cross-country comparison</w:t>
      </w:r>
      <w:r w:rsidR="001D2340">
        <w:t>s</w:t>
      </w:r>
      <w:r>
        <w:t xml:space="preserve">. </w:t>
      </w:r>
      <w:r w:rsidRPr="00AA08BA">
        <w:t xml:space="preserve">However, they make sense after looking </w:t>
      </w:r>
      <w:r>
        <w:t>at</w:t>
      </w:r>
      <w:r w:rsidRPr="00AA08BA">
        <w:t xml:space="preserve"> other labour market statistics f</w:t>
      </w:r>
      <w:r w:rsidR="0067262A">
        <w:t>or</w:t>
      </w:r>
      <w:r w:rsidRPr="00AA08BA">
        <w:t xml:space="preserve"> Mexico. Figure 8 shows the proportion of men and women participating in different economic activities during the </w:t>
      </w:r>
      <w:r w:rsidR="0067262A">
        <w:t>first</w:t>
      </w:r>
      <w:r w:rsidRPr="00AA08BA">
        <w:t xml:space="preserve"> quarter of 2019. The data indicate that women only account for 11% of the total employment in the agricultural sector. In addition, </w:t>
      </w:r>
      <w:r w:rsidR="0067262A">
        <w:t>they</w:t>
      </w:r>
      <w:r w:rsidR="0067262A" w:rsidRPr="00AA08BA">
        <w:t xml:space="preserve"> </w:t>
      </w:r>
      <w:r w:rsidRPr="00AA08BA">
        <w:t xml:space="preserve">show that </w:t>
      </w:r>
      <w:r w:rsidR="004470C3">
        <w:t xml:space="preserve">women make up </w:t>
      </w:r>
      <w:r w:rsidRPr="00AA08BA">
        <w:t>more than 36% of the to</w:t>
      </w:r>
      <w:r w:rsidRPr="000B6BFE">
        <w:t>tal workforce in the manufacturing sector.</w:t>
      </w:r>
      <w:r>
        <w:t xml:space="preserve"> In both cases, the statistics </w:t>
      </w:r>
      <w:r w:rsidR="0067262A">
        <w:t xml:space="preserve">do </w:t>
      </w:r>
      <w:r>
        <w:t xml:space="preserve">not </w:t>
      </w:r>
      <w:r w:rsidR="0067262A">
        <w:t>match</w:t>
      </w:r>
      <w:r>
        <w:t xml:space="preserve"> some of the premises of the U-shaped hypothesis. As mentioned </w:t>
      </w:r>
      <w:r w:rsidR="004470C3">
        <w:t>above</w:t>
      </w:r>
      <w:r>
        <w:t>, the theory suggests that women are not usually involved in the manufacturing sector, while they tend to be engaged in agricultural activities. On the other hand</w:t>
      </w:r>
      <w:r w:rsidRPr="000B6BFE">
        <w:t xml:space="preserve">, </w:t>
      </w:r>
      <w:r>
        <w:t xml:space="preserve">some of the statistics are in line with the U-shaped hypothesis. For instance, </w:t>
      </w:r>
      <w:r w:rsidRPr="000B6BFE">
        <w:t xml:space="preserve">the figure </w:t>
      </w:r>
      <w:r>
        <w:t>shows</w:t>
      </w:r>
      <w:r w:rsidRPr="000B6BFE">
        <w:t xml:space="preserve"> that women have higher participation rates in </w:t>
      </w:r>
      <w:r>
        <w:t xml:space="preserve">several white-collar jobs: </w:t>
      </w:r>
      <w:r w:rsidRPr="000B6BFE">
        <w:t>health services,</w:t>
      </w:r>
      <w:r>
        <w:t xml:space="preserve"> education, financial services, as well as </w:t>
      </w:r>
      <w:r w:rsidRPr="000B6BFE">
        <w:t>lodging</w:t>
      </w:r>
      <w:r w:rsidR="0067262A">
        <w:t xml:space="preserve"> and</w:t>
      </w:r>
      <w:r w:rsidRPr="000B6BFE">
        <w:t xml:space="preserve"> food and beverage preparation.</w:t>
      </w:r>
      <w:r>
        <w:t xml:space="preserve"> </w:t>
      </w:r>
    </w:p>
    <w:p w14:paraId="2E7272D1" w14:textId="77777777" w:rsidR="006B1EDC" w:rsidRDefault="006B1EDC" w:rsidP="002562B1">
      <w:pPr>
        <w:pStyle w:val="Caption"/>
        <w:spacing w:line="360" w:lineRule="auto"/>
        <w:jc w:val="left"/>
      </w:pPr>
    </w:p>
    <w:p w14:paraId="6B292A37" w14:textId="22D80248" w:rsidR="00D60200" w:rsidRPr="00FF71BE" w:rsidRDefault="00D60200" w:rsidP="002562B1">
      <w:pPr>
        <w:pStyle w:val="Caption"/>
        <w:spacing w:line="360" w:lineRule="auto"/>
        <w:jc w:val="center"/>
        <w:rPr>
          <w:b/>
          <w:i w:val="0"/>
        </w:rPr>
      </w:pPr>
      <w:r w:rsidRPr="00FF71BE">
        <w:rPr>
          <w:b/>
          <w:i w:val="0"/>
        </w:rPr>
        <w:t xml:space="preserve">Figure </w:t>
      </w:r>
      <w:r w:rsidRPr="00FF71BE">
        <w:rPr>
          <w:b/>
          <w:i w:val="0"/>
        </w:rPr>
        <w:fldChar w:fldCharType="begin"/>
      </w:r>
      <w:r w:rsidRPr="00FF71BE">
        <w:rPr>
          <w:b/>
          <w:i w:val="0"/>
        </w:rPr>
        <w:instrText xml:space="preserve"> SEQ Figure \* ARABIC </w:instrText>
      </w:r>
      <w:r w:rsidRPr="00FF71BE">
        <w:rPr>
          <w:b/>
          <w:i w:val="0"/>
        </w:rPr>
        <w:fldChar w:fldCharType="separate"/>
      </w:r>
      <w:r w:rsidR="00142098" w:rsidRPr="00FF71BE">
        <w:rPr>
          <w:b/>
          <w:i w:val="0"/>
          <w:noProof/>
        </w:rPr>
        <w:t>8</w:t>
      </w:r>
      <w:r w:rsidRPr="00FF71BE">
        <w:rPr>
          <w:b/>
          <w:i w:val="0"/>
        </w:rPr>
        <w:fldChar w:fldCharType="end"/>
      </w:r>
      <w:r w:rsidRPr="00FF71BE">
        <w:rPr>
          <w:b/>
          <w:i w:val="0"/>
        </w:rPr>
        <w:t xml:space="preserve">: </w:t>
      </w:r>
      <w:r w:rsidR="00737F46" w:rsidRPr="00FF71BE">
        <w:rPr>
          <w:b/>
          <w:i w:val="0"/>
        </w:rPr>
        <w:t>Percentage of men and women working</w:t>
      </w:r>
      <w:r w:rsidRPr="00FF71BE">
        <w:rPr>
          <w:b/>
          <w:i w:val="0"/>
        </w:rPr>
        <w:t xml:space="preserve"> in different economic activities</w:t>
      </w:r>
      <w:r w:rsidR="00FF71BE">
        <w:rPr>
          <w:b/>
          <w:i w:val="0"/>
        </w:rPr>
        <w:br/>
      </w:r>
      <w:r w:rsidR="0067262A">
        <w:rPr>
          <w:b/>
          <w:i w:val="0"/>
        </w:rPr>
        <w:t>(</w:t>
      </w:r>
      <w:r w:rsidR="00FF71BE">
        <w:rPr>
          <w:b/>
          <w:i w:val="0"/>
        </w:rPr>
        <w:t xml:space="preserve">Mexico, </w:t>
      </w:r>
      <w:r w:rsidRPr="00FF71BE">
        <w:rPr>
          <w:b/>
          <w:i w:val="0"/>
        </w:rPr>
        <w:t>20</w:t>
      </w:r>
      <w:r w:rsidR="000B6BFE" w:rsidRPr="00FF71BE">
        <w:rPr>
          <w:b/>
          <w:i w:val="0"/>
        </w:rPr>
        <w:t>19</w:t>
      </w:r>
      <w:r w:rsidR="007A4349">
        <w:rPr>
          <w:b/>
          <w:i w:val="0"/>
        </w:rPr>
        <w:t xml:space="preserve"> Q1</w:t>
      </w:r>
      <w:r w:rsidRPr="00FF71BE">
        <w:rPr>
          <w:b/>
          <w:i w:val="0"/>
        </w:rPr>
        <w:t>)</w:t>
      </w:r>
    </w:p>
    <w:p w14:paraId="6E0012A3" w14:textId="3837840F" w:rsidR="00737F46" w:rsidRDefault="00737F46" w:rsidP="002562B1">
      <w:pPr>
        <w:spacing w:line="360" w:lineRule="auto"/>
      </w:pPr>
      <w:r>
        <w:rPr>
          <w:noProof/>
          <w:lang w:eastAsia="en-GB"/>
        </w:rPr>
        <w:lastRenderedPageBreak/>
        <w:drawing>
          <wp:inline distT="0" distB="0" distL="0" distR="0" wp14:anchorId="47F6C936" wp14:editId="3BAB5DBA">
            <wp:extent cx="5560060" cy="49383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0060" cy="4938395"/>
                    </a:xfrm>
                    <a:prstGeom prst="rect">
                      <a:avLst/>
                    </a:prstGeom>
                    <a:noFill/>
                  </pic:spPr>
                </pic:pic>
              </a:graphicData>
            </a:graphic>
          </wp:inline>
        </w:drawing>
      </w:r>
    </w:p>
    <w:p w14:paraId="21A608C7" w14:textId="77777777" w:rsidR="00737F46" w:rsidRDefault="00737F46" w:rsidP="002562B1">
      <w:pPr>
        <w:spacing w:line="360" w:lineRule="auto"/>
      </w:pPr>
    </w:p>
    <w:p w14:paraId="74455469" w14:textId="7EB27339" w:rsidR="00D60200" w:rsidRDefault="00A41078" w:rsidP="002562B1">
      <w:pPr>
        <w:tabs>
          <w:tab w:val="left" w:pos="3396"/>
        </w:tabs>
        <w:spacing w:line="360" w:lineRule="auto"/>
        <w:rPr>
          <w:noProof/>
        </w:rPr>
      </w:pPr>
      <w:r w:rsidRPr="00AA08BA">
        <w:rPr>
          <w:noProof/>
        </w:rPr>
        <w:t>Finally, F</w:t>
      </w:r>
      <w:r w:rsidR="006B1EDC" w:rsidRPr="00AA08BA">
        <w:rPr>
          <w:noProof/>
        </w:rPr>
        <w:t xml:space="preserve">igure </w:t>
      </w:r>
      <w:r w:rsidR="0002096C" w:rsidRPr="00AA08BA">
        <w:rPr>
          <w:noProof/>
        </w:rPr>
        <w:t>9</w:t>
      </w:r>
      <w:r w:rsidR="00D60200" w:rsidRPr="00AA08BA">
        <w:rPr>
          <w:noProof/>
        </w:rPr>
        <w:t xml:space="preserve"> shows the percentage of men and women employed in different economic activities as a share of the</w:t>
      </w:r>
      <w:r w:rsidR="00FE027F">
        <w:rPr>
          <w:noProof/>
        </w:rPr>
        <w:t>se activities’</w:t>
      </w:r>
      <w:r w:rsidR="00D60200" w:rsidRPr="00AA08BA">
        <w:rPr>
          <w:noProof/>
        </w:rPr>
        <w:t xml:space="preserve"> total workforce. </w:t>
      </w:r>
      <w:r w:rsidR="001D2340">
        <w:rPr>
          <w:noProof/>
        </w:rPr>
        <w:t>In</w:t>
      </w:r>
      <w:r w:rsidR="00D60200" w:rsidRPr="00AA08BA">
        <w:rPr>
          <w:noProof/>
        </w:rPr>
        <w:t xml:space="preserve"> the case of women, retail trade is the main source of employment</w:t>
      </w:r>
      <w:r w:rsidRPr="00AA08BA">
        <w:rPr>
          <w:noProof/>
        </w:rPr>
        <w:t xml:space="preserve"> while </w:t>
      </w:r>
      <w:r w:rsidR="00D60200" w:rsidRPr="00AA08BA">
        <w:rPr>
          <w:noProof/>
        </w:rPr>
        <w:t xml:space="preserve">the manufacturing sector </w:t>
      </w:r>
      <w:r w:rsidR="00FE027F">
        <w:rPr>
          <w:noProof/>
        </w:rPr>
        <w:t>comes</w:t>
      </w:r>
      <w:r w:rsidR="00D60200" w:rsidRPr="00AA08BA">
        <w:rPr>
          <w:noProof/>
        </w:rPr>
        <w:t xml:space="preserve"> second. </w:t>
      </w:r>
      <w:r w:rsidR="00873510">
        <w:rPr>
          <w:noProof/>
        </w:rPr>
        <w:t>At the other end of the scale</w:t>
      </w:r>
      <w:r w:rsidR="00D60200" w:rsidRPr="00AA08BA">
        <w:rPr>
          <w:noProof/>
        </w:rPr>
        <w:t>, very few women</w:t>
      </w:r>
      <w:r w:rsidR="00D60200">
        <w:rPr>
          <w:noProof/>
        </w:rPr>
        <w:t xml:space="preserve"> are working in the mining and construction sector, as established in the U-shaped femini</w:t>
      </w:r>
      <w:r w:rsidR="00873510">
        <w:rPr>
          <w:noProof/>
        </w:rPr>
        <w:t>s</w:t>
      </w:r>
      <w:r w:rsidR="00D60200">
        <w:rPr>
          <w:noProof/>
        </w:rPr>
        <w:t xml:space="preserve">ation hypothesis. Moreover, </w:t>
      </w:r>
      <w:r w:rsidR="001D2340">
        <w:rPr>
          <w:noProof/>
        </w:rPr>
        <w:t xml:space="preserve">the </w:t>
      </w:r>
      <w:r w:rsidR="00D60200">
        <w:rPr>
          <w:noProof/>
        </w:rPr>
        <w:t xml:space="preserve">data indicate that </w:t>
      </w:r>
      <w:r>
        <w:rPr>
          <w:noProof/>
        </w:rPr>
        <w:t>more than 25% of women are engaged in white-collar jobs</w:t>
      </w:r>
      <w:r w:rsidR="00D60200">
        <w:rPr>
          <w:noProof/>
        </w:rPr>
        <w:t xml:space="preserve">. </w:t>
      </w:r>
      <w:r w:rsidR="007A4349" w:rsidRPr="007A4349">
        <w:rPr>
          <w:noProof/>
        </w:rPr>
        <w:t>Finally, the figure shows that the participation of women in agricultur</w:t>
      </w:r>
      <w:r w:rsidR="007A4349">
        <w:rPr>
          <w:noProof/>
        </w:rPr>
        <w:t>e</w:t>
      </w:r>
      <w:r w:rsidR="007A4349" w:rsidRPr="007A4349">
        <w:rPr>
          <w:noProof/>
        </w:rPr>
        <w:t xml:space="preserve"> is particularly low, </w:t>
      </w:r>
      <w:r w:rsidR="007A4349">
        <w:rPr>
          <w:noProof/>
        </w:rPr>
        <w:t xml:space="preserve">since less than </w:t>
      </w:r>
      <w:r w:rsidR="007A4349" w:rsidRPr="007A4349">
        <w:rPr>
          <w:noProof/>
        </w:rPr>
        <w:t xml:space="preserve">4% of </w:t>
      </w:r>
      <w:r w:rsidR="007A4349">
        <w:rPr>
          <w:noProof/>
        </w:rPr>
        <w:t xml:space="preserve">female workforce have an economic activity in this sector. </w:t>
      </w:r>
      <w:r w:rsidR="00D60200">
        <w:rPr>
          <w:noProof/>
        </w:rPr>
        <w:t xml:space="preserve">   </w:t>
      </w:r>
    </w:p>
    <w:p w14:paraId="697E83CF" w14:textId="77777777" w:rsidR="00EC7658" w:rsidRDefault="00EC7658" w:rsidP="002562B1">
      <w:pPr>
        <w:tabs>
          <w:tab w:val="left" w:pos="3396"/>
        </w:tabs>
        <w:spacing w:line="360" w:lineRule="auto"/>
        <w:rPr>
          <w:noProof/>
        </w:rPr>
      </w:pPr>
    </w:p>
    <w:p w14:paraId="41ACB4EC" w14:textId="77777777" w:rsidR="00EB6669" w:rsidRDefault="00EB6669">
      <w:pPr>
        <w:jc w:val="left"/>
        <w:rPr>
          <w:b/>
          <w:iCs/>
          <w:color w:val="000000" w:themeColor="text1"/>
          <w:sz w:val="20"/>
          <w:szCs w:val="18"/>
        </w:rPr>
      </w:pPr>
      <w:r>
        <w:rPr>
          <w:b/>
          <w:i/>
        </w:rPr>
        <w:br w:type="page"/>
      </w:r>
    </w:p>
    <w:p w14:paraId="22C432C9" w14:textId="1B5908A0" w:rsidR="00D60200" w:rsidRPr="007A4349" w:rsidRDefault="00EC7658" w:rsidP="002562B1">
      <w:pPr>
        <w:pStyle w:val="Caption"/>
        <w:spacing w:line="360" w:lineRule="auto"/>
        <w:jc w:val="center"/>
        <w:rPr>
          <w:b/>
          <w:i w:val="0"/>
          <w:lang w:val="en-US"/>
        </w:rPr>
      </w:pPr>
      <w:r w:rsidRPr="001C5EED">
        <w:rPr>
          <w:b/>
          <w:i w:val="0"/>
          <w:noProof/>
          <w:lang w:eastAsia="en-GB"/>
        </w:rPr>
        <w:lastRenderedPageBreak/>
        <w:drawing>
          <wp:anchor distT="0" distB="0" distL="114300" distR="114300" simplePos="0" relativeHeight="251655168" behindDoc="0" locked="0" layoutInCell="1" allowOverlap="1" wp14:anchorId="5DED2625" wp14:editId="10001333">
            <wp:simplePos x="0" y="0"/>
            <wp:positionH relativeFrom="margin">
              <wp:align>center</wp:align>
            </wp:positionH>
            <wp:positionV relativeFrom="paragraph">
              <wp:posOffset>312420</wp:posOffset>
            </wp:positionV>
            <wp:extent cx="7508085" cy="5286375"/>
            <wp:effectExtent l="0" t="0" r="0" b="0"/>
            <wp:wrapNone/>
            <wp:docPr id="26" name="Imagen 2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49" t="6341" r="1027" b="1002"/>
                    <a:stretch/>
                  </pic:blipFill>
                  <pic:spPr bwMode="auto">
                    <a:xfrm>
                      <a:off x="0" y="0"/>
                      <a:ext cx="7508085" cy="5286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0200" w:rsidRPr="007A4349">
        <w:rPr>
          <w:b/>
          <w:i w:val="0"/>
        </w:rPr>
        <w:t xml:space="preserve">Figure </w:t>
      </w:r>
      <w:r w:rsidR="00D60200" w:rsidRPr="007A4349">
        <w:rPr>
          <w:b/>
          <w:i w:val="0"/>
        </w:rPr>
        <w:fldChar w:fldCharType="begin"/>
      </w:r>
      <w:r w:rsidR="00D60200" w:rsidRPr="007A4349">
        <w:rPr>
          <w:b/>
          <w:i w:val="0"/>
        </w:rPr>
        <w:instrText xml:space="preserve"> SEQ Figure \* ARABIC </w:instrText>
      </w:r>
      <w:r w:rsidR="00D60200" w:rsidRPr="007A4349">
        <w:rPr>
          <w:b/>
          <w:i w:val="0"/>
        </w:rPr>
        <w:fldChar w:fldCharType="separate"/>
      </w:r>
      <w:r w:rsidR="00142098" w:rsidRPr="007A4349">
        <w:rPr>
          <w:b/>
          <w:i w:val="0"/>
          <w:noProof/>
        </w:rPr>
        <w:t>9</w:t>
      </w:r>
      <w:r w:rsidR="00D60200" w:rsidRPr="007A4349">
        <w:rPr>
          <w:b/>
          <w:i w:val="0"/>
        </w:rPr>
        <w:fldChar w:fldCharType="end"/>
      </w:r>
      <w:r w:rsidR="00D60200" w:rsidRPr="007A4349">
        <w:rPr>
          <w:b/>
          <w:i w:val="0"/>
        </w:rPr>
        <w:t>: Main occupations for men and women as a share of their total workforce</w:t>
      </w:r>
      <w:r w:rsidR="00873510">
        <w:rPr>
          <w:b/>
          <w:i w:val="0"/>
        </w:rPr>
        <w:t>,</w:t>
      </w:r>
      <w:r w:rsidR="00D60200" w:rsidRPr="007A4349">
        <w:rPr>
          <w:b/>
          <w:i w:val="0"/>
        </w:rPr>
        <w:t xml:space="preserve"> </w:t>
      </w:r>
      <w:r w:rsidR="006B1EDC" w:rsidRPr="007A4349">
        <w:rPr>
          <w:b/>
          <w:i w:val="0"/>
        </w:rPr>
        <w:t xml:space="preserve">Mexico </w:t>
      </w:r>
      <w:r w:rsidR="00873510">
        <w:rPr>
          <w:b/>
          <w:i w:val="0"/>
        </w:rPr>
        <w:t>(</w:t>
      </w:r>
      <w:r w:rsidR="006B1EDC" w:rsidRPr="007A4349">
        <w:rPr>
          <w:b/>
          <w:i w:val="0"/>
        </w:rPr>
        <w:t>2019 Q1)</w:t>
      </w:r>
    </w:p>
    <w:p w14:paraId="5BDD1F8F" w14:textId="4E5CAFA9" w:rsidR="00D60200" w:rsidRPr="00B457FD" w:rsidRDefault="00D60200" w:rsidP="002562B1">
      <w:pPr>
        <w:spacing w:line="360" w:lineRule="auto"/>
        <w:rPr>
          <w:lang w:val="en-US"/>
        </w:rPr>
      </w:pPr>
    </w:p>
    <w:p w14:paraId="4D10A949" w14:textId="77777777" w:rsidR="00D60200" w:rsidRDefault="00D60200" w:rsidP="002562B1">
      <w:pPr>
        <w:spacing w:line="360" w:lineRule="auto"/>
        <w:jc w:val="left"/>
        <w:rPr>
          <w:lang w:val="en-US"/>
        </w:rPr>
      </w:pPr>
    </w:p>
    <w:p w14:paraId="133B246C" w14:textId="77777777" w:rsidR="00D60200" w:rsidRDefault="00D60200" w:rsidP="002562B1">
      <w:pPr>
        <w:spacing w:line="360" w:lineRule="auto"/>
        <w:jc w:val="left"/>
        <w:rPr>
          <w:lang w:val="en-US"/>
        </w:rPr>
      </w:pPr>
    </w:p>
    <w:p w14:paraId="5EF100F9" w14:textId="77777777" w:rsidR="00D60200" w:rsidRDefault="00D60200" w:rsidP="002562B1">
      <w:pPr>
        <w:spacing w:line="360" w:lineRule="auto"/>
        <w:jc w:val="left"/>
        <w:rPr>
          <w:lang w:val="en-US"/>
        </w:rPr>
      </w:pPr>
    </w:p>
    <w:p w14:paraId="5EBF4412" w14:textId="77777777" w:rsidR="00D60200" w:rsidRDefault="00D60200" w:rsidP="002562B1">
      <w:pPr>
        <w:spacing w:line="360" w:lineRule="auto"/>
        <w:jc w:val="left"/>
        <w:rPr>
          <w:lang w:val="en-US"/>
        </w:rPr>
      </w:pPr>
    </w:p>
    <w:p w14:paraId="6AA34ACA" w14:textId="77777777" w:rsidR="00D60200" w:rsidRDefault="00D60200" w:rsidP="002562B1">
      <w:pPr>
        <w:spacing w:line="360" w:lineRule="auto"/>
        <w:jc w:val="left"/>
        <w:rPr>
          <w:lang w:val="en-US"/>
        </w:rPr>
      </w:pPr>
    </w:p>
    <w:p w14:paraId="157928F0" w14:textId="77777777" w:rsidR="00D60200" w:rsidRDefault="00D60200" w:rsidP="002562B1">
      <w:pPr>
        <w:spacing w:line="360" w:lineRule="auto"/>
        <w:jc w:val="left"/>
        <w:rPr>
          <w:lang w:val="en-US"/>
        </w:rPr>
      </w:pPr>
    </w:p>
    <w:p w14:paraId="642434D6" w14:textId="77777777" w:rsidR="00D60200" w:rsidRDefault="00D60200" w:rsidP="002562B1">
      <w:pPr>
        <w:spacing w:line="360" w:lineRule="auto"/>
        <w:jc w:val="left"/>
        <w:rPr>
          <w:lang w:val="en-US"/>
        </w:rPr>
      </w:pPr>
    </w:p>
    <w:p w14:paraId="5C0BD1AE" w14:textId="77777777" w:rsidR="00D60200" w:rsidRDefault="00D60200" w:rsidP="002562B1">
      <w:pPr>
        <w:spacing w:line="360" w:lineRule="auto"/>
        <w:jc w:val="left"/>
        <w:rPr>
          <w:lang w:val="en-US"/>
        </w:rPr>
      </w:pPr>
    </w:p>
    <w:p w14:paraId="4C77D52E" w14:textId="77777777" w:rsidR="00D60200" w:rsidRDefault="00D60200" w:rsidP="002562B1">
      <w:pPr>
        <w:spacing w:line="360" w:lineRule="auto"/>
        <w:jc w:val="left"/>
        <w:rPr>
          <w:lang w:val="en-US"/>
        </w:rPr>
      </w:pPr>
    </w:p>
    <w:p w14:paraId="2C3A1ECD" w14:textId="77777777" w:rsidR="00D60200" w:rsidRDefault="00D60200" w:rsidP="002562B1">
      <w:pPr>
        <w:spacing w:line="360" w:lineRule="auto"/>
        <w:jc w:val="left"/>
        <w:rPr>
          <w:lang w:val="en-US"/>
        </w:rPr>
      </w:pPr>
    </w:p>
    <w:p w14:paraId="4CBC7730" w14:textId="77777777" w:rsidR="00D60200" w:rsidRDefault="00D60200" w:rsidP="002562B1">
      <w:pPr>
        <w:spacing w:line="360" w:lineRule="auto"/>
        <w:jc w:val="left"/>
        <w:rPr>
          <w:lang w:val="en-US"/>
        </w:rPr>
      </w:pPr>
    </w:p>
    <w:p w14:paraId="753548AC" w14:textId="77777777" w:rsidR="00D60200" w:rsidRDefault="00D60200" w:rsidP="002562B1">
      <w:pPr>
        <w:spacing w:line="360" w:lineRule="auto"/>
        <w:jc w:val="left"/>
        <w:rPr>
          <w:lang w:val="en-US"/>
        </w:rPr>
      </w:pPr>
    </w:p>
    <w:p w14:paraId="1831DF54" w14:textId="77777777" w:rsidR="00D60200" w:rsidRDefault="00D60200" w:rsidP="002562B1">
      <w:pPr>
        <w:spacing w:line="360" w:lineRule="auto"/>
        <w:jc w:val="left"/>
        <w:rPr>
          <w:lang w:val="en-US"/>
        </w:rPr>
      </w:pPr>
    </w:p>
    <w:p w14:paraId="571E2987" w14:textId="77777777" w:rsidR="00A41078" w:rsidRDefault="00A41078" w:rsidP="002562B1">
      <w:pPr>
        <w:spacing w:line="360" w:lineRule="auto"/>
        <w:rPr>
          <w:noProof/>
        </w:rPr>
      </w:pPr>
    </w:p>
    <w:p w14:paraId="68758E92" w14:textId="77777777" w:rsidR="00EC7658" w:rsidRDefault="00EC7658" w:rsidP="002562B1">
      <w:pPr>
        <w:spacing w:line="360" w:lineRule="auto"/>
        <w:jc w:val="left"/>
        <w:rPr>
          <w:noProof/>
        </w:rPr>
      </w:pPr>
      <w:r>
        <w:rPr>
          <w:noProof/>
        </w:rPr>
        <w:br w:type="page"/>
      </w:r>
    </w:p>
    <w:p w14:paraId="2BEFB03F" w14:textId="3C88F86C" w:rsidR="009552A6" w:rsidRDefault="00D60200" w:rsidP="002562B1">
      <w:pPr>
        <w:spacing w:line="360" w:lineRule="auto"/>
        <w:rPr>
          <w:noProof/>
        </w:rPr>
      </w:pPr>
      <w:r>
        <w:rPr>
          <w:noProof/>
        </w:rPr>
        <w:lastRenderedPageBreak/>
        <w:t>To recapitulate, t</w:t>
      </w:r>
      <w:r w:rsidRPr="0063589C">
        <w:rPr>
          <w:noProof/>
        </w:rPr>
        <w:t xml:space="preserve">his section </w:t>
      </w:r>
      <w:r w:rsidR="00873510">
        <w:rPr>
          <w:noProof/>
        </w:rPr>
        <w:t xml:space="preserve">has </w:t>
      </w:r>
      <w:r w:rsidRPr="0063589C">
        <w:rPr>
          <w:noProof/>
        </w:rPr>
        <w:t>show</w:t>
      </w:r>
      <w:r w:rsidR="00873510">
        <w:rPr>
          <w:noProof/>
        </w:rPr>
        <w:t>n</w:t>
      </w:r>
      <w:r w:rsidRPr="0063589C">
        <w:rPr>
          <w:noProof/>
        </w:rPr>
        <w:t xml:space="preserve"> </w:t>
      </w:r>
      <w:r w:rsidR="009552A6">
        <w:rPr>
          <w:noProof/>
        </w:rPr>
        <w:t>that</w:t>
      </w:r>
      <w:r w:rsidR="00873510">
        <w:rPr>
          <w:noProof/>
        </w:rPr>
        <w:t>,</w:t>
      </w:r>
      <w:r w:rsidR="009552A6">
        <w:rPr>
          <w:noProof/>
        </w:rPr>
        <w:t xml:space="preserve"> in a cross-country comparison</w:t>
      </w:r>
      <w:r w:rsidR="001D2340">
        <w:rPr>
          <w:noProof/>
        </w:rPr>
        <w:t>,</w:t>
      </w:r>
      <w:r w:rsidR="009552A6">
        <w:rPr>
          <w:noProof/>
        </w:rPr>
        <w:t xml:space="preserve"> Mexico is part of the downward portion of the U</w:t>
      </w:r>
      <w:r w:rsidR="00BE669E">
        <w:rPr>
          <w:noProof/>
        </w:rPr>
        <w:t>-shaped</w:t>
      </w:r>
      <w:r w:rsidR="009552A6">
        <w:rPr>
          <w:noProof/>
        </w:rPr>
        <w:t xml:space="preserve"> curve. It also reveal</w:t>
      </w:r>
      <w:r w:rsidR="00BE669E">
        <w:rPr>
          <w:noProof/>
        </w:rPr>
        <w:t>s</w:t>
      </w:r>
      <w:r w:rsidR="009552A6">
        <w:rPr>
          <w:noProof/>
        </w:rPr>
        <w:t xml:space="preserve"> that Mexico is the</w:t>
      </w:r>
      <w:r w:rsidR="00524FA8">
        <w:rPr>
          <w:noProof/>
        </w:rPr>
        <w:t xml:space="preserve"> latin-american</w:t>
      </w:r>
      <w:r w:rsidR="009552A6">
        <w:rPr>
          <w:noProof/>
        </w:rPr>
        <w:t xml:space="preserve"> country with the highest percentage of jobs in the industrial sector, but</w:t>
      </w:r>
      <w:r w:rsidR="00873510">
        <w:rPr>
          <w:noProof/>
        </w:rPr>
        <w:t xml:space="preserve"> that</w:t>
      </w:r>
      <w:r w:rsidR="009552A6">
        <w:rPr>
          <w:noProof/>
        </w:rPr>
        <w:t xml:space="preserve"> it</w:t>
      </w:r>
      <w:r w:rsidR="001D2340">
        <w:rPr>
          <w:noProof/>
        </w:rPr>
        <w:t xml:space="preserve"> also</w:t>
      </w:r>
      <w:r w:rsidR="009552A6">
        <w:rPr>
          <w:noProof/>
        </w:rPr>
        <w:t xml:space="preserve"> has one of the lowest FLPR</w:t>
      </w:r>
      <w:r w:rsidR="001D2340">
        <w:rPr>
          <w:noProof/>
        </w:rPr>
        <w:t>s</w:t>
      </w:r>
      <w:r w:rsidR="009552A6">
        <w:rPr>
          <w:noProof/>
        </w:rPr>
        <w:t xml:space="preserve"> in the region. </w:t>
      </w:r>
      <w:r w:rsidR="00566051">
        <w:rPr>
          <w:noProof/>
        </w:rPr>
        <w:t>Finally, th</w:t>
      </w:r>
      <w:r w:rsidR="00F41385">
        <w:rPr>
          <w:noProof/>
        </w:rPr>
        <w:t>e</w:t>
      </w:r>
      <w:r w:rsidR="00566051">
        <w:rPr>
          <w:noProof/>
        </w:rPr>
        <w:t xml:space="preserve"> within-country analysis shows that some of </w:t>
      </w:r>
      <w:r w:rsidR="009552A6">
        <w:rPr>
          <w:noProof/>
        </w:rPr>
        <w:t xml:space="preserve">the premises of the U-shaped hypothesis </w:t>
      </w:r>
      <w:r w:rsidR="00FE027F">
        <w:rPr>
          <w:noProof/>
        </w:rPr>
        <w:t xml:space="preserve">do </w:t>
      </w:r>
      <w:r w:rsidR="00566051">
        <w:rPr>
          <w:noProof/>
        </w:rPr>
        <w:t xml:space="preserve">not </w:t>
      </w:r>
      <w:r w:rsidR="00FE027F">
        <w:rPr>
          <w:noProof/>
        </w:rPr>
        <w:t>hold</w:t>
      </w:r>
      <w:r w:rsidR="00566051">
        <w:rPr>
          <w:noProof/>
        </w:rPr>
        <w:t xml:space="preserve"> in Mexico (eg the</w:t>
      </w:r>
      <w:r w:rsidR="009552A6">
        <w:rPr>
          <w:noProof/>
        </w:rPr>
        <w:t xml:space="preserve"> </w:t>
      </w:r>
      <w:r w:rsidR="00566051">
        <w:rPr>
          <w:noProof/>
        </w:rPr>
        <w:t xml:space="preserve">alleged </w:t>
      </w:r>
      <w:r w:rsidR="00566051" w:rsidRPr="00990D8C">
        <w:rPr>
          <w:noProof/>
        </w:rPr>
        <w:t xml:space="preserve">negative </w:t>
      </w:r>
      <w:r w:rsidR="009552A6" w:rsidRPr="00990D8C">
        <w:rPr>
          <w:noProof/>
        </w:rPr>
        <w:t xml:space="preserve">relationship between </w:t>
      </w:r>
      <w:r w:rsidR="00566051" w:rsidRPr="00990D8C">
        <w:rPr>
          <w:noProof/>
        </w:rPr>
        <w:t xml:space="preserve">a higher percentage of </w:t>
      </w:r>
      <w:r w:rsidR="009552A6" w:rsidRPr="00990D8C">
        <w:rPr>
          <w:noProof/>
        </w:rPr>
        <w:t>industr</w:t>
      </w:r>
      <w:r w:rsidR="00F41385" w:rsidRPr="00990D8C">
        <w:rPr>
          <w:noProof/>
        </w:rPr>
        <w:t>ial jobs</w:t>
      </w:r>
      <w:r w:rsidR="009552A6" w:rsidRPr="00990D8C">
        <w:rPr>
          <w:noProof/>
        </w:rPr>
        <w:t xml:space="preserve"> and low</w:t>
      </w:r>
      <w:r w:rsidR="00566051" w:rsidRPr="00990D8C">
        <w:rPr>
          <w:noProof/>
        </w:rPr>
        <w:t>er</w:t>
      </w:r>
      <w:r w:rsidR="009552A6" w:rsidRPr="00990D8C">
        <w:rPr>
          <w:noProof/>
        </w:rPr>
        <w:t xml:space="preserve"> FLPR</w:t>
      </w:r>
      <w:r w:rsidR="00566051" w:rsidRPr="00990D8C">
        <w:rPr>
          <w:noProof/>
        </w:rPr>
        <w:t>s</w:t>
      </w:r>
      <w:r w:rsidR="00566051" w:rsidRPr="002A07CA">
        <w:rPr>
          <w:noProof/>
        </w:rPr>
        <w:t xml:space="preserve">). </w:t>
      </w:r>
      <w:r w:rsidR="00F41385" w:rsidRPr="002A07CA">
        <w:rPr>
          <w:noProof/>
        </w:rPr>
        <w:t>T</w:t>
      </w:r>
      <w:r w:rsidR="009552A6" w:rsidRPr="002A07CA">
        <w:rPr>
          <w:noProof/>
        </w:rPr>
        <w:t>he next sections include details of the empirical strategy</w:t>
      </w:r>
      <w:r w:rsidR="009552A6" w:rsidRPr="00990D8C">
        <w:rPr>
          <w:noProof/>
        </w:rPr>
        <w:t xml:space="preserve"> and the econometric model t</w:t>
      </w:r>
      <w:r w:rsidR="00E22765" w:rsidRPr="00990D8C">
        <w:rPr>
          <w:noProof/>
        </w:rPr>
        <w:t xml:space="preserve">hat was </w:t>
      </w:r>
      <w:r w:rsidR="00524FA8" w:rsidRPr="00990D8C">
        <w:rPr>
          <w:noProof/>
        </w:rPr>
        <w:t>executed to analyse</w:t>
      </w:r>
      <w:r w:rsidR="00524FA8">
        <w:rPr>
          <w:noProof/>
        </w:rPr>
        <w:t xml:space="preserve"> the relationship between the sectoral distribution of employment and FLPRs after controlling for other variables that could be related with the engagement of women in labour markets. </w:t>
      </w:r>
      <w:r w:rsidR="009552A6" w:rsidRPr="009552A6">
        <w:rPr>
          <w:noProof/>
        </w:rPr>
        <w:t xml:space="preserve"> </w:t>
      </w:r>
      <w:r w:rsidR="00524FA8">
        <w:rPr>
          <w:noProof/>
        </w:rPr>
        <w:t xml:space="preserve"> </w:t>
      </w:r>
      <w:r w:rsidR="009552A6" w:rsidRPr="009552A6">
        <w:rPr>
          <w:noProof/>
        </w:rPr>
        <w:t xml:space="preserve"> </w:t>
      </w:r>
      <w:r w:rsidR="009552A6">
        <w:rPr>
          <w:noProof/>
        </w:rPr>
        <w:tab/>
        <w:t xml:space="preserve"> </w:t>
      </w:r>
    </w:p>
    <w:p w14:paraId="0B66E841" w14:textId="77777777" w:rsidR="00474CB4" w:rsidRDefault="00474CB4" w:rsidP="002562B1">
      <w:pPr>
        <w:spacing w:line="360" w:lineRule="auto"/>
        <w:rPr>
          <w:noProof/>
        </w:rPr>
      </w:pPr>
    </w:p>
    <w:p w14:paraId="39B7ABE3" w14:textId="77777777" w:rsidR="002A07CA" w:rsidRDefault="002A07CA" w:rsidP="002562B1">
      <w:pPr>
        <w:spacing w:line="360" w:lineRule="auto"/>
        <w:rPr>
          <w:noProof/>
        </w:rPr>
      </w:pPr>
    </w:p>
    <w:p w14:paraId="304F9E81" w14:textId="1C52E13D" w:rsidR="00EE6E14" w:rsidRPr="00DD27D7" w:rsidRDefault="00760834" w:rsidP="002562B1">
      <w:pPr>
        <w:pStyle w:val="Heading1"/>
        <w:spacing w:line="360" w:lineRule="auto"/>
      </w:pPr>
      <w:r w:rsidRPr="00DD27D7">
        <w:t>3</w:t>
      </w:r>
      <w:r w:rsidRPr="00DD27D7">
        <w:tab/>
      </w:r>
      <w:r w:rsidR="00474CB4" w:rsidRPr="00DD27D7">
        <w:t xml:space="preserve">Empirical </w:t>
      </w:r>
      <w:proofErr w:type="gramStart"/>
      <w:r w:rsidR="00873510">
        <w:t>s</w:t>
      </w:r>
      <w:r w:rsidR="00474CB4" w:rsidRPr="00DD27D7">
        <w:t>trategy</w:t>
      </w:r>
      <w:proofErr w:type="gramEnd"/>
      <w:r w:rsidR="006D547C" w:rsidRPr="00DD27D7">
        <w:t xml:space="preserve"> </w:t>
      </w:r>
    </w:p>
    <w:p w14:paraId="180126E3" w14:textId="387470D0" w:rsidR="00B74CEC" w:rsidRPr="00474CB4" w:rsidRDefault="00474CB4" w:rsidP="002562B1">
      <w:pPr>
        <w:spacing w:line="360" w:lineRule="auto"/>
        <w:rPr>
          <w:noProof/>
        </w:rPr>
      </w:pPr>
      <w:r w:rsidRPr="00474CB4">
        <w:rPr>
          <w:noProof/>
        </w:rPr>
        <w:t xml:space="preserve">This section outlines various fundamental aspects regarding the empirical strategy implemented to conduct </w:t>
      </w:r>
      <w:r w:rsidR="00873510">
        <w:rPr>
          <w:noProof/>
        </w:rPr>
        <w:t>my</w:t>
      </w:r>
      <w:r w:rsidR="00873510" w:rsidRPr="00474CB4">
        <w:rPr>
          <w:noProof/>
        </w:rPr>
        <w:t xml:space="preserve"> </w:t>
      </w:r>
      <w:r w:rsidRPr="00474CB4">
        <w:rPr>
          <w:noProof/>
        </w:rPr>
        <w:t>research. It commences with a description of the databases utili</w:t>
      </w:r>
      <w:r w:rsidR="00873510">
        <w:rPr>
          <w:noProof/>
        </w:rPr>
        <w:t>s</w:t>
      </w:r>
      <w:r w:rsidRPr="00474CB4">
        <w:rPr>
          <w:noProof/>
        </w:rPr>
        <w:t xml:space="preserve">ed, </w:t>
      </w:r>
      <w:r w:rsidR="00873510">
        <w:rPr>
          <w:noProof/>
        </w:rPr>
        <w:t>follow</w:t>
      </w:r>
      <w:r w:rsidRPr="00474CB4">
        <w:rPr>
          <w:noProof/>
        </w:rPr>
        <w:t>ed by an expl</w:t>
      </w:r>
      <w:r w:rsidR="00873510">
        <w:rPr>
          <w:noProof/>
        </w:rPr>
        <w:t>an</w:t>
      </w:r>
      <w:r w:rsidRPr="00474CB4">
        <w:rPr>
          <w:noProof/>
        </w:rPr>
        <w:t xml:space="preserve">ation of </w:t>
      </w:r>
      <w:r w:rsidR="00C676AB">
        <w:rPr>
          <w:noProof/>
        </w:rPr>
        <w:t>how I</w:t>
      </w:r>
      <w:r>
        <w:rPr>
          <w:noProof/>
        </w:rPr>
        <w:t xml:space="preserve"> estimate</w:t>
      </w:r>
      <w:r w:rsidR="00C676AB">
        <w:rPr>
          <w:noProof/>
        </w:rPr>
        <w:t>d</w:t>
      </w:r>
      <w:r>
        <w:rPr>
          <w:noProof/>
        </w:rPr>
        <w:t xml:space="preserve"> the sectoral distribution of employment at the municipal level. </w:t>
      </w:r>
    </w:p>
    <w:p w14:paraId="7B41867E" w14:textId="77777777" w:rsidR="00474CB4" w:rsidRPr="00474CB4" w:rsidRDefault="00474CB4" w:rsidP="002562B1">
      <w:pPr>
        <w:spacing w:line="360" w:lineRule="auto"/>
      </w:pPr>
    </w:p>
    <w:p w14:paraId="028942D5" w14:textId="4175CAA7" w:rsidR="00B74CEC" w:rsidRPr="006A19C1" w:rsidRDefault="00EA6ADB" w:rsidP="002562B1">
      <w:pPr>
        <w:pStyle w:val="Heading3"/>
        <w:spacing w:line="360" w:lineRule="auto"/>
        <w:rPr>
          <w:i w:val="0"/>
        </w:rPr>
      </w:pPr>
      <w:r w:rsidRPr="006A19C1">
        <w:rPr>
          <w:i w:val="0"/>
        </w:rPr>
        <w:t xml:space="preserve">3.1 </w:t>
      </w:r>
      <w:r w:rsidRPr="006A19C1">
        <w:rPr>
          <w:i w:val="0"/>
        </w:rPr>
        <w:tab/>
      </w:r>
      <w:r w:rsidR="00B74CEC" w:rsidRPr="006A19C1">
        <w:rPr>
          <w:i w:val="0"/>
        </w:rPr>
        <w:t>Dataset description</w:t>
      </w:r>
    </w:p>
    <w:p w14:paraId="2405D9C5" w14:textId="0E61A4CD" w:rsidR="00B74CEC" w:rsidRDefault="00B74CEC" w:rsidP="002562B1">
      <w:pPr>
        <w:spacing w:line="360" w:lineRule="auto"/>
        <w:rPr>
          <w:noProof/>
          <w:szCs w:val="24"/>
        </w:rPr>
      </w:pPr>
      <w:r>
        <w:rPr>
          <w:noProof/>
          <w:szCs w:val="24"/>
        </w:rPr>
        <w:t xml:space="preserve">Most of the studies that </w:t>
      </w:r>
      <w:r w:rsidR="00873510">
        <w:rPr>
          <w:noProof/>
          <w:szCs w:val="24"/>
        </w:rPr>
        <w:t xml:space="preserve">have </w:t>
      </w:r>
      <w:r w:rsidR="003847BC">
        <w:rPr>
          <w:noProof/>
          <w:szCs w:val="24"/>
        </w:rPr>
        <w:t>analyse</w:t>
      </w:r>
      <w:r w:rsidR="00743B7B">
        <w:rPr>
          <w:noProof/>
          <w:szCs w:val="24"/>
        </w:rPr>
        <w:t>d</w:t>
      </w:r>
      <w:r>
        <w:rPr>
          <w:noProof/>
          <w:szCs w:val="24"/>
        </w:rPr>
        <w:t xml:space="preserve"> the U-shaped hypothesis are based on macro-level data. However, this study </w:t>
      </w:r>
      <w:r w:rsidRPr="00B74CEC">
        <w:rPr>
          <w:noProof/>
          <w:szCs w:val="24"/>
        </w:rPr>
        <w:t>uses micro-</w:t>
      </w:r>
      <w:r w:rsidR="00A338EE">
        <w:rPr>
          <w:noProof/>
          <w:szCs w:val="24"/>
        </w:rPr>
        <w:t xml:space="preserve">level </w:t>
      </w:r>
      <w:r w:rsidRPr="00B74CEC">
        <w:rPr>
          <w:noProof/>
          <w:szCs w:val="24"/>
        </w:rPr>
        <w:t xml:space="preserve">data obtained from </w:t>
      </w:r>
      <w:r>
        <w:rPr>
          <w:noProof/>
          <w:szCs w:val="24"/>
        </w:rPr>
        <w:t xml:space="preserve">the </w:t>
      </w:r>
      <w:r w:rsidR="00EB2E37">
        <w:rPr>
          <w:noProof/>
          <w:szCs w:val="24"/>
        </w:rPr>
        <w:t xml:space="preserve">extended version of the </w:t>
      </w:r>
      <w:r w:rsidRPr="002B3751">
        <w:rPr>
          <w:noProof/>
          <w:szCs w:val="24"/>
        </w:rPr>
        <w:t>ENOE</w:t>
      </w:r>
      <w:r w:rsidR="00FE027F">
        <w:rPr>
          <w:noProof/>
          <w:szCs w:val="24"/>
        </w:rPr>
        <w:t xml:space="preserve"> survey</w:t>
      </w:r>
      <w:r w:rsidRPr="002B3751">
        <w:rPr>
          <w:noProof/>
          <w:szCs w:val="24"/>
        </w:rPr>
        <w:t>, which is carried out by the National Institute of Statistics and Geography (INEGI)</w:t>
      </w:r>
      <w:r w:rsidR="00873510">
        <w:rPr>
          <w:noProof/>
          <w:szCs w:val="24"/>
        </w:rPr>
        <w:t>,</w:t>
      </w:r>
      <w:r w:rsidR="00444F2F" w:rsidRPr="002B3751">
        <w:rPr>
          <w:noProof/>
          <w:szCs w:val="24"/>
        </w:rPr>
        <w:t xml:space="preserve"> </w:t>
      </w:r>
      <w:r w:rsidR="00873510">
        <w:rPr>
          <w:noProof/>
          <w:szCs w:val="24"/>
        </w:rPr>
        <w:t>Mexico’s national s</w:t>
      </w:r>
      <w:r w:rsidR="00444F2F" w:rsidRPr="002B3751">
        <w:rPr>
          <w:noProof/>
          <w:szCs w:val="24"/>
        </w:rPr>
        <w:t xml:space="preserve">tatistical </w:t>
      </w:r>
      <w:r w:rsidR="00873510">
        <w:rPr>
          <w:noProof/>
          <w:szCs w:val="24"/>
        </w:rPr>
        <w:t>o</w:t>
      </w:r>
      <w:r w:rsidR="00444F2F" w:rsidRPr="002B3751">
        <w:rPr>
          <w:noProof/>
          <w:szCs w:val="24"/>
        </w:rPr>
        <w:t>ffice</w:t>
      </w:r>
      <w:r w:rsidR="00873510">
        <w:rPr>
          <w:noProof/>
          <w:szCs w:val="24"/>
        </w:rPr>
        <w:t>. The ENOE surveys</w:t>
      </w:r>
      <w:r w:rsidR="00444F2F" w:rsidRPr="002B3751">
        <w:rPr>
          <w:noProof/>
          <w:szCs w:val="24"/>
        </w:rPr>
        <w:t xml:space="preserve"> are</w:t>
      </w:r>
      <w:r w:rsidRPr="002B3751">
        <w:rPr>
          <w:noProof/>
          <w:szCs w:val="24"/>
        </w:rPr>
        <w:t xml:space="preserve"> the main source of information</w:t>
      </w:r>
      <w:r w:rsidRPr="00FB3EE7">
        <w:rPr>
          <w:noProof/>
          <w:szCs w:val="24"/>
        </w:rPr>
        <w:t xml:space="preserve"> for most </w:t>
      </w:r>
      <w:r w:rsidR="002B3751">
        <w:rPr>
          <w:noProof/>
          <w:szCs w:val="24"/>
        </w:rPr>
        <w:t xml:space="preserve">of the </w:t>
      </w:r>
      <w:r w:rsidR="009B6FA1">
        <w:rPr>
          <w:noProof/>
          <w:szCs w:val="24"/>
        </w:rPr>
        <w:t>labour</w:t>
      </w:r>
      <w:r w:rsidRPr="00FB3EE7">
        <w:rPr>
          <w:noProof/>
          <w:szCs w:val="24"/>
        </w:rPr>
        <w:t xml:space="preserve"> market statistics </w:t>
      </w:r>
      <w:r w:rsidR="00444F2F">
        <w:rPr>
          <w:noProof/>
          <w:szCs w:val="24"/>
        </w:rPr>
        <w:t>f</w:t>
      </w:r>
      <w:r w:rsidR="00873510">
        <w:rPr>
          <w:noProof/>
          <w:szCs w:val="24"/>
        </w:rPr>
        <w:t>or</w:t>
      </w:r>
      <w:r w:rsidR="00444F2F">
        <w:rPr>
          <w:noProof/>
          <w:szCs w:val="24"/>
        </w:rPr>
        <w:t xml:space="preserve"> the country</w:t>
      </w:r>
      <w:r w:rsidRPr="00FB3EE7">
        <w:rPr>
          <w:noProof/>
          <w:szCs w:val="24"/>
        </w:rPr>
        <w:t xml:space="preserve">. </w:t>
      </w:r>
      <w:r w:rsidR="00873510">
        <w:rPr>
          <w:noProof/>
          <w:szCs w:val="24"/>
        </w:rPr>
        <w:t>They were</w:t>
      </w:r>
      <w:r w:rsidRPr="00FB3EE7">
        <w:rPr>
          <w:noProof/>
          <w:szCs w:val="24"/>
        </w:rPr>
        <w:t xml:space="preserve"> introduced in 2005 and collect employment statistics in monthly or quarterly periods</w:t>
      </w:r>
      <w:r w:rsidR="00A338EE">
        <w:rPr>
          <w:noProof/>
          <w:szCs w:val="24"/>
        </w:rPr>
        <w:t xml:space="preserve"> by making household surveys</w:t>
      </w:r>
      <w:r w:rsidRPr="00FB3EE7">
        <w:rPr>
          <w:noProof/>
          <w:szCs w:val="24"/>
        </w:rPr>
        <w:t xml:space="preserve">. The sample </w:t>
      </w:r>
      <w:r w:rsidR="00A338EE">
        <w:rPr>
          <w:noProof/>
          <w:szCs w:val="24"/>
        </w:rPr>
        <w:t xml:space="preserve">in each dataset </w:t>
      </w:r>
      <w:r w:rsidRPr="00FB3EE7">
        <w:rPr>
          <w:noProof/>
          <w:szCs w:val="24"/>
        </w:rPr>
        <w:t xml:space="preserve">is large enough to adequately represent rural and urban areas in each of Mexico's 32 states. In addition, </w:t>
      </w:r>
      <w:r>
        <w:rPr>
          <w:noProof/>
          <w:szCs w:val="24"/>
        </w:rPr>
        <w:t>the</w:t>
      </w:r>
      <w:r w:rsidRPr="00FB3EE7">
        <w:rPr>
          <w:noProof/>
          <w:szCs w:val="24"/>
        </w:rPr>
        <w:t xml:space="preserve"> survey</w:t>
      </w:r>
      <w:r w:rsidR="00FE027F">
        <w:rPr>
          <w:noProof/>
          <w:szCs w:val="24"/>
        </w:rPr>
        <w:t>s</w:t>
      </w:r>
      <w:r w:rsidRPr="00FB3EE7">
        <w:rPr>
          <w:noProof/>
          <w:szCs w:val="24"/>
        </w:rPr>
        <w:t xml:space="preserve"> include information on the </w:t>
      </w:r>
      <w:r w:rsidR="009B6FA1">
        <w:rPr>
          <w:noProof/>
          <w:szCs w:val="24"/>
        </w:rPr>
        <w:t>labour</w:t>
      </w:r>
      <w:r w:rsidRPr="00FB3EE7">
        <w:rPr>
          <w:noProof/>
          <w:szCs w:val="24"/>
        </w:rPr>
        <w:t xml:space="preserve"> status of individuals</w:t>
      </w:r>
      <w:r w:rsidR="00FE027F">
        <w:rPr>
          <w:noProof/>
          <w:szCs w:val="24"/>
        </w:rPr>
        <w:t xml:space="preserve"> and</w:t>
      </w:r>
      <w:r w:rsidRPr="00FB3EE7">
        <w:rPr>
          <w:noProof/>
          <w:szCs w:val="24"/>
        </w:rPr>
        <w:t xml:space="preserve"> also integrate socio-demographic information </w:t>
      </w:r>
      <w:r w:rsidR="008D05AF">
        <w:rPr>
          <w:noProof/>
          <w:szCs w:val="24"/>
        </w:rPr>
        <w:t>like</w:t>
      </w:r>
      <w:r w:rsidRPr="00FB3EE7">
        <w:rPr>
          <w:noProof/>
          <w:szCs w:val="24"/>
        </w:rPr>
        <w:t xml:space="preserve"> educational level, marital status, number of children</w:t>
      </w:r>
      <w:r w:rsidR="00873510">
        <w:rPr>
          <w:noProof/>
          <w:szCs w:val="24"/>
        </w:rPr>
        <w:t xml:space="preserve"> and</w:t>
      </w:r>
      <w:r w:rsidRPr="00FB3EE7">
        <w:rPr>
          <w:noProof/>
          <w:szCs w:val="24"/>
        </w:rPr>
        <w:t xml:space="preserve"> access to social security, </w:t>
      </w:r>
      <w:r w:rsidR="008D05AF">
        <w:rPr>
          <w:noProof/>
          <w:szCs w:val="24"/>
        </w:rPr>
        <w:t>among others</w:t>
      </w:r>
      <w:r w:rsidRPr="00FB3EE7">
        <w:rPr>
          <w:noProof/>
          <w:szCs w:val="24"/>
        </w:rPr>
        <w:t>.</w:t>
      </w:r>
    </w:p>
    <w:p w14:paraId="1A4C588B" w14:textId="2554BC7E" w:rsidR="00B46DD0" w:rsidRDefault="007E2807" w:rsidP="002562B1">
      <w:pPr>
        <w:spacing w:line="360" w:lineRule="auto"/>
        <w:rPr>
          <w:noProof/>
          <w:szCs w:val="24"/>
        </w:rPr>
      </w:pPr>
      <w:r>
        <w:rPr>
          <w:noProof/>
          <w:szCs w:val="24"/>
        </w:rPr>
        <w:lastRenderedPageBreak/>
        <w:t xml:space="preserve">It is important to </w:t>
      </w:r>
      <w:r w:rsidR="00873510">
        <w:rPr>
          <w:noProof/>
          <w:szCs w:val="24"/>
        </w:rPr>
        <w:t xml:space="preserve">emphasise </w:t>
      </w:r>
      <w:r>
        <w:rPr>
          <w:noProof/>
          <w:szCs w:val="24"/>
        </w:rPr>
        <w:t>that</w:t>
      </w:r>
      <w:r w:rsidR="00873510">
        <w:rPr>
          <w:noProof/>
          <w:szCs w:val="24"/>
        </w:rPr>
        <w:t>,</w:t>
      </w:r>
      <w:r>
        <w:rPr>
          <w:noProof/>
          <w:szCs w:val="24"/>
        </w:rPr>
        <w:t xml:space="preserve"> d</w:t>
      </w:r>
      <w:r w:rsidR="00B74CEC">
        <w:rPr>
          <w:noProof/>
          <w:szCs w:val="24"/>
        </w:rPr>
        <w:t>uring the first quarter of each year, INEGI conducts an amplified survey, while in the second, third and fourth quarters</w:t>
      </w:r>
      <w:r w:rsidR="001D2340">
        <w:rPr>
          <w:noProof/>
          <w:szCs w:val="24"/>
        </w:rPr>
        <w:t>,</w:t>
      </w:r>
      <w:r w:rsidR="00B74CEC">
        <w:rPr>
          <w:noProof/>
          <w:szCs w:val="24"/>
        </w:rPr>
        <w:t xml:space="preserve"> </w:t>
      </w:r>
      <w:r w:rsidR="00C43286">
        <w:rPr>
          <w:noProof/>
          <w:szCs w:val="24"/>
        </w:rPr>
        <w:t xml:space="preserve">it </w:t>
      </w:r>
      <w:r w:rsidR="00B74CEC">
        <w:rPr>
          <w:noProof/>
          <w:szCs w:val="24"/>
        </w:rPr>
        <w:t>conduct</w:t>
      </w:r>
      <w:r w:rsidR="00C43286">
        <w:rPr>
          <w:noProof/>
          <w:szCs w:val="24"/>
        </w:rPr>
        <w:t>s</w:t>
      </w:r>
      <w:r w:rsidR="00B74CEC">
        <w:rPr>
          <w:noProof/>
          <w:szCs w:val="24"/>
        </w:rPr>
        <w:t xml:space="preserve"> a basic survey. Therefore, t</w:t>
      </w:r>
      <w:r w:rsidR="00B74CEC" w:rsidRPr="00BA0A8A">
        <w:rPr>
          <w:noProof/>
          <w:szCs w:val="24"/>
        </w:rPr>
        <w:t xml:space="preserve">his </w:t>
      </w:r>
      <w:r w:rsidR="00B74CEC">
        <w:rPr>
          <w:noProof/>
          <w:szCs w:val="24"/>
        </w:rPr>
        <w:t>study consider</w:t>
      </w:r>
      <w:r w:rsidR="00FE027F">
        <w:rPr>
          <w:noProof/>
          <w:szCs w:val="24"/>
        </w:rPr>
        <w:t>ed</w:t>
      </w:r>
      <w:r w:rsidR="00B74CEC">
        <w:rPr>
          <w:noProof/>
          <w:szCs w:val="24"/>
        </w:rPr>
        <w:t xml:space="preserve"> four cross-sectional data</w:t>
      </w:r>
      <w:r>
        <w:rPr>
          <w:noProof/>
          <w:szCs w:val="24"/>
        </w:rPr>
        <w:t>sets</w:t>
      </w:r>
      <w:r w:rsidR="00B74CEC">
        <w:rPr>
          <w:noProof/>
          <w:szCs w:val="24"/>
        </w:rPr>
        <w:t xml:space="preserve"> using the</w:t>
      </w:r>
      <w:r w:rsidR="00C676AB">
        <w:rPr>
          <w:noProof/>
          <w:szCs w:val="24"/>
        </w:rPr>
        <w:t xml:space="preserve"> </w:t>
      </w:r>
      <w:r>
        <w:rPr>
          <w:noProof/>
          <w:szCs w:val="24"/>
        </w:rPr>
        <w:t xml:space="preserve">ENOE </w:t>
      </w:r>
      <w:r w:rsidR="00B74CEC">
        <w:rPr>
          <w:noProof/>
          <w:szCs w:val="24"/>
        </w:rPr>
        <w:t xml:space="preserve">surveys </w:t>
      </w:r>
      <w:r w:rsidR="00C676AB">
        <w:rPr>
          <w:noProof/>
          <w:szCs w:val="24"/>
        </w:rPr>
        <w:t>from the</w:t>
      </w:r>
      <w:r w:rsidR="00B74CEC">
        <w:rPr>
          <w:noProof/>
          <w:szCs w:val="24"/>
        </w:rPr>
        <w:t xml:space="preserve"> </w:t>
      </w:r>
      <w:r w:rsidR="00C43286">
        <w:rPr>
          <w:noProof/>
          <w:szCs w:val="24"/>
        </w:rPr>
        <w:t>first</w:t>
      </w:r>
      <w:r w:rsidR="00B74CEC">
        <w:rPr>
          <w:noProof/>
          <w:szCs w:val="24"/>
        </w:rPr>
        <w:t xml:space="preserve"> quarter</w:t>
      </w:r>
      <w:r w:rsidR="00FE027F">
        <w:rPr>
          <w:noProof/>
          <w:szCs w:val="24"/>
        </w:rPr>
        <w:t>s</w:t>
      </w:r>
      <w:r w:rsidR="00B74CEC">
        <w:rPr>
          <w:noProof/>
          <w:szCs w:val="24"/>
        </w:rPr>
        <w:t xml:space="preserve"> of 2005, 2010, 2015 </w:t>
      </w:r>
      <w:r w:rsidR="00C43286">
        <w:rPr>
          <w:noProof/>
          <w:szCs w:val="24"/>
        </w:rPr>
        <w:t>and</w:t>
      </w:r>
      <w:r w:rsidR="00B74CEC">
        <w:rPr>
          <w:noProof/>
          <w:szCs w:val="24"/>
        </w:rPr>
        <w:t xml:space="preserve"> 2019.</w:t>
      </w:r>
      <w:r>
        <w:rPr>
          <w:noProof/>
          <w:szCs w:val="24"/>
        </w:rPr>
        <w:t xml:space="preserve"> </w:t>
      </w:r>
      <w:r w:rsidR="00C676AB" w:rsidRPr="00C676AB">
        <w:rPr>
          <w:noProof/>
          <w:szCs w:val="24"/>
        </w:rPr>
        <w:t xml:space="preserve">I chose to utilize surveys from the first quarter of </w:t>
      </w:r>
      <w:r w:rsidR="00C676AB">
        <w:rPr>
          <w:noProof/>
          <w:szCs w:val="24"/>
        </w:rPr>
        <w:t>these</w:t>
      </w:r>
      <w:r w:rsidR="00C676AB" w:rsidRPr="00C676AB">
        <w:rPr>
          <w:noProof/>
          <w:szCs w:val="24"/>
        </w:rPr>
        <w:t xml:space="preserve"> yea</w:t>
      </w:r>
      <w:r w:rsidR="00C676AB">
        <w:rPr>
          <w:noProof/>
          <w:szCs w:val="24"/>
        </w:rPr>
        <w:t>rs</w:t>
      </w:r>
      <w:r w:rsidR="00C676AB" w:rsidRPr="00C676AB">
        <w:rPr>
          <w:noProof/>
          <w:szCs w:val="24"/>
        </w:rPr>
        <w:t xml:space="preserve"> because they provide the most detailed information, whereas surveys conducted during the other three quarters omit specific questions that are exclusively available in the amplified survey.</w:t>
      </w:r>
    </w:p>
    <w:p w14:paraId="15137615" w14:textId="77777777" w:rsidR="00474CB4" w:rsidRDefault="00474CB4" w:rsidP="002562B1">
      <w:pPr>
        <w:spacing w:line="360" w:lineRule="auto"/>
        <w:jc w:val="left"/>
        <w:rPr>
          <w:noProof/>
          <w:szCs w:val="24"/>
        </w:rPr>
      </w:pPr>
      <w:r>
        <w:rPr>
          <w:noProof/>
          <w:szCs w:val="24"/>
        </w:rPr>
        <w:br w:type="page"/>
      </w:r>
    </w:p>
    <w:p w14:paraId="1E7437BD" w14:textId="33B8C571" w:rsidR="00B74CEC" w:rsidRDefault="007E2807" w:rsidP="002562B1">
      <w:pPr>
        <w:spacing w:line="360" w:lineRule="auto"/>
        <w:rPr>
          <w:noProof/>
          <w:szCs w:val="24"/>
        </w:rPr>
      </w:pPr>
      <w:r w:rsidRPr="007E2807">
        <w:rPr>
          <w:noProof/>
          <w:szCs w:val="24"/>
        </w:rPr>
        <w:lastRenderedPageBreak/>
        <w:t xml:space="preserve">Although </w:t>
      </w:r>
      <w:r>
        <w:rPr>
          <w:noProof/>
          <w:szCs w:val="24"/>
        </w:rPr>
        <w:t xml:space="preserve">there is </w:t>
      </w:r>
      <w:r w:rsidR="00B46DD0">
        <w:rPr>
          <w:noProof/>
          <w:szCs w:val="24"/>
        </w:rPr>
        <w:t xml:space="preserve">usually </w:t>
      </w:r>
      <w:r>
        <w:rPr>
          <w:noProof/>
          <w:szCs w:val="24"/>
        </w:rPr>
        <w:t xml:space="preserve">a </w:t>
      </w:r>
      <w:r w:rsidR="00C43286">
        <w:rPr>
          <w:noProof/>
          <w:szCs w:val="24"/>
        </w:rPr>
        <w:t>five</w:t>
      </w:r>
      <w:r w:rsidRPr="007E2807">
        <w:rPr>
          <w:noProof/>
          <w:szCs w:val="24"/>
        </w:rPr>
        <w:t xml:space="preserve">-year difference </w:t>
      </w:r>
      <w:r>
        <w:rPr>
          <w:noProof/>
          <w:szCs w:val="24"/>
        </w:rPr>
        <w:t xml:space="preserve">between </w:t>
      </w:r>
      <w:r w:rsidR="00B46DD0">
        <w:rPr>
          <w:noProof/>
          <w:szCs w:val="24"/>
        </w:rPr>
        <w:t>the selected surveys</w:t>
      </w:r>
      <w:r>
        <w:rPr>
          <w:noProof/>
          <w:szCs w:val="24"/>
        </w:rPr>
        <w:t xml:space="preserve">, </w:t>
      </w:r>
      <w:r w:rsidR="00B46DD0">
        <w:rPr>
          <w:noProof/>
          <w:szCs w:val="24"/>
        </w:rPr>
        <w:t>I use</w:t>
      </w:r>
      <w:r w:rsidR="00FE027F">
        <w:rPr>
          <w:noProof/>
          <w:szCs w:val="24"/>
        </w:rPr>
        <w:t>d</w:t>
      </w:r>
      <w:r w:rsidR="00B46DD0">
        <w:rPr>
          <w:noProof/>
          <w:szCs w:val="24"/>
        </w:rPr>
        <w:t xml:space="preserve"> the survey f</w:t>
      </w:r>
      <w:r w:rsidR="00C43286">
        <w:rPr>
          <w:noProof/>
          <w:szCs w:val="24"/>
        </w:rPr>
        <w:t>rom</w:t>
      </w:r>
      <w:r w:rsidR="00B46DD0">
        <w:rPr>
          <w:noProof/>
          <w:szCs w:val="24"/>
        </w:rPr>
        <w:t xml:space="preserve"> the </w:t>
      </w:r>
      <w:r w:rsidR="00C43286">
        <w:rPr>
          <w:noProof/>
          <w:szCs w:val="24"/>
        </w:rPr>
        <w:t xml:space="preserve">first </w:t>
      </w:r>
      <w:r w:rsidR="00B46DD0">
        <w:rPr>
          <w:noProof/>
          <w:szCs w:val="24"/>
        </w:rPr>
        <w:t xml:space="preserve">quarter of </w:t>
      </w:r>
      <w:r>
        <w:rPr>
          <w:noProof/>
          <w:szCs w:val="24"/>
        </w:rPr>
        <w:t>2019</w:t>
      </w:r>
      <w:r w:rsidR="00C43286">
        <w:rPr>
          <w:noProof/>
          <w:szCs w:val="24"/>
        </w:rPr>
        <w:t>,</w:t>
      </w:r>
      <w:r>
        <w:rPr>
          <w:noProof/>
          <w:szCs w:val="24"/>
        </w:rPr>
        <w:t xml:space="preserve"> </w:t>
      </w:r>
      <w:r w:rsidRPr="007E2807">
        <w:rPr>
          <w:noProof/>
          <w:szCs w:val="24"/>
        </w:rPr>
        <w:t xml:space="preserve">since the </w:t>
      </w:r>
      <w:r w:rsidR="000319CE">
        <w:rPr>
          <w:noProof/>
          <w:szCs w:val="24"/>
        </w:rPr>
        <w:t>C</w:t>
      </w:r>
      <w:r w:rsidR="00C43286">
        <w:rPr>
          <w:noProof/>
          <w:szCs w:val="24"/>
        </w:rPr>
        <w:t>ovid</w:t>
      </w:r>
      <w:r w:rsidRPr="007E2807">
        <w:rPr>
          <w:noProof/>
          <w:szCs w:val="24"/>
        </w:rPr>
        <w:t xml:space="preserve">-19 pandemic had a great impact on female </w:t>
      </w:r>
      <w:r w:rsidR="009B6FA1">
        <w:rPr>
          <w:noProof/>
          <w:szCs w:val="24"/>
        </w:rPr>
        <w:t>labour</w:t>
      </w:r>
      <w:r w:rsidRPr="007E2807">
        <w:rPr>
          <w:noProof/>
          <w:szCs w:val="24"/>
        </w:rPr>
        <w:t xml:space="preserve"> participation</w:t>
      </w:r>
      <w:r w:rsidR="00B46DD0">
        <w:rPr>
          <w:noProof/>
          <w:szCs w:val="24"/>
        </w:rPr>
        <w:t xml:space="preserve">, and also because </w:t>
      </w:r>
      <w:r w:rsidR="00FE027F">
        <w:rPr>
          <w:noProof/>
          <w:szCs w:val="24"/>
        </w:rPr>
        <w:t>no</w:t>
      </w:r>
      <w:r w:rsidR="00B46DD0">
        <w:rPr>
          <w:noProof/>
          <w:szCs w:val="24"/>
        </w:rPr>
        <w:t xml:space="preserve"> survey </w:t>
      </w:r>
      <w:r w:rsidR="00B46DD0" w:rsidRPr="00B46DD0">
        <w:rPr>
          <w:noProof/>
          <w:szCs w:val="24"/>
        </w:rPr>
        <w:t xml:space="preserve">was </w:t>
      </w:r>
      <w:r w:rsidR="00B46DD0">
        <w:rPr>
          <w:noProof/>
          <w:szCs w:val="24"/>
        </w:rPr>
        <w:t xml:space="preserve">conducted during the </w:t>
      </w:r>
      <w:r w:rsidR="00C43286">
        <w:rPr>
          <w:noProof/>
          <w:szCs w:val="24"/>
        </w:rPr>
        <w:t>first</w:t>
      </w:r>
      <w:r w:rsidR="00B46DD0">
        <w:rPr>
          <w:noProof/>
          <w:szCs w:val="24"/>
        </w:rPr>
        <w:t xml:space="preserve"> quarter of 2020. </w:t>
      </w:r>
      <w:r w:rsidRPr="007E2807">
        <w:rPr>
          <w:noProof/>
          <w:szCs w:val="24"/>
        </w:rPr>
        <w:t xml:space="preserve">Finally, </w:t>
      </w:r>
      <w:r w:rsidR="00B46DD0">
        <w:rPr>
          <w:noProof/>
          <w:szCs w:val="24"/>
        </w:rPr>
        <w:t xml:space="preserve">the study </w:t>
      </w:r>
      <w:r w:rsidR="00C43286">
        <w:rPr>
          <w:noProof/>
          <w:szCs w:val="24"/>
        </w:rPr>
        <w:t>uses the five-</w:t>
      </w:r>
      <w:r w:rsidR="00543056">
        <w:rPr>
          <w:noProof/>
          <w:szCs w:val="24"/>
        </w:rPr>
        <w:t xml:space="preserve">year intervals to capture the changes in the sectoral distribution of employment across </w:t>
      </w:r>
      <w:r w:rsidR="00C43286">
        <w:rPr>
          <w:noProof/>
          <w:szCs w:val="24"/>
        </w:rPr>
        <w:t>M</w:t>
      </w:r>
      <w:r w:rsidR="00543056">
        <w:rPr>
          <w:noProof/>
          <w:szCs w:val="24"/>
        </w:rPr>
        <w:t xml:space="preserve">exican municipalities during the </w:t>
      </w:r>
      <w:r w:rsidR="00C43286">
        <w:rPr>
          <w:noProof/>
          <w:szCs w:val="24"/>
        </w:rPr>
        <w:t>p</w:t>
      </w:r>
      <w:r w:rsidR="00543056">
        <w:rPr>
          <w:noProof/>
          <w:szCs w:val="24"/>
        </w:rPr>
        <w:t>ast 15 years</w:t>
      </w:r>
      <w:r w:rsidR="00C15996">
        <w:rPr>
          <w:noProof/>
          <w:szCs w:val="24"/>
        </w:rPr>
        <w:t xml:space="preserve">. </w:t>
      </w:r>
      <w:r w:rsidR="00C43286">
        <w:rPr>
          <w:noProof/>
          <w:szCs w:val="24"/>
        </w:rPr>
        <w:t>Such</w:t>
      </w:r>
      <w:r w:rsidR="00C15996">
        <w:rPr>
          <w:noProof/>
          <w:szCs w:val="24"/>
        </w:rPr>
        <w:t xml:space="preserve"> period spanning</w:t>
      </w:r>
      <w:r w:rsidRPr="007E2807">
        <w:rPr>
          <w:noProof/>
          <w:szCs w:val="24"/>
        </w:rPr>
        <w:t xml:space="preserve"> </w:t>
      </w:r>
      <w:r w:rsidR="00C43286">
        <w:rPr>
          <w:noProof/>
          <w:szCs w:val="24"/>
        </w:rPr>
        <w:t>illustrates</w:t>
      </w:r>
      <w:r w:rsidRPr="007E2807">
        <w:rPr>
          <w:noProof/>
          <w:szCs w:val="24"/>
        </w:rPr>
        <w:t xml:space="preserve"> </w:t>
      </w:r>
      <w:r w:rsidR="00C15996">
        <w:rPr>
          <w:noProof/>
          <w:szCs w:val="24"/>
        </w:rPr>
        <w:t xml:space="preserve">both the </w:t>
      </w:r>
      <w:r w:rsidRPr="007E2807">
        <w:rPr>
          <w:noProof/>
          <w:szCs w:val="24"/>
        </w:rPr>
        <w:t>structural transformation of local economies</w:t>
      </w:r>
      <w:r w:rsidR="00C43286">
        <w:rPr>
          <w:noProof/>
          <w:szCs w:val="24"/>
        </w:rPr>
        <w:t xml:space="preserve"> and the</w:t>
      </w:r>
      <w:r w:rsidRPr="007E2807">
        <w:rPr>
          <w:noProof/>
          <w:szCs w:val="24"/>
        </w:rPr>
        <w:t xml:space="preserve"> changes in female </w:t>
      </w:r>
      <w:r w:rsidR="009B6FA1">
        <w:rPr>
          <w:noProof/>
          <w:szCs w:val="24"/>
        </w:rPr>
        <w:t>labour</w:t>
      </w:r>
      <w:r w:rsidRPr="007E2807">
        <w:rPr>
          <w:noProof/>
          <w:szCs w:val="24"/>
        </w:rPr>
        <w:t xml:space="preserve"> participation over the years.</w:t>
      </w:r>
    </w:p>
    <w:p w14:paraId="5B198B8B" w14:textId="0235F968" w:rsidR="004751D8" w:rsidRPr="004751D8" w:rsidRDefault="004751D8" w:rsidP="002562B1">
      <w:pPr>
        <w:spacing w:line="360" w:lineRule="auto"/>
        <w:rPr>
          <w:rFonts w:eastAsiaTheme="majorEastAsia" w:cstheme="majorBidi"/>
          <w:i/>
          <w:noProof/>
          <w:color w:val="000000" w:themeColor="text1"/>
          <w:szCs w:val="24"/>
        </w:rPr>
      </w:pPr>
    </w:p>
    <w:p w14:paraId="65781E3D" w14:textId="7ADBBE1E" w:rsidR="00B74CEC" w:rsidRPr="00EC1FC6" w:rsidRDefault="00EA6ADB" w:rsidP="002562B1">
      <w:pPr>
        <w:pStyle w:val="Heading3"/>
        <w:spacing w:line="360" w:lineRule="auto"/>
        <w:rPr>
          <w:i w:val="0"/>
          <w:noProof/>
        </w:rPr>
      </w:pPr>
      <w:r w:rsidRPr="00EC1FC6">
        <w:rPr>
          <w:i w:val="0"/>
          <w:noProof/>
        </w:rPr>
        <w:t xml:space="preserve">3.2 </w:t>
      </w:r>
      <w:r w:rsidRPr="00EC1FC6">
        <w:rPr>
          <w:i w:val="0"/>
          <w:noProof/>
        </w:rPr>
        <w:tab/>
      </w:r>
      <w:r w:rsidR="003D2022" w:rsidRPr="00EC1FC6">
        <w:rPr>
          <w:i w:val="0"/>
          <w:noProof/>
        </w:rPr>
        <w:t>E</w:t>
      </w:r>
      <w:r w:rsidR="00A338EE" w:rsidRPr="00EC1FC6">
        <w:rPr>
          <w:i w:val="0"/>
          <w:noProof/>
        </w:rPr>
        <w:t>stimat</w:t>
      </w:r>
      <w:r w:rsidR="003D2022" w:rsidRPr="00EC1FC6">
        <w:rPr>
          <w:i w:val="0"/>
          <w:noProof/>
        </w:rPr>
        <w:t>ion of</w:t>
      </w:r>
      <w:r w:rsidR="00A338EE" w:rsidRPr="00EC1FC6">
        <w:rPr>
          <w:i w:val="0"/>
          <w:noProof/>
        </w:rPr>
        <w:t xml:space="preserve"> the sectoral distribution of employment</w:t>
      </w:r>
      <w:r w:rsidR="003D2022" w:rsidRPr="00EC1FC6">
        <w:rPr>
          <w:i w:val="0"/>
          <w:noProof/>
        </w:rPr>
        <w:t xml:space="preserve"> at the municipal level</w:t>
      </w:r>
    </w:p>
    <w:p w14:paraId="3B5E1B12" w14:textId="77777777" w:rsidR="002B6C39" w:rsidRPr="00FE027F" w:rsidRDefault="002B6C39" w:rsidP="002562B1">
      <w:pPr>
        <w:spacing w:line="360" w:lineRule="auto"/>
      </w:pPr>
      <w:r w:rsidRPr="00595096">
        <w:t xml:space="preserve">One of the main points to highlight from the empirical strategy is that I estimated the sectoral distribution of employment at the municipal level </w:t>
      </w:r>
      <w:proofErr w:type="gramStart"/>
      <w:r w:rsidRPr="00595096">
        <w:t>in order to</w:t>
      </w:r>
      <w:proofErr w:type="gramEnd"/>
      <w:r w:rsidRPr="00595096">
        <w:t xml:space="preserve"> use it as a proxy of economic development at the local level. The sectoral distribution of employment is based on three main variables, namely the percentages of jobs in agriculture, </w:t>
      </w:r>
      <w:proofErr w:type="gramStart"/>
      <w:r w:rsidRPr="00595096">
        <w:t>industry</w:t>
      </w:r>
      <w:proofErr w:type="gramEnd"/>
      <w:r w:rsidRPr="00595096">
        <w:t xml:space="preserve"> and services as a share of the total employment in each municipality. Previous studies analysing the feminisation U-shaped hypothesis have used GDP per capita, as well as sector-specific growth in value-added or in employment as a proxy of the structural transformation process. </w:t>
      </w:r>
      <w:r w:rsidRPr="00FE027F">
        <w:t xml:space="preserve">As previously explained, </w:t>
      </w:r>
      <w:r w:rsidRPr="00595096">
        <w:fldChar w:fldCharType="begin"/>
      </w:r>
      <w:r w:rsidRPr="00595096">
        <w:instrText xml:space="preserve"> ADDIN ZOTERO_ITEM CSL_CITATION {"citationID":"8IlpmQLI","properties":{"formattedCitation":"(Gaddis &amp; Klasen, 2014)","plainCitation":"(Gaddis &amp; Klasen, 2014)","dontUpdate":true,"noteIndex":0},"citationItems":[{"id":936,"uris":["http://zotero.org/users/8431905/items/IXLC7XD5"],"itemData":{"id":936,"type":"article-journal","abstract":"A sizable literature claims that female labor force participation (FLFP) follows a U-shaped trend as countries develop due to structural change, education, and fertility dynamics. We show that empirical support for this secular trend is feeble and depends on the data sources used, especially GDP estimates. The U also vanishes under dynamic panel estimations. Moreover, cross-country differences in levels of FLFP related to historical contingencies are more important than the muted U patterns found in some specifications. Given the large error margins in international GDP estimates and the sensitivity of the U relationship, we propose a more direct approach to explore the effect of structural change on FLFP using sector-specific growth rates. The results suggest that structural change affects FLFP consistent with a U pattern, but the effects are small. We conclude that the feminization U hypothesis as an overarching secular trend driving FLFP in the development process has little empirical support.","container-title":"Journal of Population Economics","DOI":"10.1007/s00148-013-0488-2","ISSN":"1432-1475","issue":"3","journalAbbreviation":"J Popul Econ","language":"en","page":"639-681","source":"Springer Link","title":"Economic development, structural change, and women’s labor force participation: A Reexamination of the Feminization U Hypothesis.","title-short":"Economic development, structural change, and women’s labor force participation","volume":"27","author":[{"family":"Gaddis","given":"Isis"},{"family":"Klasen","given":"Stephan"}],"issued":{"date-parts":[["2014",7,1]]}}}],"schema":"https://github.com/citation-style-language/schema/raw/master/csl-citation.json"} </w:instrText>
      </w:r>
      <w:r w:rsidRPr="00595096">
        <w:fldChar w:fldCharType="separate"/>
      </w:r>
      <w:r w:rsidRPr="00FE027F">
        <w:rPr>
          <w:rFonts w:cs="Times New Roman"/>
        </w:rPr>
        <w:t>Gaddis &amp; Klasen (2014)</w:t>
      </w:r>
      <w:r w:rsidRPr="00595096">
        <w:fldChar w:fldCharType="end"/>
      </w:r>
      <w:r w:rsidRPr="00595096">
        <w:t xml:space="preserve"> </w:t>
      </w:r>
      <w:r w:rsidRPr="00FE027F">
        <w:t>criticised the studies that used GDP, proposing ‘</w:t>
      </w:r>
      <w:r w:rsidRPr="00595096">
        <w:rPr>
          <w:iCs/>
        </w:rPr>
        <w:t>sector-specific growth</w:t>
      </w:r>
      <w:r w:rsidRPr="00FE027F">
        <w:rPr>
          <w:iCs/>
        </w:rPr>
        <w:t>’</w:t>
      </w:r>
      <w:r w:rsidRPr="00FE027F">
        <w:t xml:space="preserve"> as an alternative variable to test the U-shaped hypothesis. However, they recognised that this variable </w:t>
      </w:r>
      <w:r>
        <w:t>might</w:t>
      </w:r>
      <w:r w:rsidRPr="00FE027F">
        <w:t xml:space="preserve"> raise concerns among some researchers because it could be considered a noisy measure of the structural transformation process. </w:t>
      </w:r>
    </w:p>
    <w:p w14:paraId="65864BB2" w14:textId="3D893BE9" w:rsidR="007858BA" w:rsidRPr="002B6C39" w:rsidRDefault="00C43286" w:rsidP="002562B1">
      <w:pPr>
        <w:spacing w:line="360" w:lineRule="auto"/>
      </w:pPr>
      <w:r w:rsidRPr="000823A9">
        <w:t>Because of</w:t>
      </w:r>
      <w:r w:rsidR="00B2592C" w:rsidRPr="000823A9">
        <w:t xml:space="preserve"> the </w:t>
      </w:r>
      <w:r w:rsidR="004B4A40" w:rsidRPr="000823A9">
        <w:t xml:space="preserve">lack of consensus on this subject, </w:t>
      </w:r>
      <w:r w:rsidR="00FE027F" w:rsidRPr="000823A9">
        <w:t xml:space="preserve">my </w:t>
      </w:r>
      <w:r w:rsidR="00B2592C" w:rsidRPr="000823A9">
        <w:t xml:space="preserve">research proposes an alternative </w:t>
      </w:r>
      <w:r w:rsidR="006F476B" w:rsidRPr="000823A9">
        <w:t>wa</w:t>
      </w:r>
      <w:r w:rsidR="005645C2" w:rsidRPr="000823A9">
        <w:t>y</w:t>
      </w:r>
      <w:r w:rsidR="006F476B" w:rsidRPr="000823A9">
        <w:t xml:space="preserve"> to</w:t>
      </w:r>
      <w:r w:rsidR="00B2592C" w:rsidRPr="000823A9">
        <w:t xml:space="preserve"> </w:t>
      </w:r>
      <w:r w:rsidR="006F476B" w:rsidRPr="000823A9">
        <w:t>analyse the relationship between FLPR</w:t>
      </w:r>
      <w:r w:rsidRPr="000823A9">
        <w:t>s</w:t>
      </w:r>
      <w:r w:rsidR="006F476B" w:rsidRPr="000823A9">
        <w:t xml:space="preserve"> and different stages of economic development. </w:t>
      </w:r>
      <w:r w:rsidR="00B2592C" w:rsidRPr="000823A9">
        <w:t xml:space="preserve">As </w:t>
      </w:r>
      <w:r w:rsidR="00FE027F" w:rsidRPr="000823A9">
        <w:t xml:space="preserve">stated </w:t>
      </w:r>
      <w:r w:rsidRPr="000823A9">
        <w:t>above</w:t>
      </w:r>
      <w:r w:rsidR="00B2592C" w:rsidRPr="000823A9">
        <w:t xml:space="preserve">, </w:t>
      </w:r>
      <w:r w:rsidR="00401CD1" w:rsidRPr="000823A9">
        <w:fldChar w:fldCharType="begin"/>
      </w:r>
      <w:r w:rsidR="007858BA" w:rsidRPr="000823A9">
        <w:instrText xml:space="preserve"> ADDIN ZOTERO_ITEM CSL_CITATION {"citationID":"T2vLzypo","properties":{"formattedCitation":"(Goldin, 1994)","plainCitation":"(Goldin, 1994)","dontUpdate":true,"noteIndex":0},"citationItems":[{"id":895,"uris":["http://zotero.org/users/8431905/items/Z3IHATNR"],"itemData":{"id":895,"type":"article-journal","abstract":"The labor force participation rate of married women first declines and then rises as countries develop. Its þ-shape is revealed both across the process of economic development and through the histories of currently advanced countries. The initial decline in the participation rate is due to the movement of production from the household, family farm, and small business to the wider market, and to a strong income effect. But the income effect weakens and the substitution effect strengthens at some point. This paper explores why the change takes place and why the þ-shape is traced out. When women are poorly educated their only wage labor outside the home and family is in manual work, against which a strong social stigma exists. But when women are educated, particularly at the secondary level, they enter white-collar work, against which no social stigma exists. Data for more than one-hundred countries and for United States history are used to explore the hypothesis of the þ-shaped female labor force function.","collection-title":"Working Paper Series","container-title":"NBER Working Paper Series","DOI":"10.3386/w4707","issue":"Working Paper No. 4707","note":"DOI: 10.3386/w4707","source":"National Bureau of Economic Research","title":"The U-Shaped Female Labor Force Function in Economic Development and Economic History","URL":"https://www.nber.org/papers/w4707","author":[{"family":"Goldin","given":"Claudia"}],"accessed":{"date-parts":[["2022",7,27]]},"issued":{"date-parts":[["1994",4]]}}}],"schema":"https://github.com/citation-style-language/schema/raw/master/csl-citation.json"} </w:instrText>
      </w:r>
      <w:r w:rsidR="00401CD1" w:rsidRPr="000823A9">
        <w:fldChar w:fldCharType="separate"/>
      </w:r>
      <w:r w:rsidR="00401CD1" w:rsidRPr="000823A9">
        <w:rPr>
          <w:rFonts w:cs="Times New Roman"/>
        </w:rPr>
        <w:t>Goldin (1994)</w:t>
      </w:r>
      <w:r w:rsidR="00401CD1" w:rsidRPr="000823A9">
        <w:fldChar w:fldCharType="end"/>
      </w:r>
      <w:r w:rsidR="00401CD1" w:rsidRPr="000823A9">
        <w:t xml:space="preserve"> </w:t>
      </w:r>
      <w:r w:rsidR="007858BA" w:rsidRPr="002B6C39">
        <w:t>implied</w:t>
      </w:r>
      <w:r w:rsidR="00A338EE" w:rsidRPr="002B6C39">
        <w:t xml:space="preserve"> that </w:t>
      </w:r>
      <w:r w:rsidR="00334752" w:rsidRPr="002B6C39">
        <w:t xml:space="preserve">the </w:t>
      </w:r>
      <w:r w:rsidR="009D56D3" w:rsidRPr="002B6C39">
        <w:t>proportion</w:t>
      </w:r>
      <w:r w:rsidR="00334752" w:rsidRPr="002B6C39">
        <w:t xml:space="preserve"> of jobs </w:t>
      </w:r>
      <w:r w:rsidR="007858BA" w:rsidRPr="002B6C39">
        <w:t xml:space="preserve">at the local level </w:t>
      </w:r>
      <w:r w:rsidRPr="002B6C39">
        <w:t>has</w:t>
      </w:r>
      <w:r w:rsidR="00543056" w:rsidRPr="002B6C39">
        <w:t xml:space="preserve"> an influence on</w:t>
      </w:r>
      <w:r w:rsidR="004C604E" w:rsidRPr="002B6C39">
        <w:t xml:space="preserve"> FLP</w:t>
      </w:r>
      <w:r w:rsidR="00401CD1" w:rsidRPr="002B6C39">
        <w:t>Rs</w:t>
      </w:r>
      <w:r w:rsidR="00334752" w:rsidRPr="002B6C39">
        <w:t xml:space="preserve">. </w:t>
      </w:r>
      <w:r w:rsidR="004C604E" w:rsidRPr="002B6C39">
        <w:t>She argue</w:t>
      </w:r>
      <w:r w:rsidR="000823A9" w:rsidRPr="002B6C39">
        <w:t>d</w:t>
      </w:r>
      <w:r w:rsidR="004C604E" w:rsidRPr="002B6C39">
        <w:t xml:space="preserve"> that </w:t>
      </w:r>
      <w:r w:rsidR="000311C1" w:rsidRPr="002B6C39">
        <w:t>in agricultur</w:t>
      </w:r>
      <w:r w:rsidRPr="002B6C39">
        <w:t>al</w:t>
      </w:r>
      <w:r w:rsidR="000311C1" w:rsidRPr="002B6C39">
        <w:t xml:space="preserve"> </w:t>
      </w:r>
      <w:r w:rsidRPr="002B6C39">
        <w:t xml:space="preserve">economies </w:t>
      </w:r>
      <w:r w:rsidR="000311C1" w:rsidRPr="002B6C39">
        <w:t>women participate in the labour market to a great extent</w:t>
      </w:r>
      <w:r w:rsidRPr="002B6C39">
        <w:t>,</w:t>
      </w:r>
      <w:r w:rsidR="00543056" w:rsidRPr="002B6C39">
        <w:t xml:space="preserve"> while</w:t>
      </w:r>
      <w:r w:rsidR="000311C1" w:rsidRPr="002B6C39">
        <w:t xml:space="preserve"> </w:t>
      </w:r>
      <w:r w:rsidR="00543056" w:rsidRPr="002B6C39">
        <w:t>i</w:t>
      </w:r>
      <w:r w:rsidR="000311C1" w:rsidRPr="002B6C39">
        <w:t>n countries with a high percentage of jobs in industry, FLP</w:t>
      </w:r>
      <w:r w:rsidR="00543056" w:rsidRPr="002B6C39">
        <w:t>R</w:t>
      </w:r>
      <w:r w:rsidRPr="002B6C39">
        <w:t>s</w:t>
      </w:r>
      <w:r w:rsidR="000311C1" w:rsidRPr="002B6C39">
        <w:t xml:space="preserve"> decline. Finally, she argues that </w:t>
      </w:r>
      <w:r w:rsidR="007858BA" w:rsidRPr="002B6C39">
        <w:t>FLPRs rise again during the expansion of the service sector, as</w:t>
      </w:r>
      <w:r w:rsidR="000311C1" w:rsidRPr="002B6C39">
        <w:t xml:space="preserve"> there is no social stigma attached to white-collar jobs. </w:t>
      </w:r>
    </w:p>
    <w:p w14:paraId="7ED6D22E" w14:textId="5E9D0607" w:rsidR="007858BA" w:rsidRPr="002B6C39" w:rsidRDefault="007858BA" w:rsidP="002562B1">
      <w:pPr>
        <w:spacing w:line="360" w:lineRule="auto"/>
      </w:pPr>
      <w:r w:rsidRPr="002B6C39">
        <w:t>Based on the previous explanation</w:t>
      </w:r>
      <w:r w:rsidR="000311C1" w:rsidRPr="002B6C39">
        <w:t xml:space="preserve">, </w:t>
      </w:r>
      <w:r w:rsidR="000823A9">
        <w:t>my</w:t>
      </w:r>
      <w:r w:rsidR="000823A9" w:rsidRPr="002B6C39">
        <w:t xml:space="preserve"> </w:t>
      </w:r>
      <w:r w:rsidR="000319CE" w:rsidRPr="002B6C39">
        <w:t xml:space="preserve">research </w:t>
      </w:r>
      <w:r w:rsidR="00201DA9" w:rsidRPr="002B6C39">
        <w:t>considers that</w:t>
      </w:r>
      <w:r w:rsidR="00334752" w:rsidRPr="002B6C39">
        <w:t xml:space="preserve"> </w:t>
      </w:r>
      <w:r w:rsidR="00201DA9" w:rsidRPr="002B6C39">
        <w:t xml:space="preserve">the percentage of jobs in each economic sector </w:t>
      </w:r>
      <w:r w:rsidR="00C43286" w:rsidRPr="002B6C39">
        <w:t xml:space="preserve">is an </w:t>
      </w:r>
      <w:r w:rsidR="00435DE6" w:rsidRPr="002B6C39">
        <w:t xml:space="preserve">appropriate variable to </w:t>
      </w:r>
      <w:r w:rsidRPr="002B6C39">
        <w:t xml:space="preserve">capture both the structural transformation </w:t>
      </w:r>
      <w:r w:rsidRPr="002B6C39">
        <w:lastRenderedPageBreak/>
        <w:t xml:space="preserve">process and </w:t>
      </w:r>
      <w:r w:rsidR="00C43286" w:rsidRPr="002B6C39">
        <w:t xml:space="preserve">the </w:t>
      </w:r>
      <w:r w:rsidRPr="002B6C39">
        <w:t xml:space="preserve">different stages of economic development across time. This is in line with </w:t>
      </w:r>
      <w:r w:rsidRPr="002B6C39">
        <w:fldChar w:fldCharType="begin"/>
      </w:r>
      <w:r w:rsidR="00001186" w:rsidRPr="002B6C39">
        <w:instrText xml:space="preserve"> ADDIN ZOTERO_ITEM CSL_CITATION {"citationID":"JIml1k2P","properties":{"formattedCitation":"(Perkins et al., 2013)","plainCitation":"(Perkins et al., 2013)","dontUpdate":true,"noteIndex":0},"citationItems":[{"id":929,"uris":["http://zotero.org/users/8431905/items/UQXMZUJK"],"itemData":{"id":929,"type":"book","abstract":"A dynamic revision of the most modern development economics textbook.","ISBN":"978-0-393-12352-4","language":"en","note":"Google-Books-ID: NA1QMAEACAAJ","number-of-pages":"845","publisher":"W.W. Norton","source":"Google Books","title":"Economics of Development","author":[{"family":"Perkins","given":"Dwight Heald"},{"family":"Radelet","given":"Steven"},{"family":"Lindauer","given":"David L."},{"family":"Block","given":"Steven A."}],"issued":{"date-parts":[["2013"]]}}}],"schema":"https://github.com/citation-style-language/schema/raw/master/csl-citation.json"} </w:instrText>
      </w:r>
      <w:r w:rsidRPr="002B6C39">
        <w:fldChar w:fldCharType="separate"/>
      </w:r>
      <w:r w:rsidRPr="000823A9">
        <w:rPr>
          <w:rFonts w:cs="Times New Roman"/>
        </w:rPr>
        <w:t>Perkins</w:t>
      </w:r>
      <w:r w:rsidR="00C43286" w:rsidRPr="000823A9">
        <w:rPr>
          <w:rFonts w:cs="Times New Roman"/>
        </w:rPr>
        <w:t xml:space="preserve"> et al</w:t>
      </w:r>
      <w:r w:rsidRPr="000823A9">
        <w:rPr>
          <w:rFonts w:cs="Times New Roman"/>
        </w:rPr>
        <w:t xml:space="preserve"> (2013)</w:t>
      </w:r>
      <w:r w:rsidRPr="002B6C39">
        <w:fldChar w:fldCharType="end"/>
      </w:r>
      <w:r w:rsidRPr="002B6C39">
        <w:t xml:space="preserve"> </w:t>
      </w:r>
      <w:r w:rsidR="00134887" w:rsidRPr="002B6C39">
        <w:t>who</w:t>
      </w:r>
      <w:r w:rsidRPr="002B6C39">
        <w:t xml:space="preserve"> argued that</w:t>
      </w:r>
      <w:r w:rsidR="00C43286" w:rsidRPr="002B6C39">
        <w:t>,</w:t>
      </w:r>
      <w:r w:rsidRPr="002B6C39">
        <w:t xml:space="preserve"> at the lowest levels of income per capita, agriculture dominates both as a share of GDP and as a share of total employment. However, when the industry and the service </w:t>
      </w:r>
      <w:r w:rsidR="00FF15C2" w:rsidRPr="002B6C39">
        <w:t xml:space="preserve">sectors </w:t>
      </w:r>
      <w:r w:rsidRPr="002B6C39">
        <w:t xml:space="preserve">start growing, agriculture will account for a smaller share of both GDP and total employment. In addition, I argue that </w:t>
      </w:r>
      <w:r w:rsidRPr="002B6C39">
        <w:rPr>
          <w:iCs/>
        </w:rPr>
        <w:t>sector</w:t>
      </w:r>
      <w:r w:rsidR="00134887" w:rsidRPr="002B6C39">
        <w:rPr>
          <w:iCs/>
        </w:rPr>
        <w:t>-</w:t>
      </w:r>
      <w:r w:rsidRPr="002B6C39">
        <w:rPr>
          <w:iCs/>
        </w:rPr>
        <w:t>specific growth</w:t>
      </w:r>
      <w:r w:rsidRPr="002B6C39">
        <w:t xml:space="preserve"> does not necessarily reflect the stage of the structural transformation process. For example, in a low-income country where most of the jobs are in the agricultural sector, there might be employment growth in the industrial sector at some point, but that does not mean that the industrial sector is already more important than the agricultural sector. Therefore, the structural transformation should be measured </w:t>
      </w:r>
      <w:r w:rsidR="00FF15C2" w:rsidRPr="002B6C39">
        <w:t xml:space="preserve">in relation to </w:t>
      </w:r>
      <w:r w:rsidRPr="002B6C39">
        <w:t>the size of each sector as a percentage of total employment.</w:t>
      </w:r>
    </w:p>
    <w:p w14:paraId="3816C735" w14:textId="03AAE5E5" w:rsidR="00B84957" w:rsidRPr="000823A9" w:rsidRDefault="007F1E5D" w:rsidP="002562B1">
      <w:pPr>
        <w:spacing w:line="360" w:lineRule="auto"/>
      </w:pPr>
      <w:r w:rsidRPr="000823A9">
        <w:t xml:space="preserve">To estimate the sectoral distribution of employment at the municipal level, I considered all individuals who reported being employed within each municipality, regardless of their sex. </w:t>
      </w:r>
      <w:r w:rsidR="00B2592C" w:rsidRPr="000823A9">
        <w:t xml:space="preserve">After doing this, I </w:t>
      </w:r>
      <w:r w:rsidR="00401CD1" w:rsidRPr="000823A9">
        <w:t>used</w:t>
      </w:r>
      <w:r w:rsidR="00B2592C" w:rsidRPr="000823A9">
        <w:t xml:space="preserve"> the </w:t>
      </w:r>
      <w:r w:rsidR="00FF15C2" w:rsidRPr="000823A9">
        <w:t>‘</w:t>
      </w:r>
      <w:r w:rsidR="000E6E7D" w:rsidRPr="00E5717B">
        <w:rPr>
          <w:iCs/>
        </w:rPr>
        <w:t>expansion factor</w:t>
      </w:r>
      <w:r w:rsidR="00FF15C2" w:rsidRPr="000823A9">
        <w:rPr>
          <w:iCs/>
        </w:rPr>
        <w:t>’</w:t>
      </w:r>
      <w:r w:rsidR="00401CD1" w:rsidRPr="00E5717B">
        <w:rPr>
          <w:iCs/>
        </w:rPr>
        <w:t xml:space="preserve"> </w:t>
      </w:r>
      <w:r w:rsidR="00401CD1" w:rsidRPr="000823A9">
        <w:t xml:space="preserve">provided by INEGI </w:t>
      </w:r>
      <w:r w:rsidR="00CB482D" w:rsidRPr="000823A9">
        <w:t>to indicate the</w:t>
      </w:r>
      <w:r w:rsidRPr="000823A9">
        <w:t xml:space="preserve"> weight of </w:t>
      </w:r>
      <w:proofErr w:type="gramStart"/>
      <w:r w:rsidR="00B2592C" w:rsidRPr="000823A9">
        <w:t xml:space="preserve">each </w:t>
      </w:r>
      <w:r w:rsidR="000E6E7D" w:rsidRPr="000823A9">
        <w:t>individual</w:t>
      </w:r>
      <w:proofErr w:type="gramEnd"/>
      <w:r w:rsidR="000E6E7D" w:rsidRPr="000823A9">
        <w:t xml:space="preserve"> in the sample. </w:t>
      </w:r>
      <w:r w:rsidR="00B2592C" w:rsidRPr="000823A9">
        <w:t>More precis</w:t>
      </w:r>
      <w:r w:rsidR="0013082C" w:rsidRPr="000823A9">
        <w:t>e</w:t>
      </w:r>
      <w:r w:rsidR="00B2592C" w:rsidRPr="000823A9">
        <w:t>ly</w:t>
      </w:r>
      <w:r w:rsidR="000E6E7D" w:rsidRPr="000823A9">
        <w:t>, the</w:t>
      </w:r>
      <w:r w:rsidR="00B2592C" w:rsidRPr="000823A9">
        <w:t xml:space="preserve"> ENOE </w:t>
      </w:r>
      <w:r w:rsidRPr="000823A9">
        <w:t xml:space="preserve">household </w:t>
      </w:r>
      <w:r w:rsidR="00B2592C" w:rsidRPr="000823A9">
        <w:t>survey indicates that</w:t>
      </w:r>
      <w:r w:rsidR="000E6E7D" w:rsidRPr="000823A9">
        <w:t xml:space="preserve"> </w:t>
      </w:r>
      <w:r w:rsidR="00CB482D" w:rsidRPr="000823A9">
        <w:t xml:space="preserve">the </w:t>
      </w:r>
      <w:r w:rsidR="00FF15C2" w:rsidRPr="000823A9">
        <w:t>‘</w:t>
      </w:r>
      <w:r w:rsidR="000E6E7D" w:rsidRPr="00E5717B">
        <w:rPr>
          <w:iCs/>
        </w:rPr>
        <w:t>expansion factor</w:t>
      </w:r>
      <w:r w:rsidR="00FF15C2" w:rsidRPr="000823A9">
        <w:rPr>
          <w:iCs/>
        </w:rPr>
        <w:t>’</w:t>
      </w:r>
      <w:r w:rsidR="000E6E7D" w:rsidRPr="000823A9">
        <w:t xml:space="preserve"> can be interpreted as the number of units in the population that each unit in the sample represents. For instance, if a person in the sample is categori</w:t>
      </w:r>
      <w:r w:rsidR="00FF15C2" w:rsidRPr="000823A9">
        <w:t>s</w:t>
      </w:r>
      <w:r w:rsidR="000E6E7D" w:rsidRPr="000823A9">
        <w:t xml:space="preserve">ed as </w:t>
      </w:r>
      <w:r w:rsidR="000823A9">
        <w:t>‘</w:t>
      </w:r>
      <w:r w:rsidR="000E6E7D" w:rsidRPr="000823A9">
        <w:t>employed</w:t>
      </w:r>
      <w:r w:rsidR="00FF15C2" w:rsidRPr="000823A9">
        <w:t>’</w:t>
      </w:r>
      <w:r w:rsidR="000E6E7D" w:rsidRPr="000823A9">
        <w:t xml:space="preserve"> and their </w:t>
      </w:r>
      <w:r w:rsidR="00FF15C2" w:rsidRPr="000823A9">
        <w:t>‘</w:t>
      </w:r>
      <w:r w:rsidR="000E6E7D" w:rsidRPr="00E5717B">
        <w:rPr>
          <w:iCs/>
        </w:rPr>
        <w:t>expansion factor</w:t>
      </w:r>
      <w:r w:rsidR="00FF15C2" w:rsidRPr="000823A9">
        <w:rPr>
          <w:iCs/>
        </w:rPr>
        <w:t>’</w:t>
      </w:r>
      <w:r w:rsidR="000E6E7D" w:rsidRPr="000823A9">
        <w:t xml:space="preserve"> is equal to 308, this means that there are 308 employed people in Mexico with the same socio</w:t>
      </w:r>
      <w:r w:rsidR="00FF15C2" w:rsidRPr="000823A9">
        <w:t>-</w:t>
      </w:r>
      <w:r w:rsidR="000E6E7D" w:rsidRPr="000823A9">
        <w:t xml:space="preserve">demographic characteristics. Hence, </w:t>
      </w:r>
      <w:r w:rsidR="00E5717B" w:rsidRPr="000823A9">
        <w:t>‘</w:t>
      </w:r>
      <w:r w:rsidR="00E5717B" w:rsidRPr="00E5717B">
        <w:rPr>
          <w:iCs/>
        </w:rPr>
        <w:t>expansion factor</w:t>
      </w:r>
      <w:r w:rsidR="00E5717B" w:rsidRPr="000823A9">
        <w:rPr>
          <w:iCs/>
        </w:rPr>
        <w:t>’</w:t>
      </w:r>
      <w:r w:rsidR="00E5717B">
        <w:rPr>
          <w:iCs/>
        </w:rPr>
        <w:t xml:space="preserve"> is a variable that </w:t>
      </w:r>
      <w:r w:rsidR="00E5717B" w:rsidRPr="00E5717B">
        <w:rPr>
          <w:iCs/>
        </w:rPr>
        <w:t xml:space="preserve">assigns a certain weight to </w:t>
      </w:r>
      <w:proofErr w:type="gramStart"/>
      <w:r w:rsidR="000E6E7D" w:rsidRPr="000823A9">
        <w:t xml:space="preserve">each </w:t>
      </w:r>
      <w:r w:rsidR="00E5717B">
        <w:t>individual</w:t>
      </w:r>
      <w:proofErr w:type="gramEnd"/>
      <w:r w:rsidR="000E6E7D" w:rsidRPr="000823A9">
        <w:t xml:space="preserve"> in the </w:t>
      </w:r>
      <w:r w:rsidR="00990D8C" w:rsidRPr="000823A9">
        <w:t>sample,</w:t>
      </w:r>
      <w:r w:rsidR="000E6E7D" w:rsidRPr="000823A9">
        <w:t xml:space="preserve"> </w:t>
      </w:r>
      <w:r w:rsidR="00857EAC">
        <w:t xml:space="preserve">and it can be used to obtain </w:t>
      </w:r>
      <w:r w:rsidR="00990D8C">
        <w:t>more precise</w:t>
      </w:r>
      <w:r w:rsidR="000E6E7D" w:rsidRPr="000823A9">
        <w:t xml:space="preserve"> estimat</w:t>
      </w:r>
      <w:r w:rsidR="00990D8C">
        <w:t>ions</w:t>
      </w:r>
      <w:r w:rsidR="000E6E7D" w:rsidRPr="000823A9">
        <w:t>.</w:t>
      </w:r>
      <w:r w:rsidR="00B84957" w:rsidRPr="000823A9">
        <w:t xml:space="preserve"> </w:t>
      </w:r>
    </w:p>
    <w:p w14:paraId="75578931" w14:textId="46192EB6" w:rsidR="007F1E5D" w:rsidRPr="000823A9" w:rsidRDefault="007F1E5D" w:rsidP="002562B1">
      <w:pPr>
        <w:spacing w:line="360" w:lineRule="auto"/>
      </w:pPr>
      <w:r w:rsidRPr="000823A9">
        <w:t xml:space="preserve">It is important to mention that </w:t>
      </w:r>
      <w:r w:rsidR="006B0507" w:rsidRPr="000823A9">
        <w:t xml:space="preserve">the individuals interviewed </w:t>
      </w:r>
      <w:r w:rsidRPr="000823A9">
        <w:t xml:space="preserve">in household surveys are selected through a random </w:t>
      </w:r>
      <w:r w:rsidR="006B0507" w:rsidRPr="000823A9">
        <w:t>process and they also have different probabilities of selection.</w:t>
      </w:r>
      <w:r w:rsidRPr="000823A9">
        <w:t xml:space="preserve"> Hence, N</w:t>
      </w:r>
      <w:r w:rsidR="00E5717B">
        <w:t xml:space="preserve">ational </w:t>
      </w:r>
      <w:r w:rsidRPr="000823A9">
        <w:t>S</w:t>
      </w:r>
      <w:r w:rsidR="00E5717B">
        <w:t xml:space="preserve">tatistical </w:t>
      </w:r>
      <w:r w:rsidR="00E5717B" w:rsidRPr="000823A9">
        <w:t>O</w:t>
      </w:r>
      <w:r w:rsidR="00E5717B">
        <w:t>ffices</w:t>
      </w:r>
      <w:r w:rsidRPr="000823A9">
        <w:t xml:space="preserve"> estimate the weight of </w:t>
      </w:r>
      <w:proofErr w:type="gramStart"/>
      <w:r w:rsidRPr="000823A9">
        <w:t>each individual</w:t>
      </w:r>
      <w:proofErr w:type="gramEnd"/>
      <w:r w:rsidRPr="000823A9">
        <w:t xml:space="preserve"> in the sample, which is equal to the inverse of the probability of being sampled. </w:t>
      </w:r>
      <w:r w:rsidR="00DB062C" w:rsidRPr="000823A9">
        <w:t>O</w:t>
      </w:r>
      <w:r w:rsidRPr="000823A9">
        <w:t xml:space="preserve">mitting </w:t>
      </w:r>
      <w:r w:rsidR="00DB062C" w:rsidRPr="000823A9">
        <w:t xml:space="preserve">these </w:t>
      </w:r>
      <w:r w:rsidRPr="000823A9">
        <w:t xml:space="preserve">sampling weights </w:t>
      </w:r>
      <w:r w:rsidR="00DB062C" w:rsidRPr="000823A9">
        <w:t xml:space="preserve">leads to </w:t>
      </w:r>
      <w:r w:rsidRPr="000823A9">
        <w:t>biased estimates</w:t>
      </w:r>
      <w:r w:rsidR="000823A9">
        <w:t>, which</w:t>
      </w:r>
      <w:r w:rsidR="00DB062C" w:rsidRPr="000823A9">
        <w:t xml:space="preserve"> are far</w:t>
      </w:r>
      <w:r w:rsidRPr="000823A9">
        <w:t xml:space="preserve"> from the true values. Consequently, using sampling weight</w:t>
      </w:r>
      <w:r w:rsidR="00DB062C" w:rsidRPr="000823A9">
        <w:t>s</w:t>
      </w:r>
      <w:r w:rsidR="00857EAC">
        <w:t xml:space="preserve"> is useful to</w:t>
      </w:r>
      <w:r w:rsidR="00FF15C2" w:rsidRPr="000823A9">
        <w:t xml:space="preserve"> </w:t>
      </w:r>
      <w:r w:rsidRPr="000823A9">
        <w:t xml:space="preserve">have </w:t>
      </w:r>
      <w:r w:rsidR="00B5481D" w:rsidRPr="000823A9">
        <w:t xml:space="preserve">a more precise estimation of the </w:t>
      </w:r>
      <w:r w:rsidR="00A338EE" w:rsidRPr="000823A9">
        <w:t xml:space="preserve">percentage of jobs in agriculture, </w:t>
      </w:r>
      <w:proofErr w:type="gramStart"/>
      <w:r w:rsidR="00A338EE" w:rsidRPr="000823A9">
        <w:t>industry</w:t>
      </w:r>
      <w:proofErr w:type="gramEnd"/>
      <w:r w:rsidR="00A338EE" w:rsidRPr="000823A9">
        <w:t xml:space="preserve"> and services </w:t>
      </w:r>
      <w:r w:rsidRPr="000823A9">
        <w:t>at the municipal level</w:t>
      </w:r>
      <w:r w:rsidR="00A338EE" w:rsidRPr="000823A9">
        <w:t xml:space="preserve">. </w:t>
      </w:r>
    </w:p>
    <w:p w14:paraId="40277C2F" w14:textId="2CF84489" w:rsidR="001E338A" w:rsidRPr="000823A9" w:rsidRDefault="0085638A" w:rsidP="002562B1">
      <w:pPr>
        <w:spacing w:line="360" w:lineRule="auto"/>
        <w:rPr>
          <w:noProof/>
        </w:rPr>
      </w:pPr>
      <w:r w:rsidRPr="000823A9">
        <w:rPr>
          <w:noProof/>
        </w:rPr>
        <w:t>O</w:t>
      </w:r>
      <w:r w:rsidR="001E338A" w:rsidRPr="000823A9">
        <w:rPr>
          <w:noProof/>
        </w:rPr>
        <w:t xml:space="preserve">ne </w:t>
      </w:r>
      <w:r w:rsidR="004B4C16" w:rsidRPr="000823A9">
        <w:rPr>
          <w:noProof/>
        </w:rPr>
        <w:t xml:space="preserve">of the main </w:t>
      </w:r>
      <w:r w:rsidR="001E338A" w:rsidRPr="000823A9">
        <w:rPr>
          <w:noProof/>
        </w:rPr>
        <w:t>ad</w:t>
      </w:r>
      <w:r w:rsidR="0003000C" w:rsidRPr="000823A9">
        <w:rPr>
          <w:noProof/>
        </w:rPr>
        <w:t>v</w:t>
      </w:r>
      <w:r w:rsidR="001E338A" w:rsidRPr="000823A9">
        <w:rPr>
          <w:noProof/>
        </w:rPr>
        <w:t>antages of using</w:t>
      </w:r>
      <w:r w:rsidR="004B4C16" w:rsidRPr="000823A9">
        <w:rPr>
          <w:noProof/>
        </w:rPr>
        <w:t xml:space="preserve"> the </w:t>
      </w:r>
      <w:r w:rsidR="00764161" w:rsidRPr="000823A9">
        <w:rPr>
          <w:noProof/>
        </w:rPr>
        <w:t xml:space="preserve">weight variable </w:t>
      </w:r>
      <w:r w:rsidR="00FF15C2" w:rsidRPr="000823A9">
        <w:rPr>
          <w:noProof/>
        </w:rPr>
        <w:t xml:space="preserve">(ie </w:t>
      </w:r>
      <w:r w:rsidR="00134887" w:rsidRPr="000823A9">
        <w:rPr>
          <w:noProof/>
        </w:rPr>
        <w:t xml:space="preserve">the </w:t>
      </w:r>
      <w:r w:rsidR="004B4C16" w:rsidRPr="00857EAC">
        <w:rPr>
          <w:iCs/>
          <w:noProof/>
        </w:rPr>
        <w:t>expansion factor</w:t>
      </w:r>
      <w:r w:rsidR="00FF15C2" w:rsidRPr="000823A9">
        <w:rPr>
          <w:iCs/>
          <w:noProof/>
        </w:rPr>
        <w:t>)</w:t>
      </w:r>
      <w:r w:rsidR="00764161" w:rsidRPr="000823A9">
        <w:rPr>
          <w:noProof/>
        </w:rPr>
        <w:t>,</w:t>
      </w:r>
      <w:r w:rsidR="004B4C16" w:rsidRPr="000823A9">
        <w:rPr>
          <w:noProof/>
        </w:rPr>
        <w:t xml:space="preserve"> is to </w:t>
      </w:r>
      <w:r w:rsidR="001E338A" w:rsidRPr="000823A9">
        <w:rPr>
          <w:noProof/>
        </w:rPr>
        <w:t xml:space="preserve">have a </w:t>
      </w:r>
      <w:r w:rsidR="00B5481D" w:rsidRPr="000823A9">
        <w:rPr>
          <w:noProof/>
        </w:rPr>
        <w:t>more precise</w:t>
      </w:r>
      <w:r w:rsidR="001E338A" w:rsidRPr="000823A9">
        <w:rPr>
          <w:noProof/>
        </w:rPr>
        <w:t xml:space="preserve"> estimation of the people living in rural areas. </w:t>
      </w:r>
      <w:r w:rsidR="00325325" w:rsidRPr="000823A9">
        <w:rPr>
          <w:noProof/>
        </w:rPr>
        <w:t xml:space="preserve">Table </w:t>
      </w:r>
      <w:r w:rsidR="00603EFF" w:rsidRPr="000823A9">
        <w:rPr>
          <w:noProof/>
        </w:rPr>
        <w:t>1</w:t>
      </w:r>
      <w:r w:rsidR="00325325" w:rsidRPr="000823A9">
        <w:rPr>
          <w:noProof/>
        </w:rPr>
        <w:t xml:space="preserve"> shows </w:t>
      </w:r>
      <w:r w:rsidR="00603EFF" w:rsidRPr="000823A9">
        <w:rPr>
          <w:noProof/>
        </w:rPr>
        <w:t>a</w:t>
      </w:r>
      <w:r w:rsidR="001E338A" w:rsidRPr="000823A9">
        <w:rPr>
          <w:noProof/>
        </w:rPr>
        <w:t xml:space="preserve"> comparison </w:t>
      </w:r>
      <w:r w:rsidR="001E338A" w:rsidRPr="000823A9">
        <w:rPr>
          <w:noProof/>
        </w:rPr>
        <w:lastRenderedPageBreak/>
        <w:t>between the respondents from rural and urban areas in comparison with the estimations of the urban and rural populatio</w:t>
      </w:r>
      <w:r w:rsidR="0003000C" w:rsidRPr="000823A9">
        <w:rPr>
          <w:noProof/>
        </w:rPr>
        <w:t>n</w:t>
      </w:r>
      <w:r w:rsidR="001E338A" w:rsidRPr="000823A9">
        <w:rPr>
          <w:noProof/>
        </w:rPr>
        <w:t xml:space="preserve"> in Mexico after using the weight variable. </w:t>
      </w:r>
      <w:r w:rsidR="0003000C" w:rsidRPr="000823A9">
        <w:rPr>
          <w:noProof/>
        </w:rPr>
        <w:t>The table shows that</w:t>
      </w:r>
      <w:r w:rsidR="001E338A" w:rsidRPr="000823A9">
        <w:rPr>
          <w:noProof/>
        </w:rPr>
        <w:t xml:space="preserve"> the</w:t>
      </w:r>
      <w:r w:rsidR="0003000C" w:rsidRPr="000823A9">
        <w:rPr>
          <w:noProof/>
        </w:rPr>
        <w:t>re</w:t>
      </w:r>
      <w:r w:rsidR="001E338A" w:rsidRPr="000823A9">
        <w:rPr>
          <w:noProof/>
        </w:rPr>
        <w:t xml:space="preserve"> is a higher proportion of respondents from urban areas than from rural areas. However, after using the </w:t>
      </w:r>
      <w:r w:rsidR="00543056" w:rsidRPr="000823A9">
        <w:rPr>
          <w:noProof/>
        </w:rPr>
        <w:t>weight variable</w:t>
      </w:r>
      <w:r w:rsidR="001E338A" w:rsidRPr="000823A9">
        <w:rPr>
          <w:noProof/>
        </w:rPr>
        <w:t xml:space="preserve"> the estimations show that there is a higher proportion of people living in rural areas than in urban areas.  </w:t>
      </w:r>
    </w:p>
    <w:p w14:paraId="42DDA67E" w14:textId="77777777" w:rsidR="00764161" w:rsidRPr="000823A9" w:rsidRDefault="00764161" w:rsidP="002562B1">
      <w:pPr>
        <w:spacing w:line="360" w:lineRule="auto"/>
        <w:rPr>
          <w:noProof/>
        </w:rPr>
      </w:pPr>
    </w:p>
    <w:p w14:paraId="03B244C7" w14:textId="4B05EDB0" w:rsidR="002C3767" w:rsidRPr="00857EAC" w:rsidRDefault="002C3767" w:rsidP="002562B1">
      <w:pPr>
        <w:pStyle w:val="Caption"/>
        <w:spacing w:line="360" w:lineRule="auto"/>
        <w:jc w:val="center"/>
        <w:rPr>
          <w:b/>
          <w:i w:val="0"/>
          <w:sz w:val="24"/>
          <w:szCs w:val="22"/>
        </w:rPr>
      </w:pPr>
      <w:r w:rsidRPr="00857EAC">
        <w:rPr>
          <w:b/>
          <w:i w:val="0"/>
          <w:sz w:val="24"/>
          <w:szCs w:val="22"/>
        </w:rPr>
        <w:t xml:space="preserve">Table </w:t>
      </w:r>
      <w:r w:rsidRPr="00857EAC">
        <w:rPr>
          <w:b/>
          <w:i w:val="0"/>
          <w:sz w:val="24"/>
          <w:szCs w:val="22"/>
        </w:rPr>
        <w:fldChar w:fldCharType="begin"/>
      </w:r>
      <w:r w:rsidRPr="00857EAC">
        <w:rPr>
          <w:b/>
          <w:i w:val="0"/>
          <w:sz w:val="24"/>
          <w:szCs w:val="22"/>
        </w:rPr>
        <w:instrText xml:space="preserve"> SEQ Table \* ARABIC </w:instrText>
      </w:r>
      <w:r w:rsidRPr="00857EAC">
        <w:rPr>
          <w:b/>
          <w:i w:val="0"/>
          <w:sz w:val="24"/>
          <w:szCs w:val="22"/>
        </w:rPr>
        <w:fldChar w:fldCharType="separate"/>
      </w:r>
      <w:r w:rsidR="00142098" w:rsidRPr="00857EAC">
        <w:rPr>
          <w:b/>
          <w:i w:val="0"/>
          <w:noProof/>
          <w:sz w:val="24"/>
          <w:szCs w:val="22"/>
        </w:rPr>
        <w:t>1</w:t>
      </w:r>
      <w:r w:rsidRPr="00857EAC">
        <w:rPr>
          <w:b/>
          <w:i w:val="0"/>
          <w:sz w:val="24"/>
          <w:szCs w:val="22"/>
        </w:rPr>
        <w:fldChar w:fldCharType="end"/>
      </w:r>
      <w:r w:rsidRPr="00857EAC">
        <w:rPr>
          <w:b/>
          <w:i w:val="0"/>
          <w:sz w:val="24"/>
          <w:szCs w:val="22"/>
        </w:rPr>
        <w:t xml:space="preserve">: Rural </w:t>
      </w:r>
      <w:r w:rsidR="00134887" w:rsidRPr="00857EAC">
        <w:rPr>
          <w:b/>
          <w:i w:val="0"/>
          <w:sz w:val="24"/>
          <w:szCs w:val="22"/>
        </w:rPr>
        <w:t>and</w:t>
      </w:r>
      <w:r w:rsidRPr="00857EAC">
        <w:rPr>
          <w:b/>
          <w:i w:val="0"/>
          <w:sz w:val="24"/>
          <w:szCs w:val="22"/>
        </w:rPr>
        <w:t xml:space="preserve"> urban respondents </w:t>
      </w:r>
      <w:r w:rsidR="00857EAC">
        <w:rPr>
          <w:b/>
          <w:i w:val="0"/>
          <w:sz w:val="24"/>
          <w:szCs w:val="22"/>
        </w:rPr>
        <w:t>compared</w:t>
      </w:r>
      <w:r w:rsidRPr="00857EAC">
        <w:rPr>
          <w:b/>
          <w:i w:val="0"/>
          <w:sz w:val="24"/>
          <w:szCs w:val="22"/>
        </w:rPr>
        <w:t xml:space="preserve"> with rural </w:t>
      </w:r>
      <w:r w:rsidR="00134887" w:rsidRPr="00857EAC">
        <w:rPr>
          <w:b/>
          <w:i w:val="0"/>
          <w:sz w:val="24"/>
          <w:szCs w:val="22"/>
        </w:rPr>
        <w:t>and</w:t>
      </w:r>
      <w:r w:rsidRPr="00857EAC">
        <w:rPr>
          <w:b/>
          <w:i w:val="0"/>
          <w:sz w:val="24"/>
          <w:szCs w:val="22"/>
        </w:rPr>
        <w:t xml:space="preserve"> urban </w:t>
      </w:r>
      <w:proofErr w:type="gramStart"/>
      <w:r w:rsidRPr="00857EAC">
        <w:rPr>
          <w:b/>
          <w:i w:val="0"/>
          <w:sz w:val="24"/>
          <w:szCs w:val="22"/>
        </w:rPr>
        <w:t>population</w:t>
      </w:r>
      <w:r w:rsidR="00FF15C2" w:rsidRPr="000823A9">
        <w:rPr>
          <w:b/>
          <w:i w:val="0"/>
          <w:sz w:val="24"/>
          <w:szCs w:val="22"/>
        </w:rPr>
        <w:t>s</w:t>
      </w:r>
      <w:proofErr w:type="gramEnd"/>
    </w:p>
    <w:p w14:paraId="2CB0512D" w14:textId="3604EAB8" w:rsidR="002C3767" w:rsidRPr="000823A9" w:rsidRDefault="00296A38" w:rsidP="002562B1">
      <w:pPr>
        <w:spacing w:line="360" w:lineRule="auto"/>
      </w:pPr>
      <w:r w:rsidRPr="000823A9">
        <w:rPr>
          <w:noProof/>
          <w:lang w:eastAsia="en-GB"/>
        </w:rPr>
        <w:drawing>
          <wp:anchor distT="0" distB="0" distL="114300" distR="114300" simplePos="0" relativeHeight="251708416" behindDoc="0" locked="0" layoutInCell="1" allowOverlap="1" wp14:anchorId="0F0913CF" wp14:editId="5DEA13E0">
            <wp:simplePos x="0" y="0"/>
            <wp:positionH relativeFrom="column">
              <wp:posOffset>2515</wp:posOffset>
            </wp:positionH>
            <wp:positionV relativeFrom="paragraph">
              <wp:posOffset>2108</wp:posOffset>
            </wp:positionV>
            <wp:extent cx="5612130" cy="2025015"/>
            <wp:effectExtent l="0" t="0" r="7620" b="0"/>
            <wp:wrapThrough wrapText="bothSides">
              <wp:wrapPolygon edited="0">
                <wp:start x="0" y="0"/>
                <wp:lineTo x="0" y="21336"/>
                <wp:lineTo x="18403" y="21336"/>
                <wp:lineTo x="21556" y="21133"/>
                <wp:lineTo x="21556" y="16256"/>
                <wp:lineTo x="20969" y="16256"/>
                <wp:lineTo x="21556" y="14630"/>
                <wp:lineTo x="21556" y="0"/>
                <wp:lineTo x="0" y="0"/>
              </wp:wrapPolygon>
            </wp:wrapThrough>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025015"/>
                    </a:xfrm>
                    <a:prstGeom prst="rect">
                      <a:avLst/>
                    </a:prstGeom>
                    <a:noFill/>
                    <a:ln>
                      <a:noFill/>
                    </a:ln>
                  </pic:spPr>
                </pic:pic>
              </a:graphicData>
            </a:graphic>
          </wp:anchor>
        </w:drawing>
      </w:r>
    </w:p>
    <w:p w14:paraId="4DB0D816" w14:textId="77777777" w:rsidR="003117A5" w:rsidRDefault="003117A5" w:rsidP="002562B1">
      <w:pPr>
        <w:spacing w:line="360" w:lineRule="auto"/>
        <w:jc w:val="left"/>
        <w:rPr>
          <w:noProof/>
        </w:rPr>
      </w:pPr>
      <w:r>
        <w:rPr>
          <w:noProof/>
        </w:rPr>
        <w:br w:type="page"/>
      </w:r>
    </w:p>
    <w:p w14:paraId="2349E1F3" w14:textId="15ED5A60" w:rsidR="00764161" w:rsidRPr="000823A9" w:rsidRDefault="00FF15C2" w:rsidP="002562B1">
      <w:pPr>
        <w:spacing w:line="360" w:lineRule="auto"/>
        <w:rPr>
          <w:noProof/>
        </w:rPr>
      </w:pPr>
      <w:r w:rsidRPr="000823A9">
        <w:rPr>
          <w:noProof/>
        </w:rPr>
        <w:lastRenderedPageBreak/>
        <w:t>O</w:t>
      </w:r>
      <w:r w:rsidR="00764161" w:rsidRPr="000823A9">
        <w:rPr>
          <w:noProof/>
        </w:rPr>
        <w:t xml:space="preserve">ne of the main limitations of </w:t>
      </w:r>
      <w:r w:rsidR="001A6AE0" w:rsidRPr="000823A9">
        <w:rPr>
          <w:noProof/>
        </w:rPr>
        <w:t xml:space="preserve">using the </w:t>
      </w:r>
      <w:r w:rsidR="001A6AE0" w:rsidRPr="00857EAC">
        <w:rPr>
          <w:iCs/>
          <w:noProof/>
        </w:rPr>
        <w:t>weight variable</w:t>
      </w:r>
      <w:r w:rsidR="001A6AE0" w:rsidRPr="000823A9">
        <w:rPr>
          <w:noProof/>
        </w:rPr>
        <w:t xml:space="preserve"> is that the ENOE survey is not representative at the municipal level</w:t>
      </w:r>
      <w:r w:rsidRPr="000823A9">
        <w:rPr>
          <w:noProof/>
        </w:rPr>
        <w:t>, so</w:t>
      </w:r>
      <w:r w:rsidR="001A6AE0" w:rsidRPr="000823A9">
        <w:rPr>
          <w:noProof/>
        </w:rPr>
        <w:t xml:space="preserve"> </w:t>
      </w:r>
      <w:r w:rsidR="00764161" w:rsidRPr="000823A9">
        <w:rPr>
          <w:noProof/>
        </w:rPr>
        <w:t xml:space="preserve">the biggest municipalities are more likely to have a  precise estimation of the sectoral distribution of employment, as they have a </w:t>
      </w:r>
      <w:r w:rsidR="00F82309" w:rsidRPr="000823A9">
        <w:rPr>
          <w:noProof/>
        </w:rPr>
        <w:t>larger sample size</w:t>
      </w:r>
      <w:r w:rsidR="00764161" w:rsidRPr="000823A9">
        <w:rPr>
          <w:noProof/>
        </w:rPr>
        <w:t xml:space="preserve">. </w:t>
      </w:r>
      <w:r w:rsidR="001A6AE0" w:rsidRPr="000823A9">
        <w:rPr>
          <w:noProof/>
        </w:rPr>
        <w:t>Meanwhile</w:t>
      </w:r>
      <w:r w:rsidR="00764161" w:rsidRPr="000823A9">
        <w:rPr>
          <w:noProof/>
        </w:rPr>
        <w:t>,</w:t>
      </w:r>
      <w:r w:rsidR="001A6AE0" w:rsidRPr="000823A9">
        <w:rPr>
          <w:noProof/>
        </w:rPr>
        <w:t xml:space="preserve"> the</w:t>
      </w:r>
      <w:r w:rsidR="00764161" w:rsidRPr="000823A9">
        <w:rPr>
          <w:noProof/>
        </w:rPr>
        <w:t xml:space="preserve"> small municipalities </w:t>
      </w:r>
      <w:r w:rsidR="009A3ED7" w:rsidRPr="000823A9">
        <w:rPr>
          <w:noProof/>
        </w:rPr>
        <w:t>will have larger measurement errors</w:t>
      </w:r>
      <w:r w:rsidR="00764161" w:rsidRPr="000823A9">
        <w:rPr>
          <w:noProof/>
        </w:rPr>
        <w:t xml:space="preserve">, as they have fewer respondents. </w:t>
      </w:r>
      <w:r w:rsidR="001A6AE0" w:rsidRPr="000823A9">
        <w:rPr>
          <w:noProof/>
        </w:rPr>
        <w:t xml:space="preserve">Nevertheless, I </w:t>
      </w:r>
      <w:r w:rsidRPr="000823A9">
        <w:rPr>
          <w:noProof/>
        </w:rPr>
        <w:t xml:space="preserve">have </w:t>
      </w:r>
      <w:r w:rsidR="001A6AE0" w:rsidRPr="000823A9">
        <w:rPr>
          <w:noProof/>
        </w:rPr>
        <w:t xml:space="preserve">addressed this concern to a certain degree by devising a novel approach. After </w:t>
      </w:r>
      <w:r w:rsidR="00764161" w:rsidRPr="000823A9">
        <w:rPr>
          <w:noProof/>
        </w:rPr>
        <w:t xml:space="preserve">estimating the percentage of jobs in agriculture, industry and services for each municipality in the sample, </w:t>
      </w:r>
      <w:r w:rsidR="00764161" w:rsidRPr="000823A9">
        <w:t xml:space="preserve">all the individuals who were surveyed in municipality </w:t>
      </w:r>
      <w:r w:rsidR="00764161" w:rsidRPr="000823A9">
        <w:rPr>
          <w:i/>
          <w:iCs/>
        </w:rPr>
        <w:t>x</w:t>
      </w:r>
      <w:r w:rsidR="00764161" w:rsidRPr="000823A9">
        <w:t xml:space="preserve"> get the correspond</w:t>
      </w:r>
      <w:r w:rsidR="00134887" w:rsidRPr="000823A9">
        <w:t>ing</w:t>
      </w:r>
      <w:r w:rsidR="00764161" w:rsidRPr="000823A9">
        <w:t xml:space="preserve"> values of the sectoral distribution of employment in that municipality.</w:t>
      </w:r>
      <w:r w:rsidR="00764161" w:rsidRPr="000823A9">
        <w:rPr>
          <w:noProof/>
        </w:rPr>
        <w:t xml:space="preserve"> Therefore, if they live in a small municipality, where only a few people report having a job, </w:t>
      </w:r>
      <w:r w:rsidR="00F82309" w:rsidRPr="000823A9">
        <w:rPr>
          <w:noProof/>
        </w:rPr>
        <w:t>the estimat</w:t>
      </w:r>
      <w:r w:rsidR="000823A9">
        <w:rPr>
          <w:noProof/>
        </w:rPr>
        <w:t>ion</w:t>
      </w:r>
      <w:r w:rsidR="00F82309" w:rsidRPr="000823A9">
        <w:rPr>
          <w:noProof/>
        </w:rPr>
        <w:t xml:space="preserve"> may be less reliable</w:t>
      </w:r>
      <w:r w:rsidR="00764161" w:rsidRPr="000823A9">
        <w:rPr>
          <w:noProof/>
        </w:rPr>
        <w:t xml:space="preserve">, but their weight </w:t>
      </w:r>
      <w:r w:rsidRPr="000823A9">
        <w:rPr>
          <w:noProof/>
        </w:rPr>
        <w:t>i</w:t>
      </w:r>
      <w:r w:rsidR="00764161" w:rsidRPr="000823A9">
        <w:rPr>
          <w:noProof/>
        </w:rPr>
        <w:t xml:space="preserve">n the total sample will also be smaller. For instance, each ENOE survey considered for this analysis had more than 300,000 respondents. </w:t>
      </w:r>
      <w:r w:rsidRPr="000823A9">
        <w:rPr>
          <w:noProof/>
        </w:rPr>
        <w:t>Thus</w:t>
      </w:r>
      <w:r w:rsidR="00764161" w:rsidRPr="000823A9">
        <w:rPr>
          <w:noProof/>
        </w:rPr>
        <w:t xml:space="preserve"> a municipality with more than 8,000</w:t>
      </w:r>
      <w:r w:rsidR="001A6AE0" w:rsidRPr="000823A9">
        <w:rPr>
          <w:noProof/>
        </w:rPr>
        <w:t xml:space="preserve"> employed individuals</w:t>
      </w:r>
      <w:r w:rsidR="00764161" w:rsidRPr="000823A9">
        <w:rPr>
          <w:noProof/>
        </w:rPr>
        <w:t xml:space="preserve"> has 100 times more weight in the sample than a municipality w</w:t>
      </w:r>
      <w:r w:rsidR="001A6AE0" w:rsidRPr="000823A9">
        <w:rPr>
          <w:noProof/>
        </w:rPr>
        <w:t>here</w:t>
      </w:r>
      <w:r w:rsidR="00764161" w:rsidRPr="000823A9">
        <w:rPr>
          <w:noProof/>
        </w:rPr>
        <w:t xml:space="preserve"> only 80 </w:t>
      </w:r>
      <w:r w:rsidR="001A6AE0" w:rsidRPr="000823A9">
        <w:rPr>
          <w:noProof/>
        </w:rPr>
        <w:t>employed individuals answered the survey</w:t>
      </w:r>
      <w:r w:rsidR="00764161" w:rsidRPr="000823A9">
        <w:rPr>
          <w:noProof/>
        </w:rPr>
        <w:t xml:space="preserve">. </w:t>
      </w:r>
    </w:p>
    <w:p w14:paraId="07840FD7" w14:textId="52476278" w:rsidR="001A6AE0" w:rsidRPr="000823A9" w:rsidRDefault="003F3FF0" w:rsidP="002562B1">
      <w:pPr>
        <w:spacing w:line="360" w:lineRule="auto"/>
      </w:pPr>
      <w:r w:rsidRPr="000823A9">
        <w:t>Despite recogni</w:t>
      </w:r>
      <w:r w:rsidR="00FF15C2" w:rsidRPr="000823A9">
        <w:t>s</w:t>
      </w:r>
      <w:r w:rsidRPr="000823A9">
        <w:t xml:space="preserve">ing the innovation inherent in this empirical strategy, it is important to note that it is also a modest solution. </w:t>
      </w:r>
      <w:r w:rsidR="001A6AE0" w:rsidRPr="000823A9">
        <w:t>Having a precise estimat</w:t>
      </w:r>
      <w:r w:rsidR="00293EFA" w:rsidRPr="000823A9">
        <w:t>e</w:t>
      </w:r>
      <w:r w:rsidR="001A6AE0" w:rsidRPr="000823A9">
        <w:t xml:space="preserve"> of the sectoral distribution of employment at the municipal level </w:t>
      </w:r>
      <w:r w:rsidR="00857EAC" w:rsidRPr="00857EAC">
        <w:t>would require the use of Small Area Estimation Methods, which is beyond the scope of this research.</w:t>
      </w:r>
      <w:r w:rsidR="00857EAC">
        <w:t xml:space="preserve"> Nevertheless, </w:t>
      </w:r>
      <w:r w:rsidR="00A90005" w:rsidRPr="000823A9">
        <w:t xml:space="preserve">I want to highlight the relevance of the weight variable to </w:t>
      </w:r>
      <w:r w:rsidR="00293EFA" w:rsidRPr="000823A9">
        <w:t>provid</w:t>
      </w:r>
      <w:r w:rsidR="00857EAC">
        <w:t>e</w:t>
      </w:r>
      <w:r w:rsidR="00293EFA" w:rsidRPr="000823A9">
        <w:t xml:space="preserve"> </w:t>
      </w:r>
      <w:r w:rsidR="00A90005" w:rsidRPr="000823A9">
        <w:t>precise estimations of</w:t>
      </w:r>
      <w:r w:rsidR="00134887" w:rsidRPr="000823A9">
        <w:t xml:space="preserve"> the</w:t>
      </w:r>
      <w:r w:rsidR="00A90005" w:rsidRPr="000823A9">
        <w:t xml:space="preserve"> sectoral distribution of employment. </w:t>
      </w:r>
      <w:r w:rsidR="00DD27D7" w:rsidRPr="000823A9">
        <w:t>I</w:t>
      </w:r>
      <w:r w:rsidR="00A90005" w:rsidRPr="000823A9">
        <w:t xml:space="preserve">n </w:t>
      </w:r>
      <w:r w:rsidR="00AD56AE" w:rsidRPr="000823A9">
        <w:t>the</w:t>
      </w:r>
      <w:r w:rsidR="00A90005" w:rsidRPr="000823A9">
        <w:t xml:space="preserve"> appendix </w:t>
      </w:r>
      <w:r w:rsidR="00DD27D7" w:rsidRPr="000823A9">
        <w:t>I include three figures</w:t>
      </w:r>
      <w:r w:rsidR="00A90005" w:rsidRPr="000823A9">
        <w:t xml:space="preserve"> show</w:t>
      </w:r>
      <w:r w:rsidR="00DD27D7" w:rsidRPr="000823A9">
        <w:t>ing</w:t>
      </w:r>
      <w:r w:rsidR="00A90005" w:rsidRPr="000823A9">
        <w:t xml:space="preserve"> a comparison between the estimations of the sectoral distribution of employment at the state level during the first quarter of 2019</w:t>
      </w:r>
      <w:r w:rsidR="00AF5707" w:rsidRPr="000823A9">
        <w:t xml:space="preserve"> (Figures A5</w:t>
      </w:r>
      <w:r w:rsidR="00AF5707" w:rsidRPr="000823A9">
        <w:rPr>
          <w:rFonts w:cs="Times New Roman"/>
        </w:rPr>
        <w:t>–</w:t>
      </w:r>
      <w:r w:rsidR="00AF5707" w:rsidRPr="000823A9">
        <w:t>A7)</w:t>
      </w:r>
      <w:r w:rsidR="00A90005" w:rsidRPr="000823A9">
        <w:t xml:space="preserve">. </w:t>
      </w:r>
      <w:r w:rsidR="00293EFA" w:rsidRPr="000823A9">
        <w:t>These</w:t>
      </w:r>
      <w:r w:rsidR="00A90005" w:rsidRPr="000823A9">
        <w:t xml:space="preserve"> include the official statistics published by INEGI, as well as my estimations using and not using the weight variable. These figures illustrate that</w:t>
      </w:r>
      <w:r w:rsidR="00293EFA" w:rsidRPr="000823A9">
        <w:t>,</w:t>
      </w:r>
      <w:r w:rsidR="00A90005" w:rsidRPr="000823A9">
        <w:t xml:space="preserve"> if the weight variable is not employed, the agricultural sector is underestimated, while the service sector tends to be overestimated. </w:t>
      </w:r>
      <w:r w:rsidR="00293EFA" w:rsidRPr="000823A9">
        <w:t xml:space="preserve">They </w:t>
      </w:r>
      <w:r w:rsidR="00A90005" w:rsidRPr="000823A9">
        <w:t xml:space="preserve">also show that the estimations obtained using the </w:t>
      </w:r>
      <w:r w:rsidR="00293EFA" w:rsidRPr="000823A9">
        <w:t xml:space="preserve">weight </w:t>
      </w:r>
      <w:r w:rsidR="00A90005" w:rsidRPr="000823A9">
        <w:t>variable are very similar to the official statistics published by INEGI.</w:t>
      </w:r>
      <w:r w:rsidR="00A90005" w:rsidRPr="000823A9">
        <w:rPr>
          <w:noProof/>
        </w:rPr>
        <w:t xml:space="preserve"> </w:t>
      </w:r>
      <w:r w:rsidR="00B90867" w:rsidRPr="000823A9">
        <w:rPr>
          <w:noProof/>
        </w:rPr>
        <w:t xml:space="preserve">The figures </w:t>
      </w:r>
      <w:r w:rsidR="00293EFA" w:rsidRPr="000823A9">
        <w:rPr>
          <w:noProof/>
        </w:rPr>
        <w:t xml:space="preserve">demonstrate </w:t>
      </w:r>
      <w:r w:rsidR="00B90867" w:rsidRPr="000823A9">
        <w:rPr>
          <w:noProof/>
        </w:rPr>
        <w:t xml:space="preserve">the utility of the weight variable </w:t>
      </w:r>
      <w:r w:rsidR="00293EFA" w:rsidRPr="000823A9">
        <w:rPr>
          <w:noProof/>
        </w:rPr>
        <w:t>at</w:t>
      </w:r>
      <w:r w:rsidR="00B90867" w:rsidRPr="000823A9">
        <w:rPr>
          <w:noProof/>
        </w:rPr>
        <w:t xml:space="preserve"> estimat</w:t>
      </w:r>
      <w:r w:rsidR="00293EFA" w:rsidRPr="000823A9">
        <w:rPr>
          <w:noProof/>
        </w:rPr>
        <w:t>ing</w:t>
      </w:r>
      <w:r w:rsidR="00B90867" w:rsidRPr="000823A9">
        <w:rPr>
          <w:noProof/>
        </w:rPr>
        <w:t xml:space="preserve"> the sectoral distribution of employment</w:t>
      </w:r>
      <w:r w:rsidR="00857EAC">
        <w:rPr>
          <w:noProof/>
        </w:rPr>
        <w:t xml:space="preserve"> at the state level</w:t>
      </w:r>
      <w:r w:rsidR="00B90867" w:rsidRPr="000823A9">
        <w:rPr>
          <w:noProof/>
        </w:rPr>
        <w:t xml:space="preserve">. Nonetheless, it is imperative to note again that the ENOE surveys are not representative at the municipal level. </w:t>
      </w:r>
    </w:p>
    <w:p w14:paraId="4AF3921C" w14:textId="274197E6" w:rsidR="003F3FF0" w:rsidRPr="000823A9" w:rsidRDefault="003F3FF0" w:rsidP="002562B1">
      <w:pPr>
        <w:spacing w:line="360" w:lineRule="auto"/>
      </w:pPr>
    </w:p>
    <w:p w14:paraId="1A6D07FB" w14:textId="77777777" w:rsidR="00F82780" w:rsidRPr="00857EAC" w:rsidRDefault="00F82780" w:rsidP="002562B1">
      <w:pPr>
        <w:spacing w:line="360" w:lineRule="auto"/>
        <w:rPr>
          <w:sz w:val="12"/>
          <w:szCs w:val="10"/>
        </w:rPr>
      </w:pPr>
    </w:p>
    <w:p w14:paraId="7C29B879" w14:textId="618A65D6" w:rsidR="00341EDA" w:rsidRPr="00857EAC" w:rsidRDefault="00760834" w:rsidP="002562B1">
      <w:pPr>
        <w:pStyle w:val="Heading1"/>
        <w:spacing w:line="360" w:lineRule="auto"/>
      </w:pPr>
      <w:r w:rsidRPr="00857EAC">
        <w:t xml:space="preserve">4 </w:t>
      </w:r>
      <w:r w:rsidRPr="00857EAC">
        <w:tab/>
      </w:r>
      <w:r w:rsidR="00341EDA" w:rsidRPr="00857EAC">
        <w:t xml:space="preserve">Econometric model </w:t>
      </w:r>
    </w:p>
    <w:p w14:paraId="00708D7A" w14:textId="22A73461" w:rsidR="008A43A9" w:rsidRPr="00857EAC" w:rsidRDefault="0052354F" w:rsidP="002562B1">
      <w:pPr>
        <w:spacing w:line="360" w:lineRule="auto"/>
      </w:pPr>
      <w:r w:rsidRPr="00857EAC">
        <w:t xml:space="preserve">To </w:t>
      </w:r>
      <w:r w:rsidR="003847BC" w:rsidRPr="00857EAC">
        <w:t>analyse</w:t>
      </w:r>
      <w:r w:rsidR="003E11B9" w:rsidRPr="00857EAC">
        <w:t xml:space="preserve"> the relationships </w:t>
      </w:r>
      <w:r w:rsidR="00EA3E58" w:rsidRPr="00857EAC">
        <w:t>between FLPRs and</w:t>
      </w:r>
      <w:r w:rsidRPr="00857EAC">
        <w:t xml:space="preserve"> the sectoral distribution of employment </w:t>
      </w:r>
      <w:r w:rsidR="00EA3E58" w:rsidRPr="00857EAC">
        <w:t>at the municipal level</w:t>
      </w:r>
      <w:r w:rsidRPr="00857EAC">
        <w:t xml:space="preserve">, </w:t>
      </w:r>
      <w:r w:rsidR="00153FB7" w:rsidRPr="00857EAC">
        <w:t>I assume that the probability of being economically active can be characteri</w:t>
      </w:r>
      <w:r w:rsidR="00293EFA" w:rsidRPr="000823A9">
        <w:t>s</w:t>
      </w:r>
      <w:r w:rsidR="00153FB7" w:rsidRPr="00857EAC">
        <w:t>ed by this prob</w:t>
      </w:r>
      <w:r w:rsidR="00EA3E58" w:rsidRPr="00857EAC">
        <w:t xml:space="preserve">it </w:t>
      </w:r>
      <w:r w:rsidR="00153FB7" w:rsidRPr="00857EAC">
        <w:t xml:space="preserve">model: </w:t>
      </w:r>
      <w:r w:rsidRPr="00857EAC">
        <w:t xml:space="preserve"> </w:t>
      </w:r>
    </w:p>
    <w:p w14:paraId="2ED92DCE" w14:textId="7269C186" w:rsidR="008A43A9" w:rsidRPr="00857EAC" w:rsidRDefault="00000000" w:rsidP="002562B1">
      <w:pPr>
        <w:spacing w:line="360" w:lineRule="auto"/>
        <w:rPr>
          <w:i/>
          <w:iCs/>
        </w:rPr>
      </w:pPr>
      <m:oMathPara>
        <m:oMath>
          <m:sSub>
            <m:sSubPr>
              <m:ctrlPr>
                <w:rPr>
                  <w:rFonts w:ascii="Cambria Math" w:hAnsi="Cambria Math"/>
                  <w:i/>
                  <w:iCs/>
                </w:rPr>
              </m:ctrlPr>
            </m:sSubPr>
            <m:e>
              <m:r>
                <w:rPr>
                  <w:rFonts w:ascii="Cambria Math" w:hAnsi="Cambria Math"/>
                </w:rPr>
                <m:t>Y</m:t>
              </m:r>
            </m:e>
            <m:sub>
              <m:r>
                <w:rPr>
                  <w:rFonts w:ascii="Cambria Math" w:hAnsi="Cambria Math"/>
                </w:rPr>
                <m:t>i,m,t</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1</m:t>
              </m:r>
            </m:sub>
          </m:sSub>
          <m:sSub>
            <m:sSubPr>
              <m:ctrlPr>
                <w:rPr>
                  <w:rFonts w:ascii="Cambria Math" w:hAnsi="Cambria Math"/>
                  <w:i/>
                  <w:iCs/>
                </w:rPr>
              </m:ctrlPr>
            </m:sSubPr>
            <m:e>
              <m:r>
                <w:rPr>
                  <w:rFonts w:ascii="Cambria Math" w:hAnsi="Cambria Math"/>
                </w:rPr>
                <m:t>Share</m:t>
              </m:r>
            </m:e>
            <m:sub>
              <m:r>
                <w:rPr>
                  <w:rFonts w:ascii="Cambria Math" w:hAnsi="Cambria Math"/>
                </w:rPr>
                <m:t>s, m,t</m:t>
              </m:r>
            </m:sub>
          </m:sSub>
          <m:r>
            <w:rPr>
              <w:rFonts w:ascii="Cambria Math" w:hAnsi="Cambria Math"/>
            </w:rPr>
            <m:t xml:space="preserve">+ </m:t>
          </m:r>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x</m:t>
              </m:r>
            </m:sub>
          </m:sSub>
          <m:r>
            <w:rPr>
              <w:rFonts w:ascii="Cambria Math" w:eastAsiaTheme="minorEastAsia"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i,m,t</m:t>
              </m:r>
            </m:sub>
            <m:sup>
              <m:r>
                <w:rPr>
                  <w:rFonts w:ascii="Cambria Math" w:hAnsi="Cambria Math"/>
                </w:rPr>
                <m:t>'</m:t>
              </m:r>
            </m:sup>
          </m:sSubSup>
          <m:r>
            <w:rPr>
              <w:rFonts w:ascii="Cambria Math" w:hAnsi="Cambria Math"/>
            </w:rPr>
            <m:t xml:space="preserve"> </m:t>
          </m:r>
          <m:r>
            <w:rPr>
              <w:rFonts w:ascii="Cambria Math" w:eastAsiaTheme="minorEastAsia" w:hAnsi="Cambria Math"/>
            </w:rPr>
            <m:t>+</m:t>
          </m:r>
          <m:sSub>
            <m:sSubPr>
              <m:ctrlPr>
                <w:rPr>
                  <w:rFonts w:ascii="Cambria Math" w:hAnsi="Cambria Math"/>
                  <w:i/>
                  <w:iCs/>
                </w:rPr>
              </m:ctrlPr>
            </m:sSubPr>
            <m:e>
              <m:r>
                <w:rPr>
                  <w:rFonts w:ascii="Cambria Math" w:hAnsi="Cambria Math"/>
                </w:rPr>
                <m:t>β</m:t>
              </m:r>
            </m:e>
            <m:sub>
              <m:r>
                <w:rPr>
                  <w:rFonts w:ascii="Cambria Math" w:hAnsi="Cambria Math"/>
                </w:rPr>
                <m:t>x</m:t>
              </m:r>
            </m:sub>
          </m:sSub>
          <m:r>
            <w:rPr>
              <w:rFonts w:ascii="Cambria Math" w:eastAsiaTheme="minorEastAsia" w:hAnsi="Cambria Math"/>
            </w:rPr>
            <m:t xml:space="preserve"> </m:t>
          </m:r>
          <m:sSubSup>
            <m:sSubSupPr>
              <m:ctrlPr>
                <w:rPr>
                  <w:rFonts w:ascii="Cambria Math" w:eastAsiaTheme="minorEastAsia" w:hAnsi="Cambria Math"/>
                  <w:i/>
                  <w:iCs/>
                </w:rPr>
              </m:ctrlPr>
            </m:sSubSupPr>
            <m:e>
              <m:r>
                <w:rPr>
                  <w:rFonts w:ascii="Cambria Math" w:eastAsiaTheme="minorEastAsia" w:hAnsi="Cambria Math"/>
                </w:rPr>
                <m:t>ϑ</m:t>
              </m:r>
            </m:e>
            <m:sub>
              <m:r>
                <w:rPr>
                  <w:rFonts w:ascii="Cambria Math" w:eastAsiaTheme="minorEastAsia" w:hAnsi="Cambria Math"/>
                </w:rPr>
                <m:t>m,t</m:t>
              </m:r>
            </m:sub>
            <m:sup>
              <m:r>
                <w:rPr>
                  <w:rFonts w:ascii="Cambria Math" w:eastAsiaTheme="minorEastAsia" w:hAnsi="Cambria Math"/>
                </w:rPr>
                <m:t>'</m:t>
              </m:r>
            </m:sup>
          </m:sSubSup>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hAnsi="Cambria Math" w:cs="Times New Roman"/>
                </w:rPr>
                <m:t>μ</m:t>
              </m:r>
            </m:e>
            <m:sub>
              <m:r>
                <w:rPr>
                  <w:rFonts w:ascii="Cambria Math" w:eastAsiaTheme="minorEastAsia" w:hAnsi="Cambria Math"/>
                </w:rPr>
                <m:t>e, t</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ε</m:t>
              </m:r>
            </m:e>
            <m:sub>
              <m:r>
                <w:rPr>
                  <w:rFonts w:ascii="Cambria Math" w:eastAsiaTheme="minorEastAsia" w:hAnsi="Cambria Math"/>
                </w:rPr>
                <m:t>i</m:t>
              </m:r>
            </m:sub>
          </m:sSub>
          <m:r>
            <w:rPr>
              <w:rFonts w:ascii="Cambria Math" w:eastAsiaTheme="minorEastAsia" w:hAnsi="Cambria Math"/>
            </w:rPr>
            <m:t xml:space="preserve"> , </m:t>
          </m:r>
        </m:oMath>
      </m:oMathPara>
    </w:p>
    <w:p w14:paraId="6F3EEE2E" w14:textId="5EB62687" w:rsidR="00246632" w:rsidRPr="00857EAC" w:rsidRDefault="00583CAB" w:rsidP="002562B1">
      <w:pPr>
        <w:spacing w:line="360" w:lineRule="auto"/>
        <w:rPr>
          <w:rFonts w:cs="Times New Roman"/>
          <w:szCs w:val="24"/>
        </w:rPr>
      </w:pPr>
      <w:r w:rsidRPr="000823A9">
        <w:t xml:space="preserve">where </w:t>
      </w:r>
      <w:proofErr w:type="spellStart"/>
      <w:r w:rsidRPr="000823A9">
        <w:rPr>
          <w:i/>
          <w:iCs/>
        </w:rPr>
        <w:t>i</w:t>
      </w:r>
      <w:proofErr w:type="spellEnd"/>
      <w:r w:rsidRPr="000823A9">
        <w:t xml:space="preserve"> </w:t>
      </w:r>
      <w:r w:rsidRPr="000823A9">
        <w:rPr>
          <w:rFonts w:ascii="Cambria Math" w:hAnsi="Cambria Math" w:cs="Cambria Math"/>
        </w:rPr>
        <w:t>∈</w:t>
      </w:r>
      <w:r w:rsidRPr="000823A9">
        <w:t xml:space="preserve"> {1, ... , </w:t>
      </w:r>
      <w:r w:rsidRPr="000823A9">
        <w:rPr>
          <w:i/>
          <w:iCs/>
        </w:rPr>
        <w:t>N</w:t>
      </w:r>
      <w:r w:rsidRPr="000823A9">
        <w:t xml:space="preserve">} is an index for individuals, </w:t>
      </w:r>
      <w:r w:rsidRPr="000823A9">
        <w:rPr>
          <w:i/>
          <w:iCs/>
        </w:rPr>
        <w:t>m</w:t>
      </w:r>
      <w:r w:rsidRPr="000823A9">
        <w:t xml:space="preserve"> </w:t>
      </w:r>
      <w:r w:rsidRPr="000823A9">
        <w:rPr>
          <w:rFonts w:ascii="Cambria Math" w:hAnsi="Cambria Math" w:cs="Cambria Math"/>
        </w:rPr>
        <w:t>∈</w:t>
      </w:r>
      <w:r w:rsidRPr="000823A9">
        <w:t xml:space="preserve"> {1, ... , </w:t>
      </w:r>
      <w:r w:rsidRPr="000823A9">
        <w:rPr>
          <w:i/>
          <w:iCs/>
        </w:rPr>
        <w:t>M</w:t>
      </w:r>
      <w:r w:rsidRPr="000823A9">
        <w:t xml:space="preserve">} is an index for municipalities, </w:t>
      </w:r>
      <w:r w:rsidRPr="000823A9">
        <w:rPr>
          <w:i/>
          <w:iCs/>
        </w:rPr>
        <w:t>t</w:t>
      </w:r>
      <w:r w:rsidRPr="000823A9">
        <w:t xml:space="preserve"> </w:t>
      </w:r>
      <w:r w:rsidRPr="000823A9">
        <w:rPr>
          <w:rFonts w:ascii="Cambria Math" w:hAnsi="Cambria Math" w:cs="Cambria Math"/>
        </w:rPr>
        <w:t>∈</w:t>
      </w:r>
      <w:r w:rsidRPr="000823A9">
        <w:t xml:space="preserve"> {2005</w:t>
      </w:r>
      <w:r w:rsidR="00CF3A63" w:rsidRPr="000823A9">
        <w:t xml:space="preserve"> 1Q</w:t>
      </w:r>
      <w:r w:rsidRPr="000823A9">
        <w:t>, 2010</w:t>
      </w:r>
      <w:r w:rsidR="00CF3A63" w:rsidRPr="000823A9">
        <w:t xml:space="preserve"> 1Q</w:t>
      </w:r>
      <w:r w:rsidRPr="000823A9">
        <w:t>, 2015</w:t>
      </w:r>
      <w:r w:rsidR="00CF3A63" w:rsidRPr="000823A9">
        <w:t xml:space="preserve"> 1Q</w:t>
      </w:r>
      <w:r w:rsidRPr="000823A9">
        <w:t>, 2019</w:t>
      </w:r>
      <w:r w:rsidR="00CF3A63" w:rsidRPr="000823A9">
        <w:t xml:space="preserve"> 1Q</w:t>
      </w:r>
      <w:r w:rsidRPr="000823A9">
        <w:t xml:space="preserve">} is an index for the </w:t>
      </w:r>
      <w:r w:rsidR="00CF3A63" w:rsidRPr="000823A9">
        <w:t xml:space="preserve">specific </w:t>
      </w:r>
      <w:r w:rsidRPr="000823A9">
        <w:t>year</w:t>
      </w:r>
      <w:r w:rsidR="00CF3A63" w:rsidRPr="000823A9">
        <w:t>s and</w:t>
      </w:r>
      <w:r w:rsidRPr="000823A9">
        <w:t xml:space="preserve"> </w:t>
      </w:r>
      <w:r w:rsidR="00CF3A63" w:rsidRPr="000823A9">
        <w:t xml:space="preserve">quarters </w:t>
      </w:r>
      <w:r w:rsidRPr="000823A9">
        <w:t>considered</w:t>
      </w:r>
      <w:r w:rsidR="00CF3A63" w:rsidRPr="000823A9">
        <w:t xml:space="preserve"> </w:t>
      </w:r>
      <w:r w:rsidR="00B37965" w:rsidRPr="000823A9">
        <w:t>for this</w:t>
      </w:r>
      <w:r w:rsidR="00CF3A63" w:rsidRPr="000823A9">
        <w:t xml:space="preserve"> study</w:t>
      </w:r>
      <w:r w:rsidRPr="000823A9">
        <w:t>,</w:t>
      </w:r>
      <w:r w:rsidR="00CC2133" w:rsidRPr="000823A9">
        <w:t xml:space="preserve"> </w:t>
      </w:r>
      <w:r w:rsidRPr="000823A9">
        <w:rPr>
          <w:i/>
          <w:iCs/>
        </w:rPr>
        <w:t>s</w:t>
      </w:r>
      <w:r w:rsidRPr="000823A9">
        <w:t xml:space="preserve"> </w:t>
      </w:r>
      <w:r w:rsidRPr="000823A9">
        <w:rPr>
          <w:rFonts w:ascii="Cambria Math" w:hAnsi="Cambria Math" w:cs="Cambria Math"/>
        </w:rPr>
        <w:t>∈</w:t>
      </w:r>
      <w:r w:rsidRPr="000823A9">
        <w:t xml:space="preserve"> {agriculture, industry, services} </w:t>
      </w:r>
      <w:r w:rsidR="00CF3A63" w:rsidRPr="000823A9">
        <w:t>is an index that captures</w:t>
      </w:r>
      <w:r w:rsidRPr="000823A9">
        <w:t xml:space="preserve"> the percentage of jobs in each economic sector</w:t>
      </w:r>
      <w:r w:rsidR="006226EB" w:rsidRPr="000823A9">
        <w:t xml:space="preserve">, and </w:t>
      </w:r>
      <w:r w:rsidR="006226EB" w:rsidRPr="000823A9">
        <w:rPr>
          <w:i/>
          <w:iCs/>
        </w:rPr>
        <w:t>e</w:t>
      </w:r>
      <w:r w:rsidRPr="000823A9">
        <w:t xml:space="preserve"> </w:t>
      </w:r>
      <w:r w:rsidR="006226EB" w:rsidRPr="000823A9">
        <w:rPr>
          <w:rFonts w:ascii="Cambria Math" w:hAnsi="Cambria Math" w:cs="Cambria Math"/>
        </w:rPr>
        <w:t xml:space="preserve">∈ </w:t>
      </w:r>
      <w:r w:rsidR="006226EB" w:rsidRPr="000823A9">
        <w:t xml:space="preserve">{1, ... , </w:t>
      </w:r>
      <w:r w:rsidR="006226EB" w:rsidRPr="000823A9">
        <w:rPr>
          <w:i/>
          <w:iCs/>
        </w:rPr>
        <w:t>32</w:t>
      </w:r>
      <w:r w:rsidR="006226EB" w:rsidRPr="000823A9">
        <w:t>} is an index for the 32 states in Mexico.</w:t>
      </w:r>
      <w:r w:rsidR="00246632" w:rsidRPr="00857EAC">
        <w:rPr>
          <w:rFonts w:cs="Times New Roman"/>
          <w:szCs w:val="24"/>
        </w:rPr>
        <w:t xml:space="preserve"> </w:t>
      </w:r>
      <w:r w:rsidR="00BE11BA" w:rsidRPr="009D014F">
        <w:rPr>
          <w:rFonts w:cs="Times New Roman"/>
          <w:szCs w:val="24"/>
          <w:highlight w:val="yellow"/>
        </w:rPr>
        <w:t>Finally</w:t>
      </w:r>
      <w:r w:rsidR="00246632" w:rsidRPr="009D014F">
        <w:rPr>
          <w:rFonts w:cs="Times New Roman"/>
          <w:szCs w:val="24"/>
          <w:highlight w:val="yellow"/>
        </w:rPr>
        <w:t xml:space="preserve">, </w:t>
      </w:r>
      <m:oMath>
        <m:r>
          <w:rPr>
            <w:rFonts w:ascii="Cambria Math" w:hAnsi="Cambria Math" w:cs="Times New Roman"/>
            <w:szCs w:val="24"/>
            <w:highlight w:val="yellow"/>
          </w:rPr>
          <m:t>μ</m:t>
        </m:r>
      </m:oMath>
      <w:r w:rsidR="00246632" w:rsidRPr="009D014F">
        <w:rPr>
          <w:rFonts w:cs="Times New Roman"/>
          <w:szCs w:val="24"/>
          <w:highlight w:val="yellow"/>
        </w:rPr>
        <w:t xml:space="preserve"> </w:t>
      </w:r>
      <w:r w:rsidR="00F67B00" w:rsidRPr="009D014F">
        <w:rPr>
          <w:highlight w:val="yellow"/>
        </w:rPr>
        <w:t>represents the</w:t>
      </w:r>
      <w:r w:rsidR="00246632" w:rsidRPr="009D014F">
        <w:rPr>
          <w:highlight w:val="yellow"/>
        </w:rPr>
        <w:t xml:space="preserve"> fixed effects</w:t>
      </w:r>
      <w:r w:rsidR="006A2762" w:rsidRPr="009D014F">
        <w:rPr>
          <w:highlight w:val="yellow"/>
        </w:rPr>
        <w:t xml:space="preserve"> included in the model</w:t>
      </w:r>
      <w:r w:rsidR="00F67B00" w:rsidRPr="009D014F">
        <w:rPr>
          <w:highlight w:val="yellow"/>
        </w:rPr>
        <w:t>.</w:t>
      </w:r>
      <w:r w:rsidR="00F67B00" w:rsidRPr="00857EAC">
        <w:rPr>
          <w:rFonts w:cs="Times New Roman"/>
          <w:szCs w:val="24"/>
        </w:rPr>
        <w:t xml:space="preserve"> </w:t>
      </w:r>
    </w:p>
    <w:p w14:paraId="2DC7B8AE" w14:textId="1677A7D4" w:rsidR="002E60CB" w:rsidRPr="000823A9" w:rsidRDefault="002812F8" w:rsidP="002562B1">
      <w:pPr>
        <w:spacing w:line="360" w:lineRule="auto"/>
      </w:pPr>
      <w:r w:rsidRPr="00857EAC">
        <w:rPr>
          <w:i/>
          <w:iCs/>
        </w:rPr>
        <w:t>Y</w:t>
      </w:r>
      <w:r w:rsidRPr="00857EAC">
        <w:t xml:space="preserve"> is a binary variable that </w:t>
      </w:r>
      <w:r w:rsidR="006608CE" w:rsidRPr="00857EAC">
        <w:t>captures</w:t>
      </w:r>
      <w:r w:rsidRPr="00857EAC">
        <w:t xml:space="preserve"> </w:t>
      </w:r>
      <w:r w:rsidR="00293EFA" w:rsidRPr="000823A9">
        <w:t>whether</w:t>
      </w:r>
      <w:r w:rsidR="00293EFA" w:rsidRPr="00857EAC">
        <w:t xml:space="preserve"> </w:t>
      </w:r>
      <w:r w:rsidRPr="00857EAC">
        <w:t xml:space="preserve">a woman is part of the economically active population or not. </w:t>
      </w:r>
      <w:r w:rsidR="004D0263" w:rsidRPr="00857EAC">
        <w:t xml:space="preserve">This is the dependent variable of the </w:t>
      </w:r>
      <w:r w:rsidR="00DD19B5" w:rsidRPr="00857EAC">
        <w:t>model,</w:t>
      </w:r>
      <w:r w:rsidR="004D0263" w:rsidRPr="00857EAC">
        <w:t xml:space="preserve"> and i</w:t>
      </w:r>
      <w:r w:rsidR="00153FB7" w:rsidRPr="00857EAC">
        <w:t xml:space="preserve">t takes </w:t>
      </w:r>
      <w:r w:rsidR="00293EFA" w:rsidRPr="000823A9">
        <w:t xml:space="preserve">a </w:t>
      </w:r>
      <w:r w:rsidR="00153FB7" w:rsidRPr="00857EAC">
        <w:t xml:space="preserve">value of 1 if a woman is economically active and 0 if </w:t>
      </w:r>
      <w:r w:rsidR="00293EFA" w:rsidRPr="000823A9">
        <w:t>she is</w:t>
      </w:r>
      <w:r w:rsidR="00153FB7" w:rsidRPr="00857EAC">
        <w:t xml:space="preserve"> </w:t>
      </w:r>
      <w:r w:rsidR="00F40DDF" w:rsidRPr="00857EAC">
        <w:t>part of the non-economically active population</w:t>
      </w:r>
      <w:r w:rsidR="00153FB7" w:rsidRPr="00857EAC">
        <w:t>.</w:t>
      </w:r>
      <w:r w:rsidR="00DD19B5" w:rsidRPr="00857EAC">
        <w:t xml:space="preserve"> </w:t>
      </w:r>
      <w:r w:rsidR="002E60CB" w:rsidRPr="00857EAC">
        <w:t xml:space="preserve">According to both the International </w:t>
      </w:r>
      <w:r w:rsidR="009B6FA1" w:rsidRPr="00857EAC">
        <w:t>Labour</w:t>
      </w:r>
      <w:r w:rsidR="002E60CB" w:rsidRPr="00857EAC">
        <w:t xml:space="preserve"> Organization</w:t>
      </w:r>
      <w:r w:rsidR="00E909E6" w:rsidRPr="000823A9">
        <w:t xml:space="preserve"> (ILO)</w:t>
      </w:r>
      <w:r w:rsidR="002E60CB" w:rsidRPr="00857EAC">
        <w:t xml:space="preserve"> and INEGI, the </w:t>
      </w:r>
      <w:r w:rsidR="009B6FA1" w:rsidRPr="00857EAC">
        <w:t>labour</w:t>
      </w:r>
      <w:r w:rsidR="002E60CB" w:rsidRPr="00857EAC">
        <w:t xml:space="preserve"> force participation rate should be estimated by considering individuals who are over 15 years old. This approach helps to determine the proportion of the working-age population that is either employed or actively seeking employment, also known as the </w:t>
      </w:r>
      <w:r w:rsidR="00293EFA" w:rsidRPr="00857EAC">
        <w:t>‘</w:t>
      </w:r>
      <w:r w:rsidR="002E60CB" w:rsidRPr="00857EAC">
        <w:t>economically active population</w:t>
      </w:r>
      <w:r w:rsidR="00293EFA" w:rsidRPr="00857EAC">
        <w:t>’</w:t>
      </w:r>
      <w:r w:rsidR="002E60CB" w:rsidRPr="00857EAC">
        <w:t xml:space="preserve">. On the other hand, </w:t>
      </w:r>
      <w:r w:rsidR="004810BD" w:rsidRPr="000823A9">
        <w:t>INEGI considers that people who are attending an educational institution</w:t>
      </w:r>
      <w:r w:rsidR="0040149A">
        <w:t xml:space="preserve"> or</w:t>
      </w:r>
      <w:r w:rsidR="004810BD" w:rsidRPr="000823A9">
        <w:t xml:space="preserve"> who are retired, as well as people engaged in household duties, </w:t>
      </w:r>
      <w:r w:rsidR="00293EFA" w:rsidRPr="000823A9">
        <w:t xml:space="preserve">or who are </w:t>
      </w:r>
      <w:r w:rsidR="004810BD" w:rsidRPr="000823A9">
        <w:t>infirm or disabled</w:t>
      </w:r>
      <w:r w:rsidR="0040149A">
        <w:t>,</w:t>
      </w:r>
      <w:r w:rsidR="004810BD" w:rsidRPr="000823A9">
        <w:t xml:space="preserve"> are part of the</w:t>
      </w:r>
      <w:r w:rsidR="00F40DDF" w:rsidRPr="000823A9">
        <w:t xml:space="preserve"> non-economically active population</w:t>
      </w:r>
      <w:r w:rsidR="004810BD" w:rsidRPr="000823A9">
        <w:t>.</w:t>
      </w:r>
      <w:r w:rsidR="002E60CB" w:rsidRPr="000823A9">
        <w:t xml:space="preserve"> Based on the previous explanation, using </w:t>
      </w:r>
      <w:r w:rsidR="00293EFA" w:rsidRPr="000823A9">
        <w:t>‘</w:t>
      </w:r>
      <w:r w:rsidR="002E60CB" w:rsidRPr="000823A9">
        <w:t>economically active</w:t>
      </w:r>
      <w:r w:rsidR="00293EFA" w:rsidRPr="000823A9">
        <w:t>’</w:t>
      </w:r>
      <w:r w:rsidR="002E60CB" w:rsidRPr="000823A9">
        <w:t xml:space="preserve"> as a dependent variable seems to be an accurate way of analysing the relationship between FLPR</w:t>
      </w:r>
      <w:r w:rsidR="00293EFA" w:rsidRPr="000823A9">
        <w:t>s</w:t>
      </w:r>
      <w:r w:rsidR="002E60CB" w:rsidRPr="000823A9">
        <w:t xml:space="preserve"> and </w:t>
      </w:r>
      <w:r w:rsidR="00134887" w:rsidRPr="000823A9">
        <w:t xml:space="preserve">the </w:t>
      </w:r>
      <w:r w:rsidR="002E60CB" w:rsidRPr="000823A9">
        <w:t xml:space="preserve">sectoral distribution of employment at the municipal level. </w:t>
      </w:r>
    </w:p>
    <w:p w14:paraId="55178914" w14:textId="0EEE2635" w:rsidR="00804352" w:rsidRPr="000823A9" w:rsidRDefault="00804352" w:rsidP="002562B1">
      <w:pPr>
        <w:spacing w:line="360" w:lineRule="auto"/>
      </w:pPr>
      <w:r w:rsidRPr="00857EAC">
        <w:rPr>
          <w:i/>
          <w:iCs/>
        </w:rPr>
        <w:t>Share</w:t>
      </w:r>
      <w:r w:rsidRPr="00857EAC">
        <w:t xml:space="preserve"> is</w:t>
      </w:r>
      <w:r w:rsidR="004D0263" w:rsidRPr="00857EAC">
        <w:t xml:space="preserve"> the main independent variable of the model, and it</w:t>
      </w:r>
      <w:r w:rsidRPr="00857EAC">
        <w:t xml:space="preserve"> captures the percentage of jobs </w:t>
      </w:r>
      <w:r w:rsidR="00CA27D2" w:rsidRPr="00857EAC">
        <w:t xml:space="preserve">either </w:t>
      </w:r>
      <w:r w:rsidRPr="00857EAC">
        <w:t xml:space="preserve">in agriculture, </w:t>
      </w:r>
      <w:proofErr w:type="gramStart"/>
      <w:r w:rsidRPr="00857EAC">
        <w:t>industry</w:t>
      </w:r>
      <w:proofErr w:type="gramEnd"/>
      <w:r w:rsidRPr="00857EAC">
        <w:t xml:space="preserve"> or services as a share of total employment in each municipality </w:t>
      </w:r>
      <w:r w:rsidR="00293EFA" w:rsidRPr="00857EAC">
        <w:t xml:space="preserve">in </w:t>
      </w:r>
      <w:r w:rsidRPr="00857EAC">
        <w:t xml:space="preserve">a certain year. </w:t>
      </w:r>
      <w:r w:rsidR="00CC2133" w:rsidRPr="00857EAC">
        <w:t xml:space="preserve">Moreover,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sidR="00CC2133" w:rsidRPr="000823A9">
        <w:t xml:space="preserve"> is t</w:t>
      </w:r>
      <w:r w:rsidRPr="000823A9">
        <w:t>he coefficient of interest throughout the paper</w:t>
      </w:r>
      <w:r w:rsidR="00293EFA" w:rsidRPr="000823A9">
        <w:t>;</w:t>
      </w:r>
      <w:r w:rsidRPr="000823A9">
        <w:t xml:space="preserve"> </w:t>
      </w:r>
      <w:r w:rsidR="00293EFA" w:rsidRPr="000823A9">
        <w:t>it</w:t>
      </w:r>
      <w:r w:rsidRPr="000823A9">
        <w:t xml:space="preserve"> captures the </w:t>
      </w:r>
      <w:r w:rsidR="004D0263" w:rsidRPr="000823A9">
        <w:t>positive or negative relationship</w:t>
      </w:r>
      <w:r w:rsidRPr="000823A9">
        <w:t xml:space="preserve"> of the sectoral distribution of employment in the likelihood that a woman is part of the economically active population.</w:t>
      </w:r>
    </w:p>
    <w:p w14:paraId="062B0D6F" w14:textId="3B7C482F" w:rsidR="0049741A" w:rsidRPr="00AA6E7D" w:rsidRDefault="00EC5FB7" w:rsidP="002562B1">
      <w:pPr>
        <w:spacing w:line="360" w:lineRule="auto"/>
        <w:rPr>
          <w:rFonts w:cs="Times New Roman"/>
          <w:szCs w:val="24"/>
          <w:lang w:val="en-US"/>
        </w:rPr>
      </w:pPr>
      <w:bookmarkStart w:id="10" w:name="_Hlk148349265"/>
      <m:oMath>
        <m:r>
          <w:rPr>
            <w:rFonts w:ascii="Cambria Math" w:hAnsi="Cambria Math"/>
          </w:rPr>
          <w:lastRenderedPageBreak/>
          <m:t>X</m:t>
        </m:r>
      </m:oMath>
      <w:r w:rsidR="00804352" w:rsidRPr="00AA6E7D">
        <w:t xml:space="preserve"> is a vector of </w:t>
      </w:r>
      <w:r w:rsidR="00B90867" w:rsidRPr="00AA6E7D">
        <w:t xml:space="preserve">potential </w:t>
      </w:r>
      <w:r w:rsidR="00804352" w:rsidRPr="00AA6E7D">
        <w:t xml:space="preserve">explanatory variables </w:t>
      </w:r>
      <w:r w:rsidR="004D0263" w:rsidRPr="00AA6E7D">
        <w:t>that control for</w:t>
      </w:r>
      <w:r w:rsidR="00570EAE" w:rsidRPr="00AA6E7D">
        <w:t xml:space="preserve"> </w:t>
      </w:r>
      <w:r w:rsidR="00293EFA" w:rsidRPr="00AA6E7D">
        <w:t xml:space="preserve">the </w:t>
      </w:r>
      <w:r w:rsidR="00570EAE" w:rsidRPr="00AA6E7D">
        <w:t xml:space="preserve">individual characteristics </w:t>
      </w:r>
      <w:r w:rsidR="00B90867" w:rsidRPr="00AA6E7D">
        <w:t>of</w:t>
      </w:r>
      <w:r w:rsidR="00804352" w:rsidRPr="00AA6E7D">
        <w:t xml:space="preserve"> each woman in the sample</w:t>
      </w:r>
      <w:r w:rsidR="00CC2133" w:rsidRPr="00AA6E7D">
        <w:t xml:space="preserve">. </w:t>
      </w:r>
      <w:bookmarkEnd w:id="10"/>
      <w:r w:rsidR="00CC2133" w:rsidRPr="00AA6E7D">
        <w:t xml:space="preserve">The </w:t>
      </w:r>
      <w:r w:rsidR="00826B06" w:rsidRPr="00AA6E7D">
        <w:t xml:space="preserve">first two controls are </w:t>
      </w:r>
      <w:r w:rsidR="00826B06" w:rsidRPr="00AA6E7D">
        <w:rPr>
          <w:rFonts w:cs="Times New Roman"/>
          <w:szCs w:val="24"/>
        </w:rPr>
        <w:t>a</w:t>
      </w:r>
      <w:r w:rsidR="00804352" w:rsidRPr="00AA6E7D">
        <w:rPr>
          <w:rFonts w:cs="Times New Roman"/>
          <w:szCs w:val="24"/>
        </w:rPr>
        <w:t>ge</w:t>
      </w:r>
      <w:r w:rsidR="00246055" w:rsidRPr="00AA6E7D">
        <w:rPr>
          <w:rFonts w:cs="Times New Roman"/>
          <w:szCs w:val="24"/>
        </w:rPr>
        <w:t xml:space="preserve"> and </w:t>
      </w:r>
      <w:r w:rsidR="0040149A">
        <w:rPr>
          <w:rFonts w:cs="Times New Roman"/>
          <w:szCs w:val="24"/>
        </w:rPr>
        <w:t>‘</w:t>
      </w:r>
      <w:r w:rsidR="00CC2133" w:rsidRPr="00AA6E7D">
        <w:rPr>
          <w:rFonts w:cs="Times New Roman"/>
          <w:szCs w:val="24"/>
        </w:rPr>
        <w:t>age squared</w:t>
      </w:r>
      <w:r w:rsidR="00293EFA" w:rsidRPr="00AA6E7D">
        <w:rPr>
          <w:rFonts w:cs="Times New Roman"/>
          <w:szCs w:val="24"/>
        </w:rPr>
        <w:t>’</w:t>
      </w:r>
      <w:r w:rsidR="00826B06" w:rsidRPr="00AA6E7D">
        <w:rPr>
          <w:rFonts w:cs="Times New Roman"/>
          <w:szCs w:val="24"/>
        </w:rPr>
        <w:t xml:space="preserve"> since the </w:t>
      </w:r>
      <w:r w:rsidR="00293EFA" w:rsidRPr="00AA6E7D">
        <w:rPr>
          <w:rFonts w:cs="Times New Roman"/>
          <w:szCs w:val="24"/>
        </w:rPr>
        <w:t>relationship between</w:t>
      </w:r>
      <w:r w:rsidR="00826B06" w:rsidRPr="00AA6E7D">
        <w:rPr>
          <w:rFonts w:cs="Times New Roman"/>
          <w:szCs w:val="24"/>
        </w:rPr>
        <w:t xml:space="preserve"> </w:t>
      </w:r>
      <w:r w:rsidR="00A93049">
        <w:rPr>
          <w:rFonts w:cs="Times New Roman"/>
          <w:szCs w:val="24"/>
        </w:rPr>
        <w:t>labour status</w:t>
      </w:r>
      <w:r w:rsidR="00826B06" w:rsidRPr="00AA6E7D">
        <w:rPr>
          <w:rFonts w:cs="Times New Roman"/>
          <w:szCs w:val="24"/>
        </w:rPr>
        <w:t xml:space="preserve"> </w:t>
      </w:r>
      <w:r w:rsidR="009166A9" w:rsidRPr="00AA6E7D">
        <w:rPr>
          <w:rFonts w:cs="Times New Roman"/>
          <w:szCs w:val="24"/>
        </w:rPr>
        <w:t>a</w:t>
      </w:r>
      <w:r w:rsidR="00826B06" w:rsidRPr="00AA6E7D">
        <w:rPr>
          <w:rFonts w:cs="Times New Roman"/>
          <w:szCs w:val="24"/>
        </w:rPr>
        <w:t>n</w:t>
      </w:r>
      <w:r w:rsidR="009166A9" w:rsidRPr="00AA6E7D">
        <w:rPr>
          <w:rFonts w:cs="Times New Roman"/>
          <w:szCs w:val="24"/>
        </w:rPr>
        <w:t>d</w:t>
      </w:r>
      <w:r w:rsidR="00826B06" w:rsidRPr="00AA6E7D">
        <w:rPr>
          <w:rFonts w:cs="Times New Roman"/>
          <w:szCs w:val="24"/>
        </w:rPr>
        <w:t xml:space="preserve"> age</w:t>
      </w:r>
      <w:r w:rsidR="001869E8" w:rsidRPr="00AA6E7D">
        <w:rPr>
          <w:rFonts w:cs="Times New Roman"/>
          <w:szCs w:val="24"/>
        </w:rPr>
        <w:t xml:space="preserve"> is usually non-linear</w:t>
      </w:r>
      <w:r w:rsidR="00826B06" w:rsidRPr="00AA6E7D">
        <w:rPr>
          <w:rFonts w:cs="Times New Roman"/>
          <w:szCs w:val="24"/>
        </w:rPr>
        <w:t>.</w:t>
      </w:r>
      <w:r w:rsidR="001869E8" w:rsidRPr="00AA6E7D">
        <w:rPr>
          <w:rFonts w:cs="Times New Roman"/>
          <w:szCs w:val="24"/>
        </w:rPr>
        <w:t xml:space="preserve"> </w:t>
      </w:r>
      <w:bookmarkStart w:id="11" w:name="_Hlk148349317"/>
      <w:r w:rsidR="001869E8" w:rsidRPr="00AA6E7D">
        <w:rPr>
          <w:rFonts w:cs="Times New Roman"/>
          <w:szCs w:val="24"/>
        </w:rPr>
        <w:t xml:space="preserve">I also control for educational </w:t>
      </w:r>
      <w:r w:rsidR="00122A29" w:rsidRPr="00AA6E7D">
        <w:rPr>
          <w:rFonts w:cs="Times New Roman"/>
          <w:szCs w:val="24"/>
        </w:rPr>
        <w:t>attainment,</w:t>
      </w:r>
      <w:r w:rsidR="001869E8" w:rsidRPr="00AA6E7D">
        <w:rPr>
          <w:rFonts w:cs="Times New Roman"/>
          <w:szCs w:val="24"/>
        </w:rPr>
        <w:t xml:space="preserve"> which is a categorical variable that captures the highest level of education </w:t>
      </w:r>
      <w:r w:rsidR="00DD19B5" w:rsidRPr="00AA6E7D">
        <w:rPr>
          <w:rFonts w:cs="Times New Roman"/>
          <w:szCs w:val="24"/>
        </w:rPr>
        <w:t>each</w:t>
      </w:r>
      <w:r w:rsidR="001869E8" w:rsidRPr="00AA6E7D">
        <w:rPr>
          <w:rFonts w:cs="Times New Roman"/>
          <w:szCs w:val="24"/>
        </w:rPr>
        <w:t xml:space="preserve"> </w:t>
      </w:r>
      <w:r w:rsidR="00DD19B5" w:rsidRPr="00AA6E7D">
        <w:rPr>
          <w:rFonts w:cs="Times New Roman"/>
          <w:szCs w:val="24"/>
        </w:rPr>
        <w:t>woman</w:t>
      </w:r>
      <w:r w:rsidR="001869E8" w:rsidRPr="00AA6E7D">
        <w:rPr>
          <w:rFonts w:cs="Times New Roman"/>
          <w:szCs w:val="24"/>
        </w:rPr>
        <w:t xml:space="preserve"> </w:t>
      </w:r>
      <w:r w:rsidR="00DD19B5" w:rsidRPr="00AA6E7D">
        <w:rPr>
          <w:rFonts w:cs="Times New Roman"/>
          <w:szCs w:val="24"/>
        </w:rPr>
        <w:t xml:space="preserve">in the sample </w:t>
      </w:r>
      <w:r w:rsidR="001869E8" w:rsidRPr="00AA6E7D">
        <w:rPr>
          <w:rFonts w:cs="Times New Roman"/>
          <w:szCs w:val="24"/>
        </w:rPr>
        <w:t>has obtained.</w:t>
      </w:r>
      <w:bookmarkEnd w:id="11"/>
      <w:r w:rsidR="001869E8" w:rsidRPr="00AA6E7D">
        <w:rPr>
          <w:rFonts w:cs="Times New Roman"/>
          <w:szCs w:val="24"/>
        </w:rPr>
        <w:t xml:space="preserve"> </w:t>
      </w:r>
      <w:r w:rsidR="007A7231" w:rsidRPr="00AA6E7D">
        <w:rPr>
          <w:rFonts w:cs="Times New Roman"/>
          <w:szCs w:val="24"/>
        </w:rPr>
        <w:t>The</w:t>
      </w:r>
      <w:r w:rsidR="00FC1287" w:rsidRPr="00AA6E7D">
        <w:rPr>
          <w:rFonts w:cs="Times New Roman"/>
          <w:szCs w:val="24"/>
        </w:rPr>
        <w:t xml:space="preserve"> literature </w:t>
      </w:r>
      <w:r w:rsidR="00134887" w:rsidRPr="00AA6E7D">
        <w:rPr>
          <w:rFonts w:cs="Times New Roman"/>
          <w:szCs w:val="24"/>
        </w:rPr>
        <w:t>o</w:t>
      </w:r>
      <w:r w:rsidR="00FC1287" w:rsidRPr="00AA6E7D">
        <w:rPr>
          <w:rFonts w:cs="Times New Roman"/>
          <w:szCs w:val="24"/>
        </w:rPr>
        <w:t xml:space="preserve">n this topic indicates </w:t>
      </w:r>
      <w:r w:rsidR="009166A9" w:rsidRPr="00AA6E7D">
        <w:rPr>
          <w:rFonts w:cs="Times New Roman"/>
          <w:szCs w:val="24"/>
        </w:rPr>
        <w:t xml:space="preserve">that </w:t>
      </w:r>
      <w:r w:rsidR="00FC1287" w:rsidRPr="00AA6E7D">
        <w:rPr>
          <w:rFonts w:cs="Times New Roman"/>
          <w:szCs w:val="24"/>
        </w:rPr>
        <w:t xml:space="preserve">the relationship between </w:t>
      </w:r>
      <w:r w:rsidR="00122A29" w:rsidRPr="00AA6E7D">
        <w:rPr>
          <w:rFonts w:cs="Times New Roman"/>
          <w:szCs w:val="24"/>
        </w:rPr>
        <w:t xml:space="preserve">a </w:t>
      </w:r>
      <w:r w:rsidR="00FC1287" w:rsidRPr="00AA6E7D">
        <w:rPr>
          <w:rFonts w:cs="Times New Roman"/>
          <w:szCs w:val="24"/>
        </w:rPr>
        <w:t xml:space="preserve">woman’s level of education and her participation in </w:t>
      </w:r>
      <w:r w:rsidR="009B6FA1" w:rsidRPr="00AA6E7D">
        <w:rPr>
          <w:rFonts w:cs="Times New Roman"/>
          <w:szCs w:val="24"/>
        </w:rPr>
        <w:t>labour</w:t>
      </w:r>
      <w:r w:rsidR="00FC1287" w:rsidRPr="00AA6E7D">
        <w:rPr>
          <w:rFonts w:cs="Times New Roman"/>
          <w:szCs w:val="24"/>
        </w:rPr>
        <w:t xml:space="preserve"> markets differ</w:t>
      </w:r>
      <w:r w:rsidR="0040149A">
        <w:rPr>
          <w:rFonts w:cs="Times New Roman"/>
          <w:szCs w:val="24"/>
        </w:rPr>
        <w:t>s</w:t>
      </w:r>
      <w:r w:rsidR="00FC1287" w:rsidRPr="006A19C1">
        <w:rPr>
          <w:rFonts w:cs="Times New Roman"/>
          <w:szCs w:val="24"/>
        </w:rPr>
        <w:t xml:space="preserve"> across countries, so it is incorrect to assume </w:t>
      </w:r>
      <w:r w:rsidR="00AA6E7D">
        <w:rPr>
          <w:rFonts w:cs="Times New Roman"/>
          <w:szCs w:val="24"/>
        </w:rPr>
        <w:t>a</w:t>
      </w:r>
      <w:r w:rsidR="00FC1287" w:rsidRPr="006A19C1">
        <w:rPr>
          <w:rFonts w:cs="Times New Roman"/>
          <w:szCs w:val="24"/>
        </w:rPr>
        <w:t xml:space="preserve"> positive and linear</w:t>
      </w:r>
      <w:r w:rsidR="00AA6E7D">
        <w:rPr>
          <w:rFonts w:cs="Times New Roman"/>
          <w:szCs w:val="24"/>
        </w:rPr>
        <w:t xml:space="preserve"> </w:t>
      </w:r>
      <w:r w:rsidR="00AA6E7D" w:rsidRPr="00AA6E7D">
        <w:rPr>
          <w:rFonts w:cs="Times New Roman"/>
          <w:szCs w:val="24"/>
          <w:lang w:val="en-US"/>
        </w:rPr>
        <w:t>relationship</w:t>
      </w:r>
      <w:r w:rsidR="00FC1287" w:rsidRPr="00AA6E7D">
        <w:rPr>
          <w:rFonts w:cs="Times New Roman"/>
          <w:szCs w:val="24"/>
          <w:lang w:val="en-US"/>
        </w:rPr>
        <w:t xml:space="preserve">. </w:t>
      </w:r>
    </w:p>
    <w:p w14:paraId="5118B13E" w14:textId="77777777" w:rsidR="002378E8" w:rsidRDefault="00FC1287" w:rsidP="002562B1">
      <w:pPr>
        <w:spacing w:line="360" w:lineRule="auto"/>
        <w:rPr>
          <w:rFonts w:cs="Times New Roman"/>
          <w:szCs w:val="24"/>
        </w:rPr>
      </w:pPr>
      <w:r w:rsidRPr="006A19C1">
        <w:rPr>
          <w:rFonts w:cs="Times New Roman"/>
          <w:szCs w:val="24"/>
        </w:rPr>
        <w:fldChar w:fldCharType="begin"/>
      </w:r>
      <w:r w:rsidR="005A52E1" w:rsidRPr="00AA6E7D">
        <w:rPr>
          <w:rFonts w:cs="Times New Roman"/>
          <w:szCs w:val="24"/>
          <w:lang w:val="en-US"/>
        </w:rPr>
        <w:instrText xml:space="preserve"> ADDIN ZOTERO_ITEM CSL_CITATION {"citationID":"Ky42Jajk","properties":{"formattedCitation":"(Klasen et al., 2021)","plainCitation":"(Klasen et al., 2021)","dontUpdate":true,"noteIndex":0},"citationItems":[{"id":971,"uris":["http://zotero.org/users/8431905/items/JA5C323J"],"itemData":{"id":971,"type":"article-journal","abstract":"We investigate the micro-level determinants of labour force participation of urban married women in eight low- and middle-income economies: Bolivia, Brazil, India, Indonesia, Jordan, South Africa, Tanzania, and Vietnam. In order to understand what drives changes and differences in participation rates since the early 2000s, we build a unified empirical framework that allows for comparative analyses across time and space. We find that the returns to the characteristics of women and their families differ substantially across countries, and this explains most of the between-country differences in participation rates. Overall, the economic, social, and institutional constraints that shape women’s labour force participation remain largely country-specific. Nonetheless, rising education levels and declining fertility consistently increased participation rates, while rising household incomes contributed negatively in relatively poorer countries, suggesting that a substantial share of women work out of economic necessity.","container-title":"The Journal of Development Studies","DOI":"10.1080/00220388.2020.1790533","ISSN":"0022-0388","issue":"3","note":"publisher: Routledge\n_eprint: https://doi.org/10.1080/00220388.2020.1790533","page":"417-442","source":"Taylor and Francis+NEJM","title":"What Drives Female Labour Force Participation? Comparable Micro-level Evidence from Eight Developing and Emerging Economies","title-short":"What Drives Female Labour Force Participation?","volume":"57","author":[{"family":"Klasen","given":"Stephan"},{"family":"Le","given":"TU THI NGOC"},{"family":"Pieters","given":"Janneke"},{"family":"Santos Silva","given":"Manuel"}],"issued":{"date-parts":[["2021",3,4]]}}}],"schema":"https://github.com/citation-style-language/schema/raw/master/csl-citation.json"} </w:instrText>
      </w:r>
      <w:r w:rsidRPr="006A19C1">
        <w:rPr>
          <w:rFonts w:cs="Times New Roman"/>
          <w:szCs w:val="24"/>
        </w:rPr>
        <w:fldChar w:fldCharType="separate"/>
      </w:r>
      <w:r w:rsidRPr="00AA6E7D">
        <w:rPr>
          <w:rFonts w:cs="Times New Roman"/>
          <w:szCs w:val="24"/>
          <w:lang w:val="en-US"/>
        </w:rPr>
        <w:t>Klasen et al. (2021)</w:t>
      </w:r>
      <w:r w:rsidRPr="006A19C1">
        <w:rPr>
          <w:rFonts w:cs="Times New Roman"/>
          <w:szCs w:val="24"/>
        </w:rPr>
        <w:fldChar w:fldCharType="end"/>
      </w:r>
      <w:r w:rsidRPr="00AA6E7D">
        <w:rPr>
          <w:rFonts w:cs="Times New Roman"/>
          <w:szCs w:val="24"/>
          <w:lang w:val="en-US"/>
        </w:rPr>
        <w:t xml:space="preserve"> offer</w:t>
      </w:r>
      <w:r w:rsidR="007A7231" w:rsidRPr="00AA6E7D">
        <w:rPr>
          <w:rFonts w:cs="Times New Roman"/>
          <w:szCs w:val="24"/>
          <w:lang w:val="en-US"/>
        </w:rPr>
        <w:t xml:space="preserve"> an overview</w:t>
      </w:r>
      <w:r w:rsidR="00147241" w:rsidRPr="00AA6E7D">
        <w:rPr>
          <w:rFonts w:cs="Times New Roman"/>
          <w:szCs w:val="24"/>
          <w:lang w:val="en-US"/>
        </w:rPr>
        <w:t xml:space="preserve"> </w:t>
      </w:r>
      <w:r w:rsidR="00122A29" w:rsidRPr="00AA6E7D">
        <w:rPr>
          <w:rFonts w:cs="Times New Roman"/>
          <w:szCs w:val="24"/>
          <w:lang w:val="en-US"/>
        </w:rPr>
        <w:t>of</w:t>
      </w:r>
      <w:r w:rsidR="00147241" w:rsidRPr="00AA6E7D">
        <w:rPr>
          <w:rFonts w:cs="Times New Roman"/>
          <w:szCs w:val="24"/>
          <w:lang w:val="en-US"/>
        </w:rPr>
        <w:t xml:space="preserve"> this research subject</w:t>
      </w:r>
      <w:r w:rsidRPr="00AA6E7D">
        <w:rPr>
          <w:rFonts w:cs="Times New Roman"/>
          <w:szCs w:val="24"/>
          <w:lang w:val="en-US"/>
        </w:rPr>
        <w:t xml:space="preserve"> and provide</w:t>
      </w:r>
      <w:r w:rsidR="00865CC1" w:rsidRPr="00AA6E7D">
        <w:rPr>
          <w:rFonts w:cs="Times New Roman"/>
          <w:szCs w:val="24"/>
          <w:lang w:val="en-US"/>
        </w:rPr>
        <w:t xml:space="preserve"> micro-level</w:t>
      </w:r>
      <w:r w:rsidRPr="00AA6E7D">
        <w:rPr>
          <w:rFonts w:cs="Times New Roman"/>
          <w:szCs w:val="24"/>
          <w:lang w:val="en-US"/>
        </w:rPr>
        <w:t xml:space="preserve"> evidence on the differences in this relationship after </w:t>
      </w:r>
      <w:proofErr w:type="spellStart"/>
      <w:r w:rsidRPr="00AA6E7D">
        <w:rPr>
          <w:rFonts w:cs="Times New Roman"/>
          <w:szCs w:val="24"/>
          <w:lang w:val="en-US"/>
        </w:rPr>
        <w:t>analy</w:t>
      </w:r>
      <w:proofErr w:type="spellEnd"/>
      <w:r w:rsidR="009166A9" w:rsidRPr="000823A9">
        <w:rPr>
          <w:rFonts w:cs="Times New Roman"/>
          <w:szCs w:val="24"/>
        </w:rPr>
        <w:t>s</w:t>
      </w:r>
      <w:r w:rsidRPr="00AA6E7D">
        <w:rPr>
          <w:rFonts w:cs="Times New Roman"/>
          <w:szCs w:val="24"/>
        </w:rPr>
        <w:t>ing eight developing countries.</w:t>
      </w:r>
      <w:r w:rsidR="0049741A" w:rsidRPr="00AA6E7D">
        <w:rPr>
          <w:rFonts w:cs="Times New Roman"/>
          <w:szCs w:val="24"/>
        </w:rPr>
        <w:t xml:space="preserve"> They explain that</w:t>
      </w:r>
      <w:r w:rsidR="009166A9" w:rsidRPr="000823A9">
        <w:rPr>
          <w:rFonts w:cs="Times New Roman"/>
          <w:szCs w:val="24"/>
        </w:rPr>
        <w:t>,</w:t>
      </w:r>
      <w:r w:rsidR="0049741A" w:rsidRPr="00AA6E7D">
        <w:rPr>
          <w:rFonts w:cs="Times New Roman"/>
          <w:szCs w:val="24"/>
        </w:rPr>
        <w:t xml:space="preserve"> in some </w:t>
      </w:r>
      <w:r w:rsidR="00EA3E58" w:rsidRPr="00AA6E7D">
        <w:rPr>
          <w:rFonts w:cs="Times New Roman"/>
          <w:szCs w:val="24"/>
        </w:rPr>
        <w:t xml:space="preserve">developing </w:t>
      </w:r>
      <w:r w:rsidR="0049741A" w:rsidRPr="00AA6E7D">
        <w:rPr>
          <w:rFonts w:cs="Times New Roman"/>
          <w:szCs w:val="24"/>
        </w:rPr>
        <w:t xml:space="preserve">countries, educational attainment and </w:t>
      </w:r>
      <w:r w:rsidR="00AA6E7D">
        <w:rPr>
          <w:rFonts w:cs="Times New Roman"/>
          <w:szCs w:val="24"/>
        </w:rPr>
        <w:t>female labour participation</w:t>
      </w:r>
      <w:r w:rsidR="00AA6E7D" w:rsidRPr="00AA6E7D">
        <w:rPr>
          <w:rFonts w:cs="Times New Roman"/>
          <w:szCs w:val="24"/>
        </w:rPr>
        <w:t xml:space="preserve"> </w:t>
      </w:r>
      <w:r w:rsidR="0049741A" w:rsidRPr="00AA6E7D">
        <w:rPr>
          <w:rFonts w:cs="Times New Roman"/>
          <w:szCs w:val="24"/>
        </w:rPr>
        <w:t>show a U-shaped pattern. This can be explained after considering that</w:t>
      </w:r>
      <w:r w:rsidR="009166A9" w:rsidRPr="000823A9">
        <w:rPr>
          <w:rFonts w:cs="Times New Roman"/>
          <w:szCs w:val="24"/>
        </w:rPr>
        <w:t>,</w:t>
      </w:r>
      <w:r w:rsidR="0049741A" w:rsidRPr="00AA6E7D">
        <w:rPr>
          <w:rFonts w:cs="Times New Roman"/>
          <w:szCs w:val="24"/>
        </w:rPr>
        <w:t xml:space="preserve"> in these countries, women with the lowest levels of education are usually engaged in subsistence activities and informal employment, while those with an average level of education may be able to afford to stay out of these subsistence activities.</w:t>
      </w:r>
      <w:r w:rsidR="00B90867" w:rsidRPr="00AA6E7D">
        <w:rPr>
          <w:rFonts w:cs="Times New Roman"/>
          <w:szCs w:val="24"/>
        </w:rPr>
        <w:t xml:space="preserve"> However, other countries show a common linear relationship.</w:t>
      </w:r>
      <w:r w:rsidR="002378E8">
        <w:rPr>
          <w:rFonts w:cs="Times New Roman"/>
          <w:szCs w:val="24"/>
        </w:rPr>
        <w:t xml:space="preserve"> </w:t>
      </w:r>
    </w:p>
    <w:p w14:paraId="30713B43" w14:textId="77777777" w:rsidR="002378E8" w:rsidRDefault="002378E8" w:rsidP="002562B1">
      <w:pPr>
        <w:spacing w:line="360" w:lineRule="auto"/>
        <w:jc w:val="left"/>
        <w:rPr>
          <w:rFonts w:cs="Times New Roman"/>
          <w:szCs w:val="24"/>
        </w:rPr>
      </w:pPr>
      <w:r>
        <w:rPr>
          <w:rFonts w:cs="Times New Roman"/>
          <w:szCs w:val="24"/>
        </w:rPr>
        <w:br w:type="page"/>
      </w:r>
    </w:p>
    <w:p w14:paraId="75C44683" w14:textId="6A2670DE" w:rsidR="007A7231" w:rsidRPr="00AA6E7D" w:rsidRDefault="00AF5707" w:rsidP="002562B1">
      <w:pPr>
        <w:spacing w:line="360" w:lineRule="auto"/>
        <w:rPr>
          <w:rFonts w:cs="Times New Roman"/>
          <w:szCs w:val="24"/>
        </w:rPr>
      </w:pPr>
      <w:r w:rsidRPr="000823A9">
        <w:rPr>
          <w:rFonts w:cs="Times New Roman"/>
          <w:szCs w:val="24"/>
        </w:rPr>
        <w:lastRenderedPageBreak/>
        <w:t>F</w:t>
      </w:r>
      <w:r w:rsidR="001869E8" w:rsidRPr="008222E4">
        <w:rPr>
          <w:rFonts w:cs="Times New Roman"/>
          <w:szCs w:val="24"/>
        </w:rPr>
        <w:t>igure</w:t>
      </w:r>
      <w:r w:rsidRPr="000823A9">
        <w:rPr>
          <w:rFonts w:cs="Times New Roman"/>
          <w:szCs w:val="24"/>
        </w:rPr>
        <w:t xml:space="preserve"> A1</w:t>
      </w:r>
      <w:r w:rsidR="00D56ACC" w:rsidRPr="008222E4">
        <w:rPr>
          <w:rFonts w:cs="Times New Roman"/>
          <w:szCs w:val="24"/>
        </w:rPr>
        <w:t xml:space="preserve"> </w:t>
      </w:r>
      <w:r w:rsidR="0040149A">
        <w:rPr>
          <w:rFonts w:cs="Times New Roman"/>
          <w:szCs w:val="24"/>
        </w:rPr>
        <w:t xml:space="preserve">in </w:t>
      </w:r>
      <w:r w:rsidR="00D56ACC" w:rsidRPr="008222E4">
        <w:rPr>
          <w:rFonts w:cs="Times New Roman"/>
          <w:szCs w:val="24"/>
        </w:rPr>
        <w:t>the</w:t>
      </w:r>
      <w:r w:rsidR="001869E8" w:rsidRPr="008222E4">
        <w:rPr>
          <w:rFonts w:cs="Times New Roman"/>
          <w:szCs w:val="24"/>
        </w:rPr>
        <w:t xml:space="preserve"> appendix shows that </w:t>
      </w:r>
      <w:r w:rsidR="007A7231" w:rsidRPr="008222E4">
        <w:rPr>
          <w:rFonts w:cs="Times New Roman"/>
          <w:szCs w:val="24"/>
        </w:rPr>
        <w:t xml:space="preserve">Mexican women with low levels of education have the lowest labour participation rates, while </w:t>
      </w:r>
      <w:r w:rsidR="002378E8">
        <w:rPr>
          <w:rFonts w:cs="Times New Roman"/>
          <w:szCs w:val="24"/>
        </w:rPr>
        <w:t xml:space="preserve">highly educated </w:t>
      </w:r>
      <w:r w:rsidR="007A7231" w:rsidRPr="008222E4">
        <w:rPr>
          <w:rFonts w:cs="Times New Roman"/>
          <w:szCs w:val="24"/>
        </w:rPr>
        <w:t>women have the highest rates</w:t>
      </w:r>
      <w:r w:rsidRPr="000823A9">
        <w:rPr>
          <w:rFonts w:cs="Times New Roman"/>
          <w:szCs w:val="24"/>
        </w:rPr>
        <w:t xml:space="preserve"> (first chart)</w:t>
      </w:r>
      <w:r w:rsidR="007A7231" w:rsidRPr="00AA6E7D">
        <w:rPr>
          <w:rFonts w:cs="Times New Roman"/>
          <w:szCs w:val="24"/>
          <w:lang w:val="en-US"/>
        </w:rPr>
        <w:t>.</w:t>
      </w:r>
      <w:r w:rsidR="009865E8" w:rsidRPr="00AA6E7D">
        <w:rPr>
          <w:rFonts w:cs="Times New Roman"/>
          <w:szCs w:val="24"/>
          <w:lang w:val="en-US"/>
        </w:rPr>
        <w:t xml:space="preserve"> </w:t>
      </w:r>
      <w:r w:rsidR="00FC1287" w:rsidRPr="00AA6E7D">
        <w:rPr>
          <w:rFonts w:cs="Times New Roman"/>
          <w:szCs w:val="24"/>
          <w:lang w:val="en-US"/>
        </w:rPr>
        <w:t>Therefore</w:t>
      </w:r>
      <w:r w:rsidR="009865E8" w:rsidRPr="00AA6E7D">
        <w:rPr>
          <w:rFonts w:cs="Times New Roman"/>
          <w:szCs w:val="24"/>
          <w:lang w:val="en-US"/>
        </w:rPr>
        <w:t xml:space="preserve">, educational attainment is included in the model as a control variable that seems to have a positive and linear relationship with </w:t>
      </w:r>
      <w:r w:rsidR="0040149A">
        <w:rPr>
          <w:rFonts w:cs="Times New Roman"/>
          <w:szCs w:val="24"/>
        </w:rPr>
        <w:t>female labour participation</w:t>
      </w:r>
      <w:r w:rsidR="009865E8" w:rsidRPr="00AA6E7D">
        <w:rPr>
          <w:rFonts w:cs="Times New Roman"/>
          <w:szCs w:val="24"/>
        </w:rPr>
        <w:t xml:space="preserve">. </w:t>
      </w:r>
    </w:p>
    <w:p w14:paraId="51E1C668" w14:textId="1E7708F6" w:rsidR="00740370" w:rsidRPr="00AA6E7D" w:rsidRDefault="004D0263" w:rsidP="002562B1">
      <w:pPr>
        <w:spacing w:line="360" w:lineRule="auto"/>
      </w:pPr>
      <w:r w:rsidRPr="00AA6E7D">
        <w:t xml:space="preserve">Another control variable included in the model is </w:t>
      </w:r>
      <w:r w:rsidR="00122A29" w:rsidRPr="00AA6E7D">
        <w:t xml:space="preserve">the </w:t>
      </w:r>
      <w:r w:rsidR="001869E8" w:rsidRPr="00AA6E7D">
        <w:t>marital status</w:t>
      </w:r>
      <w:r w:rsidR="00122A29" w:rsidRPr="00AA6E7D">
        <w:t xml:space="preserve"> of each woman</w:t>
      </w:r>
      <w:r w:rsidR="003D6041" w:rsidRPr="00AA6E7D">
        <w:t>, since</w:t>
      </w:r>
      <w:r w:rsidR="00884992" w:rsidRPr="00AA6E7D">
        <w:t xml:space="preserve"> </w:t>
      </w:r>
      <w:r w:rsidR="00FC1287" w:rsidRPr="00AA6E7D">
        <w:fldChar w:fldCharType="begin"/>
      </w:r>
      <w:r w:rsidR="005A52E1" w:rsidRPr="00AA6E7D">
        <w:instrText xml:space="preserve"> ADDIN ZOTERO_ITEM CSL_CITATION {"citationID":"W2i6IHEv","properties":{"formattedCitation":"(Goldin, 1994)","plainCitation":"(Goldin, 1994)","dontUpdate":true,"noteIndex":0},"citationItems":[{"id":895,"uris":["http://zotero.org/users/8431905/items/Z3IHATNR"],"itemData":{"id":895,"type":"article-journal","abstract":"The labor force participation rate of married women first declines and then rises as countries develop. Its þ-shape is revealed both across the process of economic development and through the histories of currently advanced countries. The initial decline in the participation rate is due to the movement of production from the household, family farm, and small business to the wider market, and to a strong income effect. But the income effect weakens and the substitution effect strengthens at some point. This paper explores why the change takes place and why the þ-shape is traced out. When women are poorly educated their only wage labor outside the home and family is in manual work, against which a strong social stigma exists. But when women are educated, particularly at the secondary level, they enter white-collar work, against which no social stigma exists. Data for more than one-hundred countries and for United States history are used to explore the hypothesis of the þ-shaped female labor force function.","collection-title":"Working Paper Series","container-title":"NBER Working Paper Series","DOI":"10.3386/w4707","issue":"Working Paper No. 4707","note":"DOI: 10.3386/w4707","source":"National Bureau of Economic Research","title":"The U-Shaped Female Labor Force Function in Economic Development and Economic History","URL":"https://www.nber.org/papers/w4707","author":[{"family":"Goldin","given":"Claudia"}],"accessed":{"date-parts":[["2022",7,27]]},"issued":{"date-parts":[["1994",4]]}}}],"schema":"https://github.com/citation-style-language/schema/raw/master/csl-citation.json"} </w:instrText>
      </w:r>
      <w:r w:rsidR="00FC1287" w:rsidRPr="00AA6E7D">
        <w:fldChar w:fldCharType="separate"/>
      </w:r>
      <w:r w:rsidR="003D6041" w:rsidRPr="000823A9">
        <w:rPr>
          <w:rFonts w:cs="Times New Roman"/>
        </w:rPr>
        <w:t>Goldin (1994)</w:t>
      </w:r>
      <w:r w:rsidR="00FC1287" w:rsidRPr="00AA6E7D">
        <w:fldChar w:fldCharType="end"/>
      </w:r>
      <w:r w:rsidR="003D6041" w:rsidRPr="00AA6E7D">
        <w:t xml:space="preserve"> explained that married women </w:t>
      </w:r>
      <w:r w:rsidR="00884992" w:rsidRPr="00AA6E7D">
        <w:t>are usually less likely to work</w:t>
      </w:r>
      <w:r w:rsidR="00D74C8A" w:rsidRPr="00AA6E7D">
        <w:t xml:space="preserve">. </w:t>
      </w:r>
      <w:r w:rsidR="00740370" w:rsidRPr="00AA6E7D">
        <w:t xml:space="preserve">Surprisingly, </w:t>
      </w:r>
      <w:r w:rsidR="00AF5707" w:rsidRPr="000823A9">
        <w:rPr>
          <w:rFonts w:cs="Times New Roman"/>
          <w:szCs w:val="24"/>
        </w:rPr>
        <w:t>the second chart in</w:t>
      </w:r>
      <w:r w:rsidR="00AF5707" w:rsidRPr="00AA6E7D">
        <w:rPr>
          <w:rFonts w:cs="Times New Roman"/>
          <w:szCs w:val="24"/>
        </w:rPr>
        <w:t xml:space="preserve"> </w:t>
      </w:r>
      <w:r w:rsidR="00AF5707" w:rsidRPr="000823A9">
        <w:rPr>
          <w:rFonts w:cs="Times New Roman"/>
          <w:szCs w:val="24"/>
        </w:rPr>
        <w:t>F</w:t>
      </w:r>
      <w:r w:rsidR="00D56ACC" w:rsidRPr="008222E4">
        <w:rPr>
          <w:rFonts w:cs="Times New Roman"/>
          <w:szCs w:val="24"/>
        </w:rPr>
        <w:t>igure</w:t>
      </w:r>
      <w:r w:rsidR="00AF5707" w:rsidRPr="000823A9">
        <w:rPr>
          <w:rFonts w:cs="Times New Roman"/>
          <w:szCs w:val="24"/>
        </w:rPr>
        <w:t xml:space="preserve"> A1</w:t>
      </w:r>
      <w:r w:rsidR="00D56ACC" w:rsidRPr="008222E4">
        <w:rPr>
          <w:rFonts w:cs="Times New Roman"/>
          <w:szCs w:val="24"/>
        </w:rPr>
        <w:t xml:space="preserve"> </w:t>
      </w:r>
      <w:r w:rsidR="0040149A">
        <w:rPr>
          <w:rFonts w:cs="Times New Roman"/>
          <w:szCs w:val="24"/>
        </w:rPr>
        <w:t xml:space="preserve">in </w:t>
      </w:r>
      <w:r w:rsidR="00D56ACC" w:rsidRPr="00AA6E7D">
        <w:rPr>
          <w:rFonts w:cs="Times New Roman"/>
          <w:szCs w:val="24"/>
        </w:rPr>
        <w:t>the appendix</w:t>
      </w:r>
      <w:r w:rsidR="00D74C8A" w:rsidRPr="00AA6E7D">
        <w:t xml:space="preserve"> shows that in Mexico</w:t>
      </w:r>
      <w:r w:rsidR="00740370" w:rsidRPr="00AA6E7D">
        <w:t xml:space="preserve"> married wom</w:t>
      </w:r>
      <w:r w:rsidR="00122A29" w:rsidRPr="00AA6E7D">
        <w:t>e</w:t>
      </w:r>
      <w:r w:rsidR="00740370" w:rsidRPr="00AA6E7D">
        <w:t xml:space="preserve">n have higher </w:t>
      </w:r>
      <w:r w:rsidR="009B6FA1" w:rsidRPr="00AA6E7D">
        <w:t>labour</w:t>
      </w:r>
      <w:r w:rsidR="00740370" w:rsidRPr="00AA6E7D">
        <w:t xml:space="preserve"> force participation rates than single wom</w:t>
      </w:r>
      <w:r w:rsidR="00122A29" w:rsidRPr="00AA6E7D">
        <w:t>e</w:t>
      </w:r>
      <w:r w:rsidR="00740370" w:rsidRPr="00AA6E7D">
        <w:t xml:space="preserve">n. </w:t>
      </w:r>
      <w:r w:rsidR="00173C86" w:rsidRPr="00AA6E7D">
        <w:t>However, this makes sense after considering that the dataset includes all wom</w:t>
      </w:r>
      <w:r w:rsidR="00122A29" w:rsidRPr="00AA6E7D">
        <w:t>e</w:t>
      </w:r>
      <w:r w:rsidR="00173C86" w:rsidRPr="00AA6E7D">
        <w:t xml:space="preserve">n above 15 years old, so </w:t>
      </w:r>
      <w:r w:rsidR="009865E8" w:rsidRPr="00AA6E7D">
        <w:t xml:space="preserve">a considerable proportion of </w:t>
      </w:r>
      <w:r w:rsidR="00173C86" w:rsidRPr="00AA6E7D">
        <w:t>single wom</w:t>
      </w:r>
      <w:r w:rsidR="00122A29" w:rsidRPr="00AA6E7D">
        <w:t>e</w:t>
      </w:r>
      <w:r w:rsidR="00173C86" w:rsidRPr="00AA6E7D">
        <w:t xml:space="preserve">n </w:t>
      </w:r>
      <w:r w:rsidR="009865E8" w:rsidRPr="00AA6E7D">
        <w:t xml:space="preserve">in the sample are </w:t>
      </w:r>
      <w:r w:rsidR="00173C86" w:rsidRPr="00AA6E7D">
        <w:t xml:space="preserve">teenagers </w:t>
      </w:r>
      <w:r w:rsidR="009166A9" w:rsidRPr="000823A9">
        <w:t>who</w:t>
      </w:r>
      <w:r w:rsidR="00173C86" w:rsidRPr="00AA6E7D">
        <w:t xml:space="preserve"> are still studying </w:t>
      </w:r>
      <w:r w:rsidR="009166A9" w:rsidRPr="000823A9">
        <w:t xml:space="preserve">in </w:t>
      </w:r>
      <w:r w:rsidR="00173C86" w:rsidRPr="00AA6E7D">
        <w:t>high school or university.</w:t>
      </w:r>
      <w:r w:rsidR="009865E8" w:rsidRPr="00AA6E7D">
        <w:t xml:space="preserve"> Finally, the </w:t>
      </w:r>
      <w:r w:rsidR="00AF5707" w:rsidRPr="000823A9">
        <w:t xml:space="preserve">third chart in the </w:t>
      </w:r>
      <w:r w:rsidR="009865E8" w:rsidRPr="00AA6E7D">
        <w:t xml:space="preserve">figure also indicates that divorced </w:t>
      </w:r>
      <w:r w:rsidR="00FC1287" w:rsidRPr="00AA6E7D">
        <w:t xml:space="preserve">and separated </w:t>
      </w:r>
      <w:r w:rsidR="009865E8" w:rsidRPr="00AA6E7D">
        <w:t>wom</w:t>
      </w:r>
      <w:r w:rsidR="00FC1287" w:rsidRPr="00AA6E7D">
        <w:t>e</w:t>
      </w:r>
      <w:r w:rsidR="009865E8" w:rsidRPr="00AA6E7D">
        <w:t xml:space="preserve">n </w:t>
      </w:r>
      <w:r w:rsidR="00FC1287" w:rsidRPr="00AA6E7D">
        <w:t>have</w:t>
      </w:r>
      <w:r w:rsidR="009865E8" w:rsidRPr="00AA6E7D">
        <w:t xml:space="preserve"> the highest labour force participation rates in Mexico </w:t>
      </w:r>
      <w:r w:rsidR="00122A29" w:rsidRPr="00AA6E7D">
        <w:t>over</w:t>
      </w:r>
      <w:r w:rsidR="009865E8" w:rsidRPr="00AA6E7D">
        <w:t xml:space="preserve"> the years. </w:t>
      </w:r>
    </w:p>
    <w:p w14:paraId="31792FF2" w14:textId="0D9AACE7" w:rsidR="004843A8" w:rsidRPr="000823A9" w:rsidRDefault="00202497" w:rsidP="002562B1">
      <w:pPr>
        <w:spacing w:line="360" w:lineRule="auto"/>
      </w:pPr>
      <w:bookmarkStart w:id="12" w:name="_Hlk148349557"/>
      <w:r w:rsidRPr="00AA6E7D">
        <w:t>The econometric model also includes</w:t>
      </w:r>
      <w:r w:rsidR="00D74C8A" w:rsidRPr="00AA6E7D">
        <w:t xml:space="preserve"> a control variable that capture</w:t>
      </w:r>
      <w:r w:rsidR="00122A29" w:rsidRPr="00AA6E7D">
        <w:t>s</w:t>
      </w:r>
      <w:r w:rsidR="00D74C8A" w:rsidRPr="00AA6E7D">
        <w:t xml:space="preserve"> the socioeconomic stratum of each </w:t>
      </w:r>
      <w:r w:rsidR="00AA6E7D">
        <w:t>respondent</w:t>
      </w:r>
      <w:r w:rsidR="00D74C8A" w:rsidRPr="00AA6E7D">
        <w:t xml:space="preserve">. </w:t>
      </w:r>
      <w:r w:rsidR="008B4C04" w:rsidRPr="00AA6E7D">
        <w:t>This</w:t>
      </w:r>
      <w:r w:rsidR="00D74C8A" w:rsidRPr="00AA6E7D">
        <w:t xml:space="preserve"> is a categorical variable that considers people from low, medium-low, medium-high and high socioeconomic strat</w:t>
      </w:r>
      <w:r w:rsidR="009166A9" w:rsidRPr="000823A9">
        <w:t>a</w:t>
      </w:r>
      <w:r w:rsidR="00D74C8A" w:rsidRPr="00AA6E7D">
        <w:t xml:space="preserve">. </w:t>
      </w:r>
      <w:r w:rsidR="004843A8" w:rsidRPr="00AA6E7D">
        <w:fldChar w:fldCharType="begin"/>
      </w:r>
      <w:r w:rsidR="005A52E1" w:rsidRPr="00AA6E7D">
        <w:instrText xml:space="preserve"> ADDIN ZOTERO_ITEM CSL_CITATION {"citationID":"XCiVRwom","properties":{"formattedCitation":"(INEGI, 2020)","plainCitation":"(INEGI, 2020)","dontUpdate":true,"noteIndex":0},"citationItems":[{"id":970,"uris":["http://zotero.org/users/8431905/items/PXQE8KSY"],"itemData":{"id":970,"type":"article-journal","language":"es","page":"66","source":"Zotero","title":"Cómo se hace la ENOE. Métodos y procedimientos","author":[{"family":"INEGI","given":""}],"issued":{"date-parts":[["2020"]]}}}],"schema":"https://github.com/citation-style-language/schema/raw/master/csl-citation.json"} </w:instrText>
      </w:r>
      <w:r w:rsidR="004843A8" w:rsidRPr="00AA6E7D">
        <w:fldChar w:fldCharType="separate"/>
      </w:r>
      <w:r w:rsidR="004843A8" w:rsidRPr="000823A9">
        <w:rPr>
          <w:rFonts w:cs="Times New Roman"/>
        </w:rPr>
        <w:t>INEGI (2020)</w:t>
      </w:r>
      <w:r w:rsidR="004843A8" w:rsidRPr="00AA6E7D">
        <w:fldChar w:fldCharType="end"/>
      </w:r>
      <w:r w:rsidR="004843A8" w:rsidRPr="00AA6E7D">
        <w:t xml:space="preserve"> indicates that this variable is built</w:t>
      </w:r>
      <w:r w:rsidR="00380BEB" w:rsidRPr="00AA6E7D">
        <w:t xml:space="preserve"> using multivariate statistical methods</w:t>
      </w:r>
      <w:r w:rsidR="004843A8" w:rsidRPr="00AA6E7D">
        <w:t xml:space="preserve"> based on 34 indicators that capture the economic situation of the individuals, as well as the physical characteristics and the equipment </w:t>
      </w:r>
      <w:r w:rsidR="009166A9" w:rsidRPr="000823A9">
        <w:t>in</w:t>
      </w:r>
      <w:r w:rsidR="004843A8" w:rsidRPr="00D943CC">
        <w:t xml:space="preserve"> the</w:t>
      </w:r>
      <w:r w:rsidR="00380BEB" w:rsidRPr="00D943CC">
        <w:t>ir</w:t>
      </w:r>
      <w:r w:rsidR="004843A8" w:rsidRPr="00D943CC">
        <w:t xml:space="preserve"> households. Some of </w:t>
      </w:r>
      <w:r w:rsidR="00122A29" w:rsidRPr="000823A9">
        <w:t xml:space="preserve">the </w:t>
      </w:r>
      <w:r w:rsidR="004843A8" w:rsidRPr="000823A9">
        <w:t>indicators</w:t>
      </w:r>
      <w:r w:rsidR="009166A9" w:rsidRPr="000823A9">
        <w:t xml:space="preserve"> considered</w:t>
      </w:r>
      <w:r w:rsidR="004843A8" w:rsidRPr="000823A9">
        <w:t xml:space="preserve"> </w:t>
      </w:r>
      <w:r w:rsidR="00380BEB" w:rsidRPr="000823A9">
        <w:t>are</w:t>
      </w:r>
      <w:r w:rsidR="004843A8" w:rsidRPr="000823A9">
        <w:t xml:space="preserve"> access to medical services, educational attainment, illiteracy,</w:t>
      </w:r>
      <w:r w:rsidR="00122A29" w:rsidRPr="000823A9">
        <w:t xml:space="preserve"> a</w:t>
      </w:r>
      <w:r w:rsidR="004843A8" w:rsidRPr="000823A9">
        <w:t xml:space="preserve"> </w:t>
      </w:r>
      <w:r w:rsidR="00EA3E58" w:rsidRPr="000823A9">
        <w:t>solid</w:t>
      </w:r>
      <w:r w:rsidR="00143D9C" w:rsidRPr="000823A9">
        <w:t xml:space="preserve"> floor in the household (cement, wood, mosaic), overcrowding</w:t>
      </w:r>
      <w:r w:rsidR="009166A9" w:rsidRPr="000823A9">
        <w:t xml:space="preserve"> in the h</w:t>
      </w:r>
      <w:r w:rsidR="002378E8">
        <w:t>ousehold</w:t>
      </w:r>
      <w:r w:rsidR="00143D9C" w:rsidRPr="000823A9">
        <w:t xml:space="preserve">, access to electricity, </w:t>
      </w:r>
      <w:r w:rsidR="009A57AB" w:rsidRPr="000823A9">
        <w:t>water</w:t>
      </w:r>
      <w:r w:rsidR="00143D9C" w:rsidRPr="000823A9">
        <w:t xml:space="preserve"> and drainage piping </w:t>
      </w:r>
      <w:r w:rsidR="002378E8">
        <w:t>as well as</w:t>
      </w:r>
      <w:r w:rsidR="00143D9C" w:rsidRPr="000823A9">
        <w:t xml:space="preserve"> possession of items such as televisions, cars, cell phones, refrigerators</w:t>
      </w:r>
      <w:r w:rsidR="009166A9" w:rsidRPr="000823A9">
        <w:t xml:space="preserve"> and</w:t>
      </w:r>
      <w:r w:rsidR="00143D9C" w:rsidRPr="000823A9">
        <w:t xml:space="preserve"> washing machines. </w:t>
      </w:r>
    </w:p>
    <w:bookmarkEnd w:id="12"/>
    <w:p w14:paraId="064418B6" w14:textId="056F869F" w:rsidR="00BB0918" w:rsidRPr="000823A9" w:rsidRDefault="00143D9C" w:rsidP="002562B1">
      <w:pPr>
        <w:spacing w:line="360" w:lineRule="auto"/>
      </w:pPr>
      <w:r w:rsidRPr="00AA6E7D">
        <w:t xml:space="preserve">Based on </w:t>
      </w:r>
      <w:r w:rsidR="006E08FB" w:rsidRPr="00AA6E7D">
        <w:t xml:space="preserve">the </w:t>
      </w:r>
      <w:r w:rsidR="00380BEB" w:rsidRPr="00AA6E7D">
        <w:t>previous explanation</w:t>
      </w:r>
      <w:r w:rsidRPr="00AA6E7D">
        <w:t>,</w:t>
      </w:r>
      <w:r w:rsidR="006E08FB" w:rsidRPr="00AA6E7D">
        <w:t xml:space="preserve"> </w:t>
      </w:r>
      <w:r w:rsidR="0040149A">
        <w:t>I</w:t>
      </w:r>
      <w:r w:rsidR="006E08FB" w:rsidRPr="00AA6E7D">
        <w:t xml:space="preserve"> </w:t>
      </w:r>
      <w:r w:rsidR="00380BEB" w:rsidRPr="00AA6E7D">
        <w:t>consider</w:t>
      </w:r>
      <w:r w:rsidRPr="00AA6E7D">
        <w:t xml:space="preserve"> </w:t>
      </w:r>
      <w:r w:rsidR="00380BEB" w:rsidRPr="00AA6E7D">
        <w:t xml:space="preserve">that </w:t>
      </w:r>
      <w:r w:rsidR="006E08FB" w:rsidRPr="00AA6E7D">
        <w:t xml:space="preserve">the variable </w:t>
      </w:r>
      <w:r w:rsidR="009166A9" w:rsidRPr="000823A9">
        <w:t>‘</w:t>
      </w:r>
      <w:r w:rsidRPr="00AA6E7D">
        <w:t>socio-economic stratum</w:t>
      </w:r>
      <w:r w:rsidR="009166A9" w:rsidRPr="000823A9">
        <w:t>’</w:t>
      </w:r>
      <w:r w:rsidR="006E08FB" w:rsidRPr="00AA6E7D">
        <w:t xml:space="preserve"> </w:t>
      </w:r>
      <w:r w:rsidR="00380BEB" w:rsidRPr="00AA6E7D">
        <w:t xml:space="preserve">can be used </w:t>
      </w:r>
      <w:r w:rsidR="006E08FB" w:rsidRPr="00AA6E7D">
        <w:t xml:space="preserve">as a </w:t>
      </w:r>
      <w:r w:rsidRPr="00AA6E7D">
        <w:t>proxy f</w:t>
      </w:r>
      <w:r w:rsidR="009166A9" w:rsidRPr="000823A9">
        <w:t>or</w:t>
      </w:r>
      <w:r w:rsidRPr="00AA6E7D">
        <w:t xml:space="preserve"> the financial situation </w:t>
      </w:r>
      <w:r w:rsidR="003438C7" w:rsidRPr="00AA6E7D">
        <w:t>of the individuals in the sample</w:t>
      </w:r>
      <w:r w:rsidR="00147692" w:rsidRPr="00AA6E7D">
        <w:t>, and</w:t>
      </w:r>
      <w:r w:rsidR="00F63681" w:rsidRPr="00AA6E7D">
        <w:t xml:space="preserve"> </w:t>
      </w:r>
      <w:r w:rsidR="00147692" w:rsidRPr="00AA6E7D">
        <w:t xml:space="preserve">I included it as a control variable because there is an interesting debate on this topic. Goldin (1994) </w:t>
      </w:r>
      <w:r w:rsidR="009166A9" w:rsidRPr="000823A9">
        <w:t>argues</w:t>
      </w:r>
      <w:r w:rsidR="009166A9" w:rsidRPr="00AA6E7D">
        <w:t xml:space="preserve"> </w:t>
      </w:r>
      <w:r w:rsidR="00147692" w:rsidRPr="00AA6E7D">
        <w:t>that married wom</w:t>
      </w:r>
      <w:r w:rsidR="009166A9" w:rsidRPr="000823A9">
        <w:t>e</w:t>
      </w:r>
      <w:r w:rsidR="00147692" w:rsidRPr="00AA6E7D">
        <w:t xml:space="preserve">n </w:t>
      </w:r>
      <w:r w:rsidR="00402C05" w:rsidRPr="00AA6E7D">
        <w:t xml:space="preserve">engaged </w:t>
      </w:r>
      <w:r w:rsidR="00147692" w:rsidRPr="00AA6E7D">
        <w:t xml:space="preserve">in physically demanding jobs </w:t>
      </w:r>
      <w:r w:rsidR="009166A9" w:rsidRPr="000823A9">
        <w:t>are</w:t>
      </w:r>
      <w:r w:rsidR="009166A9" w:rsidRPr="00AA6E7D">
        <w:t xml:space="preserve"> </w:t>
      </w:r>
      <w:r w:rsidR="00147692" w:rsidRPr="00AA6E7D">
        <w:t xml:space="preserve">usually perceived </w:t>
      </w:r>
      <w:r w:rsidR="00402C05" w:rsidRPr="00AA6E7D">
        <w:t>by</w:t>
      </w:r>
      <w:r w:rsidR="00147692" w:rsidRPr="00AA6E7D">
        <w:t xml:space="preserve"> society as a bad </w:t>
      </w:r>
      <w:r w:rsidR="00EA3E58" w:rsidRPr="00AA6E7D">
        <w:t>reflection of the</w:t>
      </w:r>
      <w:r w:rsidR="00402C05" w:rsidRPr="00AA6E7D">
        <w:t>ir</w:t>
      </w:r>
      <w:r w:rsidR="00EA3E58" w:rsidRPr="00AA6E7D">
        <w:t xml:space="preserve"> husband’s a</w:t>
      </w:r>
      <w:r w:rsidR="00147692" w:rsidRPr="00AA6E7D">
        <w:t xml:space="preserve">bility to be the </w:t>
      </w:r>
      <w:r w:rsidR="009166A9" w:rsidRPr="000823A9">
        <w:t>sole</w:t>
      </w:r>
      <w:r w:rsidR="009166A9" w:rsidRPr="00AA6E7D">
        <w:t xml:space="preserve"> </w:t>
      </w:r>
      <w:r w:rsidR="00147692" w:rsidRPr="00AA6E7D">
        <w:t>provider f</w:t>
      </w:r>
      <w:r w:rsidR="009166A9" w:rsidRPr="000823A9">
        <w:t>or</w:t>
      </w:r>
      <w:r w:rsidR="00147692" w:rsidRPr="00AA6E7D">
        <w:t xml:space="preserve"> the family, </w:t>
      </w:r>
      <w:r w:rsidR="00402C05" w:rsidRPr="00AA6E7D">
        <w:t>while they also</w:t>
      </w:r>
      <w:r w:rsidR="00EA3E58" w:rsidRPr="00AA6E7D">
        <w:t xml:space="preserve"> </w:t>
      </w:r>
      <w:r w:rsidR="00402C05" w:rsidRPr="00AA6E7D">
        <w:t>tend to</w:t>
      </w:r>
      <w:r w:rsidR="00147692" w:rsidRPr="00AA6E7D">
        <w:t xml:space="preserve"> be judged as negligent </w:t>
      </w:r>
      <w:r w:rsidR="00402C05" w:rsidRPr="00AA6E7D">
        <w:t>spouses</w:t>
      </w:r>
      <w:r w:rsidR="00147692" w:rsidRPr="00AA6E7D">
        <w:t xml:space="preserve">. </w:t>
      </w:r>
      <w:r w:rsidR="003A4E71" w:rsidRPr="00AA6E7D">
        <w:fldChar w:fldCharType="begin"/>
      </w:r>
      <w:r w:rsidR="00ED069F" w:rsidRPr="00AA6E7D">
        <w:instrText xml:space="preserve"> ADDIN ZOTERO_ITEM CSL_CITATION {"citationID":"t89JrYH2","properties":{"formattedCitation":"(Borrowman &amp; Klasen, 2017)","plainCitation":"(Borrowman &amp; Klasen, 2017)","dontUpdate":true,"noteIndex":0},"citationItems":[{"id":980,"uris":["http://zotero.org/users/8431905/items/VKFMI6X2"],"itemData":{"id":980,"type":"report","abstract":"Occupational and sectoral segregation by gender is remarkably persistent across space and time and is a major contributor to gender wage gaps. We investigate the determinants of one-digit occupational and sectoral segregation in developing countries using a unique, household-survey based aggregate data base including 69 developing countries between 1980 and 2011. We first show that occupational and sectoral segregation has increased in more countries over time than it has decreased. Using fixed effect panel regressions, we find that income levels have no impact on occupational or sectoral segregation. Rising female labor force participation is associated with falling sectoral but increasing occupational segregation; rising education levels, either overall or for females relative to males, tends to increase rather than decrease segregation.","genre":"Working Paper","language":"eng","license":"http://www.econstor.eu/dspace/Nutzungsbedingungen","number":"222","publisher":"Discussion Papers","source":"www.econstor.eu","title":"Drivers of gendered sectoral and occupational segregation in developing countries","URL":"https://www.econstor.eu/handle/10419/157267","author":[{"family":"Borrowman","given":"Mary"},{"family":"Klasen","given":"Stephan"}],"accessed":{"date-parts":[["2023",4,2]]},"issued":{"date-parts":[["2017"]]}}}],"schema":"https://github.com/citation-style-language/schema/raw/master/csl-citation.json"} </w:instrText>
      </w:r>
      <w:r w:rsidR="003A4E71" w:rsidRPr="00AA6E7D">
        <w:fldChar w:fldCharType="separate"/>
      </w:r>
      <w:r w:rsidR="003A4E71" w:rsidRPr="000823A9">
        <w:rPr>
          <w:rFonts w:cs="Times New Roman"/>
        </w:rPr>
        <w:t xml:space="preserve">Borrowman </w:t>
      </w:r>
      <w:r w:rsidR="009166A9" w:rsidRPr="000823A9">
        <w:rPr>
          <w:rFonts w:cs="Times New Roman"/>
        </w:rPr>
        <w:t>and</w:t>
      </w:r>
      <w:r w:rsidR="003A4E71" w:rsidRPr="000823A9">
        <w:rPr>
          <w:rFonts w:cs="Times New Roman"/>
        </w:rPr>
        <w:t xml:space="preserve"> Klasen (2017)</w:t>
      </w:r>
      <w:r w:rsidR="003A4E71" w:rsidRPr="00AA6E7D">
        <w:fldChar w:fldCharType="end"/>
      </w:r>
      <w:r w:rsidR="003A4E71" w:rsidRPr="00AA6E7D">
        <w:t xml:space="preserve"> </w:t>
      </w:r>
      <w:r w:rsidR="00147692" w:rsidRPr="00AA6E7D">
        <w:t>also found evidence</w:t>
      </w:r>
      <w:r w:rsidR="003A4E71" w:rsidRPr="00AA6E7D">
        <w:t xml:space="preserve"> in developing countries</w:t>
      </w:r>
      <w:r w:rsidR="00147692" w:rsidRPr="00AA6E7D">
        <w:t xml:space="preserve"> to support the idea that </w:t>
      </w:r>
      <w:r w:rsidR="003A4E71" w:rsidRPr="00AA6E7D">
        <w:t>non-</w:t>
      </w:r>
      <w:r w:rsidR="00147692" w:rsidRPr="00AA6E7D">
        <w:t xml:space="preserve">white-collar </w:t>
      </w:r>
      <w:r w:rsidR="003A4E71" w:rsidRPr="00AA6E7D">
        <w:t>jobs</w:t>
      </w:r>
      <w:r w:rsidR="00147692" w:rsidRPr="00AA6E7D">
        <w:t xml:space="preserve"> are frequently considered unsuitable for </w:t>
      </w:r>
      <w:r w:rsidR="003A4E71" w:rsidRPr="00AA6E7D">
        <w:t>wom</w:t>
      </w:r>
      <w:r w:rsidR="00402C05" w:rsidRPr="00AA6E7D">
        <w:t>e</w:t>
      </w:r>
      <w:r w:rsidR="003A4E71" w:rsidRPr="00AA6E7D">
        <w:t>n</w:t>
      </w:r>
      <w:r w:rsidR="00147692" w:rsidRPr="00AA6E7D">
        <w:t>.</w:t>
      </w:r>
      <w:r w:rsidR="003A4E71" w:rsidRPr="00AA6E7D">
        <w:t xml:space="preserve"> However, they also found that this stigma is not </w:t>
      </w:r>
      <w:r w:rsidR="003A4E71" w:rsidRPr="00AA6E7D">
        <w:lastRenderedPageBreak/>
        <w:t xml:space="preserve">relevant in households where both the woman and her husband are </w:t>
      </w:r>
      <w:r w:rsidR="00147692" w:rsidRPr="000823A9">
        <w:t>poorly educated</w:t>
      </w:r>
      <w:r w:rsidR="009166A9" w:rsidRPr="000823A9">
        <w:t>;</w:t>
      </w:r>
      <w:r w:rsidR="003A4E71" w:rsidRPr="000823A9">
        <w:t xml:space="preserve"> their interpretation is that</w:t>
      </w:r>
      <w:r w:rsidR="00122A29" w:rsidRPr="000823A9">
        <w:t xml:space="preserve"> the stigma</w:t>
      </w:r>
      <w:r w:rsidR="003A4E71" w:rsidRPr="000823A9">
        <w:t xml:space="preserve"> is </w:t>
      </w:r>
      <w:r w:rsidR="00147692" w:rsidRPr="000823A9">
        <w:t>probably</w:t>
      </w:r>
      <w:r w:rsidR="003A4E71" w:rsidRPr="000823A9">
        <w:t xml:space="preserve"> ignored</w:t>
      </w:r>
      <w:r w:rsidR="00147692" w:rsidRPr="000823A9">
        <w:t xml:space="preserve"> </w:t>
      </w:r>
      <w:r w:rsidR="003A4E71" w:rsidRPr="000823A9">
        <w:t xml:space="preserve">in the </w:t>
      </w:r>
      <w:r w:rsidR="00147692" w:rsidRPr="000823A9">
        <w:t>poorer households</w:t>
      </w:r>
      <w:r w:rsidR="003A4E71" w:rsidRPr="000823A9">
        <w:t>, which usually have urgent economic needs</w:t>
      </w:r>
      <w:r w:rsidR="00147692" w:rsidRPr="000823A9">
        <w:t>.</w:t>
      </w:r>
      <w:r w:rsidR="003A4E71" w:rsidRPr="000823A9">
        <w:t xml:space="preserve"> This is in line with </w:t>
      </w:r>
      <w:r w:rsidR="003A4E71" w:rsidRPr="000823A9">
        <w:fldChar w:fldCharType="begin"/>
      </w:r>
      <w:r w:rsidR="00ED069F" w:rsidRPr="000823A9">
        <w:instrText xml:space="preserve"> ADDIN ZOTERO_ITEM CSL_CITATION {"citationID":"T1a9U1HE","properties":{"formattedCitation":"(Verick, 2014)","plainCitation":"(Verick, 2014)","dontUpdate":true,"noteIndex":0},"citationItems":[{"id":908,"uris":["http://zotero.org/users/8431905/items/SQWXPC3L"],"itemData":{"id":908,"type":"article-journal","abstract":"Improving employment outcomes for women takes more than raising labor market participation—good jobs are important too","container-title":"IZA World of Labor","DOI":"10.15185/izawol.87","language":"en-US","source":"wol.iza.org","title":"Female labor force participation in developing countries","URL":"https://wol.iza.org/articles/female-labor-force-participation-in-developing-countries/long","author":[{"family":"Verick","given":"Sher"}],"accessed":{"date-parts":[["2022",7,27]]},"issued":{"date-parts":[["2014",9,1]]}}}],"schema":"https://github.com/citation-style-language/schema/raw/master/csl-citation.json"} </w:instrText>
      </w:r>
      <w:r w:rsidR="003A4E71" w:rsidRPr="000823A9">
        <w:fldChar w:fldCharType="separate"/>
      </w:r>
      <w:r w:rsidR="003A4E71" w:rsidRPr="000823A9">
        <w:rPr>
          <w:rFonts w:cs="Times New Roman"/>
        </w:rPr>
        <w:t>Verick (2014)</w:t>
      </w:r>
      <w:r w:rsidR="003A4E71" w:rsidRPr="000823A9">
        <w:fldChar w:fldCharType="end"/>
      </w:r>
      <w:r w:rsidR="003A4E71" w:rsidRPr="000823A9">
        <w:t xml:space="preserve">, who </w:t>
      </w:r>
      <w:r w:rsidR="00024333" w:rsidRPr="000823A9">
        <w:t xml:space="preserve">argued that poor women in low-income countries are the most likely to participate in the labour market, usually in subsistence activities and informal jobs. </w:t>
      </w:r>
      <w:r w:rsidR="00ED069F" w:rsidRPr="000823A9">
        <w:t>On the other hand</w:t>
      </w:r>
      <w:r w:rsidR="003A4E71" w:rsidRPr="000823A9">
        <w:t>,</w:t>
      </w:r>
      <w:r w:rsidR="00631A3C" w:rsidRPr="000823A9">
        <w:t xml:space="preserve"> </w:t>
      </w:r>
      <w:r w:rsidR="00631A3C" w:rsidRPr="000823A9">
        <w:fldChar w:fldCharType="begin"/>
      </w:r>
      <w:r w:rsidR="00277BD0" w:rsidRPr="000823A9">
        <w:instrText xml:space="preserve"> ADDIN ZOTERO_ITEM CSL_CITATION {"citationID":"kYwsrd6j","properties":{"formattedCitation":"(Lampietti &amp; Stalker, 2000)","plainCitation":"(Lampietti &amp; Stalker, 2000)","dontUpdate":true,"noteIndex":0},"citationItems":[{"id":974,"uris":["http://zotero.org/users/8431905/items/7QS89DAP"],"itemData":{"id":974,"type":"article-journal","abstract":"This paper sets out to answer two questions. First, are poor females at a significant disadvantage compared to males and non-poor females in terms of welfare indicators of such as health, education, nutrition, labor force participation, and time use? Second, are female-headed households over-represented among the poor? To answer these questions and maintain consistency in the definition of poverty, this review limits itself to the literature that includes consumption expenditure (or income) welfare measures. This includes more than 60 Poverty Assessments carried out by the World Bank since 1994 as well as other recent published and unpublished studies.","container-title":"The World Bank - Development Research Group","issue":"Working Paper Series No. 11","language":"en","source":"Zotero","title":"Consumption Expenditure and Female Poverty: A Review of the Evidence","volume":"Policy Research Report on Gender and Development","author":[{"family":"Lampietti","given":"Julian A"},{"family":"Stalker","given":"Linda"}],"issued":{"date-parts":[["2000"]]}}}],"schema":"https://github.com/citation-style-language/schema/raw/master/csl-citation.json"} </w:instrText>
      </w:r>
      <w:r w:rsidR="00631A3C" w:rsidRPr="000823A9">
        <w:fldChar w:fldCharType="separate"/>
      </w:r>
      <w:r w:rsidR="00631A3C" w:rsidRPr="000823A9">
        <w:rPr>
          <w:rFonts w:cs="Times New Roman"/>
        </w:rPr>
        <w:t xml:space="preserve">Lampietti </w:t>
      </w:r>
      <w:r w:rsidR="009166A9" w:rsidRPr="000823A9">
        <w:rPr>
          <w:rFonts w:cs="Times New Roman"/>
        </w:rPr>
        <w:t>and</w:t>
      </w:r>
      <w:r w:rsidR="00631A3C" w:rsidRPr="000823A9">
        <w:rPr>
          <w:rFonts w:cs="Times New Roman"/>
        </w:rPr>
        <w:t xml:space="preserve"> Stalker (2000)</w:t>
      </w:r>
      <w:r w:rsidR="00631A3C" w:rsidRPr="000823A9">
        <w:fldChar w:fldCharType="end"/>
      </w:r>
      <w:r w:rsidR="00631A3C" w:rsidRPr="000823A9">
        <w:t xml:space="preserve"> </w:t>
      </w:r>
      <w:r w:rsidR="003A4E71" w:rsidRPr="000823A9">
        <w:t>found that</w:t>
      </w:r>
      <w:r w:rsidR="0040149A">
        <w:t>,</w:t>
      </w:r>
      <w:r w:rsidR="003A4E71" w:rsidRPr="000823A9">
        <w:t xml:space="preserve"> in </w:t>
      </w:r>
      <w:r w:rsidR="009166A9" w:rsidRPr="000823A9">
        <w:t>six</w:t>
      </w:r>
      <w:r w:rsidR="003A4E71" w:rsidRPr="000823A9">
        <w:t xml:space="preserve"> out of </w:t>
      </w:r>
      <w:r w:rsidR="00ED069F" w:rsidRPr="000823A9">
        <w:t xml:space="preserve">the </w:t>
      </w:r>
      <w:r w:rsidR="009166A9" w:rsidRPr="000823A9">
        <w:t>nine</w:t>
      </w:r>
      <w:r w:rsidR="003A4E71" w:rsidRPr="000823A9">
        <w:t xml:space="preserve"> </w:t>
      </w:r>
      <w:r w:rsidR="00ED069F" w:rsidRPr="000823A9">
        <w:t>Latin</w:t>
      </w:r>
      <w:r w:rsidR="000E4EB5" w:rsidRPr="000823A9">
        <w:t xml:space="preserve"> </w:t>
      </w:r>
      <w:r w:rsidR="00ED069F" w:rsidRPr="000823A9">
        <w:t xml:space="preserve">American </w:t>
      </w:r>
      <w:r w:rsidR="003A4E71" w:rsidRPr="000823A9">
        <w:t>countries</w:t>
      </w:r>
      <w:r w:rsidR="00ED069F" w:rsidRPr="000823A9">
        <w:t xml:space="preserve"> they considered, poor women ha</w:t>
      </w:r>
      <w:r w:rsidR="009166A9" w:rsidRPr="000823A9">
        <w:t>d</w:t>
      </w:r>
      <w:r w:rsidR="00ED069F" w:rsidRPr="000823A9">
        <w:t xml:space="preserve"> lower FLPR</w:t>
      </w:r>
      <w:r w:rsidR="009166A9" w:rsidRPr="000823A9">
        <w:t>s</w:t>
      </w:r>
      <w:r w:rsidR="00ED069F" w:rsidRPr="000823A9">
        <w:t xml:space="preserve"> than non-poor women. For the case of Mexico, </w:t>
      </w:r>
      <w:r w:rsidR="00E74AF3">
        <w:t>the</w:t>
      </w:r>
      <w:r w:rsidR="002378E8">
        <w:t xml:space="preserve"> third</w:t>
      </w:r>
      <w:r w:rsidR="00E74AF3">
        <w:t xml:space="preserve"> chart in </w:t>
      </w:r>
      <w:r w:rsidR="0040149A">
        <w:rPr>
          <w:rFonts w:cs="Times New Roman"/>
          <w:szCs w:val="24"/>
        </w:rPr>
        <w:t>F</w:t>
      </w:r>
      <w:r w:rsidR="00D56ACC" w:rsidRPr="008222E4">
        <w:rPr>
          <w:rFonts w:cs="Times New Roman"/>
          <w:szCs w:val="24"/>
        </w:rPr>
        <w:t>igure</w:t>
      </w:r>
      <w:r w:rsidR="00E74AF3">
        <w:rPr>
          <w:rFonts w:cs="Times New Roman"/>
          <w:szCs w:val="24"/>
        </w:rPr>
        <w:t xml:space="preserve"> A1</w:t>
      </w:r>
      <w:r w:rsidR="00D56ACC" w:rsidRPr="008222E4">
        <w:rPr>
          <w:rFonts w:cs="Times New Roman"/>
          <w:szCs w:val="24"/>
        </w:rPr>
        <w:t xml:space="preserve"> in</w:t>
      </w:r>
      <w:r w:rsidR="00E74AF3">
        <w:rPr>
          <w:rFonts w:cs="Times New Roman"/>
          <w:szCs w:val="24"/>
        </w:rPr>
        <w:t xml:space="preserve"> t</w:t>
      </w:r>
      <w:r w:rsidR="00D56ACC" w:rsidRPr="008222E4">
        <w:rPr>
          <w:rFonts w:cs="Times New Roman"/>
          <w:szCs w:val="24"/>
        </w:rPr>
        <w:t>he appendix</w:t>
      </w:r>
      <w:r w:rsidR="009A57AB" w:rsidRPr="000823A9">
        <w:t xml:space="preserve"> </w:t>
      </w:r>
      <w:r w:rsidR="00ED069F" w:rsidRPr="000823A9">
        <w:t>shows</w:t>
      </w:r>
      <w:r w:rsidR="009A57AB" w:rsidRPr="000823A9">
        <w:t xml:space="preserve"> </w:t>
      </w:r>
      <w:r w:rsidR="00380BEB" w:rsidRPr="000823A9">
        <w:t>that women from</w:t>
      </w:r>
      <w:r w:rsidR="009166A9" w:rsidRPr="000823A9">
        <w:t xml:space="preserve"> </w:t>
      </w:r>
      <w:r w:rsidR="00380BEB" w:rsidRPr="000823A9">
        <w:t>low socioeconomic strat</w:t>
      </w:r>
      <w:r w:rsidR="009166A9" w:rsidRPr="000823A9">
        <w:t>a</w:t>
      </w:r>
      <w:r w:rsidR="00380BEB" w:rsidRPr="000823A9">
        <w:t xml:space="preserve"> have the lowest </w:t>
      </w:r>
      <w:r w:rsidR="00ED069F" w:rsidRPr="000823A9">
        <w:t>FLPR</w:t>
      </w:r>
      <w:r w:rsidR="00C405BE" w:rsidRPr="000823A9">
        <w:t>s</w:t>
      </w:r>
      <w:r w:rsidR="00380BEB" w:rsidRPr="000823A9">
        <w:t xml:space="preserve"> across time. In the </w:t>
      </w:r>
      <w:r w:rsidR="00B90867" w:rsidRPr="000823A9">
        <w:t>next</w:t>
      </w:r>
      <w:r w:rsidR="00380BEB" w:rsidRPr="000823A9">
        <w:t xml:space="preserve"> section of the </w:t>
      </w:r>
      <w:r w:rsidR="009A57AB" w:rsidRPr="000823A9">
        <w:t>paper,</w:t>
      </w:r>
      <w:r w:rsidR="00380BEB" w:rsidRPr="000823A9">
        <w:t xml:space="preserve"> I </w:t>
      </w:r>
      <w:r w:rsidR="009A57AB" w:rsidRPr="000823A9">
        <w:t>explore</w:t>
      </w:r>
      <w:r w:rsidR="00380BEB" w:rsidRPr="000823A9">
        <w:t xml:space="preserve"> possible explanations of why this is happening in Mexico. </w:t>
      </w:r>
    </w:p>
    <w:p w14:paraId="04691439" w14:textId="129D3D0F" w:rsidR="00BB0918" w:rsidRPr="00D943CC" w:rsidRDefault="00BB0918" w:rsidP="002562B1">
      <w:pPr>
        <w:spacing w:line="360" w:lineRule="auto"/>
      </w:pPr>
      <w:r w:rsidRPr="00D943CC">
        <w:t xml:space="preserve">The model also includes a control variable that captures the number of children that each woman in the sample </w:t>
      </w:r>
      <w:r w:rsidR="00C405BE" w:rsidRPr="000823A9">
        <w:t>has given</w:t>
      </w:r>
      <w:r w:rsidR="00C405BE" w:rsidRPr="00D943CC">
        <w:t xml:space="preserve"> </w:t>
      </w:r>
      <w:r w:rsidRPr="00D943CC">
        <w:t xml:space="preserve">birth to. </w:t>
      </w:r>
      <w:r w:rsidR="00E74AF3">
        <w:rPr>
          <w:rFonts w:cs="Times New Roman"/>
          <w:szCs w:val="24"/>
        </w:rPr>
        <w:t>The second chart in</w:t>
      </w:r>
      <w:r w:rsidRPr="00D943CC">
        <w:rPr>
          <w:rFonts w:cs="Times New Roman"/>
          <w:szCs w:val="24"/>
        </w:rPr>
        <w:t xml:space="preserve"> </w:t>
      </w:r>
      <w:r w:rsidR="00E74AF3">
        <w:rPr>
          <w:rFonts w:cs="Times New Roman"/>
          <w:szCs w:val="24"/>
        </w:rPr>
        <w:t>F</w:t>
      </w:r>
      <w:r w:rsidRPr="008222E4">
        <w:rPr>
          <w:rFonts w:cs="Times New Roman"/>
          <w:szCs w:val="24"/>
        </w:rPr>
        <w:t>igure</w:t>
      </w:r>
      <w:r w:rsidR="00E74AF3">
        <w:rPr>
          <w:rFonts w:cs="Times New Roman"/>
          <w:szCs w:val="24"/>
        </w:rPr>
        <w:t xml:space="preserve"> A1 in</w:t>
      </w:r>
      <w:r w:rsidRPr="008222E4">
        <w:rPr>
          <w:rFonts w:cs="Times New Roman"/>
          <w:szCs w:val="24"/>
        </w:rPr>
        <w:t xml:space="preserve"> the appendix</w:t>
      </w:r>
      <w:r w:rsidRPr="008222E4">
        <w:t xml:space="preserve"> shows that women without children have similar FLRPs t</w:t>
      </w:r>
      <w:r w:rsidR="00C405BE" w:rsidRPr="000823A9">
        <w:t>o</w:t>
      </w:r>
      <w:r w:rsidRPr="00D943CC">
        <w:t xml:space="preserve"> married women. This could be counterintuitive</w:t>
      </w:r>
      <w:r w:rsidR="00C405BE" w:rsidRPr="000823A9">
        <w:t>,</w:t>
      </w:r>
      <w:r w:rsidRPr="00D943CC">
        <w:t xml:space="preserve"> since women without children are usually more likely to work, as they do not have a care burden. However, it is important to emphasi</w:t>
      </w:r>
      <w:r w:rsidR="00C405BE" w:rsidRPr="000823A9">
        <w:t>s</w:t>
      </w:r>
      <w:r w:rsidRPr="00D943CC">
        <w:t xml:space="preserve">e – once again – that many women </w:t>
      </w:r>
      <w:r w:rsidR="00C405BE" w:rsidRPr="000823A9">
        <w:t>who</w:t>
      </w:r>
      <w:r w:rsidR="00C405BE" w:rsidRPr="00D943CC">
        <w:t xml:space="preserve"> </w:t>
      </w:r>
      <w:r w:rsidRPr="00D943CC">
        <w:t xml:space="preserve">do not have children are teenagers or young women who are still attending school. As mentioned </w:t>
      </w:r>
      <w:r w:rsidR="00C405BE" w:rsidRPr="000823A9">
        <w:t>above</w:t>
      </w:r>
      <w:r w:rsidRPr="00D943CC">
        <w:t xml:space="preserve">, the sample considers every woman above 15 years old, as this is the proper way of estimating labour force participation rates. </w:t>
      </w:r>
    </w:p>
    <w:p w14:paraId="589839E6" w14:textId="536214FD" w:rsidR="00B01876" w:rsidRPr="00D943CC" w:rsidRDefault="00F75C87" w:rsidP="002562B1">
      <w:pPr>
        <w:spacing w:line="360" w:lineRule="auto"/>
        <w:rPr>
          <w:rFonts w:eastAsiaTheme="minorEastAsia" w:cs="Times New Roman"/>
          <w:iCs/>
          <w:szCs w:val="24"/>
        </w:rPr>
      </w:pPr>
      <m:oMath>
        <m:r>
          <w:rPr>
            <w:rFonts w:ascii="Cambria Math" w:eastAsiaTheme="minorEastAsia" w:hAnsi="Cambria Math" w:cs="Times New Roman"/>
            <w:szCs w:val="24"/>
          </w:rPr>
          <m:t>ϑ</m:t>
        </m:r>
      </m:oMath>
      <w:r w:rsidR="00804352" w:rsidRPr="00D943CC">
        <w:rPr>
          <w:rFonts w:eastAsiaTheme="minorEastAsia" w:cs="Times New Roman"/>
          <w:iCs/>
          <w:szCs w:val="24"/>
        </w:rPr>
        <w:t xml:space="preserve"> is a vector of control variables </w:t>
      </w:r>
      <w:r w:rsidRPr="00D943CC">
        <w:rPr>
          <w:rFonts w:eastAsiaTheme="minorEastAsia" w:cs="Times New Roman"/>
          <w:iCs/>
          <w:szCs w:val="24"/>
        </w:rPr>
        <w:t xml:space="preserve">that captures </w:t>
      </w:r>
      <w:r w:rsidR="00BB0918" w:rsidRPr="00D943CC">
        <w:rPr>
          <w:rFonts w:eastAsiaTheme="minorEastAsia" w:cs="Times New Roman"/>
          <w:iCs/>
          <w:szCs w:val="24"/>
        </w:rPr>
        <w:t>different characteristics of the place where the</w:t>
      </w:r>
      <w:r w:rsidR="00C405BE" w:rsidRPr="000823A9">
        <w:rPr>
          <w:rFonts w:eastAsiaTheme="minorEastAsia" w:cs="Times New Roman"/>
          <w:iCs/>
          <w:szCs w:val="24"/>
        </w:rPr>
        <w:t xml:space="preserve"> subjects</w:t>
      </w:r>
      <w:r w:rsidR="00BB0918" w:rsidRPr="00D943CC">
        <w:rPr>
          <w:rFonts w:eastAsiaTheme="minorEastAsia" w:cs="Times New Roman"/>
          <w:iCs/>
          <w:szCs w:val="24"/>
        </w:rPr>
        <w:t xml:space="preserve"> live. The control variables that capture characteristics at the municipal level </w:t>
      </w:r>
      <w:r w:rsidR="00B01876" w:rsidRPr="00D943CC">
        <w:rPr>
          <w:rFonts w:eastAsiaTheme="minorEastAsia" w:cs="Times New Roman"/>
          <w:iCs/>
          <w:szCs w:val="24"/>
        </w:rPr>
        <w:t xml:space="preserve">were obtained after using the </w:t>
      </w:r>
      <w:r w:rsidR="00B01876" w:rsidRPr="000823A9">
        <w:rPr>
          <w:noProof/>
        </w:rPr>
        <w:t>weight variable</w:t>
      </w:r>
      <w:r w:rsidR="00B01876" w:rsidRPr="00D943CC">
        <w:rPr>
          <w:rFonts w:eastAsiaTheme="minorEastAsia" w:cs="Times New Roman"/>
          <w:iCs/>
          <w:szCs w:val="24"/>
        </w:rPr>
        <w:t xml:space="preserve"> that the ENOE survey assigns to </w:t>
      </w:r>
      <w:proofErr w:type="gramStart"/>
      <w:r w:rsidR="00B01876" w:rsidRPr="00D943CC">
        <w:rPr>
          <w:rFonts w:eastAsiaTheme="minorEastAsia" w:cs="Times New Roman"/>
          <w:iCs/>
          <w:szCs w:val="24"/>
        </w:rPr>
        <w:t>each individual</w:t>
      </w:r>
      <w:proofErr w:type="gramEnd"/>
      <w:r w:rsidR="00B01876" w:rsidRPr="00D943CC">
        <w:rPr>
          <w:rFonts w:eastAsiaTheme="minorEastAsia" w:cs="Times New Roman"/>
          <w:iCs/>
          <w:szCs w:val="24"/>
        </w:rPr>
        <w:t xml:space="preserve"> in the sample. These control </w:t>
      </w:r>
      <w:r w:rsidRPr="00D943CC">
        <w:rPr>
          <w:rFonts w:eastAsiaTheme="minorEastAsia" w:cs="Times New Roman"/>
          <w:iCs/>
          <w:szCs w:val="24"/>
        </w:rPr>
        <w:t>variables at the municipal level are included in the model</w:t>
      </w:r>
      <w:r w:rsidR="00AF0EAC" w:rsidRPr="00D943CC">
        <w:rPr>
          <w:rFonts w:eastAsiaTheme="minorEastAsia" w:cs="Times New Roman"/>
          <w:iCs/>
          <w:szCs w:val="24"/>
        </w:rPr>
        <w:t xml:space="preserve"> </w:t>
      </w:r>
      <w:r w:rsidRPr="00D943CC">
        <w:rPr>
          <w:rFonts w:eastAsiaTheme="minorEastAsia" w:cs="Times New Roman"/>
          <w:iCs/>
          <w:szCs w:val="24"/>
        </w:rPr>
        <w:t xml:space="preserve">to ensure that the relationship between the dependent variable (FLP) and </w:t>
      </w:r>
      <w:r w:rsidR="00AF0EAC" w:rsidRPr="00D943CC">
        <w:rPr>
          <w:rFonts w:eastAsiaTheme="minorEastAsia" w:cs="Times New Roman"/>
          <w:iCs/>
          <w:szCs w:val="24"/>
        </w:rPr>
        <w:t>the</w:t>
      </w:r>
      <w:r w:rsidRPr="00D943CC">
        <w:rPr>
          <w:rFonts w:eastAsiaTheme="minorEastAsia" w:cs="Times New Roman"/>
          <w:iCs/>
          <w:szCs w:val="24"/>
        </w:rPr>
        <w:t xml:space="preserve"> main independent variable (sectoral distribution of employment) is not spurious or biased. </w:t>
      </w:r>
      <w:r w:rsidR="00AF0EAC" w:rsidRPr="00D943CC">
        <w:rPr>
          <w:rFonts w:eastAsiaTheme="minorEastAsia" w:cs="Times New Roman"/>
          <w:iCs/>
          <w:szCs w:val="24"/>
        </w:rPr>
        <w:t>Therefore</w:t>
      </w:r>
      <w:r w:rsidRPr="00D943CC">
        <w:rPr>
          <w:rFonts w:eastAsiaTheme="minorEastAsia" w:cs="Times New Roman"/>
          <w:iCs/>
          <w:szCs w:val="24"/>
        </w:rPr>
        <w:t xml:space="preserve">, we can test </w:t>
      </w:r>
      <w:r w:rsidR="00C405BE" w:rsidRPr="000823A9">
        <w:rPr>
          <w:rFonts w:eastAsiaTheme="minorEastAsia" w:cs="Times New Roman"/>
          <w:iCs/>
          <w:szCs w:val="24"/>
        </w:rPr>
        <w:t>whether</w:t>
      </w:r>
      <w:r w:rsidR="00C405BE" w:rsidRPr="00D943CC">
        <w:rPr>
          <w:rFonts w:eastAsiaTheme="minorEastAsia" w:cs="Times New Roman"/>
          <w:iCs/>
          <w:szCs w:val="24"/>
        </w:rPr>
        <w:t xml:space="preserve"> </w:t>
      </w:r>
      <w:r w:rsidRPr="00D943CC">
        <w:rPr>
          <w:rFonts w:eastAsiaTheme="minorEastAsia" w:cs="Times New Roman"/>
          <w:iCs/>
          <w:szCs w:val="24"/>
        </w:rPr>
        <w:t xml:space="preserve">the relationship is statistically significant after accounting for other variables that </w:t>
      </w:r>
      <w:r w:rsidR="00BB0918" w:rsidRPr="00D943CC">
        <w:rPr>
          <w:rFonts w:eastAsiaTheme="minorEastAsia" w:cs="Times New Roman"/>
          <w:iCs/>
          <w:szCs w:val="24"/>
        </w:rPr>
        <w:t xml:space="preserve">capture the characteristics of the municipality and that could </w:t>
      </w:r>
      <w:r w:rsidRPr="00D943CC">
        <w:rPr>
          <w:rFonts w:eastAsiaTheme="minorEastAsia" w:cs="Times New Roman"/>
          <w:iCs/>
          <w:szCs w:val="24"/>
        </w:rPr>
        <w:t>be correlated with</w:t>
      </w:r>
      <w:r w:rsidR="00BB0918" w:rsidRPr="00D943CC">
        <w:rPr>
          <w:rFonts w:eastAsiaTheme="minorEastAsia" w:cs="Times New Roman"/>
          <w:iCs/>
          <w:szCs w:val="24"/>
        </w:rPr>
        <w:t xml:space="preserve"> </w:t>
      </w:r>
      <w:r w:rsidRPr="00D943CC">
        <w:rPr>
          <w:rFonts w:eastAsiaTheme="minorEastAsia" w:cs="Times New Roman"/>
          <w:iCs/>
          <w:szCs w:val="24"/>
        </w:rPr>
        <w:t xml:space="preserve">the dependent variable or the main independent variable of the model. </w:t>
      </w:r>
    </w:p>
    <w:p w14:paraId="60C01CB2" w14:textId="2B9F7468" w:rsidR="00804352" w:rsidRPr="00D943CC" w:rsidRDefault="00865E64" w:rsidP="002562B1">
      <w:pPr>
        <w:spacing w:line="360" w:lineRule="auto"/>
        <w:rPr>
          <w:rFonts w:eastAsiaTheme="minorEastAsia" w:cs="Times New Roman"/>
          <w:iCs/>
          <w:szCs w:val="24"/>
        </w:rPr>
      </w:pPr>
      <w:r w:rsidRPr="00D943CC">
        <w:rPr>
          <w:rFonts w:eastAsiaTheme="minorEastAsia" w:cs="Times New Roman"/>
          <w:iCs/>
          <w:szCs w:val="24"/>
        </w:rPr>
        <w:t>Some of the</w:t>
      </w:r>
      <w:r w:rsidR="00601BDC" w:rsidRPr="00D943CC">
        <w:rPr>
          <w:rFonts w:eastAsiaTheme="minorEastAsia" w:cs="Times New Roman"/>
          <w:iCs/>
          <w:szCs w:val="24"/>
        </w:rPr>
        <w:t xml:space="preserve"> </w:t>
      </w:r>
      <w:r w:rsidR="009507D4" w:rsidRPr="00D943CC">
        <w:rPr>
          <w:rFonts w:eastAsiaTheme="minorEastAsia" w:cs="Times New Roman"/>
          <w:iCs/>
          <w:szCs w:val="24"/>
        </w:rPr>
        <w:t xml:space="preserve">control </w:t>
      </w:r>
      <w:r w:rsidR="00601BDC" w:rsidRPr="00D943CC">
        <w:rPr>
          <w:rFonts w:eastAsiaTheme="minorEastAsia" w:cs="Times New Roman"/>
          <w:iCs/>
          <w:szCs w:val="24"/>
        </w:rPr>
        <w:t>variables</w:t>
      </w:r>
      <w:r w:rsidR="00804352" w:rsidRPr="00D943CC">
        <w:rPr>
          <w:rFonts w:eastAsiaTheme="minorEastAsia" w:cs="Times New Roman"/>
          <w:iCs/>
          <w:szCs w:val="24"/>
        </w:rPr>
        <w:t xml:space="preserve"> </w:t>
      </w:r>
      <w:r w:rsidR="00F75C87" w:rsidRPr="00D943CC">
        <w:rPr>
          <w:rFonts w:eastAsiaTheme="minorEastAsia" w:cs="Times New Roman"/>
          <w:iCs/>
          <w:szCs w:val="24"/>
        </w:rPr>
        <w:t>at the municipal level are</w:t>
      </w:r>
      <w:r w:rsidRPr="00D943CC">
        <w:rPr>
          <w:rFonts w:eastAsiaTheme="minorEastAsia" w:cs="Times New Roman"/>
          <w:iCs/>
          <w:szCs w:val="24"/>
        </w:rPr>
        <w:t xml:space="preserve">: </w:t>
      </w:r>
      <w:r w:rsidR="00804352" w:rsidRPr="00D943CC">
        <w:rPr>
          <w:rFonts w:eastAsiaTheme="minorEastAsia" w:cs="Times New Roman"/>
          <w:iCs/>
          <w:szCs w:val="24"/>
        </w:rPr>
        <w:t xml:space="preserve">  </w:t>
      </w:r>
    </w:p>
    <w:p w14:paraId="52257C5D" w14:textId="53291427" w:rsidR="00804352" w:rsidRPr="00D943CC" w:rsidRDefault="00C405BE" w:rsidP="002562B1">
      <w:pPr>
        <w:pStyle w:val="ListParagraph"/>
        <w:numPr>
          <w:ilvl w:val="0"/>
          <w:numId w:val="5"/>
        </w:numPr>
        <w:spacing w:line="360" w:lineRule="auto"/>
        <w:rPr>
          <w:rFonts w:ascii="Times New Roman" w:eastAsiaTheme="minorEastAsia" w:hAnsi="Times New Roman" w:cs="Times New Roman"/>
          <w:iCs/>
          <w:sz w:val="24"/>
          <w:szCs w:val="24"/>
        </w:rPr>
      </w:pPr>
      <w:r w:rsidRPr="000823A9">
        <w:rPr>
          <w:rFonts w:ascii="Times New Roman" w:eastAsiaTheme="minorEastAsia" w:hAnsi="Times New Roman" w:cs="Times New Roman"/>
          <w:iCs/>
          <w:sz w:val="24"/>
          <w:szCs w:val="24"/>
        </w:rPr>
        <w:t>a</w:t>
      </w:r>
      <w:r w:rsidR="00804352" w:rsidRPr="00D943CC">
        <w:rPr>
          <w:rFonts w:ascii="Times New Roman" w:eastAsiaTheme="minorEastAsia" w:hAnsi="Times New Roman" w:cs="Times New Roman"/>
          <w:iCs/>
          <w:sz w:val="24"/>
          <w:szCs w:val="24"/>
        </w:rPr>
        <w:t xml:space="preserve">verage age of women in the </w:t>
      </w:r>
      <w:proofErr w:type="gramStart"/>
      <w:r w:rsidR="00804352" w:rsidRPr="00D943CC">
        <w:rPr>
          <w:rFonts w:ascii="Times New Roman" w:eastAsiaTheme="minorEastAsia" w:hAnsi="Times New Roman" w:cs="Times New Roman"/>
          <w:iCs/>
          <w:sz w:val="24"/>
          <w:szCs w:val="24"/>
        </w:rPr>
        <w:t>municipality</w:t>
      </w:r>
      <w:r w:rsidRPr="000823A9">
        <w:rPr>
          <w:rFonts w:ascii="Times New Roman" w:eastAsiaTheme="minorEastAsia" w:hAnsi="Times New Roman" w:cs="Times New Roman"/>
          <w:iCs/>
          <w:sz w:val="24"/>
          <w:szCs w:val="24"/>
        </w:rPr>
        <w:t>;</w:t>
      </w:r>
      <w:proofErr w:type="gramEnd"/>
      <w:r w:rsidR="00804352" w:rsidRPr="00D943CC">
        <w:rPr>
          <w:rFonts w:ascii="Times New Roman" w:eastAsiaTheme="minorEastAsia" w:hAnsi="Times New Roman" w:cs="Times New Roman"/>
          <w:iCs/>
          <w:sz w:val="24"/>
          <w:szCs w:val="24"/>
        </w:rPr>
        <w:t xml:space="preserve"> </w:t>
      </w:r>
    </w:p>
    <w:p w14:paraId="20140752" w14:textId="155A915E" w:rsidR="00804352" w:rsidRPr="00D943CC" w:rsidRDefault="00C405BE" w:rsidP="002562B1">
      <w:pPr>
        <w:pStyle w:val="ListParagraph"/>
        <w:numPr>
          <w:ilvl w:val="0"/>
          <w:numId w:val="5"/>
        </w:numPr>
        <w:spacing w:line="360" w:lineRule="auto"/>
        <w:rPr>
          <w:rFonts w:ascii="Times New Roman" w:eastAsiaTheme="minorEastAsia" w:hAnsi="Times New Roman" w:cs="Times New Roman"/>
          <w:iCs/>
          <w:sz w:val="24"/>
          <w:szCs w:val="24"/>
        </w:rPr>
      </w:pPr>
      <w:r w:rsidRPr="000823A9">
        <w:rPr>
          <w:rFonts w:ascii="Times New Roman" w:eastAsiaTheme="minorEastAsia" w:hAnsi="Times New Roman" w:cs="Times New Roman"/>
          <w:iCs/>
          <w:sz w:val="24"/>
          <w:szCs w:val="24"/>
        </w:rPr>
        <w:t>p</w:t>
      </w:r>
      <w:r w:rsidR="00804352" w:rsidRPr="00D943CC">
        <w:rPr>
          <w:rFonts w:ascii="Times New Roman" w:eastAsiaTheme="minorEastAsia" w:hAnsi="Times New Roman" w:cs="Times New Roman"/>
          <w:iCs/>
          <w:sz w:val="24"/>
          <w:szCs w:val="24"/>
        </w:rPr>
        <w:t>ercentage of women in the municipality with elementary school</w:t>
      </w:r>
      <w:r w:rsidRPr="000823A9">
        <w:rPr>
          <w:rFonts w:ascii="Times New Roman" w:eastAsiaTheme="minorEastAsia" w:hAnsi="Times New Roman" w:cs="Times New Roman"/>
          <w:iCs/>
          <w:sz w:val="24"/>
          <w:szCs w:val="24"/>
        </w:rPr>
        <w:t>ing</w:t>
      </w:r>
      <w:r w:rsidR="00804352" w:rsidRPr="00D943CC">
        <w:rPr>
          <w:rFonts w:ascii="Times New Roman" w:eastAsiaTheme="minorEastAsia" w:hAnsi="Times New Roman" w:cs="Times New Roman"/>
          <w:iCs/>
          <w:sz w:val="24"/>
          <w:szCs w:val="24"/>
        </w:rPr>
        <w:t xml:space="preserve"> or </w:t>
      </w:r>
      <w:proofErr w:type="gramStart"/>
      <w:r w:rsidR="00804352" w:rsidRPr="00D943CC">
        <w:rPr>
          <w:rFonts w:ascii="Times New Roman" w:eastAsiaTheme="minorEastAsia" w:hAnsi="Times New Roman" w:cs="Times New Roman"/>
          <w:iCs/>
          <w:sz w:val="24"/>
          <w:szCs w:val="24"/>
        </w:rPr>
        <w:t>less</w:t>
      </w:r>
      <w:r w:rsidRPr="000823A9">
        <w:rPr>
          <w:rFonts w:ascii="Times New Roman" w:eastAsiaTheme="minorEastAsia" w:hAnsi="Times New Roman" w:cs="Times New Roman"/>
          <w:iCs/>
          <w:sz w:val="24"/>
          <w:szCs w:val="24"/>
        </w:rPr>
        <w:t>;</w:t>
      </w:r>
      <w:proofErr w:type="gramEnd"/>
    </w:p>
    <w:p w14:paraId="065E17E1" w14:textId="3ED8BE8C" w:rsidR="00804352" w:rsidRPr="00D943CC" w:rsidRDefault="00C405BE" w:rsidP="002562B1">
      <w:pPr>
        <w:pStyle w:val="ListParagraph"/>
        <w:numPr>
          <w:ilvl w:val="0"/>
          <w:numId w:val="5"/>
        </w:numPr>
        <w:spacing w:line="360" w:lineRule="auto"/>
        <w:rPr>
          <w:rFonts w:ascii="Times New Roman" w:eastAsiaTheme="minorEastAsia" w:hAnsi="Times New Roman" w:cs="Times New Roman"/>
          <w:iCs/>
          <w:sz w:val="24"/>
          <w:szCs w:val="24"/>
        </w:rPr>
      </w:pPr>
      <w:r w:rsidRPr="000823A9">
        <w:rPr>
          <w:rFonts w:ascii="Times New Roman" w:eastAsiaTheme="minorEastAsia" w:hAnsi="Times New Roman" w:cs="Times New Roman"/>
          <w:iCs/>
          <w:sz w:val="24"/>
          <w:szCs w:val="24"/>
        </w:rPr>
        <w:lastRenderedPageBreak/>
        <w:t>p</w:t>
      </w:r>
      <w:r w:rsidR="00804352" w:rsidRPr="00D943CC">
        <w:rPr>
          <w:rFonts w:ascii="Times New Roman" w:eastAsiaTheme="minorEastAsia" w:hAnsi="Times New Roman" w:cs="Times New Roman"/>
          <w:iCs/>
          <w:sz w:val="24"/>
          <w:szCs w:val="24"/>
        </w:rPr>
        <w:t xml:space="preserve">ercentage of women in the municipality with secondary </w:t>
      </w:r>
      <w:proofErr w:type="gramStart"/>
      <w:r w:rsidR="00804352" w:rsidRPr="00D943CC">
        <w:rPr>
          <w:rFonts w:ascii="Times New Roman" w:eastAsiaTheme="minorEastAsia" w:hAnsi="Times New Roman" w:cs="Times New Roman"/>
          <w:iCs/>
          <w:sz w:val="24"/>
          <w:szCs w:val="24"/>
        </w:rPr>
        <w:t>school</w:t>
      </w:r>
      <w:r w:rsidRPr="000823A9">
        <w:rPr>
          <w:rFonts w:ascii="Times New Roman" w:eastAsiaTheme="minorEastAsia" w:hAnsi="Times New Roman" w:cs="Times New Roman"/>
          <w:iCs/>
          <w:sz w:val="24"/>
          <w:szCs w:val="24"/>
        </w:rPr>
        <w:t>ing;</w:t>
      </w:r>
      <w:proofErr w:type="gramEnd"/>
    </w:p>
    <w:p w14:paraId="7D74AD18" w14:textId="224FB86D" w:rsidR="00804352" w:rsidRPr="00D943CC" w:rsidRDefault="00C405BE" w:rsidP="002562B1">
      <w:pPr>
        <w:pStyle w:val="ListParagraph"/>
        <w:numPr>
          <w:ilvl w:val="0"/>
          <w:numId w:val="5"/>
        </w:numPr>
        <w:spacing w:line="360" w:lineRule="auto"/>
        <w:rPr>
          <w:rFonts w:ascii="Times New Roman" w:eastAsiaTheme="minorEastAsia" w:hAnsi="Times New Roman" w:cs="Times New Roman"/>
          <w:iCs/>
          <w:sz w:val="24"/>
          <w:szCs w:val="24"/>
        </w:rPr>
      </w:pPr>
      <w:r w:rsidRPr="000823A9">
        <w:rPr>
          <w:rFonts w:ascii="Times New Roman" w:eastAsiaTheme="minorEastAsia" w:hAnsi="Times New Roman" w:cs="Times New Roman"/>
          <w:iCs/>
          <w:sz w:val="24"/>
          <w:szCs w:val="24"/>
        </w:rPr>
        <w:t>p</w:t>
      </w:r>
      <w:r w:rsidR="00804352" w:rsidRPr="00D943CC">
        <w:rPr>
          <w:rFonts w:ascii="Times New Roman" w:eastAsiaTheme="minorEastAsia" w:hAnsi="Times New Roman" w:cs="Times New Roman"/>
          <w:iCs/>
          <w:sz w:val="24"/>
          <w:szCs w:val="24"/>
        </w:rPr>
        <w:t xml:space="preserve">ercentage of women in the municipality with </w:t>
      </w:r>
      <w:proofErr w:type="gramStart"/>
      <w:r w:rsidR="00804352" w:rsidRPr="00D943CC">
        <w:rPr>
          <w:rFonts w:ascii="Times New Roman" w:eastAsiaTheme="minorEastAsia" w:hAnsi="Times New Roman" w:cs="Times New Roman"/>
          <w:iCs/>
          <w:sz w:val="24"/>
          <w:szCs w:val="24"/>
        </w:rPr>
        <w:t>high</w:t>
      </w:r>
      <w:r w:rsidR="00E74AF3">
        <w:rPr>
          <w:rFonts w:ascii="Times New Roman" w:eastAsiaTheme="minorEastAsia" w:hAnsi="Times New Roman" w:cs="Times New Roman"/>
          <w:iCs/>
          <w:sz w:val="24"/>
          <w:szCs w:val="24"/>
        </w:rPr>
        <w:t>-</w:t>
      </w:r>
      <w:r w:rsidR="00804352" w:rsidRPr="00D943CC">
        <w:rPr>
          <w:rFonts w:ascii="Times New Roman" w:eastAsiaTheme="minorEastAsia" w:hAnsi="Times New Roman" w:cs="Times New Roman"/>
          <w:iCs/>
          <w:sz w:val="24"/>
          <w:szCs w:val="24"/>
        </w:rPr>
        <w:t>school</w:t>
      </w:r>
      <w:proofErr w:type="gramEnd"/>
      <w:r w:rsidR="00804352" w:rsidRPr="00D943CC">
        <w:rPr>
          <w:rFonts w:ascii="Times New Roman" w:eastAsiaTheme="minorEastAsia" w:hAnsi="Times New Roman" w:cs="Times New Roman"/>
          <w:iCs/>
          <w:sz w:val="24"/>
          <w:szCs w:val="24"/>
        </w:rPr>
        <w:t xml:space="preserve"> education</w:t>
      </w:r>
      <w:r w:rsidRPr="000823A9">
        <w:rPr>
          <w:rFonts w:ascii="Times New Roman" w:eastAsiaTheme="minorEastAsia" w:hAnsi="Times New Roman" w:cs="Times New Roman"/>
          <w:iCs/>
          <w:sz w:val="24"/>
          <w:szCs w:val="24"/>
        </w:rPr>
        <w:t>;</w:t>
      </w:r>
      <w:r w:rsidR="00804352" w:rsidRPr="00D943CC">
        <w:rPr>
          <w:rFonts w:ascii="Times New Roman" w:eastAsiaTheme="minorEastAsia" w:hAnsi="Times New Roman" w:cs="Times New Roman"/>
          <w:iCs/>
          <w:sz w:val="24"/>
          <w:szCs w:val="24"/>
        </w:rPr>
        <w:t xml:space="preserve">   </w:t>
      </w:r>
    </w:p>
    <w:p w14:paraId="1CD33D7C" w14:textId="0AFC0CD8" w:rsidR="00804352" w:rsidRPr="00D943CC" w:rsidRDefault="00C405BE" w:rsidP="002562B1">
      <w:pPr>
        <w:pStyle w:val="ListParagraph"/>
        <w:numPr>
          <w:ilvl w:val="0"/>
          <w:numId w:val="5"/>
        </w:numPr>
        <w:spacing w:line="360" w:lineRule="auto"/>
        <w:rPr>
          <w:rFonts w:ascii="Times New Roman" w:eastAsiaTheme="minorEastAsia" w:hAnsi="Times New Roman" w:cs="Times New Roman"/>
          <w:iCs/>
          <w:sz w:val="24"/>
          <w:szCs w:val="24"/>
        </w:rPr>
      </w:pPr>
      <w:r w:rsidRPr="000823A9">
        <w:rPr>
          <w:rFonts w:ascii="Times New Roman" w:eastAsiaTheme="minorEastAsia" w:hAnsi="Times New Roman" w:cs="Times New Roman"/>
          <w:iCs/>
          <w:sz w:val="24"/>
          <w:szCs w:val="24"/>
        </w:rPr>
        <w:t>p</w:t>
      </w:r>
      <w:r w:rsidR="00804352" w:rsidRPr="00D943CC">
        <w:rPr>
          <w:rFonts w:ascii="Times New Roman" w:eastAsiaTheme="minorEastAsia" w:hAnsi="Times New Roman" w:cs="Times New Roman"/>
          <w:iCs/>
          <w:sz w:val="24"/>
          <w:szCs w:val="24"/>
        </w:rPr>
        <w:t xml:space="preserve">ercentage of </w:t>
      </w:r>
      <w:r w:rsidRPr="000823A9">
        <w:rPr>
          <w:rFonts w:ascii="Times New Roman" w:eastAsiaTheme="minorEastAsia" w:hAnsi="Times New Roman" w:cs="Times New Roman"/>
          <w:iCs/>
          <w:sz w:val="24"/>
          <w:szCs w:val="24"/>
        </w:rPr>
        <w:t xml:space="preserve">single </w:t>
      </w:r>
      <w:r w:rsidR="00804352" w:rsidRPr="00D943CC">
        <w:rPr>
          <w:rFonts w:ascii="Times New Roman" w:eastAsiaTheme="minorEastAsia" w:hAnsi="Times New Roman" w:cs="Times New Roman"/>
          <w:iCs/>
          <w:sz w:val="24"/>
          <w:szCs w:val="24"/>
        </w:rPr>
        <w:t xml:space="preserve">women in the </w:t>
      </w:r>
      <w:proofErr w:type="gramStart"/>
      <w:r w:rsidR="00804352" w:rsidRPr="00D943CC">
        <w:rPr>
          <w:rFonts w:ascii="Times New Roman" w:eastAsiaTheme="minorEastAsia" w:hAnsi="Times New Roman" w:cs="Times New Roman"/>
          <w:iCs/>
          <w:sz w:val="24"/>
          <w:szCs w:val="24"/>
        </w:rPr>
        <w:t>municipality</w:t>
      </w:r>
      <w:r w:rsidRPr="000823A9">
        <w:rPr>
          <w:rFonts w:ascii="Times New Roman" w:eastAsiaTheme="minorEastAsia" w:hAnsi="Times New Roman" w:cs="Times New Roman"/>
          <w:iCs/>
          <w:sz w:val="24"/>
          <w:szCs w:val="24"/>
        </w:rPr>
        <w:t>;</w:t>
      </w:r>
      <w:proofErr w:type="gramEnd"/>
      <w:r w:rsidR="00804352" w:rsidRPr="00D943CC">
        <w:rPr>
          <w:rFonts w:ascii="Times New Roman" w:eastAsiaTheme="minorEastAsia" w:hAnsi="Times New Roman" w:cs="Times New Roman"/>
          <w:iCs/>
          <w:sz w:val="24"/>
          <w:szCs w:val="24"/>
        </w:rPr>
        <w:t xml:space="preserve"> </w:t>
      </w:r>
    </w:p>
    <w:p w14:paraId="0B3E972F" w14:textId="56864CA5" w:rsidR="00804352" w:rsidRPr="00D943CC" w:rsidRDefault="00C405BE" w:rsidP="002562B1">
      <w:pPr>
        <w:pStyle w:val="ListParagraph"/>
        <w:numPr>
          <w:ilvl w:val="0"/>
          <w:numId w:val="5"/>
        </w:numPr>
        <w:spacing w:line="360" w:lineRule="auto"/>
        <w:rPr>
          <w:rFonts w:ascii="Times New Roman" w:eastAsiaTheme="minorEastAsia" w:hAnsi="Times New Roman" w:cs="Times New Roman"/>
          <w:iCs/>
          <w:sz w:val="24"/>
          <w:szCs w:val="24"/>
        </w:rPr>
      </w:pPr>
      <w:r w:rsidRPr="000823A9">
        <w:rPr>
          <w:rFonts w:ascii="Times New Roman" w:eastAsiaTheme="minorEastAsia" w:hAnsi="Times New Roman" w:cs="Times New Roman"/>
          <w:iCs/>
          <w:sz w:val="24"/>
          <w:szCs w:val="24"/>
        </w:rPr>
        <w:t>p</w:t>
      </w:r>
      <w:r w:rsidR="00804352" w:rsidRPr="00D943CC">
        <w:rPr>
          <w:rFonts w:ascii="Times New Roman" w:eastAsiaTheme="minorEastAsia" w:hAnsi="Times New Roman" w:cs="Times New Roman"/>
          <w:iCs/>
          <w:sz w:val="24"/>
          <w:szCs w:val="24"/>
        </w:rPr>
        <w:t xml:space="preserve">ercentage of </w:t>
      </w:r>
      <w:r w:rsidR="00601BDC" w:rsidRPr="00D943CC">
        <w:rPr>
          <w:rFonts w:ascii="Times New Roman" w:eastAsiaTheme="minorEastAsia" w:hAnsi="Times New Roman" w:cs="Times New Roman"/>
          <w:iCs/>
          <w:sz w:val="24"/>
          <w:szCs w:val="24"/>
        </w:rPr>
        <w:t>women in the municipality</w:t>
      </w:r>
      <w:r w:rsidR="00E74AF3">
        <w:rPr>
          <w:rFonts w:ascii="Times New Roman" w:eastAsiaTheme="minorEastAsia" w:hAnsi="Times New Roman" w:cs="Times New Roman"/>
          <w:iCs/>
          <w:sz w:val="24"/>
          <w:szCs w:val="24"/>
        </w:rPr>
        <w:t xml:space="preserve"> who are married</w:t>
      </w:r>
      <w:r w:rsidRPr="000823A9">
        <w:rPr>
          <w:rFonts w:ascii="Times New Roman" w:eastAsiaTheme="minorEastAsia" w:hAnsi="Times New Roman" w:cs="Times New Roman"/>
          <w:iCs/>
          <w:sz w:val="24"/>
          <w:szCs w:val="24"/>
        </w:rPr>
        <w:t xml:space="preserve"> </w:t>
      </w:r>
      <w:r w:rsidR="00601BDC" w:rsidRPr="00D943CC">
        <w:rPr>
          <w:rFonts w:ascii="Times New Roman" w:eastAsiaTheme="minorEastAsia" w:hAnsi="Times New Roman" w:cs="Times New Roman"/>
          <w:iCs/>
          <w:sz w:val="24"/>
          <w:szCs w:val="24"/>
        </w:rPr>
        <w:t xml:space="preserve">or in a </w:t>
      </w:r>
      <w:proofErr w:type="gramStart"/>
      <w:r w:rsidR="00601BDC" w:rsidRPr="00D943CC">
        <w:rPr>
          <w:rFonts w:ascii="Times New Roman" w:eastAsiaTheme="minorEastAsia" w:hAnsi="Times New Roman" w:cs="Times New Roman"/>
          <w:iCs/>
          <w:sz w:val="24"/>
          <w:szCs w:val="24"/>
        </w:rPr>
        <w:t>free-union</w:t>
      </w:r>
      <w:proofErr w:type="gramEnd"/>
      <w:r w:rsidR="00601BDC" w:rsidRPr="00D943CC">
        <w:rPr>
          <w:rFonts w:ascii="Times New Roman" w:eastAsiaTheme="minorEastAsia" w:hAnsi="Times New Roman" w:cs="Times New Roman"/>
          <w:iCs/>
          <w:sz w:val="24"/>
          <w:szCs w:val="24"/>
        </w:rPr>
        <w:t xml:space="preserve"> relationship</w:t>
      </w:r>
      <w:r w:rsidRPr="000823A9">
        <w:rPr>
          <w:rFonts w:ascii="Times New Roman" w:eastAsiaTheme="minorEastAsia" w:hAnsi="Times New Roman" w:cs="Times New Roman"/>
          <w:iCs/>
          <w:sz w:val="24"/>
          <w:szCs w:val="24"/>
        </w:rPr>
        <w:t>;</w:t>
      </w:r>
    </w:p>
    <w:p w14:paraId="224F9984" w14:textId="3906C073" w:rsidR="00601BDC" w:rsidRPr="00D943CC" w:rsidRDefault="00C405BE" w:rsidP="002562B1">
      <w:pPr>
        <w:pStyle w:val="ListParagraph"/>
        <w:numPr>
          <w:ilvl w:val="0"/>
          <w:numId w:val="5"/>
        </w:numPr>
        <w:spacing w:line="360" w:lineRule="auto"/>
        <w:rPr>
          <w:rFonts w:ascii="Times New Roman" w:eastAsiaTheme="minorEastAsia" w:hAnsi="Times New Roman" w:cs="Times New Roman"/>
          <w:iCs/>
          <w:sz w:val="24"/>
          <w:szCs w:val="24"/>
        </w:rPr>
      </w:pPr>
      <w:r w:rsidRPr="000823A9">
        <w:rPr>
          <w:rFonts w:ascii="Times New Roman" w:eastAsiaTheme="minorEastAsia" w:hAnsi="Times New Roman" w:cs="Times New Roman"/>
          <w:iCs/>
          <w:sz w:val="24"/>
          <w:szCs w:val="24"/>
        </w:rPr>
        <w:t>p</w:t>
      </w:r>
      <w:r w:rsidR="00601BDC" w:rsidRPr="00D943CC">
        <w:rPr>
          <w:rFonts w:ascii="Times New Roman" w:eastAsiaTheme="minorEastAsia" w:hAnsi="Times New Roman" w:cs="Times New Roman"/>
          <w:iCs/>
          <w:sz w:val="24"/>
          <w:szCs w:val="24"/>
        </w:rPr>
        <w:t xml:space="preserve">ercentage of </w:t>
      </w:r>
      <w:r w:rsidR="009507D4" w:rsidRPr="00D943CC">
        <w:rPr>
          <w:rFonts w:ascii="Times New Roman" w:eastAsiaTheme="minorEastAsia" w:hAnsi="Times New Roman" w:cs="Times New Roman"/>
          <w:iCs/>
          <w:sz w:val="24"/>
          <w:szCs w:val="24"/>
        </w:rPr>
        <w:t>people</w:t>
      </w:r>
      <w:r w:rsidR="00601BDC" w:rsidRPr="00D943CC">
        <w:rPr>
          <w:rFonts w:ascii="Times New Roman" w:eastAsiaTheme="minorEastAsia" w:hAnsi="Times New Roman" w:cs="Times New Roman"/>
          <w:iCs/>
          <w:sz w:val="24"/>
          <w:szCs w:val="24"/>
        </w:rPr>
        <w:t xml:space="preserve"> in the municipality from a low socioeconomic </w:t>
      </w:r>
      <w:proofErr w:type="gramStart"/>
      <w:r w:rsidR="00601BDC" w:rsidRPr="00D943CC">
        <w:rPr>
          <w:rFonts w:ascii="Times New Roman" w:eastAsiaTheme="minorEastAsia" w:hAnsi="Times New Roman" w:cs="Times New Roman"/>
          <w:iCs/>
          <w:sz w:val="24"/>
          <w:szCs w:val="24"/>
        </w:rPr>
        <w:t>strat</w:t>
      </w:r>
      <w:r w:rsidR="00D943CC">
        <w:rPr>
          <w:rFonts w:ascii="Times New Roman" w:eastAsiaTheme="minorEastAsia" w:hAnsi="Times New Roman" w:cs="Times New Roman"/>
          <w:iCs/>
          <w:sz w:val="24"/>
          <w:szCs w:val="24"/>
        </w:rPr>
        <w:t>um</w:t>
      </w:r>
      <w:r w:rsidRPr="000823A9">
        <w:rPr>
          <w:rFonts w:ascii="Times New Roman" w:eastAsiaTheme="minorEastAsia" w:hAnsi="Times New Roman" w:cs="Times New Roman"/>
          <w:iCs/>
          <w:sz w:val="24"/>
          <w:szCs w:val="24"/>
        </w:rPr>
        <w:t>;</w:t>
      </w:r>
      <w:proofErr w:type="gramEnd"/>
      <w:r w:rsidR="00601BDC" w:rsidRPr="00D943CC">
        <w:rPr>
          <w:rFonts w:ascii="Times New Roman" w:eastAsiaTheme="minorEastAsia" w:hAnsi="Times New Roman" w:cs="Times New Roman"/>
          <w:iCs/>
          <w:sz w:val="24"/>
          <w:szCs w:val="24"/>
        </w:rPr>
        <w:t xml:space="preserve"> </w:t>
      </w:r>
    </w:p>
    <w:p w14:paraId="182BEFC8" w14:textId="02111520" w:rsidR="00601BDC" w:rsidRPr="00D943CC" w:rsidRDefault="00C405BE" w:rsidP="002562B1">
      <w:pPr>
        <w:pStyle w:val="ListParagraph"/>
        <w:numPr>
          <w:ilvl w:val="0"/>
          <w:numId w:val="5"/>
        </w:numPr>
        <w:spacing w:line="360" w:lineRule="auto"/>
        <w:rPr>
          <w:rFonts w:ascii="Times New Roman" w:eastAsiaTheme="minorEastAsia" w:hAnsi="Times New Roman" w:cs="Times New Roman"/>
          <w:iCs/>
          <w:sz w:val="24"/>
          <w:szCs w:val="24"/>
        </w:rPr>
      </w:pPr>
      <w:r w:rsidRPr="000823A9">
        <w:rPr>
          <w:rFonts w:ascii="Times New Roman" w:eastAsiaTheme="minorEastAsia" w:hAnsi="Times New Roman" w:cs="Times New Roman"/>
          <w:iCs/>
          <w:sz w:val="24"/>
          <w:szCs w:val="24"/>
        </w:rPr>
        <w:t>p</w:t>
      </w:r>
      <w:r w:rsidR="00601BDC" w:rsidRPr="00D943CC">
        <w:rPr>
          <w:rFonts w:ascii="Times New Roman" w:eastAsiaTheme="minorEastAsia" w:hAnsi="Times New Roman" w:cs="Times New Roman"/>
          <w:iCs/>
          <w:sz w:val="24"/>
          <w:szCs w:val="24"/>
        </w:rPr>
        <w:t xml:space="preserve">ercentage of </w:t>
      </w:r>
      <w:r w:rsidR="009507D4" w:rsidRPr="00D943CC">
        <w:rPr>
          <w:rFonts w:ascii="Times New Roman" w:eastAsiaTheme="minorEastAsia" w:hAnsi="Times New Roman" w:cs="Times New Roman"/>
          <w:iCs/>
          <w:sz w:val="24"/>
          <w:szCs w:val="24"/>
        </w:rPr>
        <w:t>people</w:t>
      </w:r>
      <w:r w:rsidR="00601BDC" w:rsidRPr="00D943CC">
        <w:rPr>
          <w:rFonts w:ascii="Times New Roman" w:eastAsiaTheme="minorEastAsia" w:hAnsi="Times New Roman" w:cs="Times New Roman"/>
          <w:iCs/>
          <w:sz w:val="24"/>
          <w:szCs w:val="24"/>
        </w:rPr>
        <w:t xml:space="preserve"> in the municipality from a medium-low socioeconomic </w:t>
      </w:r>
      <w:proofErr w:type="gramStart"/>
      <w:r w:rsidR="00601BDC" w:rsidRPr="00D943CC">
        <w:rPr>
          <w:rFonts w:ascii="Times New Roman" w:eastAsiaTheme="minorEastAsia" w:hAnsi="Times New Roman" w:cs="Times New Roman"/>
          <w:iCs/>
          <w:sz w:val="24"/>
          <w:szCs w:val="24"/>
        </w:rPr>
        <w:t>stratum</w:t>
      </w:r>
      <w:r w:rsidRPr="000823A9">
        <w:rPr>
          <w:rFonts w:ascii="Times New Roman" w:eastAsiaTheme="minorEastAsia" w:hAnsi="Times New Roman" w:cs="Times New Roman"/>
          <w:iCs/>
          <w:sz w:val="24"/>
          <w:szCs w:val="24"/>
        </w:rPr>
        <w:t>;</w:t>
      </w:r>
      <w:proofErr w:type="gramEnd"/>
    </w:p>
    <w:p w14:paraId="244C50FA" w14:textId="4F36771B" w:rsidR="00601BDC" w:rsidRPr="00D943CC" w:rsidRDefault="00C405BE" w:rsidP="002562B1">
      <w:pPr>
        <w:pStyle w:val="ListParagraph"/>
        <w:numPr>
          <w:ilvl w:val="0"/>
          <w:numId w:val="5"/>
        </w:numPr>
        <w:spacing w:line="360" w:lineRule="auto"/>
        <w:rPr>
          <w:rFonts w:ascii="Times New Roman" w:eastAsiaTheme="minorEastAsia" w:hAnsi="Times New Roman" w:cs="Times New Roman"/>
          <w:iCs/>
          <w:sz w:val="24"/>
          <w:szCs w:val="24"/>
        </w:rPr>
      </w:pPr>
      <w:r w:rsidRPr="000823A9">
        <w:rPr>
          <w:rFonts w:ascii="Times New Roman" w:eastAsiaTheme="minorEastAsia" w:hAnsi="Times New Roman" w:cs="Times New Roman"/>
          <w:iCs/>
          <w:sz w:val="24"/>
          <w:szCs w:val="24"/>
        </w:rPr>
        <w:t>a</w:t>
      </w:r>
      <w:r w:rsidR="00601BDC" w:rsidRPr="00D943CC">
        <w:rPr>
          <w:rFonts w:ascii="Times New Roman" w:eastAsiaTheme="minorEastAsia" w:hAnsi="Times New Roman" w:cs="Times New Roman"/>
          <w:iCs/>
          <w:sz w:val="24"/>
          <w:szCs w:val="24"/>
        </w:rPr>
        <w:t xml:space="preserve">verage number of sons or daughters among women between 20 and 35 years old, used as a proxy of the fertility rate in the municipality. </w:t>
      </w:r>
    </w:p>
    <w:p w14:paraId="747650C8" w14:textId="788B01C3" w:rsidR="00BB0918" w:rsidRPr="00D943CC" w:rsidRDefault="00983E21" w:rsidP="002562B1">
      <w:pPr>
        <w:spacing w:line="360" w:lineRule="auto"/>
        <w:rPr>
          <w:rFonts w:eastAsiaTheme="minorEastAsia" w:cs="Times New Roman"/>
          <w:iCs/>
          <w:szCs w:val="24"/>
        </w:rPr>
      </w:pPr>
      <w:r w:rsidRPr="00D943CC">
        <w:rPr>
          <w:rFonts w:eastAsiaTheme="minorEastAsia" w:cs="Times New Roman"/>
          <w:iCs/>
          <w:szCs w:val="24"/>
        </w:rPr>
        <w:t>Apart from these control variables at the municipal level</w:t>
      </w:r>
      <w:r w:rsidR="00BB0918" w:rsidRPr="00D943CC">
        <w:rPr>
          <w:rFonts w:eastAsiaTheme="minorEastAsia" w:cs="Times New Roman"/>
          <w:iCs/>
          <w:szCs w:val="24"/>
        </w:rPr>
        <w:t>,</w:t>
      </w:r>
      <w:r w:rsidRPr="00D943CC">
        <w:rPr>
          <w:rFonts w:eastAsiaTheme="minorEastAsia" w:cs="Times New Roman"/>
          <w:iCs/>
          <w:szCs w:val="24"/>
        </w:rPr>
        <w:t xml:space="preserve"> </w:t>
      </w:r>
      <w:r w:rsidR="00F97B11" w:rsidRPr="00D943CC">
        <w:rPr>
          <w:rFonts w:eastAsiaTheme="minorEastAsia" w:cs="Times New Roman"/>
          <w:iCs/>
          <w:szCs w:val="24"/>
        </w:rPr>
        <w:t>I</w:t>
      </w:r>
      <w:r w:rsidR="00BB0918" w:rsidRPr="00D943CC">
        <w:rPr>
          <w:rFonts w:eastAsiaTheme="minorEastAsia" w:cs="Times New Roman"/>
          <w:iCs/>
          <w:szCs w:val="24"/>
        </w:rPr>
        <w:t xml:space="preserve"> also</w:t>
      </w:r>
      <w:r w:rsidR="00B01876" w:rsidRPr="00D943CC">
        <w:rPr>
          <w:rFonts w:eastAsiaTheme="minorEastAsia" w:cs="Times New Roman"/>
          <w:iCs/>
          <w:szCs w:val="24"/>
        </w:rPr>
        <w:t xml:space="preserve"> </w:t>
      </w:r>
      <w:r w:rsidR="00F97B11" w:rsidRPr="00D943CC">
        <w:rPr>
          <w:rFonts w:eastAsiaTheme="minorEastAsia" w:cs="Times New Roman"/>
          <w:iCs/>
          <w:szCs w:val="24"/>
        </w:rPr>
        <w:t xml:space="preserve">included a control variable that captures the percentage of people in the municipality </w:t>
      </w:r>
      <w:r w:rsidR="00C405BE" w:rsidRPr="000823A9">
        <w:rPr>
          <w:rFonts w:eastAsiaTheme="minorEastAsia" w:cs="Times New Roman"/>
          <w:iCs/>
          <w:szCs w:val="24"/>
        </w:rPr>
        <w:t>who have</w:t>
      </w:r>
      <w:r w:rsidR="00C405BE" w:rsidRPr="00D943CC">
        <w:rPr>
          <w:rFonts w:eastAsiaTheme="minorEastAsia" w:cs="Times New Roman"/>
          <w:iCs/>
          <w:szCs w:val="24"/>
        </w:rPr>
        <w:t xml:space="preserve"> </w:t>
      </w:r>
      <w:r w:rsidR="00F97B11" w:rsidRPr="00D943CC">
        <w:rPr>
          <w:rFonts w:eastAsiaTheme="minorEastAsia" w:cs="Times New Roman"/>
          <w:iCs/>
          <w:szCs w:val="24"/>
        </w:rPr>
        <w:t>migrated from their city or locality to keep or obtain their current job</w:t>
      </w:r>
      <w:r w:rsidR="00BB0918" w:rsidRPr="00D943CC">
        <w:rPr>
          <w:rFonts w:eastAsiaTheme="minorEastAsia" w:cs="Times New Roman"/>
          <w:iCs/>
          <w:szCs w:val="24"/>
        </w:rPr>
        <w:t xml:space="preserve">, since </w:t>
      </w:r>
      <w:r w:rsidR="00F97B11" w:rsidRPr="00D943CC">
        <w:rPr>
          <w:rFonts w:eastAsiaTheme="minorEastAsia" w:cs="Times New Roman"/>
          <w:iCs/>
          <w:szCs w:val="24"/>
        </w:rPr>
        <w:t>within-country migration is easier than migration</w:t>
      </w:r>
      <w:r w:rsidR="000E4EB5" w:rsidRPr="00D943CC">
        <w:rPr>
          <w:rFonts w:eastAsiaTheme="minorEastAsia" w:cs="Times New Roman"/>
          <w:iCs/>
          <w:szCs w:val="24"/>
        </w:rPr>
        <w:t xml:space="preserve"> across countries</w:t>
      </w:r>
      <w:r w:rsidR="00F97B11" w:rsidRPr="00D943CC">
        <w:rPr>
          <w:rFonts w:eastAsiaTheme="minorEastAsia" w:cs="Times New Roman"/>
          <w:iCs/>
          <w:szCs w:val="24"/>
        </w:rPr>
        <w:t xml:space="preserve">. </w:t>
      </w:r>
    </w:p>
    <w:p w14:paraId="42A70FFB" w14:textId="62D8303A" w:rsidR="008B6176" w:rsidRPr="000823A9" w:rsidRDefault="008B6176" w:rsidP="002562B1">
      <w:pPr>
        <w:spacing w:line="360" w:lineRule="auto"/>
        <w:rPr>
          <w:rFonts w:eastAsiaTheme="minorEastAsia" w:cs="Times New Roman"/>
          <w:szCs w:val="24"/>
        </w:rPr>
      </w:pPr>
      <w:r w:rsidRPr="00D943CC">
        <w:rPr>
          <w:rFonts w:eastAsiaTheme="minorEastAsia" w:cs="Times New Roman"/>
          <w:iCs/>
          <w:szCs w:val="24"/>
        </w:rPr>
        <w:t xml:space="preserve">Finally, </w:t>
      </w:r>
      <w:r w:rsidR="00BB0918" w:rsidRPr="000823A9">
        <w:t>I included two control variables that capture the characteristics of the place where the respondents live</w:t>
      </w:r>
      <w:r w:rsidRPr="000823A9">
        <w:t>, but not at the municipal level</w:t>
      </w:r>
      <w:r w:rsidR="00BB0918" w:rsidRPr="000823A9">
        <w:t xml:space="preserve">. The first is a dummy variable that indicates </w:t>
      </w:r>
      <w:r w:rsidR="00C405BE" w:rsidRPr="000823A9">
        <w:t xml:space="preserve">whether </w:t>
      </w:r>
      <w:r w:rsidR="00BB0918" w:rsidRPr="000823A9">
        <w:t xml:space="preserve">the individual lives in a rural or urban area. </w:t>
      </w:r>
      <w:r w:rsidR="00BB0918" w:rsidRPr="000823A9">
        <w:rPr>
          <w:rFonts w:eastAsiaTheme="minorEastAsia" w:cs="Times New Roman"/>
          <w:szCs w:val="24"/>
        </w:rPr>
        <w:t xml:space="preserve">The second is a categorical variable that captures the </w:t>
      </w:r>
      <w:r w:rsidRPr="000823A9">
        <w:rPr>
          <w:rFonts w:eastAsiaTheme="minorEastAsia" w:cs="Times New Roman"/>
          <w:szCs w:val="24"/>
        </w:rPr>
        <w:t xml:space="preserve">population </w:t>
      </w:r>
      <w:r w:rsidR="00BB0918" w:rsidRPr="000823A9">
        <w:rPr>
          <w:rFonts w:eastAsiaTheme="minorEastAsia" w:cs="Times New Roman"/>
          <w:szCs w:val="24"/>
        </w:rPr>
        <w:t xml:space="preserve">size of the locality </w:t>
      </w:r>
      <w:r w:rsidRPr="000823A9">
        <w:rPr>
          <w:rFonts w:eastAsiaTheme="minorEastAsia" w:cs="Times New Roman"/>
          <w:szCs w:val="24"/>
        </w:rPr>
        <w:t>where</w:t>
      </w:r>
      <w:r w:rsidR="00BB0918" w:rsidRPr="000823A9">
        <w:rPr>
          <w:rFonts w:eastAsiaTheme="minorEastAsia" w:cs="Times New Roman"/>
          <w:szCs w:val="24"/>
        </w:rPr>
        <w:t xml:space="preserve"> the respondent</w:t>
      </w:r>
      <w:r w:rsidRPr="000823A9">
        <w:rPr>
          <w:rFonts w:eastAsiaTheme="minorEastAsia" w:cs="Times New Roman"/>
          <w:szCs w:val="24"/>
        </w:rPr>
        <w:t xml:space="preserve"> lives</w:t>
      </w:r>
      <w:r w:rsidR="00BB0918" w:rsidRPr="000823A9">
        <w:rPr>
          <w:rFonts w:eastAsiaTheme="minorEastAsia" w:cs="Times New Roman"/>
          <w:szCs w:val="24"/>
        </w:rPr>
        <w:t>. This variable considers four categories: 1) localities with more than 100,000 inhabitants</w:t>
      </w:r>
      <w:r w:rsidR="00C405BE" w:rsidRPr="000823A9">
        <w:rPr>
          <w:rFonts w:eastAsiaTheme="minorEastAsia" w:cs="Times New Roman"/>
          <w:szCs w:val="24"/>
        </w:rPr>
        <w:t>;</w:t>
      </w:r>
      <w:r w:rsidR="00BB0918" w:rsidRPr="000823A9">
        <w:rPr>
          <w:rFonts w:eastAsiaTheme="minorEastAsia" w:cs="Times New Roman"/>
          <w:szCs w:val="24"/>
        </w:rPr>
        <w:t xml:space="preserve"> 2) </w:t>
      </w:r>
      <w:r w:rsidR="00C405BE" w:rsidRPr="000823A9">
        <w:rPr>
          <w:rFonts w:eastAsiaTheme="minorEastAsia" w:cs="Times New Roman"/>
          <w:szCs w:val="24"/>
        </w:rPr>
        <w:t xml:space="preserve">those with </w:t>
      </w:r>
      <w:r w:rsidR="00BB0918" w:rsidRPr="000823A9">
        <w:rPr>
          <w:rFonts w:eastAsiaTheme="minorEastAsia" w:cs="Times New Roman"/>
          <w:szCs w:val="24"/>
        </w:rPr>
        <w:t>between 15,000 and 99,999 inhabitants</w:t>
      </w:r>
      <w:r w:rsidR="00C405BE" w:rsidRPr="000823A9">
        <w:rPr>
          <w:rFonts w:eastAsiaTheme="minorEastAsia" w:cs="Times New Roman"/>
          <w:szCs w:val="24"/>
        </w:rPr>
        <w:t>;</w:t>
      </w:r>
      <w:r w:rsidR="00BB0918" w:rsidRPr="000823A9">
        <w:rPr>
          <w:rFonts w:eastAsiaTheme="minorEastAsia" w:cs="Times New Roman"/>
          <w:szCs w:val="24"/>
        </w:rPr>
        <w:t xml:space="preserve"> 3) </w:t>
      </w:r>
      <w:r w:rsidR="00C405BE" w:rsidRPr="000823A9">
        <w:rPr>
          <w:rFonts w:eastAsiaTheme="minorEastAsia" w:cs="Times New Roman"/>
          <w:szCs w:val="24"/>
        </w:rPr>
        <w:t xml:space="preserve">those with </w:t>
      </w:r>
      <w:r w:rsidR="00BB0918" w:rsidRPr="000823A9">
        <w:rPr>
          <w:rFonts w:eastAsiaTheme="minorEastAsia" w:cs="Times New Roman"/>
          <w:szCs w:val="24"/>
        </w:rPr>
        <w:t>between 2,500 and 14,999 inhabitants</w:t>
      </w:r>
      <w:r w:rsidR="00C405BE" w:rsidRPr="000823A9">
        <w:rPr>
          <w:rFonts w:eastAsiaTheme="minorEastAsia" w:cs="Times New Roman"/>
          <w:szCs w:val="24"/>
        </w:rPr>
        <w:t>;</w:t>
      </w:r>
      <w:r w:rsidR="00BB0918" w:rsidRPr="000823A9">
        <w:rPr>
          <w:rFonts w:eastAsiaTheme="minorEastAsia" w:cs="Times New Roman"/>
          <w:szCs w:val="24"/>
        </w:rPr>
        <w:t xml:space="preserve"> and 4) </w:t>
      </w:r>
      <w:r w:rsidR="00C405BE" w:rsidRPr="000823A9">
        <w:rPr>
          <w:rFonts w:eastAsiaTheme="minorEastAsia" w:cs="Times New Roman"/>
          <w:szCs w:val="24"/>
        </w:rPr>
        <w:t>those with fewer</w:t>
      </w:r>
      <w:r w:rsidR="00BB0918" w:rsidRPr="000823A9">
        <w:rPr>
          <w:rFonts w:eastAsiaTheme="minorEastAsia" w:cs="Times New Roman"/>
          <w:szCs w:val="24"/>
        </w:rPr>
        <w:t xml:space="preserve"> than 2,500 inhabitants. </w:t>
      </w:r>
    </w:p>
    <w:p w14:paraId="0CD5557C" w14:textId="2B5BC946" w:rsidR="00BB0918" w:rsidRPr="000823A9" w:rsidRDefault="008B6176" w:rsidP="002562B1">
      <w:pPr>
        <w:spacing w:line="360" w:lineRule="auto"/>
      </w:pPr>
      <w:r w:rsidRPr="000823A9">
        <w:t>These two variables were included in the model because t</w:t>
      </w:r>
      <w:r w:rsidR="00BB0918" w:rsidRPr="000823A9">
        <w:t xml:space="preserve">here are municipalities in Mexico where the surveyed </w:t>
      </w:r>
      <w:r w:rsidRPr="000823A9">
        <w:t>participants</w:t>
      </w:r>
      <w:r w:rsidR="00BB0918" w:rsidRPr="000823A9">
        <w:t xml:space="preserve"> </w:t>
      </w:r>
      <w:r w:rsidRPr="000823A9">
        <w:t xml:space="preserve">could be </w:t>
      </w:r>
      <w:r w:rsidR="00BB0918" w:rsidRPr="000823A9">
        <w:t>liv</w:t>
      </w:r>
      <w:r w:rsidRPr="000823A9">
        <w:t>ing</w:t>
      </w:r>
      <w:r w:rsidR="00BB0918" w:rsidRPr="000823A9">
        <w:t xml:space="preserve"> in rural </w:t>
      </w:r>
      <w:r w:rsidR="00C405BE" w:rsidRPr="000823A9">
        <w:t xml:space="preserve">parts </w:t>
      </w:r>
      <w:r w:rsidR="00BB0918" w:rsidRPr="000823A9">
        <w:t xml:space="preserve">of </w:t>
      </w:r>
      <w:r w:rsidRPr="000823A9">
        <w:t>a given</w:t>
      </w:r>
      <w:r w:rsidR="00BB0918" w:rsidRPr="000823A9">
        <w:t xml:space="preserve"> municipality, while other respondents live in </w:t>
      </w:r>
      <w:r w:rsidRPr="000823A9">
        <w:t>urban</w:t>
      </w:r>
      <w:r w:rsidR="00BB0918" w:rsidRPr="000823A9">
        <w:t xml:space="preserve"> areas </w:t>
      </w:r>
      <w:r w:rsidR="00C405BE" w:rsidRPr="000823A9">
        <w:t xml:space="preserve">in </w:t>
      </w:r>
      <w:r w:rsidR="00BB0918" w:rsidRPr="000823A9">
        <w:t xml:space="preserve">the same municipality. </w:t>
      </w:r>
      <w:r w:rsidRPr="000823A9">
        <w:t xml:space="preserve">In other words, a municipality in Mexico can have both rural and urban areas within its territorial demarcation. </w:t>
      </w:r>
      <w:r w:rsidR="00BB0918" w:rsidRPr="000823A9">
        <w:t xml:space="preserve">Moreover, Mexican municipalities </w:t>
      </w:r>
      <w:r w:rsidRPr="000823A9">
        <w:t>also</w:t>
      </w:r>
      <w:r w:rsidR="00BB0918" w:rsidRPr="000823A9">
        <w:t xml:space="preserve"> have several localities, so there </w:t>
      </w:r>
      <w:r w:rsidRPr="000823A9">
        <w:t>are</w:t>
      </w:r>
      <w:r w:rsidR="00BB0918" w:rsidRPr="000823A9">
        <w:t xml:space="preserve"> respondents </w:t>
      </w:r>
      <w:r w:rsidRPr="000823A9">
        <w:t xml:space="preserve">from the same municipality that could be </w:t>
      </w:r>
      <w:r w:rsidR="00BB0918" w:rsidRPr="000823A9">
        <w:t xml:space="preserve">living in localities with different population sizes. </w:t>
      </w:r>
    </w:p>
    <w:p w14:paraId="6F3D3D3A" w14:textId="09DD6086" w:rsidR="00BB0918" w:rsidRDefault="00BB0918" w:rsidP="002562B1">
      <w:pPr>
        <w:spacing w:line="360" w:lineRule="auto"/>
      </w:pPr>
      <w:r w:rsidRPr="000823A9">
        <w:t xml:space="preserve">These two variables are included in the model because </w:t>
      </w:r>
      <w:r w:rsidR="00C405BE" w:rsidRPr="000823A9">
        <w:t xml:space="preserve">various </w:t>
      </w:r>
      <w:r w:rsidRPr="000823A9">
        <w:t xml:space="preserve">studies have identified them as explanatory variables of FLPR. For instance, according to the estimates obtained by </w:t>
      </w:r>
      <w:r w:rsidRPr="000823A9">
        <w:fldChar w:fldCharType="begin"/>
      </w:r>
      <w:r w:rsidRPr="000823A9">
        <w:instrText xml:space="preserve"> ADDIN ZOTERO_ITEM CSL_CITATION {"citationID":"wT0J13oi","properties":{"formattedCitation":"(L\\uc0\\u243{}pez-Acevedo et al., 2021)","plainCitation":"(López-Acevedo et al., 2021)","dontUpdate":true,"noteIndex":0},"citationItems":[{"id":975,"uris":["http://zotero.org/users/8431905/items/H49S783Z"],"itemData":{"id":975,"type":"article-journal","container-title":"Estudios Económicos (México, D.F.)","DOI":"10.24201/ee.v36i1.411","ISSN":"0186-7202","issue":"1","language":"en","note":"publisher: El Colegio de México A.C.","page":"115-150","source":"SciELO","title":"Changes in female employment in Mexico: Demographics, markets and policies","title-short":"Changes in female employment in Mexico","volume":"36","author":[{"family":"López-Acevedo","given":"Gladys"},{"family":"Freije-Rodríguez","given":"Samuel"},{"family":"Vergara Bahena","given":"México Alberto"},{"family":"Cardozo Medeiros","given":"Diego"},{"family":"López-Acevedo","given":"Gladys"},{"family":"Freije-Rodríguez","given":"Samuel"},{"family":"Vergara Bahena","given":"México Alberto"},{"family":"Cardozo Medeiros","given":"Diego"}],"issued":{"date-parts":[["2021",6]]}}}],"schema":"https://github.com/citation-style-language/schema/raw/master/csl-citation.json"} </w:instrText>
      </w:r>
      <w:r w:rsidRPr="000823A9">
        <w:fldChar w:fldCharType="separate"/>
      </w:r>
      <w:r w:rsidRPr="000823A9">
        <w:rPr>
          <w:rFonts w:cs="Times New Roman"/>
          <w:szCs w:val="24"/>
        </w:rPr>
        <w:t>López-Acevedo et al. (2021)</w:t>
      </w:r>
      <w:r w:rsidRPr="000823A9">
        <w:fldChar w:fldCharType="end"/>
      </w:r>
      <w:r w:rsidRPr="000823A9">
        <w:t xml:space="preserve">, residing in a Mexican urban household is linked with an 11.1 percentage point increase in woman’s likelihood of being employed in both 2007 and 2017. </w:t>
      </w:r>
      <w:r w:rsidRPr="000823A9">
        <w:lastRenderedPageBreak/>
        <w:t>Therefore, including this dummy variable as a control is particularly relevant, especially because it can also be correlated to the estimations of the sectoral distribution of employment, s</w:t>
      </w:r>
      <w:r w:rsidR="00C405BE" w:rsidRPr="000823A9">
        <w:t>ince</w:t>
      </w:r>
      <w:r w:rsidRPr="000823A9">
        <w:t xml:space="preserve"> rural areas tend to be agricultur</w:t>
      </w:r>
      <w:r w:rsidR="00C405BE" w:rsidRPr="000823A9">
        <w:t>e</w:t>
      </w:r>
      <w:r w:rsidRPr="000823A9">
        <w:t xml:space="preserve">-oriented, while urban areas usually have a higher percentage of jobs in industry and services. Moreover, </w:t>
      </w:r>
      <w:r w:rsidRPr="000823A9">
        <w:fldChar w:fldCharType="begin"/>
      </w:r>
      <w:r w:rsidRPr="000823A9">
        <w:instrText xml:space="preserve"> ADDIN ZOTERO_ITEM CSL_CITATION {"citationID":"0Gdpvxy0","properties":{"formattedCitation":"(Falk &amp; Leoni, 2010)","plainCitation":"(Falk &amp; Leoni, 2010)","dontUpdate":true,"noteIndex":0},"citationItems":[{"id":977,"uris":["http://zotero.org/users/8431905/items/QYKSSGBI"],"itemData":{"id":977,"type":"chapter","abstract":"The female labour force participation rate (LFPR) displays a high degree of variation across regions. Our paper contributes to an understanding of regional determinants of female labour supply by looking at Austria’s 121 political districts. As predicted by theory, the aggregate wage level has a positive impact on female LFPRs. We also find that a decrease in the gender wage gap increases the female participation ratio. Population density is positively associated with the female participation rate. This indicates that densely populated areas provide a larger and better array of employment opportunities for female workers. Furthermore, child-care provision for young children is significant and positive. Our model, based on a reduced-form equation, is tested for robustness using various specifications and extended with a spatial econometrics approach. We find that estimated relationships between traditional regional labour supply determinants are sensitive to the inclusion of spatial effects. The spatial parameter is negative, indicating that regions with high participation levels are surrounded by areas with significantly lower participation levels.","collection-title":"AIEL Series in Labour Economics","container-title":"The Labour Market Impact of the EU Enlargement: A New Regional Geography of Europe?","event-place":"Heidelberg","ISBN":"978-3-7908-2164-2","language":"en","note":"DOI: 10.1007/978-3-7908-2164-2_12","page":"309-326","publisher":"Physica-Verlag HD","publisher-place":"Heidelberg","source":"Springer Link","title":"Regional Female Labour Force Participation: An Empirical Application with Spatial Effects","title-short":"Regional Female Labour Force Participation","URL":"https://doi.org/10.1007/978-3-7908-2164-2_12","author":[{"family":"Falk","given":"Martin"},{"family":"Leoni","given":"Thomas"}],"editor":[{"family":"Caroleo","given":"Floro Ernesto"},{"family":"Pastore","given":"Francesco"}],"accessed":{"date-parts":[["2023",4,2]]},"issued":{"date-parts":[["2010"]]}}}],"schema":"https://github.com/citation-style-language/schema/raw/master/csl-citation.json"} </w:instrText>
      </w:r>
      <w:r w:rsidRPr="000823A9">
        <w:fldChar w:fldCharType="separate"/>
      </w:r>
      <w:r w:rsidRPr="000823A9">
        <w:rPr>
          <w:rFonts w:cs="Times New Roman"/>
        </w:rPr>
        <w:t xml:space="preserve">Falk </w:t>
      </w:r>
      <w:r w:rsidR="00C405BE" w:rsidRPr="000823A9">
        <w:rPr>
          <w:rFonts w:cs="Times New Roman"/>
        </w:rPr>
        <w:t>and</w:t>
      </w:r>
      <w:r w:rsidRPr="000823A9">
        <w:rPr>
          <w:rFonts w:cs="Times New Roman"/>
        </w:rPr>
        <w:t xml:space="preserve"> Leoni (2010)</w:t>
      </w:r>
      <w:r w:rsidRPr="000823A9">
        <w:fldChar w:fldCharType="end"/>
      </w:r>
      <w:r w:rsidRPr="000823A9">
        <w:t xml:space="preserve"> found that population density is positively associated with FLPR</w:t>
      </w:r>
      <w:r w:rsidR="00C405BE" w:rsidRPr="000823A9">
        <w:t>s</w:t>
      </w:r>
      <w:r w:rsidR="00E74AF3">
        <w:t xml:space="preserve"> in Austria</w:t>
      </w:r>
      <w:r w:rsidR="00C405BE" w:rsidRPr="000823A9">
        <w:t>.</w:t>
      </w:r>
      <w:r w:rsidRPr="000823A9">
        <w:t xml:space="preserve"> </w:t>
      </w:r>
      <w:r w:rsidR="00C405BE" w:rsidRPr="000823A9">
        <w:t>T</w:t>
      </w:r>
      <w:r w:rsidRPr="000823A9">
        <w:t xml:space="preserve">hey interpreted this </w:t>
      </w:r>
      <w:r w:rsidR="00C405BE" w:rsidRPr="000823A9">
        <w:t xml:space="preserve">to be </w:t>
      </w:r>
      <w:r w:rsidRPr="000823A9">
        <w:t>because densely populated areas provide a larger and better array of employment opportunities for female workers. Therefore, I included the locality size as a control variable that can be used as a proxy f</w:t>
      </w:r>
      <w:r w:rsidR="00E74AF3">
        <w:t>or</w:t>
      </w:r>
      <w:r w:rsidRPr="000823A9">
        <w:t xml:space="preserve"> population density in Mexico. </w:t>
      </w:r>
    </w:p>
    <w:p w14:paraId="72F92685" w14:textId="79F6E61B" w:rsidR="002A07CA" w:rsidRDefault="002A07CA" w:rsidP="002562B1">
      <w:pPr>
        <w:spacing w:line="360" w:lineRule="auto"/>
      </w:pPr>
      <w:r>
        <w:t xml:space="preserve">The descriptive statistics of all the variables considered for the econometric model are presented in Table A1 of the appendix. </w:t>
      </w:r>
    </w:p>
    <w:p w14:paraId="7169D890" w14:textId="77777777" w:rsidR="002A07CA" w:rsidRPr="000823A9" w:rsidRDefault="002A07CA" w:rsidP="002562B1">
      <w:pPr>
        <w:spacing w:line="360" w:lineRule="auto"/>
      </w:pPr>
    </w:p>
    <w:p w14:paraId="1A7A9ABA" w14:textId="6BADB197" w:rsidR="00F43C95" w:rsidRPr="002A07CA" w:rsidRDefault="00F43C95" w:rsidP="002562B1">
      <w:pPr>
        <w:spacing w:line="360" w:lineRule="auto"/>
        <w:jc w:val="left"/>
        <w:rPr>
          <w:rFonts w:eastAsiaTheme="majorEastAsia" w:cstheme="majorBidi"/>
          <w:b/>
          <w:color w:val="000000" w:themeColor="text1"/>
          <w:sz w:val="28"/>
          <w:szCs w:val="32"/>
        </w:rPr>
      </w:pPr>
    </w:p>
    <w:p w14:paraId="643D1A89" w14:textId="01E29EB9" w:rsidR="0035599F" w:rsidRPr="000823A9" w:rsidRDefault="00760834" w:rsidP="002562B1">
      <w:pPr>
        <w:pStyle w:val="Heading1"/>
        <w:spacing w:line="360" w:lineRule="auto"/>
      </w:pPr>
      <w:r w:rsidRPr="000823A9">
        <w:t>5</w:t>
      </w:r>
      <w:r w:rsidR="0032242D" w:rsidRPr="000823A9">
        <w:t xml:space="preserve"> </w:t>
      </w:r>
      <w:r w:rsidRPr="000823A9">
        <w:tab/>
      </w:r>
      <w:r w:rsidR="0035599F" w:rsidRPr="000823A9">
        <w:t xml:space="preserve">Results </w:t>
      </w:r>
    </w:p>
    <w:p w14:paraId="5A6FE7EA" w14:textId="10F4CFD9" w:rsidR="008E4D11" w:rsidRPr="00D943CC" w:rsidRDefault="00597F9A" w:rsidP="002562B1">
      <w:pPr>
        <w:pStyle w:val="NoSpacing"/>
        <w:spacing w:after="240" w:line="360" w:lineRule="auto"/>
        <w:rPr>
          <w:rFonts w:ascii="Times New Roman" w:hAnsi="Times New Roman"/>
        </w:rPr>
      </w:pPr>
      <w:r w:rsidRPr="00D943CC">
        <w:rPr>
          <w:rFonts w:ascii="Times New Roman" w:hAnsi="Times New Roman"/>
        </w:rPr>
        <w:t>The e</w:t>
      </w:r>
      <w:r w:rsidR="00E64560" w:rsidRPr="00D943CC">
        <w:rPr>
          <w:rFonts w:ascii="Times New Roman" w:hAnsi="Times New Roman"/>
        </w:rPr>
        <w:t>stimation</w:t>
      </w:r>
      <w:r w:rsidR="00526549" w:rsidRPr="00D943CC">
        <w:rPr>
          <w:rFonts w:ascii="Times New Roman" w:hAnsi="Times New Roman"/>
        </w:rPr>
        <w:t xml:space="preserve"> </w:t>
      </w:r>
      <w:r w:rsidR="00E64560" w:rsidRPr="00D943CC">
        <w:rPr>
          <w:rFonts w:ascii="Times New Roman" w:hAnsi="Times New Roman"/>
        </w:rPr>
        <w:t xml:space="preserve">results </w:t>
      </w:r>
      <w:r w:rsidR="009507D4" w:rsidRPr="00D943CC">
        <w:rPr>
          <w:rFonts w:ascii="Times New Roman" w:hAnsi="Times New Roman"/>
        </w:rPr>
        <w:t xml:space="preserve">that capture </w:t>
      </w:r>
      <w:r w:rsidR="00E64560" w:rsidRPr="00D943CC">
        <w:rPr>
          <w:rFonts w:ascii="Times New Roman" w:hAnsi="Times New Roman"/>
        </w:rPr>
        <w:t xml:space="preserve">the </w:t>
      </w:r>
      <w:r w:rsidR="004D1D6C" w:rsidRPr="00D943CC">
        <w:rPr>
          <w:rFonts w:ascii="Times New Roman" w:hAnsi="Times New Roman"/>
        </w:rPr>
        <w:t>relationship</w:t>
      </w:r>
      <w:r w:rsidR="00E64560" w:rsidRPr="00D943CC">
        <w:rPr>
          <w:rFonts w:ascii="Times New Roman" w:hAnsi="Times New Roman"/>
        </w:rPr>
        <w:t xml:space="preserve"> </w:t>
      </w:r>
      <w:r w:rsidR="004D1D6C" w:rsidRPr="00D943CC">
        <w:rPr>
          <w:rFonts w:ascii="Times New Roman" w:hAnsi="Times New Roman"/>
        </w:rPr>
        <w:t>between</w:t>
      </w:r>
      <w:r w:rsidR="00E64560" w:rsidRPr="00D943CC">
        <w:rPr>
          <w:rFonts w:ascii="Times New Roman" w:hAnsi="Times New Roman"/>
        </w:rPr>
        <w:t xml:space="preserve"> </w:t>
      </w:r>
      <w:r w:rsidR="003A6EAC">
        <w:rPr>
          <w:rFonts w:ascii="Times New Roman" w:hAnsi="Times New Roman"/>
        </w:rPr>
        <w:t xml:space="preserve">the </w:t>
      </w:r>
      <w:r w:rsidR="00E64560" w:rsidRPr="00D943CC">
        <w:rPr>
          <w:rFonts w:ascii="Times New Roman" w:hAnsi="Times New Roman"/>
        </w:rPr>
        <w:t xml:space="preserve">sectoral distribution of employment </w:t>
      </w:r>
      <w:r w:rsidR="004D1D6C" w:rsidRPr="00D943CC">
        <w:rPr>
          <w:rFonts w:ascii="Times New Roman" w:hAnsi="Times New Roman"/>
        </w:rPr>
        <w:t>and</w:t>
      </w:r>
      <w:r w:rsidR="00E64560" w:rsidRPr="00D943CC">
        <w:rPr>
          <w:rFonts w:ascii="Times New Roman" w:hAnsi="Times New Roman"/>
        </w:rPr>
        <w:t xml:space="preserve"> female </w:t>
      </w:r>
      <w:r w:rsidR="009B6FA1" w:rsidRPr="00D943CC">
        <w:rPr>
          <w:rFonts w:ascii="Times New Roman" w:hAnsi="Times New Roman"/>
        </w:rPr>
        <w:t>labour</w:t>
      </w:r>
      <w:r w:rsidR="00E64560" w:rsidRPr="00D943CC">
        <w:rPr>
          <w:rFonts w:ascii="Times New Roman" w:hAnsi="Times New Roman"/>
        </w:rPr>
        <w:t xml:space="preserve"> participation are presented in Table </w:t>
      </w:r>
      <w:r w:rsidR="0002096C" w:rsidRPr="00D943CC">
        <w:rPr>
          <w:rFonts w:ascii="Times New Roman" w:hAnsi="Times New Roman"/>
        </w:rPr>
        <w:t>2</w:t>
      </w:r>
      <w:r w:rsidR="00E64560" w:rsidRPr="00D943CC">
        <w:rPr>
          <w:rFonts w:ascii="Times New Roman" w:hAnsi="Times New Roman"/>
        </w:rPr>
        <w:t xml:space="preserve">. </w:t>
      </w:r>
      <w:r w:rsidR="00DC7BC6" w:rsidRPr="00D943CC">
        <w:rPr>
          <w:rFonts w:ascii="Times New Roman" w:hAnsi="Times New Roman"/>
        </w:rPr>
        <w:t>These are based on</w:t>
      </w:r>
      <w:r w:rsidR="00E64560" w:rsidRPr="00D943CC">
        <w:rPr>
          <w:rFonts w:ascii="Times New Roman" w:hAnsi="Times New Roman"/>
        </w:rPr>
        <w:t xml:space="preserve"> four cross-sectional datasets that capture </w:t>
      </w:r>
      <w:r w:rsidR="0032242D" w:rsidRPr="000823A9">
        <w:rPr>
          <w:rFonts w:ascii="Times New Roman" w:hAnsi="Times New Roman"/>
        </w:rPr>
        <w:t xml:space="preserve">the </w:t>
      </w:r>
      <w:r w:rsidR="009B6FA1" w:rsidRPr="00D943CC">
        <w:rPr>
          <w:rFonts w:ascii="Times New Roman" w:hAnsi="Times New Roman"/>
        </w:rPr>
        <w:t>labour</w:t>
      </w:r>
      <w:r w:rsidR="00E64560" w:rsidRPr="00D943CC">
        <w:rPr>
          <w:rFonts w:ascii="Times New Roman" w:hAnsi="Times New Roman"/>
        </w:rPr>
        <w:t xml:space="preserve"> statistics of Mexican households in the first quarter</w:t>
      </w:r>
      <w:r w:rsidR="0032242D" w:rsidRPr="000823A9">
        <w:rPr>
          <w:rFonts w:ascii="Times New Roman" w:hAnsi="Times New Roman"/>
        </w:rPr>
        <w:t>s</w:t>
      </w:r>
      <w:r w:rsidR="00E64560" w:rsidRPr="00D943CC">
        <w:rPr>
          <w:rFonts w:ascii="Times New Roman" w:hAnsi="Times New Roman"/>
        </w:rPr>
        <w:t xml:space="preserve"> of 2005, 2010, 2015 and 2019. The results were obtained after running probit regressions that </w:t>
      </w:r>
      <w:r w:rsidRPr="00D943CC">
        <w:rPr>
          <w:rFonts w:ascii="Times New Roman" w:hAnsi="Times New Roman"/>
        </w:rPr>
        <w:t xml:space="preserve">estimate </w:t>
      </w:r>
      <w:r w:rsidR="0032242D" w:rsidRPr="000823A9">
        <w:rPr>
          <w:rFonts w:ascii="Times New Roman" w:hAnsi="Times New Roman"/>
        </w:rPr>
        <w:t>whether</w:t>
      </w:r>
      <w:r w:rsidR="0032242D" w:rsidRPr="00D943CC">
        <w:rPr>
          <w:rFonts w:ascii="Times New Roman" w:hAnsi="Times New Roman"/>
        </w:rPr>
        <w:t xml:space="preserve"> </w:t>
      </w:r>
      <w:r w:rsidR="00E64560" w:rsidRPr="00D943CC">
        <w:rPr>
          <w:rFonts w:ascii="Times New Roman" w:hAnsi="Times New Roman"/>
        </w:rPr>
        <w:t>the percentage</w:t>
      </w:r>
      <w:r w:rsidR="003A6EAC">
        <w:rPr>
          <w:rFonts w:ascii="Times New Roman" w:hAnsi="Times New Roman"/>
        </w:rPr>
        <w:t>s</w:t>
      </w:r>
      <w:r w:rsidR="00E64560" w:rsidRPr="00D943CC">
        <w:rPr>
          <w:rFonts w:ascii="Times New Roman" w:hAnsi="Times New Roman"/>
        </w:rPr>
        <w:t xml:space="preserve"> of jobs in agriculture, industry or services at the municipal level have a</w:t>
      </w:r>
      <w:r w:rsidR="00A5293D" w:rsidRPr="00D943CC">
        <w:rPr>
          <w:rFonts w:ascii="Times New Roman" w:hAnsi="Times New Roman"/>
        </w:rPr>
        <w:t xml:space="preserve"> positive or negative</w:t>
      </w:r>
      <w:r w:rsidR="00E64560" w:rsidRPr="00D943CC">
        <w:rPr>
          <w:rFonts w:ascii="Times New Roman" w:hAnsi="Times New Roman"/>
        </w:rPr>
        <w:t xml:space="preserve"> </w:t>
      </w:r>
      <w:r w:rsidR="004D1D6C" w:rsidRPr="00D943CC">
        <w:rPr>
          <w:rFonts w:ascii="Times New Roman" w:hAnsi="Times New Roman"/>
        </w:rPr>
        <w:t>relationship</w:t>
      </w:r>
      <w:r w:rsidR="00E64560" w:rsidRPr="00D943CC">
        <w:rPr>
          <w:rFonts w:ascii="Times New Roman" w:hAnsi="Times New Roman"/>
        </w:rPr>
        <w:t xml:space="preserve"> </w:t>
      </w:r>
      <w:r w:rsidR="00122A29" w:rsidRPr="00D943CC">
        <w:rPr>
          <w:rFonts w:ascii="Times New Roman" w:hAnsi="Times New Roman"/>
        </w:rPr>
        <w:t>with</w:t>
      </w:r>
      <w:r w:rsidR="00E64560" w:rsidRPr="00D943CC">
        <w:rPr>
          <w:rFonts w:ascii="Times New Roman" w:hAnsi="Times New Roman"/>
        </w:rPr>
        <w:t xml:space="preserve"> </w:t>
      </w:r>
      <w:r w:rsidR="00A5293D" w:rsidRPr="00D943CC">
        <w:rPr>
          <w:rFonts w:ascii="Times New Roman" w:hAnsi="Times New Roman"/>
        </w:rPr>
        <w:t>women’s likelihood of being economically active</w:t>
      </w:r>
      <w:r w:rsidR="00E64560" w:rsidRPr="00D943CC">
        <w:rPr>
          <w:rFonts w:ascii="Times New Roman" w:hAnsi="Times New Roman"/>
        </w:rPr>
        <w:t>.</w:t>
      </w:r>
      <w:r w:rsidR="00417750" w:rsidRPr="00D943CC">
        <w:rPr>
          <w:rFonts w:ascii="Times New Roman" w:hAnsi="Times New Roman"/>
        </w:rPr>
        <w:t xml:space="preserve"> The regressions are restricted </w:t>
      </w:r>
      <w:r w:rsidR="0003000C" w:rsidRPr="00D943CC">
        <w:rPr>
          <w:rFonts w:ascii="Times New Roman" w:hAnsi="Times New Roman"/>
        </w:rPr>
        <w:t>to</w:t>
      </w:r>
      <w:r w:rsidR="00417750" w:rsidRPr="00D943CC">
        <w:rPr>
          <w:rFonts w:ascii="Times New Roman" w:hAnsi="Times New Roman"/>
        </w:rPr>
        <w:t xml:space="preserve"> women at least 15 years </w:t>
      </w:r>
      <w:r w:rsidR="0032242D" w:rsidRPr="000823A9">
        <w:rPr>
          <w:rFonts w:ascii="Times New Roman" w:hAnsi="Times New Roman"/>
        </w:rPr>
        <w:t>old</w:t>
      </w:r>
      <w:r w:rsidR="0003000C" w:rsidRPr="00D943CC">
        <w:rPr>
          <w:rFonts w:ascii="Times New Roman" w:hAnsi="Times New Roman"/>
        </w:rPr>
        <w:t>,</w:t>
      </w:r>
      <w:r w:rsidR="00417750" w:rsidRPr="00D943CC">
        <w:rPr>
          <w:rFonts w:ascii="Times New Roman" w:hAnsi="Times New Roman"/>
        </w:rPr>
        <w:t xml:space="preserve"> since this is the legal age to start working in Mexico and it is also used by INEGI</w:t>
      </w:r>
      <w:r w:rsidR="000061F6" w:rsidRPr="00D943CC">
        <w:rPr>
          <w:rFonts w:ascii="Times New Roman" w:hAnsi="Times New Roman"/>
        </w:rPr>
        <w:t xml:space="preserve"> and ILO</w:t>
      </w:r>
      <w:r w:rsidR="00417750" w:rsidRPr="00D943CC">
        <w:rPr>
          <w:rFonts w:ascii="Times New Roman" w:hAnsi="Times New Roman"/>
        </w:rPr>
        <w:t xml:space="preserve"> as the minimum age </w:t>
      </w:r>
      <w:r w:rsidR="0032242D" w:rsidRPr="000823A9">
        <w:rPr>
          <w:rFonts w:ascii="Times New Roman" w:hAnsi="Times New Roman"/>
        </w:rPr>
        <w:t>f</w:t>
      </w:r>
      <w:r w:rsidR="00417750" w:rsidRPr="00D943CC">
        <w:rPr>
          <w:rFonts w:ascii="Times New Roman" w:hAnsi="Times New Roman"/>
        </w:rPr>
        <w:t>o</w:t>
      </w:r>
      <w:r w:rsidR="0032242D" w:rsidRPr="000823A9">
        <w:rPr>
          <w:rFonts w:ascii="Times New Roman" w:hAnsi="Times New Roman"/>
        </w:rPr>
        <w:t>r</w:t>
      </w:r>
      <w:r w:rsidR="00417750" w:rsidRPr="00D943CC">
        <w:rPr>
          <w:rFonts w:ascii="Times New Roman" w:hAnsi="Times New Roman"/>
        </w:rPr>
        <w:t xml:space="preserve"> estimat</w:t>
      </w:r>
      <w:r w:rsidR="0032242D" w:rsidRPr="000823A9">
        <w:rPr>
          <w:rFonts w:ascii="Times New Roman" w:hAnsi="Times New Roman"/>
        </w:rPr>
        <w:t>ing</w:t>
      </w:r>
      <w:r w:rsidR="0003000C" w:rsidRPr="00D943CC">
        <w:rPr>
          <w:rFonts w:ascii="Times New Roman" w:hAnsi="Times New Roman"/>
        </w:rPr>
        <w:t xml:space="preserve"> </w:t>
      </w:r>
      <w:r w:rsidR="003A6EAC">
        <w:rPr>
          <w:rFonts w:ascii="Times New Roman" w:hAnsi="Times New Roman"/>
        </w:rPr>
        <w:t>FLPR</w:t>
      </w:r>
      <w:r w:rsidR="000061F6" w:rsidRPr="00D943CC">
        <w:rPr>
          <w:rFonts w:ascii="Times New Roman" w:hAnsi="Times New Roman"/>
        </w:rPr>
        <w:t>s</w:t>
      </w:r>
      <w:r w:rsidR="00417750" w:rsidRPr="00D943CC">
        <w:rPr>
          <w:rFonts w:ascii="Times New Roman" w:hAnsi="Times New Roman"/>
        </w:rPr>
        <w:t xml:space="preserve">. </w:t>
      </w:r>
      <w:r w:rsidR="000061F6" w:rsidRPr="00D943CC">
        <w:rPr>
          <w:rFonts w:ascii="Times New Roman" w:hAnsi="Times New Roman"/>
        </w:rPr>
        <w:t>A</w:t>
      </w:r>
      <w:r w:rsidR="00985842" w:rsidRPr="00D943CC">
        <w:rPr>
          <w:rFonts w:ascii="Times New Roman" w:hAnsi="Times New Roman"/>
        </w:rPr>
        <w:t xml:space="preserve">ll regressions </w:t>
      </w:r>
      <w:r w:rsidR="00667E3C" w:rsidRPr="00D943CC">
        <w:rPr>
          <w:rFonts w:ascii="Times New Roman" w:hAnsi="Times New Roman"/>
        </w:rPr>
        <w:t xml:space="preserve">were run using </w:t>
      </w:r>
      <w:r w:rsidR="002A07CA">
        <w:rPr>
          <w:rFonts w:ascii="Times New Roman" w:hAnsi="Times New Roman"/>
        </w:rPr>
        <w:t>probability</w:t>
      </w:r>
      <w:r w:rsidR="00667E3C" w:rsidRPr="00D943CC">
        <w:rPr>
          <w:rFonts w:ascii="Times New Roman" w:hAnsi="Times New Roman"/>
        </w:rPr>
        <w:t xml:space="preserve"> weights and they </w:t>
      </w:r>
      <w:r w:rsidR="00985842" w:rsidRPr="00D943CC">
        <w:rPr>
          <w:rFonts w:ascii="Times New Roman" w:hAnsi="Times New Roman"/>
        </w:rPr>
        <w:t xml:space="preserve">include </w:t>
      </w:r>
      <w:commentRangeStart w:id="13"/>
      <w:r w:rsidR="00985842" w:rsidRPr="00D943CC">
        <w:rPr>
          <w:rFonts w:ascii="Times New Roman" w:hAnsi="Times New Roman"/>
        </w:rPr>
        <w:t xml:space="preserve">fixed effects </w:t>
      </w:r>
      <w:commentRangeEnd w:id="13"/>
      <w:r w:rsidR="00A93049">
        <w:rPr>
          <w:rStyle w:val="CommentReference"/>
          <w:rFonts w:ascii="Times New Roman" w:hAnsi="Times New Roman"/>
          <w:lang w:val="en-US"/>
        </w:rPr>
        <w:commentReference w:id="13"/>
      </w:r>
      <w:r w:rsidR="00985842" w:rsidRPr="00D943CC">
        <w:rPr>
          <w:rFonts w:ascii="Times New Roman" w:hAnsi="Times New Roman"/>
        </w:rPr>
        <w:t>at the state level to control for unobserved heterogeneity</w:t>
      </w:r>
      <w:r w:rsidR="001B1484" w:rsidRPr="00D943CC">
        <w:rPr>
          <w:rFonts w:ascii="Times New Roman" w:hAnsi="Times New Roman"/>
        </w:rPr>
        <w:t xml:space="preserve"> across the 32 federal entities</w:t>
      </w:r>
      <w:r w:rsidR="00985842" w:rsidRPr="00D943CC">
        <w:rPr>
          <w:rFonts w:ascii="Times New Roman" w:hAnsi="Times New Roman"/>
        </w:rPr>
        <w:t xml:space="preserve">. </w:t>
      </w:r>
      <w:r w:rsidR="00667E3C" w:rsidRPr="00D943CC">
        <w:rPr>
          <w:rFonts w:ascii="Times New Roman" w:hAnsi="Times New Roman"/>
        </w:rPr>
        <w:t>Finally, t</w:t>
      </w:r>
      <w:r w:rsidR="00985842" w:rsidRPr="00D943CC">
        <w:rPr>
          <w:rFonts w:ascii="Times New Roman" w:hAnsi="Times New Roman"/>
        </w:rPr>
        <w:t xml:space="preserve">he standard errors are clustered at the municipal </w:t>
      </w:r>
      <w:proofErr w:type="gramStart"/>
      <w:r w:rsidR="00985842" w:rsidRPr="00D943CC">
        <w:rPr>
          <w:rFonts w:ascii="Times New Roman" w:hAnsi="Times New Roman"/>
        </w:rPr>
        <w:t>level</w:t>
      </w:r>
      <w:r w:rsidR="0032242D" w:rsidRPr="000823A9">
        <w:rPr>
          <w:rFonts w:ascii="Times New Roman" w:hAnsi="Times New Roman"/>
        </w:rPr>
        <w:t>,</w:t>
      </w:r>
      <w:r w:rsidR="00985842" w:rsidRPr="00D943CC">
        <w:rPr>
          <w:rFonts w:ascii="Times New Roman" w:hAnsi="Times New Roman"/>
        </w:rPr>
        <w:t xml:space="preserve"> since</w:t>
      </w:r>
      <w:proofErr w:type="gramEnd"/>
      <w:r w:rsidR="00985842" w:rsidRPr="00D943CC">
        <w:rPr>
          <w:rFonts w:ascii="Times New Roman" w:hAnsi="Times New Roman"/>
        </w:rPr>
        <w:t xml:space="preserve"> the sectoral distribution of employment and the control variables at the local level were estimated using </w:t>
      </w:r>
      <w:r w:rsidR="000061F6" w:rsidRPr="00D943CC">
        <w:rPr>
          <w:rFonts w:ascii="Times New Roman" w:hAnsi="Times New Roman"/>
        </w:rPr>
        <w:t xml:space="preserve">as a reference </w:t>
      </w:r>
      <w:r w:rsidR="00985842" w:rsidRPr="00D943CC">
        <w:rPr>
          <w:rFonts w:ascii="Times New Roman" w:hAnsi="Times New Roman"/>
        </w:rPr>
        <w:t xml:space="preserve">the territorial divisions of Mexican municipalities. </w:t>
      </w:r>
    </w:p>
    <w:p w14:paraId="305DD62C" w14:textId="77777777" w:rsidR="002A07CA" w:rsidRDefault="002A07CA" w:rsidP="002562B1">
      <w:pPr>
        <w:spacing w:line="360" w:lineRule="auto"/>
        <w:jc w:val="left"/>
        <w:rPr>
          <w:rFonts w:eastAsia="Times New Roman" w:cs="Times New Roman"/>
          <w:color w:val="000000"/>
        </w:rPr>
      </w:pPr>
      <w:r>
        <w:rPr>
          <w:rFonts w:eastAsia="Times New Roman" w:cs="Times New Roman"/>
          <w:color w:val="000000"/>
        </w:rPr>
        <w:br w:type="page"/>
      </w:r>
    </w:p>
    <w:p w14:paraId="56F2C1CE" w14:textId="1AD67547" w:rsidR="00AE642A" w:rsidRPr="00F3484E" w:rsidRDefault="00667E3C" w:rsidP="002562B1">
      <w:pPr>
        <w:pStyle w:val="NoSpacing"/>
        <w:spacing w:after="240" w:line="360" w:lineRule="auto"/>
        <w:rPr>
          <w:rFonts w:ascii="Times New Roman" w:eastAsia="Times New Roman" w:hAnsi="Times New Roman" w:cs="Times New Roman"/>
          <w:color w:val="000000"/>
        </w:rPr>
      </w:pPr>
      <w:r w:rsidRPr="00F3484E">
        <w:rPr>
          <w:rFonts w:ascii="Times New Roman" w:eastAsia="Times New Roman" w:hAnsi="Times New Roman" w:cs="Times New Roman"/>
          <w:color w:val="000000"/>
        </w:rPr>
        <w:lastRenderedPageBreak/>
        <w:t xml:space="preserve">The results show that a higher percentage of agricultural jobs at the municipal level is negatively associated with a woman’s likelihood of being economically active. </w:t>
      </w:r>
      <w:r w:rsidR="00BF5E1D" w:rsidRPr="00F3484E">
        <w:rPr>
          <w:rFonts w:ascii="Times New Roman" w:eastAsia="Times New Roman" w:hAnsi="Times New Roman" w:cs="Times New Roman"/>
          <w:color w:val="000000"/>
        </w:rPr>
        <w:t>In addition</w:t>
      </w:r>
      <w:r w:rsidRPr="00F3484E">
        <w:rPr>
          <w:rFonts w:ascii="Times New Roman" w:eastAsia="Times New Roman" w:hAnsi="Times New Roman" w:cs="Times New Roman"/>
          <w:color w:val="000000"/>
        </w:rPr>
        <w:t>, the</w:t>
      </w:r>
      <w:r w:rsidR="0032242D" w:rsidRPr="00F3484E">
        <w:rPr>
          <w:rFonts w:ascii="Times New Roman" w:eastAsia="Times New Roman" w:hAnsi="Times New Roman" w:cs="Times New Roman"/>
          <w:color w:val="000000"/>
        </w:rPr>
        <w:t>y</w:t>
      </w:r>
      <w:r w:rsidRPr="00F3484E">
        <w:rPr>
          <w:rFonts w:ascii="Times New Roman" w:eastAsia="Times New Roman" w:hAnsi="Times New Roman" w:cs="Times New Roman"/>
          <w:color w:val="000000"/>
        </w:rPr>
        <w:t xml:space="preserve"> indicate that</w:t>
      </w:r>
      <w:r w:rsidRPr="00F3484E">
        <w:rPr>
          <w:rFonts w:ascii="Times New Roman" w:hAnsi="Times New Roman"/>
        </w:rPr>
        <w:t xml:space="preserve"> a higher percentage of jobs in the industrial and service sector</w:t>
      </w:r>
      <w:r w:rsidR="003A6EAC" w:rsidRPr="00F3484E">
        <w:rPr>
          <w:rFonts w:ascii="Times New Roman" w:hAnsi="Times New Roman"/>
        </w:rPr>
        <w:t>s</w:t>
      </w:r>
      <w:r w:rsidRPr="00F3484E">
        <w:rPr>
          <w:rFonts w:ascii="Times New Roman" w:hAnsi="Times New Roman"/>
        </w:rPr>
        <w:t xml:space="preserve"> at the municipal level </w:t>
      </w:r>
      <w:r w:rsidRPr="00F3484E">
        <w:rPr>
          <w:rFonts w:ascii="Times New Roman" w:eastAsia="Times New Roman" w:hAnsi="Times New Roman" w:cs="Times New Roman"/>
          <w:color w:val="000000"/>
        </w:rPr>
        <w:t>is positive</w:t>
      </w:r>
      <w:r w:rsidR="0032242D" w:rsidRPr="00F3484E">
        <w:rPr>
          <w:rFonts w:ascii="Times New Roman" w:eastAsia="Times New Roman" w:hAnsi="Times New Roman" w:cs="Times New Roman"/>
          <w:color w:val="000000"/>
        </w:rPr>
        <w:t>ly</w:t>
      </w:r>
      <w:r w:rsidRPr="00F3484E">
        <w:rPr>
          <w:rFonts w:ascii="Times New Roman" w:eastAsia="Times New Roman" w:hAnsi="Times New Roman" w:cs="Times New Roman"/>
          <w:color w:val="000000"/>
        </w:rPr>
        <w:t xml:space="preserve"> associated with a woman’s likelihood of being economically active.</w:t>
      </w:r>
      <w:r w:rsidR="00BF5E1D" w:rsidRPr="00F3484E">
        <w:rPr>
          <w:rFonts w:ascii="Times New Roman" w:eastAsia="Times New Roman" w:hAnsi="Times New Roman" w:cs="Times New Roman"/>
          <w:color w:val="000000"/>
        </w:rPr>
        <w:t xml:space="preserve"> </w:t>
      </w:r>
      <w:r w:rsidRPr="00F3484E">
        <w:rPr>
          <w:rFonts w:ascii="Times New Roman" w:eastAsia="Times New Roman" w:hAnsi="Times New Roman" w:cs="Times New Roman"/>
          <w:color w:val="000000"/>
        </w:rPr>
        <w:t xml:space="preserve">This indicates that women living in agricultural municipalities </w:t>
      </w:r>
      <w:r w:rsidR="0032242D" w:rsidRPr="00F3484E">
        <w:rPr>
          <w:rFonts w:ascii="Times New Roman" w:eastAsia="Times New Roman" w:hAnsi="Times New Roman" w:cs="Times New Roman"/>
          <w:color w:val="000000"/>
        </w:rPr>
        <w:t>are less likely to</w:t>
      </w:r>
      <w:r w:rsidRPr="00F3484E">
        <w:rPr>
          <w:rFonts w:ascii="Times New Roman" w:eastAsia="Times New Roman" w:hAnsi="Times New Roman" w:cs="Times New Roman"/>
          <w:color w:val="000000"/>
        </w:rPr>
        <w:t xml:space="preserve"> be part of the labour force</w:t>
      </w:r>
      <w:r w:rsidR="00AE642A" w:rsidRPr="00F3484E">
        <w:rPr>
          <w:rFonts w:ascii="Times New Roman" w:eastAsia="Times New Roman" w:hAnsi="Times New Roman" w:cs="Times New Roman"/>
          <w:color w:val="000000"/>
        </w:rPr>
        <w:t>.</w:t>
      </w:r>
      <w:r w:rsidR="00BF5E1D" w:rsidRPr="00F3484E">
        <w:rPr>
          <w:rFonts w:ascii="Times New Roman" w:eastAsia="Times New Roman" w:hAnsi="Times New Roman" w:cs="Times New Roman"/>
          <w:color w:val="000000"/>
        </w:rPr>
        <w:t xml:space="preserve"> On the other hand, the probability that a Mexican woman</w:t>
      </w:r>
      <w:r w:rsidR="00AE642A" w:rsidRPr="00F3484E">
        <w:rPr>
          <w:rFonts w:ascii="Times New Roman" w:eastAsia="Times New Roman" w:hAnsi="Times New Roman" w:cs="Times New Roman"/>
          <w:color w:val="000000"/>
        </w:rPr>
        <w:t xml:space="preserve"> </w:t>
      </w:r>
      <w:r w:rsidR="00BF5E1D" w:rsidRPr="00F3484E">
        <w:rPr>
          <w:rFonts w:ascii="Times New Roman" w:eastAsia="Times New Roman" w:hAnsi="Times New Roman" w:cs="Times New Roman"/>
          <w:color w:val="000000"/>
        </w:rPr>
        <w:t xml:space="preserve">is economically active increases if </w:t>
      </w:r>
      <w:r w:rsidR="0032242D" w:rsidRPr="00F3484E">
        <w:rPr>
          <w:rFonts w:ascii="Times New Roman" w:eastAsia="Times New Roman" w:hAnsi="Times New Roman" w:cs="Times New Roman"/>
          <w:color w:val="000000"/>
        </w:rPr>
        <w:t xml:space="preserve">she </w:t>
      </w:r>
      <w:r w:rsidR="00BF5E1D" w:rsidRPr="00F3484E">
        <w:rPr>
          <w:rFonts w:ascii="Times New Roman" w:eastAsia="Times New Roman" w:hAnsi="Times New Roman" w:cs="Times New Roman"/>
          <w:color w:val="000000"/>
        </w:rPr>
        <w:t>live</w:t>
      </w:r>
      <w:r w:rsidR="0032242D" w:rsidRPr="00F3484E">
        <w:rPr>
          <w:rFonts w:ascii="Times New Roman" w:eastAsia="Times New Roman" w:hAnsi="Times New Roman" w:cs="Times New Roman"/>
          <w:color w:val="000000"/>
        </w:rPr>
        <w:t>s</w:t>
      </w:r>
      <w:r w:rsidR="00BF5E1D" w:rsidRPr="00F3484E">
        <w:rPr>
          <w:rFonts w:ascii="Times New Roman" w:eastAsia="Times New Roman" w:hAnsi="Times New Roman" w:cs="Times New Roman"/>
          <w:color w:val="000000"/>
        </w:rPr>
        <w:t xml:space="preserve"> in</w:t>
      </w:r>
      <w:r w:rsidR="0032242D" w:rsidRPr="00F3484E">
        <w:rPr>
          <w:rFonts w:ascii="Times New Roman" w:eastAsia="Times New Roman" w:hAnsi="Times New Roman" w:cs="Times New Roman"/>
          <w:color w:val="000000"/>
        </w:rPr>
        <w:t xml:space="preserve"> a</w:t>
      </w:r>
      <w:r w:rsidR="00BF5E1D" w:rsidRPr="00F3484E">
        <w:rPr>
          <w:rFonts w:ascii="Times New Roman" w:eastAsia="Times New Roman" w:hAnsi="Times New Roman" w:cs="Times New Roman"/>
          <w:color w:val="000000"/>
        </w:rPr>
        <w:t xml:space="preserve"> </w:t>
      </w:r>
      <w:r w:rsidR="00AE642A" w:rsidRPr="00F3484E">
        <w:rPr>
          <w:rFonts w:ascii="Times New Roman" w:eastAsia="Times New Roman" w:hAnsi="Times New Roman" w:cs="Times New Roman"/>
          <w:color w:val="000000"/>
        </w:rPr>
        <w:t>municipalit</w:t>
      </w:r>
      <w:r w:rsidR="0032242D" w:rsidRPr="00F3484E">
        <w:rPr>
          <w:rFonts w:ascii="Times New Roman" w:eastAsia="Times New Roman" w:hAnsi="Times New Roman" w:cs="Times New Roman"/>
          <w:color w:val="000000"/>
        </w:rPr>
        <w:t>y</w:t>
      </w:r>
      <w:r w:rsidR="00AE642A" w:rsidRPr="00F3484E">
        <w:rPr>
          <w:rFonts w:ascii="Times New Roman" w:eastAsia="Times New Roman" w:hAnsi="Times New Roman" w:cs="Times New Roman"/>
          <w:color w:val="000000"/>
        </w:rPr>
        <w:t xml:space="preserve"> where the industrial or service sector is more relevant than the agricultural sector.</w:t>
      </w:r>
    </w:p>
    <w:p w14:paraId="29B52D14" w14:textId="18311373" w:rsidR="0029102D" w:rsidRPr="00F3484E" w:rsidRDefault="00FA3320" w:rsidP="002562B1">
      <w:pPr>
        <w:pStyle w:val="NoSpacing"/>
        <w:spacing w:after="240" w:line="360" w:lineRule="auto"/>
        <w:rPr>
          <w:rFonts w:ascii="Times New Roman" w:hAnsi="Times New Roman"/>
        </w:rPr>
      </w:pPr>
      <w:r w:rsidRPr="00F3484E">
        <w:rPr>
          <w:rFonts w:ascii="Times New Roman" w:hAnsi="Times New Roman"/>
        </w:rPr>
        <w:t xml:space="preserve">Although it is not possible to make causal claims from these results, it is important to </w:t>
      </w:r>
      <w:r w:rsidR="0032242D" w:rsidRPr="00F3484E">
        <w:rPr>
          <w:rFonts w:ascii="Times New Roman" w:hAnsi="Times New Roman"/>
        </w:rPr>
        <w:t xml:space="preserve">emphasise </w:t>
      </w:r>
      <w:r w:rsidRPr="00F3484E">
        <w:rPr>
          <w:rFonts w:ascii="Times New Roman" w:hAnsi="Times New Roman"/>
        </w:rPr>
        <w:t>that the variables captur</w:t>
      </w:r>
      <w:r w:rsidR="00BF5E1D" w:rsidRPr="00F3484E">
        <w:rPr>
          <w:rFonts w:ascii="Times New Roman" w:hAnsi="Times New Roman"/>
        </w:rPr>
        <w:t>ing</w:t>
      </w:r>
      <w:r w:rsidRPr="00F3484E">
        <w:rPr>
          <w:rFonts w:ascii="Times New Roman" w:hAnsi="Times New Roman"/>
        </w:rPr>
        <w:t xml:space="preserve"> the sectoral distribution of employment at the municipal level are statistically significant</w:t>
      </w:r>
      <w:r w:rsidR="00BF5E1D" w:rsidRPr="00F3484E">
        <w:rPr>
          <w:rFonts w:ascii="Times New Roman" w:hAnsi="Times New Roman"/>
        </w:rPr>
        <w:t xml:space="preserve"> </w:t>
      </w:r>
      <w:r w:rsidR="00BF5E1D" w:rsidRPr="00F3484E">
        <w:rPr>
          <w:rFonts w:ascii="Times New Roman" w:eastAsia="Times New Roman" w:hAnsi="Times New Roman" w:cs="Times New Roman"/>
          <w:color w:val="000000"/>
        </w:rPr>
        <w:t xml:space="preserve">after controlling for both </w:t>
      </w:r>
      <w:r w:rsidR="0032242D" w:rsidRPr="00F3484E">
        <w:rPr>
          <w:rFonts w:ascii="Times New Roman" w:eastAsia="Times New Roman" w:hAnsi="Times New Roman" w:cs="Times New Roman"/>
          <w:color w:val="000000"/>
        </w:rPr>
        <w:t xml:space="preserve">the </w:t>
      </w:r>
      <w:r w:rsidR="00BF5E1D" w:rsidRPr="00F3484E">
        <w:rPr>
          <w:rFonts w:ascii="Times New Roman" w:eastAsia="Times New Roman" w:hAnsi="Times New Roman" w:cs="Times New Roman"/>
          <w:color w:val="000000"/>
        </w:rPr>
        <w:t xml:space="preserve">individual characteristics of women, as well as the characteristics of the place where they live. Therefore, the results suggest that the percentage of jobs in agriculture, industry and services </w:t>
      </w:r>
      <w:r w:rsidRPr="00F3484E">
        <w:rPr>
          <w:rFonts w:ascii="Times New Roman" w:hAnsi="Times New Roman"/>
        </w:rPr>
        <w:t xml:space="preserve">are potential explanatory variables of </w:t>
      </w:r>
      <w:r w:rsidR="0032242D" w:rsidRPr="00F3484E">
        <w:rPr>
          <w:rFonts w:ascii="Times New Roman" w:hAnsi="Times New Roman"/>
        </w:rPr>
        <w:t xml:space="preserve">female labour participation </w:t>
      </w:r>
      <w:r w:rsidRPr="00F3484E">
        <w:rPr>
          <w:rFonts w:ascii="Times New Roman" w:hAnsi="Times New Roman"/>
        </w:rPr>
        <w:t xml:space="preserve">in Mexico. </w:t>
      </w:r>
    </w:p>
    <w:p w14:paraId="26363BF3" w14:textId="1AF97FAA" w:rsidR="00FA3320" w:rsidRPr="000823A9" w:rsidRDefault="00FA3320" w:rsidP="002562B1">
      <w:pPr>
        <w:pStyle w:val="NoSpacing"/>
        <w:spacing w:after="240" w:line="360" w:lineRule="auto"/>
        <w:rPr>
          <w:rFonts w:ascii="Times New Roman" w:eastAsia="Times New Roman" w:hAnsi="Times New Roman" w:cs="Times New Roman"/>
          <w:color w:val="000000"/>
        </w:rPr>
      </w:pPr>
      <w:r w:rsidRPr="00F3484E">
        <w:rPr>
          <w:rFonts w:ascii="Times New Roman" w:hAnsi="Times New Roman"/>
        </w:rPr>
        <w:t>Moreover, t</w:t>
      </w:r>
      <w:r w:rsidR="00A10D4B" w:rsidRPr="00F3484E">
        <w:rPr>
          <w:rFonts w:ascii="Times New Roman" w:hAnsi="Times New Roman"/>
        </w:rPr>
        <w:t xml:space="preserve">he interpretation of these results </w:t>
      </w:r>
      <w:r w:rsidRPr="00F3484E">
        <w:rPr>
          <w:rFonts w:ascii="Times New Roman" w:hAnsi="Times New Roman"/>
        </w:rPr>
        <w:t>suggests</w:t>
      </w:r>
      <w:r w:rsidR="008E4D11" w:rsidRPr="00F3484E">
        <w:rPr>
          <w:rFonts w:ascii="Times New Roman" w:hAnsi="Times New Roman"/>
        </w:rPr>
        <w:t xml:space="preserve"> that Mexico </w:t>
      </w:r>
      <w:r w:rsidRPr="00F3484E">
        <w:rPr>
          <w:rFonts w:ascii="Times New Roman" w:hAnsi="Times New Roman"/>
        </w:rPr>
        <w:t>does not seem to have a</w:t>
      </w:r>
      <w:r w:rsidR="008E4D11" w:rsidRPr="00F3484E">
        <w:rPr>
          <w:rFonts w:ascii="Times New Roman" w:hAnsi="Times New Roman"/>
        </w:rPr>
        <w:t xml:space="preserve"> </w:t>
      </w:r>
      <w:r w:rsidR="009E441E" w:rsidRPr="00F3484E">
        <w:rPr>
          <w:rFonts w:ascii="Times New Roman" w:hAnsi="Times New Roman"/>
        </w:rPr>
        <w:t xml:space="preserve">relevant </w:t>
      </w:r>
      <w:r w:rsidRPr="00F3484E">
        <w:rPr>
          <w:rFonts w:ascii="Times New Roman" w:hAnsi="Times New Roman"/>
        </w:rPr>
        <w:t>social stigma</w:t>
      </w:r>
      <w:r w:rsidR="008E4D11" w:rsidRPr="00F3484E">
        <w:rPr>
          <w:rFonts w:ascii="Times New Roman" w:hAnsi="Times New Roman"/>
        </w:rPr>
        <w:t xml:space="preserve"> toward</w:t>
      </w:r>
      <w:r w:rsidR="0032242D" w:rsidRPr="00F3484E">
        <w:rPr>
          <w:rFonts w:ascii="Times New Roman" w:hAnsi="Times New Roman"/>
        </w:rPr>
        <w:t>s</w:t>
      </w:r>
      <w:r w:rsidR="008E4D11" w:rsidRPr="00F3484E">
        <w:rPr>
          <w:rFonts w:ascii="Times New Roman" w:hAnsi="Times New Roman"/>
        </w:rPr>
        <w:t xml:space="preserve"> blue-collar jobs</w:t>
      </w:r>
      <w:r w:rsidRPr="00F3484E">
        <w:rPr>
          <w:rFonts w:ascii="Times New Roman" w:hAnsi="Times New Roman"/>
        </w:rPr>
        <w:t xml:space="preserve">. </w:t>
      </w:r>
      <w:r w:rsidR="0032242D" w:rsidRPr="00F3484E">
        <w:rPr>
          <w:rFonts w:ascii="Times New Roman" w:hAnsi="Times New Roman"/>
        </w:rPr>
        <w:t>Further</w:t>
      </w:r>
      <w:r w:rsidRPr="00F3484E">
        <w:rPr>
          <w:rFonts w:ascii="Times New Roman" w:hAnsi="Times New Roman"/>
        </w:rPr>
        <w:t>, there is no evidence to in</w:t>
      </w:r>
      <w:r w:rsidR="0032242D" w:rsidRPr="00F3484E">
        <w:rPr>
          <w:rFonts w:ascii="Times New Roman" w:hAnsi="Times New Roman"/>
        </w:rPr>
        <w:t>dica</w:t>
      </w:r>
      <w:r w:rsidRPr="00F3484E">
        <w:rPr>
          <w:rFonts w:ascii="Times New Roman" w:hAnsi="Times New Roman"/>
        </w:rPr>
        <w:t>t</w:t>
      </w:r>
      <w:r w:rsidR="0032242D" w:rsidRPr="00F3484E">
        <w:rPr>
          <w:rFonts w:ascii="Times New Roman" w:hAnsi="Times New Roman"/>
        </w:rPr>
        <w:t>e</w:t>
      </w:r>
      <w:r w:rsidRPr="00F3484E">
        <w:rPr>
          <w:rFonts w:ascii="Times New Roman" w:hAnsi="Times New Roman"/>
        </w:rPr>
        <w:t xml:space="preserve"> that </w:t>
      </w:r>
      <w:r w:rsidR="008E4D11" w:rsidRPr="00F3484E">
        <w:rPr>
          <w:rFonts w:ascii="Times New Roman" w:hAnsi="Times New Roman"/>
        </w:rPr>
        <w:t xml:space="preserve">the high percentage of jobs in the industrial sector </w:t>
      </w:r>
      <w:r w:rsidRPr="00F3484E">
        <w:rPr>
          <w:rFonts w:ascii="Times New Roman" w:hAnsi="Times New Roman"/>
        </w:rPr>
        <w:t>has a negative effect on FLPRs</w:t>
      </w:r>
      <w:r w:rsidR="008E4D11" w:rsidRPr="00F3484E">
        <w:rPr>
          <w:rFonts w:ascii="Times New Roman" w:hAnsi="Times New Roman"/>
        </w:rPr>
        <w:t xml:space="preserve">. </w:t>
      </w:r>
      <w:r w:rsidR="002378E8" w:rsidRPr="00F3484E">
        <w:rPr>
          <w:rFonts w:ascii="Times New Roman" w:hAnsi="Times New Roman"/>
        </w:rPr>
        <w:t>T</w:t>
      </w:r>
      <w:r w:rsidR="00A10D4B" w:rsidRPr="00F3484E">
        <w:rPr>
          <w:rFonts w:ascii="Times New Roman" w:hAnsi="Times New Roman"/>
        </w:rPr>
        <w:t xml:space="preserve">he results suggest that one possible explanation for the low levels of </w:t>
      </w:r>
      <w:r w:rsidR="0032242D" w:rsidRPr="00F3484E">
        <w:rPr>
          <w:rFonts w:ascii="Times New Roman" w:hAnsi="Times New Roman"/>
        </w:rPr>
        <w:t xml:space="preserve">female labour participation </w:t>
      </w:r>
      <w:r w:rsidR="00A10D4B" w:rsidRPr="00F3484E">
        <w:rPr>
          <w:rFonts w:ascii="Times New Roman" w:hAnsi="Times New Roman"/>
        </w:rPr>
        <w:t>in Mexico is that women living in agricultural communities are very unlikely to work</w:t>
      </w:r>
      <w:r w:rsidRPr="00F3484E">
        <w:rPr>
          <w:rFonts w:ascii="Times New Roman" w:hAnsi="Times New Roman"/>
        </w:rPr>
        <w:t xml:space="preserve">. </w:t>
      </w:r>
      <w:bookmarkStart w:id="14" w:name="_Hlk131679819"/>
      <w:r w:rsidR="002F53BA" w:rsidRPr="00F3484E">
        <w:rPr>
          <w:rFonts w:ascii="Times New Roman" w:hAnsi="Times New Roman"/>
        </w:rPr>
        <w:t xml:space="preserve">Finally, it should be noted that individual characteristics seem to be more relevant </w:t>
      </w:r>
      <w:r w:rsidR="0032242D" w:rsidRPr="00F3484E">
        <w:rPr>
          <w:rFonts w:ascii="Times New Roman" w:hAnsi="Times New Roman"/>
        </w:rPr>
        <w:t xml:space="preserve">in </w:t>
      </w:r>
      <w:r w:rsidR="002F53BA" w:rsidRPr="00F3484E">
        <w:rPr>
          <w:rFonts w:ascii="Times New Roman" w:hAnsi="Times New Roman"/>
        </w:rPr>
        <w:t>predict</w:t>
      </w:r>
      <w:r w:rsidR="0032242D" w:rsidRPr="00F3484E">
        <w:rPr>
          <w:rFonts w:ascii="Times New Roman" w:hAnsi="Times New Roman"/>
        </w:rPr>
        <w:t>ing</w:t>
      </w:r>
      <w:r w:rsidR="002F53BA" w:rsidRPr="00F3484E">
        <w:rPr>
          <w:rFonts w:ascii="Times New Roman" w:hAnsi="Times New Roman"/>
        </w:rPr>
        <w:t xml:space="preserve"> wom</w:t>
      </w:r>
      <w:r w:rsidR="009E441E" w:rsidRPr="00F3484E">
        <w:rPr>
          <w:rFonts w:ascii="Times New Roman" w:hAnsi="Times New Roman"/>
        </w:rPr>
        <w:t>e</w:t>
      </w:r>
      <w:r w:rsidR="002F53BA" w:rsidRPr="00F3484E">
        <w:rPr>
          <w:rFonts w:ascii="Times New Roman" w:hAnsi="Times New Roman"/>
        </w:rPr>
        <w:t>n’s likelihood of being economically active</w:t>
      </w:r>
      <w:r w:rsidR="006E7EC7" w:rsidRPr="00F3484E">
        <w:rPr>
          <w:rFonts w:ascii="Times New Roman" w:hAnsi="Times New Roman"/>
        </w:rPr>
        <w:t xml:space="preserve"> than </w:t>
      </w:r>
      <w:r w:rsidR="0032242D" w:rsidRPr="00F3484E">
        <w:rPr>
          <w:rFonts w:ascii="Times New Roman" w:hAnsi="Times New Roman"/>
        </w:rPr>
        <w:t xml:space="preserve">is </w:t>
      </w:r>
      <w:r w:rsidR="006E7EC7" w:rsidRPr="00F3484E">
        <w:rPr>
          <w:rFonts w:ascii="Times New Roman" w:hAnsi="Times New Roman"/>
        </w:rPr>
        <w:t>the sectoral distribution of employment</w:t>
      </w:r>
      <w:r w:rsidR="002F53BA" w:rsidRPr="00F3484E">
        <w:rPr>
          <w:rFonts w:ascii="Times New Roman" w:hAnsi="Times New Roman"/>
        </w:rPr>
        <w:t>.</w:t>
      </w:r>
      <w:bookmarkEnd w:id="14"/>
      <w:r w:rsidR="002F53BA" w:rsidRPr="000823A9">
        <w:rPr>
          <w:rFonts w:ascii="Times New Roman" w:hAnsi="Times New Roman"/>
        </w:rPr>
        <w:t xml:space="preserve">  </w:t>
      </w:r>
    </w:p>
    <w:p w14:paraId="33DCEC2E" w14:textId="7FD6F8EE" w:rsidR="00526549" w:rsidRPr="000823A9" w:rsidRDefault="00FD2492" w:rsidP="002562B1">
      <w:pPr>
        <w:spacing w:line="360" w:lineRule="auto"/>
      </w:pPr>
      <w:r w:rsidRPr="000823A9">
        <w:t xml:space="preserve"> </w:t>
      </w:r>
    </w:p>
    <w:p w14:paraId="25CF423E" w14:textId="77777777" w:rsidR="0007668B" w:rsidRPr="000823A9" w:rsidRDefault="0007668B" w:rsidP="002562B1">
      <w:pPr>
        <w:spacing w:line="360" w:lineRule="auto"/>
        <w:sectPr w:rsidR="0007668B" w:rsidRPr="000823A9" w:rsidSect="00235849">
          <w:pgSz w:w="12240" w:h="15840"/>
          <w:pgMar w:top="1418" w:right="1701" w:bottom="1418" w:left="1701" w:header="709" w:footer="709" w:gutter="0"/>
          <w:cols w:space="708"/>
          <w:docGrid w:linePitch="360"/>
        </w:sectPr>
      </w:pPr>
    </w:p>
    <w:p w14:paraId="62A08EFF" w14:textId="406D1A75" w:rsidR="00A44678" w:rsidRPr="00D943CC" w:rsidRDefault="0002096C" w:rsidP="002562B1">
      <w:pPr>
        <w:pStyle w:val="Caption"/>
        <w:spacing w:line="360" w:lineRule="auto"/>
        <w:jc w:val="center"/>
        <w:rPr>
          <w:b/>
          <w:i w:val="0"/>
        </w:rPr>
      </w:pPr>
      <w:r w:rsidRPr="008222E4">
        <w:rPr>
          <w:b/>
          <w:i w:val="0"/>
        </w:rPr>
        <w:lastRenderedPageBreak/>
        <w:t xml:space="preserve">Table </w:t>
      </w:r>
      <w:r w:rsidRPr="00963A3E">
        <w:rPr>
          <w:b/>
          <w:i w:val="0"/>
        </w:rPr>
        <w:fldChar w:fldCharType="begin"/>
      </w:r>
      <w:r w:rsidRPr="008222E4">
        <w:rPr>
          <w:b/>
          <w:i w:val="0"/>
        </w:rPr>
        <w:instrText xml:space="preserve"> SEQ Table \* ARABIC </w:instrText>
      </w:r>
      <w:r w:rsidRPr="00963A3E">
        <w:rPr>
          <w:b/>
          <w:i w:val="0"/>
        </w:rPr>
        <w:fldChar w:fldCharType="separate"/>
      </w:r>
      <w:r w:rsidR="00142098" w:rsidRPr="008222E4">
        <w:rPr>
          <w:b/>
          <w:i w:val="0"/>
          <w:noProof/>
        </w:rPr>
        <w:t>2</w:t>
      </w:r>
      <w:r w:rsidRPr="00963A3E">
        <w:rPr>
          <w:b/>
          <w:i w:val="0"/>
        </w:rPr>
        <w:fldChar w:fldCharType="end"/>
      </w:r>
      <w:r w:rsidRPr="00D943CC">
        <w:rPr>
          <w:b/>
          <w:i w:val="0"/>
        </w:rPr>
        <w:t xml:space="preserve">: </w:t>
      </w:r>
      <w:r w:rsidR="001D19F8" w:rsidRPr="00D943CC">
        <w:rPr>
          <w:b/>
          <w:i w:val="0"/>
        </w:rPr>
        <w:t>Probit regressions to estimate the likelihood that a woman is economically</w:t>
      </w:r>
      <w:r w:rsidR="0032242D" w:rsidRPr="000823A9">
        <w:rPr>
          <w:b/>
          <w:i w:val="0"/>
        </w:rPr>
        <w:t xml:space="preserve"> </w:t>
      </w:r>
      <w:r w:rsidR="001D19F8" w:rsidRPr="00D943CC">
        <w:rPr>
          <w:b/>
          <w:i w:val="0"/>
        </w:rPr>
        <w:t>active</w:t>
      </w:r>
      <w:r w:rsidR="001D19F8" w:rsidRPr="00D943CC">
        <w:rPr>
          <w:b/>
          <w:i w:val="0"/>
        </w:rPr>
        <w:br/>
      </w:r>
      <w:r w:rsidR="003A6EAC">
        <w:rPr>
          <w:b/>
          <w:i w:val="0"/>
        </w:rPr>
        <w:t>based</w:t>
      </w:r>
      <w:r w:rsidR="003A6EAC" w:rsidRPr="00D943CC">
        <w:rPr>
          <w:b/>
          <w:i w:val="0"/>
        </w:rPr>
        <w:t xml:space="preserve"> </w:t>
      </w:r>
      <w:r w:rsidR="001D19F8" w:rsidRPr="00D943CC">
        <w:rPr>
          <w:b/>
          <w:i w:val="0"/>
        </w:rPr>
        <w:t xml:space="preserve">on the sectoral distribution of employment </w:t>
      </w:r>
      <w:r w:rsidR="0032242D" w:rsidRPr="000823A9">
        <w:rPr>
          <w:b/>
          <w:i w:val="0"/>
        </w:rPr>
        <w:t>in</w:t>
      </w:r>
      <w:r w:rsidR="0032242D" w:rsidRPr="00D943CC">
        <w:rPr>
          <w:b/>
          <w:i w:val="0"/>
        </w:rPr>
        <w:t xml:space="preserve"> </w:t>
      </w:r>
      <w:r w:rsidR="001D19F8" w:rsidRPr="00D943CC">
        <w:rPr>
          <w:b/>
          <w:i w:val="0"/>
        </w:rPr>
        <w:t xml:space="preserve">the municipality where they </w:t>
      </w:r>
      <w:proofErr w:type="gramStart"/>
      <w:r w:rsidR="001D19F8" w:rsidRPr="00D943CC">
        <w:rPr>
          <w:b/>
          <w:i w:val="0"/>
        </w:rPr>
        <w:t>live</w:t>
      </w:r>
      <w:proofErr w:type="gramEnd"/>
    </w:p>
    <w:p w14:paraId="39773D23" w14:textId="349CDB2A" w:rsidR="00555E23" w:rsidRPr="000823A9" w:rsidRDefault="00A753E2" w:rsidP="002562B1">
      <w:pPr>
        <w:spacing w:line="360" w:lineRule="auto"/>
        <w:jc w:val="left"/>
      </w:pPr>
      <w:r w:rsidRPr="00A753E2">
        <w:rPr>
          <w:noProof/>
        </w:rPr>
        <w:drawing>
          <wp:anchor distT="0" distB="0" distL="114300" distR="114300" simplePos="0" relativeHeight="251646464" behindDoc="0" locked="0" layoutInCell="1" allowOverlap="1" wp14:anchorId="15943B2E" wp14:editId="566D4A4F">
            <wp:simplePos x="0" y="0"/>
            <wp:positionH relativeFrom="column">
              <wp:posOffset>-763270</wp:posOffset>
            </wp:positionH>
            <wp:positionV relativeFrom="paragraph">
              <wp:posOffset>285750</wp:posOffset>
            </wp:positionV>
            <wp:extent cx="9772015" cy="4554220"/>
            <wp:effectExtent l="0" t="0" r="635" b="0"/>
            <wp:wrapThrough wrapText="bothSides">
              <wp:wrapPolygon edited="0">
                <wp:start x="0" y="0"/>
                <wp:lineTo x="0" y="21504"/>
                <wp:lineTo x="21559" y="21504"/>
                <wp:lineTo x="2155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772015" cy="4554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5E23" w:rsidRPr="000823A9">
        <w:br w:type="page"/>
      </w:r>
    </w:p>
    <w:p w14:paraId="4B53C036" w14:textId="4BC92C3D" w:rsidR="00A44678" w:rsidRPr="000823A9" w:rsidRDefault="00A753E2" w:rsidP="002562B1">
      <w:pPr>
        <w:spacing w:line="360" w:lineRule="auto"/>
      </w:pPr>
      <w:r w:rsidRPr="00A753E2">
        <w:rPr>
          <w:noProof/>
        </w:rPr>
        <w:lastRenderedPageBreak/>
        <w:drawing>
          <wp:anchor distT="0" distB="0" distL="114300" distR="114300" simplePos="0" relativeHeight="251803648" behindDoc="0" locked="0" layoutInCell="1" allowOverlap="1" wp14:anchorId="775A7C06" wp14:editId="35FA36E5">
            <wp:simplePos x="0" y="0"/>
            <wp:positionH relativeFrom="column">
              <wp:posOffset>-767080</wp:posOffset>
            </wp:positionH>
            <wp:positionV relativeFrom="paragraph">
              <wp:posOffset>-832485</wp:posOffset>
            </wp:positionV>
            <wp:extent cx="9773285" cy="709041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773285" cy="709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2CFDD9" w14:textId="7518BD01" w:rsidR="00FD2492" w:rsidRPr="000823A9" w:rsidRDefault="00FD2492" w:rsidP="002562B1">
      <w:pPr>
        <w:spacing w:line="360" w:lineRule="auto"/>
        <w:sectPr w:rsidR="00FD2492" w:rsidRPr="000823A9" w:rsidSect="009507D4">
          <w:pgSz w:w="15840" w:h="12240" w:orient="landscape"/>
          <w:pgMar w:top="1701" w:right="1418" w:bottom="1701" w:left="1418" w:header="709" w:footer="709" w:gutter="0"/>
          <w:cols w:space="708"/>
          <w:docGrid w:linePitch="360"/>
        </w:sectPr>
      </w:pPr>
    </w:p>
    <w:p w14:paraId="51D778E4" w14:textId="0E6EB229" w:rsidR="00480539" w:rsidRPr="008222E4" w:rsidRDefault="00480539" w:rsidP="002562B1">
      <w:pPr>
        <w:pStyle w:val="Heading3"/>
        <w:spacing w:line="360" w:lineRule="auto"/>
        <w:rPr>
          <w:i w:val="0"/>
        </w:rPr>
      </w:pPr>
      <w:r w:rsidRPr="008222E4">
        <w:rPr>
          <w:i w:val="0"/>
        </w:rPr>
        <w:lastRenderedPageBreak/>
        <w:t xml:space="preserve">5.1 </w:t>
      </w:r>
      <w:r w:rsidRPr="008222E4">
        <w:rPr>
          <w:i w:val="0"/>
        </w:rPr>
        <w:tab/>
        <w:t>Potential concerns and future robustness checks</w:t>
      </w:r>
    </w:p>
    <w:p w14:paraId="78C52124" w14:textId="538C0272" w:rsidR="002E5839" w:rsidRPr="003117A5" w:rsidRDefault="00FD2492" w:rsidP="002562B1">
      <w:pPr>
        <w:pStyle w:val="NoSpacing"/>
        <w:spacing w:after="240" w:line="360" w:lineRule="auto"/>
        <w:rPr>
          <w:rFonts w:ascii="Times New Roman" w:hAnsi="Times New Roman"/>
        </w:rPr>
      </w:pPr>
      <w:r w:rsidRPr="000823A9">
        <w:rPr>
          <w:rFonts w:ascii="Times New Roman" w:hAnsi="Times New Roman"/>
        </w:rPr>
        <w:t>Before moving to the conclusions</w:t>
      </w:r>
      <w:r w:rsidR="00402C05" w:rsidRPr="000823A9">
        <w:rPr>
          <w:rFonts w:ascii="Times New Roman" w:hAnsi="Times New Roman"/>
        </w:rPr>
        <w:t xml:space="preserve"> of th</w:t>
      </w:r>
      <w:r w:rsidR="002E5839" w:rsidRPr="000823A9">
        <w:rPr>
          <w:rFonts w:ascii="Times New Roman" w:hAnsi="Times New Roman"/>
        </w:rPr>
        <w:t>e</w:t>
      </w:r>
      <w:r w:rsidR="00402C05" w:rsidRPr="000823A9">
        <w:rPr>
          <w:rFonts w:ascii="Times New Roman" w:hAnsi="Times New Roman"/>
        </w:rPr>
        <w:t xml:space="preserve"> paper</w:t>
      </w:r>
      <w:r w:rsidRPr="000823A9">
        <w:rPr>
          <w:rFonts w:ascii="Times New Roman" w:hAnsi="Times New Roman"/>
        </w:rPr>
        <w:t xml:space="preserve">, I will address some potential concerns </w:t>
      </w:r>
      <w:r w:rsidR="003259C9" w:rsidRPr="000823A9">
        <w:rPr>
          <w:rFonts w:ascii="Times New Roman" w:hAnsi="Times New Roman"/>
        </w:rPr>
        <w:t>with</w:t>
      </w:r>
      <w:r w:rsidRPr="00D943CC">
        <w:rPr>
          <w:rFonts w:ascii="Times New Roman" w:hAnsi="Times New Roman"/>
        </w:rPr>
        <w:t xml:space="preserve"> the</w:t>
      </w:r>
      <w:r w:rsidR="002E5839" w:rsidRPr="00D943CC">
        <w:rPr>
          <w:rFonts w:ascii="Times New Roman" w:hAnsi="Times New Roman"/>
        </w:rPr>
        <w:t xml:space="preserve"> </w:t>
      </w:r>
      <w:r w:rsidR="003A6EAC">
        <w:rPr>
          <w:rFonts w:ascii="Times New Roman" w:hAnsi="Times New Roman"/>
        </w:rPr>
        <w:t xml:space="preserve">above </w:t>
      </w:r>
      <w:r w:rsidRPr="00D943CC">
        <w:rPr>
          <w:rFonts w:ascii="Times New Roman" w:hAnsi="Times New Roman"/>
        </w:rPr>
        <w:t xml:space="preserve">results. </w:t>
      </w:r>
      <w:r w:rsidR="00402C05" w:rsidRPr="006D30FD">
        <w:rPr>
          <w:rFonts w:ascii="Times New Roman" w:hAnsi="Times New Roman"/>
          <w:highlight w:val="cyan"/>
        </w:rPr>
        <w:t xml:space="preserve">One </w:t>
      </w:r>
      <w:r w:rsidR="003A6EAC" w:rsidRPr="006D30FD">
        <w:rPr>
          <w:rFonts w:ascii="Times New Roman" w:hAnsi="Times New Roman"/>
          <w:highlight w:val="green"/>
        </w:rPr>
        <w:t>such</w:t>
      </w:r>
      <w:r w:rsidR="00402C05" w:rsidRPr="006D30FD">
        <w:rPr>
          <w:rFonts w:ascii="Times New Roman" w:hAnsi="Times New Roman"/>
          <w:highlight w:val="green"/>
        </w:rPr>
        <w:t xml:space="preserve"> </w:t>
      </w:r>
      <w:r w:rsidR="00402C05" w:rsidRPr="006D30FD">
        <w:rPr>
          <w:rFonts w:ascii="Times New Roman" w:hAnsi="Times New Roman"/>
          <w:highlight w:val="cyan"/>
        </w:rPr>
        <w:t>is that</w:t>
      </w:r>
      <w:r w:rsidR="00402C05" w:rsidRPr="00D943CC">
        <w:rPr>
          <w:rFonts w:ascii="Times New Roman" w:hAnsi="Times New Roman"/>
        </w:rPr>
        <w:t xml:space="preserve"> female labo</w:t>
      </w:r>
      <w:r w:rsidR="00F426E1" w:rsidRPr="000823A9">
        <w:rPr>
          <w:rFonts w:ascii="Times New Roman" w:hAnsi="Times New Roman"/>
        </w:rPr>
        <w:t>u</w:t>
      </w:r>
      <w:r w:rsidR="00402C05" w:rsidRPr="00D943CC">
        <w:rPr>
          <w:rFonts w:ascii="Times New Roman" w:hAnsi="Times New Roman"/>
        </w:rPr>
        <w:t xml:space="preserve">r participation in Mexico's agricultural sector is not being accurately </w:t>
      </w:r>
      <w:commentRangeStart w:id="15"/>
      <w:r w:rsidR="00402C05" w:rsidRPr="00D943CC">
        <w:rPr>
          <w:rFonts w:ascii="Times New Roman" w:hAnsi="Times New Roman"/>
        </w:rPr>
        <w:t>measured</w:t>
      </w:r>
      <w:commentRangeEnd w:id="15"/>
      <w:r w:rsidR="006D30FD">
        <w:rPr>
          <w:rStyle w:val="CommentReference"/>
          <w:rFonts w:ascii="Times New Roman" w:hAnsi="Times New Roman"/>
          <w:lang w:val="en-US"/>
        </w:rPr>
        <w:commentReference w:id="15"/>
      </w:r>
      <w:r w:rsidR="00402C05" w:rsidRPr="00D943CC">
        <w:rPr>
          <w:rFonts w:ascii="Times New Roman" w:hAnsi="Times New Roman"/>
        </w:rPr>
        <w:t xml:space="preserve">, which could explain the low rates of </w:t>
      </w:r>
      <w:r w:rsidR="00F426E1" w:rsidRPr="006D30FD">
        <w:rPr>
          <w:rFonts w:ascii="Times New Roman" w:hAnsi="Times New Roman"/>
          <w:highlight w:val="green"/>
        </w:rPr>
        <w:t>such</w:t>
      </w:r>
      <w:r w:rsidR="00402C05" w:rsidRPr="00D943CC">
        <w:rPr>
          <w:rFonts w:ascii="Times New Roman" w:hAnsi="Times New Roman"/>
        </w:rPr>
        <w:t xml:space="preserve"> participation in this sector</w:t>
      </w:r>
      <w:r w:rsidRPr="00D943CC">
        <w:rPr>
          <w:rFonts w:ascii="Times New Roman" w:hAnsi="Times New Roman"/>
        </w:rPr>
        <w:t xml:space="preserve">. </w:t>
      </w:r>
      <w:r w:rsidR="00D943CC" w:rsidRPr="006D30FD">
        <w:rPr>
          <w:rFonts w:ascii="Times New Roman" w:hAnsi="Times New Roman"/>
          <w:highlight w:val="cyan"/>
        </w:rPr>
        <w:t>One of these concerns</w:t>
      </w:r>
      <w:r w:rsidR="00D943CC">
        <w:rPr>
          <w:rFonts w:ascii="Times New Roman" w:hAnsi="Times New Roman"/>
        </w:rPr>
        <w:t xml:space="preserve"> could be that</w:t>
      </w:r>
      <w:r w:rsidR="002E5839" w:rsidRPr="00D943CC">
        <w:rPr>
          <w:rFonts w:ascii="Times New Roman" w:hAnsi="Times New Roman"/>
        </w:rPr>
        <w:t xml:space="preserve"> women who </w:t>
      </w:r>
      <w:r w:rsidR="00D943CC">
        <w:rPr>
          <w:rFonts w:ascii="Times New Roman" w:hAnsi="Times New Roman"/>
        </w:rPr>
        <w:t>reported being</w:t>
      </w:r>
      <w:r w:rsidR="002E5839" w:rsidRPr="00D943CC">
        <w:rPr>
          <w:rFonts w:ascii="Times New Roman" w:hAnsi="Times New Roman"/>
        </w:rPr>
        <w:t xml:space="preserve"> engaged in agriculture </w:t>
      </w:r>
      <w:r w:rsidR="003117A5">
        <w:rPr>
          <w:rFonts w:ascii="Times New Roman" w:hAnsi="Times New Roman"/>
        </w:rPr>
        <w:t xml:space="preserve">only </w:t>
      </w:r>
      <w:r w:rsidR="002E5839" w:rsidRPr="00D943CC">
        <w:rPr>
          <w:rFonts w:ascii="Times New Roman" w:hAnsi="Times New Roman"/>
        </w:rPr>
        <w:t xml:space="preserve">for </w:t>
      </w:r>
      <w:r w:rsidR="003117A5">
        <w:rPr>
          <w:rFonts w:ascii="Times New Roman" w:hAnsi="Times New Roman"/>
        </w:rPr>
        <w:t xml:space="preserve">their own </w:t>
      </w:r>
      <w:r w:rsidR="00D943CC">
        <w:rPr>
          <w:rFonts w:ascii="Times New Roman" w:hAnsi="Times New Roman"/>
        </w:rPr>
        <w:t xml:space="preserve">consumption </w:t>
      </w:r>
      <w:r w:rsidR="00F426E1" w:rsidRPr="000823A9">
        <w:rPr>
          <w:rFonts w:ascii="Times New Roman" w:hAnsi="Times New Roman"/>
        </w:rPr>
        <w:t xml:space="preserve">might </w:t>
      </w:r>
      <w:r w:rsidR="003A6EAC">
        <w:rPr>
          <w:rFonts w:ascii="Times New Roman" w:hAnsi="Times New Roman"/>
        </w:rPr>
        <w:t xml:space="preserve">not </w:t>
      </w:r>
      <w:r w:rsidR="00F426E1" w:rsidRPr="000823A9">
        <w:rPr>
          <w:rFonts w:ascii="Times New Roman" w:hAnsi="Times New Roman"/>
        </w:rPr>
        <w:t>have</w:t>
      </w:r>
      <w:r w:rsidR="002E5839" w:rsidRPr="00D943CC">
        <w:rPr>
          <w:rFonts w:ascii="Times New Roman" w:hAnsi="Times New Roman"/>
        </w:rPr>
        <w:t xml:space="preserve"> be</w:t>
      </w:r>
      <w:r w:rsidR="00F426E1" w:rsidRPr="000823A9">
        <w:rPr>
          <w:rFonts w:ascii="Times New Roman" w:hAnsi="Times New Roman"/>
        </w:rPr>
        <w:t>en</w:t>
      </w:r>
      <w:r w:rsidR="002E5839" w:rsidRPr="00D943CC">
        <w:rPr>
          <w:rFonts w:ascii="Times New Roman" w:hAnsi="Times New Roman"/>
        </w:rPr>
        <w:t xml:space="preserve"> counted as economically active. </w:t>
      </w:r>
      <w:r w:rsidRPr="00D943CC">
        <w:rPr>
          <w:rFonts w:ascii="Times New Roman" w:hAnsi="Times New Roman"/>
        </w:rPr>
        <w:t xml:space="preserve">However, </w:t>
      </w:r>
      <w:r w:rsidRPr="003117A5">
        <w:rPr>
          <w:rFonts w:ascii="Times New Roman" w:hAnsi="Times New Roman"/>
        </w:rPr>
        <w:fldChar w:fldCharType="begin"/>
      </w:r>
      <w:r w:rsidRPr="00D943CC">
        <w:rPr>
          <w:rFonts w:ascii="Times New Roman" w:hAnsi="Times New Roman"/>
        </w:rPr>
        <w:instrText xml:space="preserve"> ADDIN ZOTERO_ITEM CSL_CITATION {"citationID":"P9jdFlRw","properties":{"formattedCitation":"(INEGI, 2015)","plainCitation":"(INEGI, 2015)","dontUpdate":true,"noteIndex":0},"citationItems":[{"id":954,"uris":["http://zotero.org/users/8431905/items/XE3Q8PTG"],"itemData":{"id":954,"type":"report","title":"Clasificaciones ENOE","URL":"https://www.inegi.org.mx/contenidos/programas/enoe/15ymas/doc/clasificaciones_enoe.pdf","author":[{"family":"INEGI","given":""}],"issued":{"date-parts":[["2015"]]}}}],"schema":"https://github.com/citation-style-language/schema/raw/master/csl-citation.json"} </w:instrText>
      </w:r>
      <w:r w:rsidRPr="003117A5">
        <w:rPr>
          <w:rFonts w:ascii="Times New Roman" w:hAnsi="Times New Roman"/>
        </w:rPr>
        <w:fldChar w:fldCharType="separate"/>
      </w:r>
      <w:r w:rsidRPr="000823A9">
        <w:rPr>
          <w:rFonts w:ascii="Times New Roman" w:hAnsi="Times New Roman" w:cs="Times New Roman"/>
        </w:rPr>
        <w:t>INEGI (2015)</w:t>
      </w:r>
      <w:r w:rsidRPr="003117A5">
        <w:rPr>
          <w:rFonts w:ascii="Times New Roman" w:hAnsi="Times New Roman"/>
        </w:rPr>
        <w:fldChar w:fldCharType="end"/>
      </w:r>
      <w:r w:rsidRPr="00D943CC">
        <w:rPr>
          <w:rFonts w:ascii="Times New Roman" w:hAnsi="Times New Roman"/>
        </w:rPr>
        <w:t xml:space="preserve"> established that a person working in agriculture </w:t>
      </w:r>
      <w:r w:rsidR="009E441E" w:rsidRPr="00D943CC">
        <w:rPr>
          <w:rFonts w:ascii="Times New Roman" w:hAnsi="Times New Roman"/>
        </w:rPr>
        <w:t>for</w:t>
      </w:r>
      <w:r w:rsidRPr="00D943CC">
        <w:rPr>
          <w:rFonts w:ascii="Times New Roman" w:hAnsi="Times New Roman"/>
        </w:rPr>
        <w:t xml:space="preserve"> self</w:t>
      </w:r>
      <w:r w:rsidR="00D943CC">
        <w:rPr>
          <w:rFonts w:ascii="Times New Roman" w:hAnsi="Times New Roman"/>
        </w:rPr>
        <w:t>-</w:t>
      </w:r>
      <w:r w:rsidRPr="00D943CC">
        <w:rPr>
          <w:rFonts w:ascii="Times New Roman" w:hAnsi="Times New Roman"/>
        </w:rPr>
        <w:t>consumption</w:t>
      </w:r>
      <w:r w:rsidRPr="00D943CC">
        <w:rPr>
          <w:rFonts w:ascii="Times New Roman" w:hAnsi="Times New Roman"/>
          <w:lang w:val="en-US"/>
        </w:rPr>
        <w:t xml:space="preserve"> purposes </w:t>
      </w:r>
      <w:r w:rsidR="003117A5">
        <w:rPr>
          <w:rFonts w:ascii="Times New Roman" w:hAnsi="Times New Roman"/>
        </w:rPr>
        <w:t>is</w:t>
      </w:r>
      <w:r w:rsidR="00F426E1" w:rsidRPr="00D943CC">
        <w:rPr>
          <w:rFonts w:ascii="Times New Roman" w:hAnsi="Times New Roman"/>
        </w:rPr>
        <w:t xml:space="preserve"> </w:t>
      </w:r>
      <w:r w:rsidRPr="003117A5">
        <w:rPr>
          <w:rFonts w:ascii="Times New Roman" w:hAnsi="Times New Roman"/>
        </w:rPr>
        <w:t xml:space="preserve">consider part of the economically active population. </w:t>
      </w:r>
    </w:p>
    <w:p w14:paraId="31EF7802" w14:textId="4BF8ADC2" w:rsidR="00FD2492" w:rsidRPr="003117A5" w:rsidRDefault="00FD2492" w:rsidP="002562B1">
      <w:pPr>
        <w:pStyle w:val="NoSpacing"/>
        <w:spacing w:after="240" w:line="360" w:lineRule="auto"/>
        <w:rPr>
          <w:rFonts w:ascii="Times New Roman" w:hAnsi="Times New Roman"/>
        </w:rPr>
      </w:pPr>
      <w:r w:rsidRPr="003117A5">
        <w:rPr>
          <w:rFonts w:ascii="Times New Roman" w:hAnsi="Times New Roman"/>
        </w:rPr>
        <w:t xml:space="preserve">Another possible concern is that </w:t>
      </w:r>
      <w:r w:rsidR="00B607F1" w:rsidRPr="003117A5">
        <w:rPr>
          <w:rFonts w:ascii="Times New Roman" w:hAnsi="Times New Roman"/>
        </w:rPr>
        <w:t>some</w:t>
      </w:r>
      <w:r w:rsidRPr="003117A5">
        <w:rPr>
          <w:rFonts w:ascii="Times New Roman" w:hAnsi="Times New Roman"/>
        </w:rPr>
        <w:t xml:space="preserve"> women are not </w:t>
      </w:r>
      <w:r w:rsidR="00B607F1" w:rsidRPr="003117A5">
        <w:rPr>
          <w:rFonts w:ascii="Times New Roman" w:hAnsi="Times New Roman"/>
        </w:rPr>
        <w:t xml:space="preserve">being counted as economically active because </w:t>
      </w:r>
      <w:r w:rsidRPr="003117A5">
        <w:rPr>
          <w:rFonts w:ascii="Times New Roman" w:hAnsi="Times New Roman"/>
        </w:rPr>
        <w:t xml:space="preserve">they are simply </w:t>
      </w:r>
      <w:r w:rsidR="00F426E1" w:rsidRPr="000823A9">
        <w:rPr>
          <w:rFonts w:ascii="Times New Roman" w:hAnsi="Times New Roman"/>
        </w:rPr>
        <w:t>‘</w:t>
      </w:r>
      <w:r w:rsidRPr="003117A5">
        <w:rPr>
          <w:rFonts w:ascii="Times New Roman" w:hAnsi="Times New Roman"/>
        </w:rPr>
        <w:t>helping</w:t>
      </w:r>
      <w:r w:rsidR="00F426E1" w:rsidRPr="000823A9">
        <w:rPr>
          <w:rFonts w:ascii="Times New Roman" w:hAnsi="Times New Roman"/>
        </w:rPr>
        <w:t>’ with</w:t>
      </w:r>
      <w:r w:rsidRPr="003117A5">
        <w:rPr>
          <w:rFonts w:ascii="Times New Roman" w:hAnsi="Times New Roman"/>
        </w:rPr>
        <w:t xml:space="preserve"> agricultural activities</w:t>
      </w:r>
      <w:r w:rsidR="00B607F1" w:rsidRPr="003117A5">
        <w:rPr>
          <w:rFonts w:ascii="Times New Roman" w:hAnsi="Times New Roman"/>
        </w:rPr>
        <w:t>. However, according to INEGI’s criteria, those individuals who answer that they are only helping the family business without receiving a salary are categori</w:t>
      </w:r>
      <w:r w:rsidR="00F426E1" w:rsidRPr="000823A9">
        <w:rPr>
          <w:rFonts w:ascii="Times New Roman" w:hAnsi="Times New Roman"/>
        </w:rPr>
        <w:t>s</w:t>
      </w:r>
      <w:r w:rsidR="00B607F1" w:rsidRPr="003117A5">
        <w:rPr>
          <w:rFonts w:ascii="Times New Roman" w:hAnsi="Times New Roman"/>
        </w:rPr>
        <w:t xml:space="preserve">ed as </w:t>
      </w:r>
      <w:r w:rsidR="00F426E1" w:rsidRPr="000823A9">
        <w:rPr>
          <w:rFonts w:ascii="Times New Roman" w:hAnsi="Times New Roman"/>
        </w:rPr>
        <w:t>‘</w:t>
      </w:r>
      <w:r w:rsidRPr="003117A5">
        <w:rPr>
          <w:rFonts w:ascii="Times New Roman" w:hAnsi="Times New Roman"/>
        </w:rPr>
        <w:t>unpaid workers in family businesses</w:t>
      </w:r>
      <w:r w:rsidR="00F426E1" w:rsidRPr="000823A9">
        <w:rPr>
          <w:rFonts w:ascii="Times New Roman" w:hAnsi="Times New Roman"/>
        </w:rPr>
        <w:t>’</w:t>
      </w:r>
      <w:r w:rsidR="00637A13" w:rsidRPr="003117A5">
        <w:rPr>
          <w:rFonts w:ascii="Times New Roman" w:hAnsi="Times New Roman"/>
        </w:rPr>
        <w:t xml:space="preserve">, and they are </w:t>
      </w:r>
      <w:r w:rsidR="00B607F1" w:rsidRPr="003117A5">
        <w:rPr>
          <w:rFonts w:ascii="Times New Roman" w:hAnsi="Times New Roman"/>
        </w:rPr>
        <w:t xml:space="preserve">considered </w:t>
      </w:r>
      <w:r w:rsidRPr="003117A5">
        <w:rPr>
          <w:rFonts w:ascii="Times New Roman" w:hAnsi="Times New Roman"/>
        </w:rPr>
        <w:t xml:space="preserve">part of the economically active population even if </w:t>
      </w:r>
      <w:r w:rsidR="00637A13" w:rsidRPr="003117A5">
        <w:rPr>
          <w:rFonts w:ascii="Times New Roman" w:hAnsi="Times New Roman"/>
        </w:rPr>
        <w:t>they are</w:t>
      </w:r>
      <w:r w:rsidRPr="003117A5">
        <w:rPr>
          <w:rFonts w:ascii="Times New Roman" w:hAnsi="Times New Roman"/>
        </w:rPr>
        <w:t xml:space="preserve"> not receiving a salary. </w:t>
      </w:r>
      <w:r w:rsidR="00637A13" w:rsidRPr="003117A5">
        <w:rPr>
          <w:rFonts w:ascii="Times New Roman" w:hAnsi="Times New Roman"/>
        </w:rPr>
        <w:t>In addition</w:t>
      </w:r>
      <w:r w:rsidRPr="003117A5">
        <w:rPr>
          <w:rFonts w:ascii="Times New Roman" w:hAnsi="Times New Roman"/>
        </w:rPr>
        <w:t>, INEGI also considers that an individual is economically active if they are self-employed or own-account workers. Therefore, there are no signs of a potential underestimation of women</w:t>
      </w:r>
      <w:r w:rsidR="009E441E" w:rsidRPr="000823A9">
        <w:rPr>
          <w:rFonts w:ascii="Times New Roman" w:hAnsi="Times New Roman"/>
        </w:rPr>
        <w:t>’s</w:t>
      </w:r>
      <w:r w:rsidRPr="000823A9">
        <w:rPr>
          <w:rFonts w:ascii="Times New Roman" w:hAnsi="Times New Roman"/>
        </w:rPr>
        <w:t xml:space="preserve"> participation in agricultural activities.</w:t>
      </w:r>
    </w:p>
    <w:p w14:paraId="4ADBBEA4" w14:textId="2A46428F" w:rsidR="00FD2492" w:rsidRPr="008222E4" w:rsidRDefault="00FD2492" w:rsidP="002562B1">
      <w:pPr>
        <w:pStyle w:val="NoSpacing"/>
        <w:spacing w:after="240" w:line="360" w:lineRule="auto"/>
        <w:rPr>
          <w:rFonts w:ascii="Times New Roman" w:hAnsi="Times New Roman"/>
        </w:rPr>
      </w:pPr>
      <w:r w:rsidRPr="003117A5">
        <w:rPr>
          <w:rFonts w:ascii="Times New Roman" w:hAnsi="Times New Roman"/>
        </w:rPr>
        <w:t>To conclude</w:t>
      </w:r>
      <w:r w:rsidR="007348F6" w:rsidRPr="003117A5">
        <w:rPr>
          <w:rFonts w:ascii="Times New Roman" w:hAnsi="Times New Roman"/>
        </w:rPr>
        <w:t xml:space="preserve"> this section</w:t>
      </w:r>
      <w:r w:rsidRPr="003117A5">
        <w:rPr>
          <w:rFonts w:ascii="Times New Roman" w:hAnsi="Times New Roman"/>
        </w:rPr>
        <w:t xml:space="preserve">, I want to mention some of the robustness checks that </w:t>
      </w:r>
      <w:r w:rsidR="007348F6" w:rsidRPr="003117A5">
        <w:rPr>
          <w:rFonts w:ascii="Times New Roman" w:hAnsi="Times New Roman"/>
        </w:rPr>
        <w:t xml:space="preserve">could be included </w:t>
      </w:r>
      <w:r w:rsidRPr="003117A5">
        <w:rPr>
          <w:rFonts w:ascii="Times New Roman" w:hAnsi="Times New Roman"/>
        </w:rPr>
        <w:t>in future versions of this paper. As explained earlier, the dependent variable used in this study considers all women over 15 years old</w:t>
      </w:r>
      <w:r w:rsidR="00F426E1" w:rsidRPr="000823A9">
        <w:rPr>
          <w:rFonts w:ascii="Times New Roman" w:hAnsi="Times New Roman"/>
        </w:rPr>
        <w:t>,</w:t>
      </w:r>
      <w:r w:rsidRPr="003117A5">
        <w:rPr>
          <w:rFonts w:ascii="Times New Roman" w:hAnsi="Times New Roman"/>
        </w:rPr>
        <w:t xml:space="preserve"> </w:t>
      </w:r>
      <w:r w:rsidR="004D4DD4" w:rsidRPr="003117A5">
        <w:rPr>
          <w:rFonts w:ascii="Times New Roman" w:hAnsi="Times New Roman"/>
        </w:rPr>
        <w:t>as</w:t>
      </w:r>
      <w:r w:rsidRPr="003117A5">
        <w:rPr>
          <w:rFonts w:ascii="Times New Roman" w:hAnsi="Times New Roman"/>
        </w:rPr>
        <w:t xml:space="preserve"> this is how </w:t>
      </w:r>
      <w:r w:rsidR="008222E4">
        <w:rPr>
          <w:rFonts w:ascii="Times New Roman" w:hAnsi="Times New Roman"/>
        </w:rPr>
        <w:t xml:space="preserve">INEGI </w:t>
      </w:r>
      <w:r w:rsidR="00402C05" w:rsidRPr="003117A5">
        <w:rPr>
          <w:rFonts w:ascii="Times New Roman" w:hAnsi="Times New Roman"/>
        </w:rPr>
        <w:t>as well as</w:t>
      </w:r>
      <w:r w:rsidRPr="003117A5">
        <w:rPr>
          <w:rFonts w:ascii="Times New Roman" w:hAnsi="Times New Roman"/>
        </w:rPr>
        <w:t xml:space="preserve"> </w:t>
      </w:r>
      <w:r w:rsidR="00E909E6" w:rsidRPr="000823A9">
        <w:rPr>
          <w:rFonts w:ascii="Times New Roman" w:hAnsi="Times New Roman"/>
        </w:rPr>
        <w:t>ILO</w:t>
      </w:r>
      <w:r w:rsidRPr="003117A5">
        <w:rPr>
          <w:rFonts w:ascii="Times New Roman" w:hAnsi="Times New Roman"/>
        </w:rPr>
        <w:t xml:space="preserve"> measure the economically active population</w:t>
      </w:r>
      <w:r w:rsidR="004D4DD4" w:rsidRPr="003117A5">
        <w:rPr>
          <w:rFonts w:ascii="Times New Roman" w:hAnsi="Times New Roman"/>
        </w:rPr>
        <w:t xml:space="preserve"> and build the estimations of FLPRs</w:t>
      </w:r>
      <w:r w:rsidRPr="003117A5">
        <w:rPr>
          <w:rFonts w:ascii="Times New Roman" w:hAnsi="Times New Roman"/>
        </w:rPr>
        <w:t xml:space="preserve">. However, I think it would be more appropriate to run regressions considering only women between 18 and 65 years old. By doing so, the sample would exclude young teenagers who are probably attending school, as well as older women who are probably no longer working. Once this is done, it would be interesting to </w:t>
      </w:r>
      <w:r w:rsidR="002976E3" w:rsidRPr="003117A5">
        <w:rPr>
          <w:rFonts w:ascii="Times New Roman" w:hAnsi="Times New Roman"/>
        </w:rPr>
        <w:t>analy</w:t>
      </w:r>
      <w:r w:rsidR="00E909E6" w:rsidRPr="000823A9">
        <w:rPr>
          <w:rFonts w:ascii="Times New Roman" w:hAnsi="Times New Roman"/>
        </w:rPr>
        <w:t>s</w:t>
      </w:r>
      <w:r w:rsidR="002976E3" w:rsidRPr="003117A5">
        <w:rPr>
          <w:rFonts w:ascii="Times New Roman" w:hAnsi="Times New Roman"/>
        </w:rPr>
        <w:t>e</w:t>
      </w:r>
      <w:r w:rsidRPr="003117A5">
        <w:rPr>
          <w:rFonts w:ascii="Times New Roman" w:hAnsi="Times New Roman"/>
        </w:rPr>
        <w:t xml:space="preserve"> whether the relationship between the sectoral distribution of employment at the municipal level and FLPR</w:t>
      </w:r>
      <w:r w:rsidR="00E909E6" w:rsidRPr="000823A9">
        <w:rPr>
          <w:rFonts w:ascii="Times New Roman" w:hAnsi="Times New Roman"/>
        </w:rPr>
        <w:t>s</w:t>
      </w:r>
      <w:r w:rsidRPr="003117A5">
        <w:rPr>
          <w:rFonts w:ascii="Times New Roman" w:hAnsi="Times New Roman"/>
        </w:rPr>
        <w:t xml:space="preserve"> remains statistically significant and whether there are significant changes in the coefficients. </w:t>
      </w:r>
      <w:r w:rsidR="00376989" w:rsidRPr="003117A5">
        <w:rPr>
          <w:rFonts w:ascii="Times New Roman" w:hAnsi="Times New Roman"/>
        </w:rPr>
        <w:t xml:space="preserve">This would be a similar approach to the one followed by </w:t>
      </w:r>
      <w:r w:rsidR="00376989" w:rsidRPr="003117A5">
        <w:rPr>
          <w:rFonts w:ascii="Times New Roman" w:hAnsi="Times New Roman"/>
        </w:rPr>
        <w:fldChar w:fldCharType="begin"/>
      </w:r>
      <w:r w:rsidR="00376989" w:rsidRPr="003117A5">
        <w:rPr>
          <w:rFonts w:ascii="Times New Roman" w:hAnsi="Times New Roman"/>
        </w:rPr>
        <w:instrText xml:space="preserve"> ADDIN ZOTERO_ITEM CSL_CITATION {"citationID":"XYwU5aTF","properties":{"formattedCitation":"(Bhalotra &amp; Fern\\uc0\\u225{}ndez, 2021)","plainCitation":"(Bhalotra &amp; Fernández, 2021)","noteIndex":0},"citationItems":[{"id":1029,"uris":["http://zotero.org/users/8431905/items/UBTIX2LI"],"itemData":{"id":1029,"type":"report","abstract":"We estimate the relative importance of alternative labour supply and demand mechanisms in explaining the rise of female labour force participation over the last 55 years in Mexico. The growth of female labour force participation in Mexico between 1960 and 2015 followed an S-shape, with a considerable acceleration during the 1990s. Using decomposition methods and a shift-share design, we show that, put together, supply and demand factors can account for the rise of female labour force participation over the period, led by increases in women's education and shifts in the occupational structure of the workforce. However, there is unexplained variation in the 1990s, when female labour force participation spiked.","genre":"Working Paper","language":"eng","license":"http://www.econstor.eu/dspace/Nutzungsbedingungen","note":"ISBN: 9789292569501\nDOI: 10.35188/UNU-WIDER/2021/950-1","number":"2021/16","publisher":"WIDER Working Paper","source":"www.econstor.eu","title":"The rise in women's labour force participation in Mexico: Supply vs demand factors","title-short":"The rise in women's labour force participation in Mexico","URL":"https://www.econstor.eu/handle/10419/229417","author":[{"family":"Bhalotra","given":"Sonia R."},{"family":"Fernández","given":"Manuel"}],"accessed":{"date-parts":[["2023",8,8]]},"issued":{"date-parts":[["2021"]]}}}],"schema":"https://github.com/citation-style-language/schema/raw/master/csl-citation.json"} </w:instrText>
      </w:r>
      <w:r w:rsidR="00376989" w:rsidRPr="003117A5">
        <w:rPr>
          <w:rFonts w:ascii="Times New Roman" w:hAnsi="Times New Roman"/>
        </w:rPr>
        <w:fldChar w:fldCharType="separate"/>
      </w:r>
      <w:r w:rsidR="00376989" w:rsidRPr="000823A9">
        <w:rPr>
          <w:rFonts w:ascii="Times New Roman" w:hAnsi="Times New Roman" w:cs="Times New Roman"/>
          <w:szCs w:val="24"/>
        </w:rPr>
        <w:t xml:space="preserve">Bhalotra </w:t>
      </w:r>
      <w:r w:rsidR="00E909E6" w:rsidRPr="000823A9">
        <w:rPr>
          <w:rFonts w:ascii="Times New Roman" w:hAnsi="Times New Roman" w:cs="Times New Roman"/>
          <w:szCs w:val="24"/>
        </w:rPr>
        <w:t>and</w:t>
      </w:r>
      <w:r w:rsidR="00376989" w:rsidRPr="000823A9">
        <w:rPr>
          <w:rFonts w:ascii="Times New Roman" w:hAnsi="Times New Roman" w:cs="Times New Roman"/>
          <w:szCs w:val="24"/>
        </w:rPr>
        <w:t xml:space="preserve"> Fernández (2021)</w:t>
      </w:r>
      <w:r w:rsidR="00376989" w:rsidRPr="003117A5">
        <w:rPr>
          <w:rFonts w:ascii="Times New Roman" w:hAnsi="Times New Roman"/>
        </w:rPr>
        <w:fldChar w:fldCharType="end"/>
      </w:r>
      <w:r w:rsidR="00E909E6" w:rsidRPr="000823A9">
        <w:rPr>
          <w:rFonts w:ascii="Times New Roman" w:hAnsi="Times New Roman"/>
        </w:rPr>
        <w:t>,</w:t>
      </w:r>
      <w:r w:rsidR="00376989" w:rsidRPr="003117A5">
        <w:rPr>
          <w:rFonts w:ascii="Times New Roman" w:hAnsi="Times New Roman"/>
        </w:rPr>
        <w:t xml:space="preserve"> </w:t>
      </w:r>
      <w:r w:rsidR="00E909E6" w:rsidRPr="000823A9">
        <w:rPr>
          <w:rFonts w:ascii="Times New Roman" w:hAnsi="Times New Roman"/>
        </w:rPr>
        <w:t>who</w:t>
      </w:r>
      <w:r w:rsidR="00376989" w:rsidRPr="003117A5">
        <w:rPr>
          <w:rFonts w:ascii="Times New Roman" w:hAnsi="Times New Roman"/>
        </w:rPr>
        <w:t xml:space="preserve"> restricted their sample to workers between 25 and 55 years old, to diminish the selection problems </w:t>
      </w:r>
      <w:r w:rsidR="00E909E6" w:rsidRPr="000823A9">
        <w:rPr>
          <w:rFonts w:ascii="Times New Roman" w:hAnsi="Times New Roman"/>
        </w:rPr>
        <w:t>resulting from</w:t>
      </w:r>
      <w:r w:rsidR="00376989" w:rsidRPr="008222E4">
        <w:rPr>
          <w:rFonts w:ascii="Times New Roman" w:hAnsi="Times New Roman"/>
        </w:rPr>
        <w:t xml:space="preserve"> changes in educational levels across younger generations as well as the retirement decisions of older generations.  </w:t>
      </w:r>
    </w:p>
    <w:p w14:paraId="6B2D7237" w14:textId="51351D5C" w:rsidR="00FD2492" w:rsidRPr="000823A9" w:rsidRDefault="00FD2492" w:rsidP="002562B1">
      <w:pPr>
        <w:spacing w:line="360" w:lineRule="auto"/>
      </w:pPr>
      <w:r w:rsidRPr="000823A9">
        <w:lastRenderedPageBreak/>
        <w:t>It is</w:t>
      </w:r>
      <w:r w:rsidR="002976E3" w:rsidRPr="000823A9">
        <w:t xml:space="preserve"> also</w:t>
      </w:r>
      <w:r w:rsidRPr="000823A9">
        <w:t xml:space="preserve"> important to </w:t>
      </w:r>
      <w:r w:rsidR="00D37914" w:rsidRPr="000823A9">
        <w:t>highlight</w:t>
      </w:r>
      <w:r w:rsidRPr="000823A9">
        <w:t xml:space="preserve"> a recent finding </w:t>
      </w:r>
      <w:r w:rsidR="00E909E6" w:rsidRPr="000823A9">
        <w:t xml:space="preserve">by </w:t>
      </w:r>
      <w:r w:rsidRPr="000823A9">
        <w:fldChar w:fldCharType="begin"/>
      </w:r>
      <w:r w:rsidR="005655D0" w:rsidRPr="000823A9">
        <w:instrText xml:space="preserve"> ADDIN ZOTERO_ITEM CSL_CITATION {"citationID":"Db0ETJrT","properties":{"formattedCitation":"(Deshpande &amp; Singh, 2021)","plainCitation":"(Deshpande &amp; Singh, 2021)","dontUpdate":true,"noteIndex":0},"citationItems":[{"id":937,"uris":["http://zotero.org/users/8431905/items/ZUKQZEAW"],"itemData":{"id":937,"type":"article","abstract":"The stubbornly low and declining level of labor force participation rate (LFPR) of Indian women has prompted a great deal of attention with a focus on factors constraining women's labour supply. Using 12 rounds of a high frequency household panel survey, we demonstrate volatility in Indian women's labour market engagement, as they exit and (re)enter the labor force multiple times over short period for reasons unrelated to marriage, child-birth, or change in household income. We demonstrate how these frequent transitions exacerbate the issue of measurement of female LFPR. Women elsewhere in the world face a \"motherhood penalty\" in the form of adverse labour market outcomes after the first childbirth. We evaluate the motherhood penalty in the Indian context and find that mothers with new children have a lower base level of LFPR, but there is no sharp decline around the time of childbirth. Blinder-Oaxaca decomposition of determinants of female LFPR suggests that none of the total fall (10 percentage points) in our study period is explained by a change in supply-side demographic characteristics. We suggest that frequent transitions, as well as fall in LFPR, are consistent with the demand-side constraints, viz., that women's participation is falling due unavailability of steady gainful employment. The high unemployment rate and industry-wise composition of total employment provide suggestive evidence that women's participation is falling as women are likely to be displaced from employment by male workers. We show that women's employment is likely to suffer more than men's due to negative economic shocks, as was seen during the fallout of demonetisation of 86 percent of Indian currency in 2016. Our analysis contests the prominent narrative that women are voluntarily dropping out of the labor force due to an increase in household income and conservative social norms. Our results suggest that India needs to focus more on creating jobs for women to retain them in the labor force.","DOI":"10.2139/ssrn.3905074","event-place":"Rochester, NY","genre":"SSRN Scholarly Paper","language":"en","number":"3905074","publisher-place":"Rochester, NY","source":"Social Science Research Network","title":"Dropping Out, Being Pushed Out or Can't Get in? Decoding Declining Labour Force Participation of Indian Women","title-short":"Dropping Out, Being Pushed Out or Can't Get in?","URL":"https://papers.ssrn.com/abstract=3905074","author":[{"family":"Deshpande","given":"Ashwini"},{"family":"Singh","given":"Jitendra"}],"accessed":{"date-parts":[["2022",7,29]]},"issued":{"date-parts":[["2021",8,17]]}}}],"schema":"https://github.com/citation-style-language/schema/raw/master/csl-citation.json"} </w:instrText>
      </w:r>
      <w:r w:rsidRPr="000823A9">
        <w:fldChar w:fldCharType="separate"/>
      </w:r>
      <w:r w:rsidRPr="000823A9">
        <w:rPr>
          <w:rFonts w:cs="Times New Roman"/>
        </w:rPr>
        <w:t>Deshpande &amp; Singh, (2021)</w:t>
      </w:r>
      <w:r w:rsidRPr="000823A9">
        <w:fldChar w:fldCharType="end"/>
      </w:r>
      <w:r w:rsidRPr="000823A9">
        <w:t xml:space="preserve">. They </w:t>
      </w:r>
      <w:r w:rsidR="00E909E6" w:rsidRPr="000823A9">
        <w:t xml:space="preserve">found </w:t>
      </w:r>
      <w:r w:rsidRPr="000823A9">
        <w:t xml:space="preserve">that during a household survey women may be less likely to disclose their job search compared to men, as they often </w:t>
      </w:r>
      <w:r w:rsidR="00E909E6" w:rsidRPr="000823A9">
        <w:t xml:space="preserve">look </w:t>
      </w:r>
      <w:r w:rsidRPr="000823A9">
        <w:t xml:space="preserve">for informal or temporary jobs, which may lead them to omit mentioning that they are looking for a job. This </w:t>
      </w:r>
      <w:r w:rsidR="004D4DD4" w:rsidRPr="000823A9">
        <w:t xml:space="preserve">could </w:t>
      </w:r>
      <w:r w:rsidR="00E909E6" w:rsidRPr="000823A9">
        <w:t xml:space="preserve">affect </w:t>
      </w:r>
      <w:r w:rsidR="004D4DD4" w:rsidRPr="000823A9">
        <w:t>the estimation of labour force participation rates, which includes individuals who are both employed or actively seeking employment</w:t>
      </w:r>
      <w:r w:rsidRPr="000823A9">
        <w:t xml:space="preserve">. </w:t>
      </w:r>
      <w:r w:rsidR="00E909E6" w:rsidRPr="000823A9">
        <w:t>Since</w:t>
      </w:r>
      <w:r w:rsidRPr="000823A9">
        <w:t xml:space="preserve"> th</w:t>
      </w:r>
      <w:r w:rsidR="004D4DD4" w:rsidRPr="000823A9">
        <w:t>e</w:t>
      </w:r>
      <w:r w:rsidRPr="000823A9">
        <w:t xml:space="preserve"> indicator could be biased, it would be interesting to use a slightly different independent variable. For instance, I could use a dummy variable that </w:t>
      </w:r>
      <w:commentRangeStart w:id="16"/>
      <w:r w:rsidRPr="000823A9">
        <w:t xml:space="preserve">takes </w:t>
      </w:r>
      <w:r w:rsidR="009E441E" w:rsidRPr="000823A9">
        <w:t xml:space="preserve">the </w:t>
      </w:r>
      <w:r w:rsidRPr="000823A9">
        <w:t>value of 1 if the woman is working and 0 if they do not work or if they are looking for a job.</w:t>
      </w:r>
      <w:commentRangeEnd w:id="16"/>
      <w:r w:rsidR="000C1AED">
        <w:rPr>
          <w:rStyle w:val="CommentReference"/>
          <w:lang w:val="en-US"/>
        </w:rPr>
        <w:commentReference w:id="16"/>
      </w:r>
      <w:r w:rsidRPr="000823A9">
        <w:t xml:space="preserve"> I anticipate little variation in the results, but</w:t>
      </w:r>
      <w:r w:rsidR="004D4DD4" w:rsidRPr="000823A9">
        <w:t xml:space="preserve"> I also think</w:t>
      </w:r>
      <w:r w:rsidRPr="000823A9">
        <w:t xml:space="preserve"> it is </w:t>
      </w:r>
      <w:r w:rsidR="004D4DD4" w:rsidRPr="000823A9">
        <w:t>something that should be noted</w:t>
      </w:r>
      <w:r w:rsidRPr="000823A9">
        <w:t xml:space="preserve">. </w:t>
      </w:r>
    </w:p>
    <w:p w14:paraId="52783FEC" w14:textId="7D52ADE4" w:rsidR="004D4DD4" w:rsidRPr="000823A9" w:rsidRDefault="004D4DD4" w:rsidP="002562B1">
      <w:pPr>
        <w:spacing w:line="360" w:lineRule="auto"/>
      </w:pPr>
      <w:r w:rsidRPr="000823A9">
        <w:t xml:space="preserve">Another robustness check in future iterations of this paper </w:t>
      </w:r>
      <w:r w:rsidR="00E909E6" w:rsidRPr="000823A9">
        <w:t>would involve</w:t>
      </w:r>
      <w:r w:rsidRPr="000823A9">
        <w:t xml:space="preserve"> examin</w:t>
      </w:r>
      <w:r w:rsidR="00E909E6" w:rsidRPr="000823A9">
        <w:t>ing</w:t>
      </w:r>
      <w:r w:rsidRPr="000823A9">
        <w:t xml:space="preserve"> different quarters of the year. As mentioned, th</w:t>
      </w:r>
      <w:r w:rsidR="00E909E6" w:rsidRPr="000823A9">
        <w:t>e</w:t>
      </w:r>
      <w:r w:rsidRPr="000823A9">
        <w:t xml:space="preserve"> paper only used data from the first quarters of 2005, 2010, 2015 and 2019. Therefore, including data from other quarters could provide interesting insights, especially given that the agricultural sector is highly susceptible to fluctuations in labour demand </w:t>
      </w:r>
      <w:proofErr w:type="gramStart"/>
      <w:r w:rsidR="00E909E6" w:rsidRPr="000823A9">
        <w:t>as a result of</w:t>
      </w:r>
      <w:proofErr w:type="gramEnd"/>
      <w:r w:rsidRPr="000823A9">
        <w:t xml:space="preserve"> seasonal variations in crop harvesting. Consequently, examining female labour force participation rates in agricultural municipalities during different quarters of the year </w:t>
      </w:r>
      <w:r w:rsidR="003A6EAC">
        <w:t>might</w:t>
      </w:r>
      <w:r w:rsidR="003A6EAC" w:rsidRPr="000823A9">
        <w:t xml:space="preserve"> </w:t>
      </w:r>
      <w:r w:rsidRPr="000823A9">
        <w:t xml:space="preserve">reveal important patterns. </w:t>
      </w:r>
      <w:r w:rsidR="00776C30" w:rsidRPr="000823A9">
        <w:t>In addition</w:t>
      </w:r>
      <w:r w:rsidRPr="000823A9">
        <w:t xml:space="preserve">, </w:t>
      </w:r>
      <w:r w:rsidRPr="00A753E2">
        <w:t xml:space="preserve">I would like to include the variable developed by </w:t>
      </w:r>
      <w:r w:rsidRPr="00A753E2">
        <w:fldChar w:fldCharType="begin"/>
      </w:r>
      <w:r w:rsidRPr="00A753E2">
        <w:instrText xml:space="preserve"> ADDIN ZOTERO_ITEM CSL_CITATION {"citationID":"Q4XWULch","properties":{"formattedCitation":"(L\\uc0\\u243{}pez-Acevedo et al., 2021)","plainCitation":"(López-Acevedo et al., 2021)","dontUpdate":true,"noteIndex":0},"citationItems":[{"id":975,"uris":["http://zotero.org/users/8431905/items/H49S783Z"],"itemData":{"id":975,"type":"article-journal","container-title":"Estudios Económicos (México, D.F.)","DOI":"10.24201/ee.v36i1.411","ISSN":"0186-7202","issue":"1","language":"en","note":"publisher: El Colegio de México A.C.","page":"115-150","source":"SciELO","title":"Changes in female employment in Mexico: Demographics, markets and policies","title-short":"Changes in female employment in Mexico","volume":"36","author":[{"family":"López-Acevedo","given":"Gladys"},{"family":"Freije-Rodríguez","given":"Samuel"},{"family":"Vergara Bahena","given":"México Alberto"},{"family":"Cardozo Medeiros","given":"Diego"},{"family":"López-Acevedo","given":"Gladys"},{"family":"Freije-Rodríguez","given":"Samuel"},{"family":"Vergara Bahena","given":"México Alberto"},{"family":"Cardozo Medeiros","given":"Diego"}],"issued":{"date-parts":[["2021",6]]}}}],"schema":"https://github.com/citation-style-language/schema/raw/master/csl-citation.json"} </w:instrText>
      </w:r>
      <w:r w:rsidRPr="00A753E2">
        <w:fldChar w:fldCharType="separate"/>
      </w:r>
      <w:r w:rsidRPr="00A753E2">
        <w:t>López-Acevedo et al (2021)</w:t>
      </w:r>
      <w:r w:rsidRPr="00A753E2">
        <w:fldChar w:fldCharType="end"/>
      </w:r>
      <w:r w:rsidRPr="00A753E2">
        <w:t>, which estimates the availability of childcare centres at the municipal level, to check the robustness of my results.</w:t>
      </w:r>
      <w:r w:rsidR="00DD27D7" w:rsidRPr="00A753E2">
        <w:t xml:space="preserve"> </w:t>
      </w:r>
      <w:r w:rsidR="00776C30" w:rsidRPr="00A753E2">
        <w:t xml:space="preserve">Finally, another robustness check </w:t>
      </w:r>
      <w:r w:rsidR="00E909E6" w:rsidRPr="00A753E2">
        <w:t>would involve</w:t>
      </w:r>
      <w:r w:rsidR="00776C30" w:rsidRPr="00A753E2">
        <w:t xml:space="preserve"> follow</w:t>
      </w:r>
      <w:r w:rsidR="00E909E6" w:rsidRPr="00A753E2">
        <w:t>ing</w:t>
      </w:r>
      <w:r w:rsidR="00776C30" w:rsidRPr="00A753E2">
        <w:t xml:space="preserve"> the same empirical strategy but using data from Mexico’s census f</w:t>
      </w:r>
      <w:r w:rsidR="003A6EAC" w:rsidRPr="00A753E2">
        <w:t>or</w:t>
      </w:r>
      <w:r w:rsidR="00776C30" w:rsidRPr="00A753E2">
        <w:t xml:space="preserve"> 2010 or 2020</w:t>
      </w:r>
      <w:r w:rsidR="00AA54E3" w:rsidRPr="00A753E2">
        <w:t>, since the</w:t>
      </w:r>
      <w:r w:rsidR="003A6EAC" w:rsidRPr="00A753E2">
        <w:t>se</w:t>
      </w:r>
      <w:r w:rsidR="00AA54E3" w:rsidRPr="00A753E2">
        <w:t xml:space="preserve"> are representative at the municipal level.</w:t>
      </w:r>
      <w:r w:rsidR="00AA54E3" w:rsidRPr="000823A9">
        <w:t xml:space="preserve"> </w:t>
      </w:r>
    </w:p>
    <w:p w14:paraId="39972AAA" w14:textId="77777777" w:rsidR="006A6DEB" w:rsidRPr="000823A9" w:rsidRDefault="006A6DEB" w:rsidP="002562B1">
      <w:pPr>
        <w:spacing w:line="360" w:lineRule="auto"/>
      </w:pPr>
    </w:p>
    <w:p w14:paraId="75690498" w14:textId="77777777" w:rsidR="00AA54E3" w:rsidRPr="000823A9" w:rsidRDefault="00AA54E3" w:rsidP="002562B1">
      <w:pPr>
        <w:spacing w:line="360" w:lineRule="auto"/>
      </w:pPr>
    </w:p>
    <w:p w14:paraId="1FCABDCD" w14:textId="2FF09A29" w:rsidR="009B4C3F" w:rsidRPr="003117A5" w:rsidRDefault="002976E3" w:rsidP="002562B1">
      <w:pPr>
        <w:pStyle w:val="Heading3"/>
        <w:spacing w:line="360" w:lineRule="auto"/>
        <w:rPr>
          <w:i w:val="0"/>
        </w:rPr>
      </w:pPr>
      <w:r w:rsidRPr="003117A5">
        <w:rPr>
          <w:i w:val="0"/>
        </w:rPr>
        <w:t xml:space="preserve">5.2 </w:t>
      </w:r>
      <w:r w:rsidRPr="003117A5">
        <w:rPr>
          <w:i w:val="0"/>
        </w:rPr>
        <w:tab/>
      </w:r>
      <w:commentRangeStart w:id="17"/>
      <w:r w:rsidRPr="003117A5">
        <w:rPr>
          <w:i w:val="0"/>
        </w:rPr>
        <w:t>Discussion</w:t>
      </w:r>
      <w:commentRangeEnd w:id="17"/>
      <w:r w:rsidR="00631677">
        <w:rPr>
          <w:rStyle w:val="CommentReference"/>
          <w:rFonts w:eastAsiaTheme="minorHAnsi" w:cstheme="minorBidi"/>
          <w:i w:val="0"/>
          <w:color w:val="auto"/>
          <w:lang w:val="en-US"/>
        </w:rPr>
        <w:commentReference w:id="17"/>
      </w:r>
      <w:r w:rsidRPr="003117A5">
        <w:rPr>
          <w:i w:val="0"/>
        </w:rPr>
        <w:t xml:space="preserve">: </w:t>
      </w:r>
      <w:r w:rsidR="00E909E6" w:rsidRPr="000823A9">
        <w:rPr>
          <w:i w:val="0"/>
        </w:rPr>
        <w:t>t</w:t>
      </w:r>
      <w:r w:rsidR="009B4C3F" w:rsidRPr="003117A5">
        <w:rPr>
          <w:i w:val="0"/>
        </w:rPr>
        <w:t xml:space="preserve">he role of </w:t>
      </w:r>
      <w:r w:rsidR="00B45824" w:rsidRPr="003117A5">
        <w:rPr>
          <w:i w:val="0"/>
        </w:rPr>
        <w:t xml:space="preserve">lack of female </w:t>
      </w:r>
      <w:r w:rsidR="009B4C3F" w:rsidRPr="003117A5">
        <w:rPr>
          <w:i w:val="0"/>
        </w:rPr>
        <w:t xml:space="preserve">labour demand </w:t>
      </w:r>
    </w:p>
    <w:p w14:paraId="294BA4B2" w14:textId="4F8B1535" w:rsidR="002976E3" w:rsidRPr="000823A9" w:rsidRDefault="002976E3" w:rsidP="002562B1">
      <w:pPr>
        <w:spacing w:line="360" w:lineRule="auto"/>
      </w:pPr>
      <w:r w:rsidRPr="00A753E2">
        <w:t xml:space="preserve">As mentioned </w:t>
      </w:r>
      <w:r w:rsidR="003A6EAC" w:rsidRPr="00A753E2">
        <w:t>above</w:t>
      </w:r>
      <w:r w:rsidRPr="00A753E2">
        <w:t xml:space="preserve">, </w:t>
      </w:r>
      <w:r w:rsidR="006A6DEB" w:rsidRPr="00A753E2">
        <w:t>one of the most striking</w:t>
      </w:r>
      <w:r w:rsidRPr="00A753E2">
        <w:t xml:space="preserve"> results </w:t>
      </w:r>
      <w:r w:rsidR="006A6DEB" w:rsidRPr="00A753E2">
        <w:t xml:space="preserve">from this research is that </w:t>
      </w:r>
      <w:r w:rsidR="00E909E6" w:rsidRPr="00A753E2">
        <w:t>female labour participation</w:t>
      </w:r>
      <w:r w:rsidRPr="00A753E2">
        <w:t xml:space="preserve"> tend</w:t>
      </w:r>
      <w:r w:rsidR="008222E4" w:rsidRPr="00A753E2">
        <w:t>s</w:t>
      </w:r>
      <w:r w:rsidRPr="00A753E2">
        <w:t xml:space="preserve"> to decline in agricultural municipalities of Mexico</w:t>
      </w:r>
      <w:r w:rsidR="00D31E7D" w:rsidRPr="00A753E2">
        <w:t>.</w:t>
      </w:r>
      <w:r w:rsidRPr="00A753E2">
        <w:t xml:space="preserve"> </w:t>
      </w:r>
      <w:r w:rsidR="00D31E7D" w:rsidRPr="00A753E2">
        <w:t>T</w:t>
      </w:r>
      <w:r w:rsidRPr="00A753E2">
        <w:t xml:space="preserve">here are different </w:t>
      </w:r>
      <w:r w:rsidR="00D31E7D" w:rsidRPr="00A753E2">
        <w:t>factors that could</w:t>
      </w:r>
      <w:r w:rsidRPr="00A753E2">
        <w:t xml:space="preserve"> expla</w:t>
      </w:r>
      <w:r w:rsidR="00D31E7D" w:rsidRPr="00A753E2">
        <w:t>i</w:t>
      </w:r>
      <w:r w:rsidRPr="00A753E2">
        <w:t>n this phenomenon.</w:t>
      </w:r>
      <w:r w:rsidRPr="00A753E2">
        <w:rPr>
          <w:rFonts w:cs="Times New Roman"/>
          <w:szCs w:val="24"/>
        </w:rPr>
        <w:t xml:space="preserve"> </w:t>
      </w:r>
      <w:r w:rsidRPr="00A753E2">
        <w:t xml:space="preserve">One </w:t>
      </w:r>
      <w:r w:rsidR="00F906C9" w:rsidRPr="00A753E2">
        <w:t>is</w:t>
      </w:r>
      <w:r w:rsidRPr="00A753E2">
        <w:t xml:space="preserve"> the role </w:t>
      </w:r>
      <w:r w:rsidR="00F906C9" w:rsidRPr="00A753E2">
        <w:t>that</w:t>
      </w:r>
      <w:r w:rsidRPr="00A753E2">
        <w:t xml:space="preserve"> agricultural machinery </w:t>
      </w:r>
      <w:r w:rsidR="00F906C9" w:rsidRPr="00A753E2">
        <w:t xml:space="preserve">is playing </w:t>
      </w:r>
      <w:r w:rsidRPr="00A753E2">
        <w:t xml:space="preserve">in </w:t>
      </w:r>
      <w:r w:rsidR="00F906C9" w:rsidRPr="00A753E2">
        <w:t xml:space="preserve">the lack of demand for female labour in agricultural activities. </w:t>
      </w:r>
      <w:r w:rsidRPr="00A753E2">
        <w:fldChar w:fldCharType="begin"/>
      </w:r>
      <w:r w:rsidRPr="00A753E2">
        <w:instrText xml:space="preserve"> ADDIN ZOTERO_ITEM CSL_CITATION {"citationID":"Sjrlgtwk","properties":{"formattedCitation":"(Goldin, 1994)","plainCitation":"(Goldin, 1994)","dontUpdate":true,"noteIndex":0},"citationItems":[{"id":895,"uris":["http://zotero.org/users/8431905/items/Z3IHATNR"],"itemData":{"id":895,"type":"article-journal","abstract":"The labor force participation rate of married women first declines and then rises as countries develop. Its þ-shape is revealed both across the process of economic development and through the histories of currently advanced countries. The initial decline in the participation rate is due to the movement of production from the household, family farm, and small business to the wider market, and to a strong income effect. But the income effect weakens and the substitution effect strengthens at some point. This paper explores why the change takes place and why the þ-shape is traced out. When women are poorly educated their only wage labor outside the home and family is in manual work, against which a strong social stigma exists. But when women are educated, particularly at the secondary level, they enter white-collar work, against which no social stigma exists. Data for more than one-hundred countries and for United States history are used to explore the hypothesis of the þ-shaped female labor force function.","collection-title":"Working Paper Series","container-title":"NBER Working Paper Series","DOI":"10.3386/w4707","issue":"Working Paper No. 4707","note":"DOI: 10.3386/w4707","source":"National Bureau of Economic Research","title":"The U-Shaped Female Labor Force Function in Economic Development and Economic History","URL":"https://www.nber.org/papers/w4707","author":[{"family":"Goldin","given":"Claudia"}],"accessed":{"date-parts":[["2022",7,27]]},"issued":{"date-parts":[["1994",4]]}}}],"schema":"https://github.com/citation-style-language/schema/raw/master/csl-citation.json"} </w:instrText>
      </w:r>
      <w:r w:rsidRPr="00A753E2">
        <w:fldChar w:fldCharType="separate"/>
      </w:r>
      <w:r w:rsidRPr="00A753E2">
        <w:t>Goldin (1994)</w:t>
      </w:r>
      <w:r w:rsidRPr="00A753E2">
        <w:fldChar w:fldCharType="end"/>
      </w:r>
      <w:r w:rsidRPr="00A753E2">
        <w:t xml:space="preserve"> </w:t>
      </w:r>
      <w:r w:rsidR="00E909E6" w:rsidRPr="00A753E2">
        <w:t xml:space="preserve">noted </w:t>
      </w:r>
      <w:r w:rsidRPr="00A753E2">
        <w:t xml:space="preserve">that, during the structural transformation process, changes in agricultural technology and the </w:t>
      </w:r>
      <w:r w:rsidRPr="00A753E2">
        <w:lastRenderedPageBreak/>
        <w:t xml:space="preserve">introduction of agricultural machinery tend to displace female workers engaged in </w:t>
      </w:r>
      <w:r w:rsidR="00E909E6" w:rsidRPr="00A753E2">
        <w:t xml:space="preserve">labour-intensive </w:t>
      </w:r>
      <w:r w:rsidRPr="00A753E2">
        <w:t xml:space="preserve">agricultural activities. This is in line with the findings of </w:t>
      </w:r>
      <w:r w:rsidRPr="00A753E2">
        <w:fldChar w:fldCharType="begin"/>
      </w:r>
      <w:r w:rsidRPr="00A753E2">
        <w:instrText xml:space="preserve"> ADDIN ZOTERO_ITEM CSL_CITATION {"citationID":"TOwG0lSt","properties":{"formattedCitation":"(Afridi et al., 2020)","plainCitation":"(Afridi et al., 2020)","dontUpdate":true,"noteIndex":0},"citationItems":[{"id":940,"uris":["http://zotero.org/users/8431905/items/TSJUUZC6"],"itemData":{"id":940,"type":"article","abstract":"Technological change in production processes with gendered division of labor across tasks, such as agriculture, can have a differential impact on women's and men's labor. Using exogenous variation in the extent of loamy soil, which is more amenable to deep tillage than clayey soil and therefore more likely to see adoption of tractor driven equipment for primary tilling, we show that mechanization has led to significantly greater decline in women's than men's labor on Indian farms. Reduced demand for labor in weeding, a task that requires precision and is thus more often undertaken by women, explains our findings. The estimates suggest that increased mechanized tilling led to a more than 22% fall in women's agricultural labor in India during 1999-2011. Our results highlight the gendered impact of technological change in contexts where there is sex-specific specialization of labor.","event-place":"Rochester, NY","genre":"SSRN Scholarly Paper","language":"en","number":"3695413","publisher-place":"Rochester, NY","source":"Social Science Research Network","title":"Gendering Technological Change: Evidence from Agricultural Mechanization","title-short":"Gendering Technological Change","URL":"https://papers.ssrn.com/abstract=3695413","author":[{"family":"Afridi","given":"Farzana"},{"family":"Bishnu","given":"Monisankar"},{"family":"Mahajan","given":"Kanika"}],"accessed":{"date-parts":[["2022",10,7]]},"issued":{"date-parts":[["2020",9,21]]}}}],"schema":"https://github.com/citation-style-language/schema/raw/master/csl-citation.json"} </w:instrText>
      </w:r>
      <w:r w:rsidRPr="00A753E2">
        <w:fldChar w:fldCharType="separate"/>
      </w:r>
      <w:r w:rsidRPr="00A753E2">
        <w:t>Afridi et al. (2020)</w:t>
      </w:r>
      <w:r w:rsidRPr="00A753E2">
        <w:fldChar w:fldCharType="end"/>
      </w:r>
      <w:r w:rsidRPr="00A753E2">
        <w:t>, which showed that technological changes in agriculture led to a significant decline in demand f</w:t>
      </w:r>
      <w:r w:rsidR="00E909E6" w:rsidRPr="00A753E2">
        <w:t>or</w:t>
      </w:r>
      <w:r w:rsidRPr="00A753E2">
        <w:t xml:space="preserve"> women</w:t>
      </w:r>
      <w:r w:rsidR="00E909E6" w:rsidRPr="00A753E2">
        <w:t>’s labour</w:t>
      </w:r>
      <w:r w:rsidRPr="00A753E2">
        <w:t xml:space="preserve"> on farms </w:t>
      </w:r>
      <w:r w:rsidR="00E909E6" w:rsidRPr="00A753E2">
        <w:t xml:space="preserve">in </w:t>
      </w:r>
      <w:r w:rsidRPr="00A753E2">
        <w:t>India. B</w:t>
      </w:r>
      <w:r w:rsidR="003A6EAC" w:rsidRPr="00A753E2">
        <w:t xml:space="preserve">earing </w:t>
      </w:r>
      <w:r w:rsidRPr="00A753E2">
        <w:t>this</w:t>
      </w:r>
      <w:r w:rsidR="003A6EAC" w:rsidRPr="00A753E2">
        <w:t xml:space="preserve"> in mind</w:t>
      </w:r>
      <w:r w:rsidRPr="00A753E2">
        <w:t xml:space="preserve">, </w:t>
      </w:r>
      <w:bookmarkStart w:id="18" w:name="_Hlk131680927"/>
      <w:r w:rsidRPr="00A753E2">
        <w:t>a potential explanation of low FLPR</w:t>
      </w:r>
      <w:r w:rsidR="006D2C12" w:rsidRPr="00A753E2">
        <w:t>s</w:t>
      </w:r>
      <w:r w:rsidRPr="00A753E2">
        <w:t xml:space="preserve"> in agricultural municipalities is because Mexico has an agricultural sector that is capital-intensive, while the agricultural sector in low-income countries tends to be labour-intensive.</w:t>
      </w:r>
      <w:bookmarkEnd w:id="18"/>
      <w:r w:rsidRPr="000823A9">
        <w:t xml:space="preserve"> </w:t>
      </w:r>
    </w:p>
    <w:p w14:paraId="75815B7D" w14:textId="77777777" w:rsidR="00BE7E7A" w:rsidRDefault="00D31E7D" w:rsidP="002562B1">
      <w:pPr>
        <w:spacing w:line="360" w:lineRule="auto"/>
      </w:pPr>
      <w:r w:rsidRPr="000823A9">
        <w:t xml:space="preserve">In a recent study, </w:t>
      </w:r>
      <w:r w:rsidRPr="000823A9">
        <w:fldChar w:fldCharType="begin"/>
      </w:r>
      <w:r w:rsidRPr="000823A9">
        <w:instrText xml:space="preserve"> ADDIN ZOTERO_ITEM CSL_CITATION {"citationID":"2uCYEftj","properties":{"formattedCitation":"(Deshpande &amp; Singh, 2021)","plainCitation":"(Deshpande &amp; Singh, 2021)","dontUpdate":true,"noteIndex":0},"citationItems":[{"id":937,"uris":["http://zotero.org/users/8431905/items/ZUKQZEAW"],"itemData":{"id":937,"type":"article","abstract":"The stubbornly low and declining level of labor force participation rate (LFPR) of Indian women has prompted a great deal of attention with a focus on factors constraining women's labour supply. Using 12 rounds of a high frequency household panel survey, we demonstrate volatility in Indian women's labour market engagement, as they exit and (re)enter the labor force multiple times over short period for reasons unrelated to marriage, child-birth, or change in household income. We demonstrate how these frequent transitions exacerbate the issue of measurement of female LFPR. Women elsewhere in the world face a \"motherhood penalty\" in the form of adverse labour market outcomes after the first childbirth. We evaluate the motherhood penalty in the Indian context and find that mothers with new children have a lower base level of LFPR, but there is no sharp decline around the time of childbirth. Blinder-Oaxaca decomposition of determinants of female LFPR suggests that none of the total fall (10 percentage points) in our study period is explained by a change in supply-side demographic characteristics. We suggest that frequent transitions, as well as fall in LFPR, are consistent with the demand-side constraints, viz., that women's participation is falling due unavailability of steady gainful employment. The high unemployment rate and industry-wise composition of total employment provide suggestive evidence that women's participation is falling as women are likely to be displaced from employment by male workers. We show that women's employment is likely to suffer more than men's due to negative economic shocks, as was seen during the fallout of demonetisation of 86 percent of Indian currency in 2016. Our analysis contests the prominent narrative that women are voluntarily dropping out of the labor force due to an increase in household income and conservative social norms. Our results suggest that India needs to focus more on creating jobs for women to retain them in the labor force.","DOI":"10.2139/ssrn.3905074","event-place":"Rochester, NY","genre":"SSRN Scholarly Paper","language":"en","number":"3905074","publisher-place":"Rochester, NY","source":"Social Science Research Network","title":"Dropping Out, Being Pushed Out or Can't Get in? Decoding Declining Labour Force Participation of Indian Women","title-short":"Dropping Out, Being Pushed Out or Can't Get in?","URL":"https://papers.ssrn.com/abstract=3905074","author":[{"family":"Deshpande","given":"Ashwini"},{"family":"Singh","given":"Jitendra"}],"accessed":{"date-parts":[["2022",7,29]]},"issued":{"date-parts":[["2021",8,17]]}}}],"schema":"https://github.com/citation-style-language/schema/raw/master/csl-citation.json"} </w:instrText>
      </w:r>
      <w:r w:rsidRPr="000823A9">
        <w:fldChar w:fldCharType="separate"/>
      </w:r>
      <w:r w:rsidRPr="000823A9">
        <w:t xml:space="preserve">Deshpande </w:t>
      </w:r>
      <w:r w:rsidR="006D2C12" w:rsidRPr="000823A9">
        <w:t>and</w:t>
      </w:r>
      <w:r w:rsidRPr="000823A9">
        <w:t xml:space="preserve"> Singh (2021)</w:t>
      </w:r>
      <w:r w:rsidRPr="000823A9">
        <w:fldChar w:fldCharType="end"/>
      </w:r>
      <w:r w:rsidRPr="000823A9">
        <w:t xml:space="preserve"> found that the decline of FLPRs in India is a consequence of a lower demand for female workers. Their results show that the decline </w:t>
      </w:r>
      <w:r w:rsidR="006D2C12" w:rsidRPr="000823A9">
        <w:t>is</w:t>
      </w:r>
      <w:r w:rsidR="002008E1" w:rsidRPr="000823A9">
        <w:t xml:space="preserve"> not necessarily</w:t>
      </w:r>
      <w:r w:rsidRPr="000823A9">
        <w:t xml:space="preserve"> </w:t>
      </w:r>
      <w:r w:rsidR="006D2C12" w:rsidRPr="000823A9">
        <w:t xml:space="preserve">happening </w:t>
      </w:r>
      <w:r w:rsidRPr="000823A9">
        <w:t xml:space="preserve">because women are voluntarily dropping out of the labour force </w:t>
      </w:r>
      <w:r w:rsidR="006D2C12" w:rsidRPr="000823A9">
        <w:t xml:space="preserve">thanks </w:t>
      </w:r>
      <w:r w:rsidRPr="000823A9">
        <w:t xml:space="preserve">to an income-effect, or because they are not participating </w:t>
      </w:r>
      <w:proofErr w:type="gramStart"/>
      <w:r w:rsidR="006D2C12" w:rsidRPr="000823A9">
        <w:t>as a result of</w:t>
      </w:r>
      <w:proofErr w:type="gramEnd"/>
      <w:r w:rsidRPr="000823A9">
        <w:t xml:space="preserve"> conservative social norms.  </w:t>
      </w:r>
      <w:r w:rsidR="002008E1" w:rsidRPr="000823A9">
        <w:t xml:space="preserve">Instead, they show that it is </w:t>
      </w:r>
      <w:r w:rsidR="006D2C12" w:rsidRPr="000823A9">
        <w:t>the result of</w:t>
      </w:r>
      <w:r w:rsidR="002008E1" w:rsidRPr="000823A9">
        <w:t xml:space="preserve"> the unavailability of steady gainful employment. Following an analogous line of reasoning, I decided to </w:t>
      </w:r>
      <w:r w:rsidR="006D2C12" w:rsidRPr="000823A9">
        <w:t>examine whether women’s</w:t>
      </w:r>
      <w:r w:rsidR="002008E1" w:rsidRPr="000823A9">
        <w:t xml:space="preserve"> low labour force participation rates in agricultural activities </w:t>
      </w:r>
      <w:r w:rsidR="005159C7">
        <w:t>we</w:t>
      </w:r>
      <w:r w:rsidR="006D2C12" w:rsidRPr="000823A9">
        <w:t>re</w:t>
      </w:r>
      <w:r w:rsidR="002008E1" w:rsidRPr="000823A9">
        <w:t xml:space="preserve"> related to the lack of female labour demand in this sector.  To do so, I used remarkable data obtained from different questions </w:t>
      </w:r>
      <w:r w:rsidR="006D2C12" w:rsidRPr="000823A9">
        <w:t xml:space="preserve">in </w:t>
      </w:r>
      <w:r w:rsidR="002008E1" w:rsidRPr="000823A9">
        <w:t xml:space="preserve">the ENOE survey. </w:t>
      </w:r>
    </w:p>
    <w:p w14:paraId="51CB2A9D" w14:textId="77777777" w:rsidR="00BE7E7A" w:rsidRDefault="00BE7E7A" w:rsidP="002562B1">
      <w:pPr>
        <w:spacing w:line="360" w:lineRule="auto"/>
      </w:pPr>
    </w:p>
    <w:p w14:paraId="6B562F98" w14:textId="77777777" w:rsidR="00BE7E7A" w:rsidRDefault="00BE7E7A" w:rsidP="002562B1">
      <w:pPr>
        <w:spacing w:line="360" w:lineRule="auto"/>
      </w:pPr>
    </w:p>
    <w:p w14:paraId="5FA87FBF" w14:textId="4EC2C87E" w:rsidR="002008E1" w:rsidRPr="000823A9" w:rsidRDefault="002008E1" w:rsidP="002562B1">
      <w:pPr>
        <w:spacing w:line="360" w:lineRule="auto"/>
      </w:pPr>
      <w:r w:rsidRPr="000823A9">
        <w:t xml:space="preserve">In the questionnaire, there are two key questions that can be used to estimate </w:t>
      </w:r>
      <w:r w:rsidR="006D2C12" w:rsidRPr="000823A9">
        <w:t>where in the country</w:t>
      </w:r>
      <w:r w:rsidRPr="000823A9">
        <w:t xml:space="preserve"> the lack of labour demand is affecting FLPRs. The first question asks non-economically active</w:t>
      </w:r>
      <w:r w:rsidR="006D2C12" w:rsidRPr="000823A9">
        <w:t xml:space="preserve"> respondents what their main activity is</w:t>
      </w:r>
      <w:r w:rsidRPr="000823A9">
        <w:t xml:space="preserve">. This question helps identify those individuals </w:t>
      </w:r>
      <w:r w:rsidR="006D2C12" w:rsidRPr="000823A9">
        <w:t>who</w:t>
      </w:r>
      <w:r w:rsidRPr="000823A9">
        <w:t xml:space="preserve"> are non-economically active because they </w:t>
      </w:r>
      <w:r w:rsidR="006D2C12" w:rsidRPr="000823A9">
        <w:t xml:space="preserve">are </w:t>
      </w:r>
      <w:r w:rsidRPr="000823A9">
        <w:t xml:space="preserve">retired, studying, dedicated to household chores, or because they have a disability. </w:t>
      </w:r>
      <w:r w:rsidR="003913FB" w:rsidRPr="003913FB">
        <w:t>Furthermore, the second question helps identify the primary reason for their economic inactivity</w:t>
      </w:r>
      <w:r w:rsidR="003913FB">
        <w:t>.</w:t>
      </w:r>
      <w:r w:rsidR="003913FB" w:rsidRPr="003913FB">
        <w:t xml:space="preserve"> </w:t>
      </w:r>
      <w:r w:rsidRPr="000823A9">
        <w:t xml:space="preserve">The options are: </w:t>
      </w:r>
    </w:p>
    <w:p w14:paraId="5E39A6F0" w14:textId="77777777" w:rsidR="002008E1" w:rsidRPr="000823A9" w:rsidRDefault="002008E1" w:rsidP="002562B1">
      <w:pPr>
        <w:pStyle w:val="ListParagraph"/>
        <w:numPr>
          <w:ilvl w:val="0"/>
          <w:numId w:val="18"/>
        </w:numPr>
        <w:autoSpaceDE w:val="0"/>
        <w:autoSpaceDN w:val="0"/>
        <w:adjustRightInd w:val="0"/>
        <w:spacing w:line="360" w:lineRule="auto"/>
        <w:rPr>
          <w:rFonts w:ascii="Times New Roman" w:hAnsi="Times New Roman"/>
          <w:sz w:val="24"/>
        </w:rPr>
      </w:pPr>
      <w:r w:rsidRPr="000823A9">
        <w:rPr>
          <w:rFonts w:ascii="Times New Roman" w:hAnsi="Times New Roman"/>
          <w:sz w:val="24"/>
        </w:rPr>
        <w:t>I am waiting for a response to an application, or an employer will call me soon.</w:t>
      </w:r>
    </w:p>
    <w:p w14:paraId="64C63C3F" w14:textId="7856FB0D" w:rsidR="002008E1" w:rsidRPr="000823A9" w:rsidRDefault="002008E1" w:rsidP="002562B1">
      <w:pPr>
        <w:pStyle w:val="ListParagraph"/>
        <w:numPr>
          <w:ilvl w:val="0"/>
          <w:numId w:val="18"/>
        </w:numPr>
        <w:autoSpaceDE w:val="0"/>
        <w:autoSpaceDN w:val="0"/>
        <w:adjustRightInd w:val="0"/>
        <w:spacing w:line="360" w:lineRule="auto"/>
        <w:rPr>
          <w:rFonts w:ascii="Times New Roman" w:hAnsi="Times New Roman"/>
          <w:sz w:val="24"/>
        </w:rPr>
      </w:pPr>
      <w:r w:rsidRPr="000823A9">
        <w:rPr>
          <w:rFonts w:ascii="Times New Roman" w:hAnsi="Times New Roman"/>
          <w:sz w:val="24"/>
        </w:rPr>
        <w:t xml:space="preserve">There is no work in my field my field, </w:t>
      </w:r>
      <w:proofErr w:type="gramStart"/>
      <w:r w:rsidRPr="000823A9">
        <w:rPr>
          <w:rFonts w:ascii="Times New Roman" w:hAnsi="Times New Roman"/>
          <w:sz w:val="24"/>
        </w:rPr>
        <w:t>occupation</w:t>
      </w:r>
      <w:proofErr w:type="gramEnd"/>
      <w:r w:rsidRPr="000823A9">
        <w:rPr>
          <w:rFonts w:ascii="Times New Roman" w:hAnsi="Times New Roman"/>
          <w:sz w:val="24"/>
        </w:rPr>
        <w:t xml:space="preserve"> or profession.</w:t>
      </w:r>
    </w:p>
    <w:p w14:paraId="24022EC8" w14:textId="55F31B97" w:rsidR="002008E1" w:rsidRPr="000823A9" w:rsidRDefault="002008E1" w:rsidP="002562B1">
      <w:pPr>
        <w:pStyle w:val="ListParagraph"/>
        <w:numPr>
          <w:ilvl w:val="0"/>
          <w:numId w:val="18"/>
        </w:numPr>
        <w:autoSpaceDE w:val="0"/>
        <w:autoSpaceDN w:val="0"/>
        <w:adjustRightInd w:val="0"/>
        <w:spacing w:line="360" w:lineRule="auto"/>
        <w:rPr>
          <w:rFonts w:ascii="Times New Roman" w:hAnsi="Times New Roman"/>
          <w:sz w:val="24"/>
        </w:rPr>
      </w:pPr>
      <w:r w:rsidRPr="000823A9">
        <w:rPr>
          <w:rFonts w:ascii="Times New Roman" w:hAnsi="Times New Roman"/>
          <w:sz w:val="24"/>
        </w:rPr>
        <w:t xml:space="preserve">I do not have the necessary schooling, </w:t>
      </w:r>
      <w:proofErr w:type="gramStart"/>
      <w:r w:rsidRPr="000823A9">
        <w:rPr>
          <w:rFonts w:ascii="Times New Roman" w:hAnsi="Times New Roman"/>
          <w:sz w:val="24"/>
        </w:rPr>
        <w:t>documentation</w:t>
      </w:r>
      <w:proofErr w:type="gramEnd"/>
      <w:r w:rsidRPr="000823A9">
        <w:rPr>
          <w:rFonts w:ascii="Times New Roman" w:hAnsi="Times New Roman"/>
          <w:sz w:val="24"/>
        </w:rPr>
        <w:t xml:space="preserve"> or experience to perform a job. </w:t>
      </w:r>
    </w:p>
    <w:p w14:paraId="02C965BC" w14:textId="77777777" w:rsidR="002008E1" w:rsidRPr="000823A9" w:rsidRDefault="002008E1" w:rsidP="002562B1">
      <w:pPr>
        <w:pStyle w:val="ListParagraph"/>
        <w:numPr>
          <w:ilvl w:val="0"/>
          <w:numId w:val="18"/>
        </w:numPr>
        <w:autoSpaceDE w:val="0"/>
        <w:autoSpaceDN w:val="0"/>
        <w:adjustRightInd w:val="0"/>
        <w:spacing w:line="360" w:lineRule="auto"/>
        <w:rPr>
          <w:rFonts w:ascii="Times New Roman" w:hAnsi="Times New Roman"/>
          <w:sz w:val="24"/>
        </w:rPr>
      </w:pPr>
      <w:r w:rsidRPr="000823A9">
        <w:rPr>
          <w:rFonts w:ascii="Times New Roman" w:hAnsi="Times New Roman"/>
          <w:sz w:val="24"/>
        </w:rPr>
        <w:t>I think that because of my age or my appearance I wouldn't be accepted for a job.</w:t>
      </w:r>
    </w:p>
    <w:p w14:paraId="03507DD2" w14:textId="77777777" w:rsidR="002008E1" w:rsidRPr="000823A9" w:rsidRDefault="002008E1" w:rsidP="002562B1">
      <w:pPr>
        <w:pStyle w:val="ListParagraph"/>
        <w:numPr>
          <w:ilvl w:val="0"/>
          <w:numId w:val="18"/>
        </w:numPr>
        <w:autoSpaceDE w:val="0"/>
        <w:autoSpaceDN w:val="0"/>
        <w:adjustRightInd w:val="0"/>
        <w:spacing w:line="360" w:lineRule="auto"/>
        <w:rPr>
          <w:rFonts w:ascii="Times New Roman" w:hAnsi="Times New Roman"/>
          <w:sz w:val="24"/>
        </w:rPr>
      </w:pPr>
      <w:r w:rsidRPr="000823A9">
        <w:rPr>
          <w:rFonts w:ascii="Times New Roman" w:hAnsi="Times New Roman"/>
          <w:sz w:val="24"/>
        </w:rPr>
        <w:t>In my locality there are no jobs, or they are only available during certain seasons of the year.</w:t>
      </w:r>
    </w:p>
    <w:p w14:paraId="41F78E53" w14:textId="3A4684F1" w:rsidR="002008E1" w:rsidRPr="000823A9" w:rsidRDefault="002008E1" w:rsidP="002562B1">
      <w:pPr>
        <w:pStyle w:val="ListParagraph"/>
        <w:numPr>
          <w:ilvl w:val="0"/>
          <w:numId w:val="18"/>
        </w:numPr>
        <w:autoSpaceDE w:val="0"/>
        <w:autoSpaceDN w:val="0"/>
        <w:adjustRightInd w:val="0"/>
        <w:spacing w:line="360" w:lineRule="auto"/>
        <w:rPr>
          <w:rFonts w:ascii="Times New Roman" w:hAnsi="Times New Roman"/>
          <w:sz w:val="24"/>
        </w:rPr>
      </w:pPr>
      <w:r w:rsidRPr="000823A9">
        <w:rPr>
          <w:rFonts w:ascii="Times New Roman" w:hAnsi="Times New Roman"/>
          <w:sz w:val="24"/>
        </w:rPr>
        <w:lastRenderedPageBreak/>
        <w:t xml:space="preserve">Public insecurity or excessive paperwork </w:t>
      </w:r>
      <w:r w:rsidR="005159C7">
        <w:rPr>
          <w:rFonts w:ascii="Times New Roman" w:hAnsi="Times New Roman"/>
          <w:sz w:val="24"/>
        </w:rPr>
        <w:t xml:space="preserve">are </w:t>
      </w:r>
      <w:r w:rsidRPr="000823A9">
        <w:rPr>
          <w:rFonts w:ascii="Times New Roman" w:hAnsi="Times New Roman"/>
          <w:sz w:val="24"/>
        </w:rPr>
        <w:t>discourag</w:t>
      </w:r>
      <w:r w:rsidR="005159C7">
        <w:rPr>
          <w:rFonts w:ascii="Times New Roman" w:hAnsi="Times New Roman"/>
          <w:sz w:val="24"/>
        </w:rPr>
        <w:t>ing</w:t>
      </w:r>
      <w:r w:rsidRPr="000823A9">
        <w:rPr>
          <w:rFonts w:ascii="Times New Roman" w:hAnsi="Times New Roman"/>
          <w:sz w:val="24"/>
        </w:rPr>
        <w:t xml:space="preserve"> me </w:t>
      </w:r>
      <w:r w:rsidR="006D2C12" w:rsidRPr="000823A9">
        <w:rPr>
          <w:rFonts w:ascii="Times New Roman" w:hAnsi="Times New Roman"/>
          <w:sz w:val="24"/>
        </w:rPr>
        <w:t>from</w:t>
      </w:r>
      <w:r w:rsidRPr="000823A9">
        <w:rPr>
          <w:rFonts w:ascii="Times New Roman" w:hAnsi="Times New Roman"/>
          <w:sz w:val="24"/>
        </w:rPr>
        <w:t xml:space="preserve"> start</w:t>
      </w:r>
      <w:r w:rsidR="006D2C12" w:rsidRPr="000823A9">
        <w:rPr>
          <w:rFonts w:ascii="Times New Roman" w:hAnsi="Times New Roman"/>
          <w:sz w:val="24"/>
        </w:rPr>
        <w:t>ing</w:t>
      </w:r>
      <w:r w:rsidRPr="000823A9">
        <w:rPr>
          <w:rFonts w:ascii="Times New Roman" w:hAnsi="Times New Roman"/>
          <w:sz w:val="24"/>
        </w:rPr>
        <w:t xml:space="preserve"> an economic activity.</w:t>
      </w:r>
    </w:p>
    <w:p w14:paraId="511BD6FF" w14:textId="77777777" w:rsidR="002008E1" w:rsidRPr="000823A9" w:rsidRDefault="002008E1" w:rsidP="002562B1">
      <w:pPr>
        <w:pStyle w:val="ListParagraph"/>
        <w:numPr>
          <w:ilvl w:val="0"/>
          <w:numId w:val="18"/>
        </w:numPr>
        <w:autoSpaceDE w:val="0"/>
        <w:autoSpaceDN w:val="0"/>
        <w:adjustRightInd w:val="0"/>
        <w:spacing w:line="360" w:lineRule="auto"/>
        <w:rPr>
          <w:rFonts w:ascii="Times New Roman" w:hAnsi="Times New Roman"/>
          <w:sz w:val="24"/>
        </w:rPr>
      </w:pPr>
      <w:r w:rsidRPr="000823A9">
        <w:rPr>
          <w:rFonts w:ascii="Times New Roman" w:hAnsi="Times New Roman"/>
          <w:sz w:val="24"/>
        </w:rPr>
        <w:t>I'm recovering from an illness or accident.</w:t>
      </w:r>
    </w:p>
    <w:p w14:paraId="3413C676" w14:textId="77777777" w:rsidR="002008E1" w:rsidRPr="000823A9" w:rsidRDefault="002008E1" w:rsidP="002562B1">
      <w:pPr>
        <w:pStyle w:val="ListParagraph"/>
        <w:numPr>
          <w:ilvl w:val="0"/>
          <w:numId w:val="18"/>
        </w:numPr>
        <w:autoSpaceDE w:val="0"/>
        <w:autoSpaceDN w:val="0"/>
        <w:adjustRightInd w:val="0"/>
        <w:spacing w:line="360" w:lineRule="auto"/>
        <w:rPr>
          <w:rFonts w:ascii="Times New Roman" w:hAnsi="Times New Roman"/>
          <w:sz w:val="24"/>
        </w:rPr>
      </w:pPr>
      <w:r w:rsidRPr="000823A9">
        <w:rPr>
          <w:rFonts w:ascii="Times New Roman" w:hAnsi="Times New Roman"/>
          <w:sz w:val="24"/>
        </w:rPr>
        <w:t xml:space="preserve">I'm pregnant. </w:t>
      </w:r>
    </w:p>
    <w:p w14:paraId="75B15DD4" w14:textId="491F42DB" w:rsidR="002008E1" w:rsidRPr="000823A9" w:rsidRDefault="002008E1" w:rsidP="002562B1">
      <w:pPr>
        <w:pStyle w:val="ListParagraph"/>
        <w:numPr>
          <w:ilvl w:val="0"/>
          <w:numId w:val="18"/>
        </w:numPr>
        <w:autoSpaceDE w:val="0"/>
        <w:autoSpaceDN w:val="0"/>
        <w:adjustRightInd w:val="0"/>
        <w:spacing w:line="360" w:lineRule="auto"/>
        <w:rPr>
          <w:rFonts w:ascii="Times New Roman" w:hAnsi="Times New Roman"/>
          <w:sz w:val="24"/>
        </w:rPr>
      </w:pPr>
      <w:r w:rsidRPr="000823A9">
        <w:rPr>
          <w:rFonts w:ascii="Times New Roman" w:hAnsi="Times New Roman"/>
          <w:sz w:val="24"/>
        </w:rPr>
        <w:t>I have no one to take care of the children, elderly or sick people</w:t>
      </w:r>
      <w:r w:rsidR="006D2C12" w:rsidRPr="000823A9">
        <w:rPr>
          <w:rFonts w:ascii="Times New Roman" w:hAnsi="Times New Roman"/>
          <w:sz w:val="24"/>
        </w:rPr>
        <w:t xml:space="preserve"> in</w:t>
      </w:r>
      <w:r w:rsidRPr="000823A9">
        <w:rPr>
          <w:rFonts w:ascii="Times New Roman" w:hAnsi="Times New Roman"/>
          <w:sz w:val="24"/>
        </w:rPr>
        <w:t xml:space="preserve"> the household.</w:t>
      </w:r>
    </w:p>
    <w:p w14:paraId="30697A5D" w14:textId="77777777" w:rsidR="002008E1" w:rsidRPr="000823A9" w:rsidRDefault="002008E1" w:rsidP="002562B1">
      <w:pPr>
        <w:pStyle w:val="ListParagraph"/>
        <w:numPr>
          <w:ilvl w:val="0"/>
          <w:numId w:val="18"/>
        </w:numPr>
        <w:autoSpaceDE w:val="0"/>
        <w:autoSpaceDN w:val="0"/>
        <w:adjustRightInd w:val="0"/>
        <w:spacing w:line="360" w:lineRule="auto"/>
        <w:rPr>
          <w:rFonts w:ascii="Times New Roman" w:hAnsi="Times New Roman"/>
          <w:sz w:val="24"/>
        </w:rPr>
      </w:pPr>
      <w:r w:rsidRPr="000823A9">
        <w:rPr>
          <w:rFonts w:ascii="Times New Roman" w:hAnsi="Times New Roman"/>
          <w:sz w:val="24"/>
        </w:rPr>
        <w:t xml:space="preserve">A relative is not letting me work. </w:t>
      </w:r>
    </w:p>
    <w:p w14:paraId="59880E70" w14:textId="77777777" w:rsidR="002008E1" w:rsidRPr="000823A9" w:rsidRDefault="002008E1" w:rsidP="002562B1">
      <w:pPr>
        <w:pStyle w:val="ListParagraph"/>
        <w:numPr>
          <w:ilvl w:val="0"/>
          <w:numId w:val="18"/>
        </w:numPr>
        <w:autoSpaceDE w:val="0"/>
        <w:autoSpaceDN w:val="0"/>
        <w:adjustRightInd w:val="0"/>
        <w:spacing w:line="360" w:lineRule="auto"/>
        <w:rPr>
          <w:rFonts w:ascii="Times New Roman" w:hAnsi="Times New Roman"/>
          <w:sz w:val="24"/>
        </w:rPr>
      </w:pPr>
      <w:r w:rsidRPr="000823A9">
        <w:rPr>
          <w:rFonts w:ascii="Times New Roman" w:hAnsi="Times New Roman"/>
          <w:sz w:val="24"/>
        </w:rPr>
        <w:t>Other market reasons.</w:t>
      </w:r>
    </w:p>
    <w:p w14:paraId="539EB18F" w14:textId="77777777" w:rsidR="002008E1" w:rsidRPr="000823A9" w:rsidRDefault="002008E1" w:rsidP="002562B1">
      <w:pPr>
        <w:pStyle w:val="ListParagraph"/>
        <w:numPr>
          <w:ilvl w:val="0"/>
          <w:numId w:val="18"/>
        </w:numPr>
        <w:autoSpaceDE w:val="0"/>
        <w:autoSpaceDN w:val="0"/>
        <w:adjustRightInd w:val="0"/>
        <w:spacing w:line="360" w:lineRule="auto"/>
        <w:rPr>
          <w:rFonts w:ascii="Times New Roman" w:hAnsi="Times New Roman"/>
          <w:sz w:val="24"/>
        </w:rPr>
      </w:pPr>
      <w:r w:rsidRPr="000823A9">
        <w:rPr>
          <w:rFonts w:ascii="Times New Roman" w:hAnsi="Times New Roman"/>
          <w:sz w:val="24"/>
        </w:rPr>
        <w:t>Other personal reasons.</w:t>
      </w:r>
    </w:p>
    <w:p w14:paraId="270929E1" w14:textId="75E3328B" w:rsidR="002008E1" w:rsidRPr="000823A9" w:rsidRDefault="002008E1" w:rsidP="002562B1">
      <w:pPr>
        <w:spacing w:line="360" w:lineRule="auto"/>
      </w:pPr>
      <w:r w:rsidRPr="000823A9">
        <w:t xml:space="preserve">Using </w:t>
      </w:r>
      <w:r w:rsidR="00AE7D3D" w:rsidRPr="000823A9">
        <w:t>these variables</w:t>
      </w:r>
      <w:r w:rsidRPr="000823A9">
        <w:t>, I decided to execute a</w:t>
      </w:r>
      <w:r w:rsidR="00B3463C" w:rsidRPr="000823A9">
        <w:t>n</w:t>
      </w:r>
      <w:r w:rsidRPr="000823A9">
        <w:t xml:space="preserve"> exploratory data analysis to examine </w:t>
      </w:r>
      <w:r w:rsidR="006D2C12" w:rsidRPr="000823A9">
        <w:t>whether</w:t>
      </w:r>
      <w:r w:rsidRPr="000823A9">
        <w:t xml:space="preserve"> low FLPRs in </w:t>
      </w:r>
      <w:r w:rsidR="006D2C12" w:rsidRPr="000823A9">
        <w:t xml:space="preserve">Mexico’s </w:t>
      </w:r>
      <w:r w:rsidRPr="000823A9">
        <w:t xml:space="preserve">agricultural municipalities can be explained by a lack of female labour demand. The analysis </w:t>
      </w:r>
      <w:r w:rsidR="006D2C12" w:rsidRPr="000823A9">
        <w:t>wa</w:t>
      </w:r>
      <w:r w:rsidRPr="000823A9">
        <w:t>s restricted to</w:t>
      </w:r>
      <w:r w:rsidR="00AE7D3D" w:rsidRPr="000823A9">
        <w:t xml:space="preserve"> working</w:t>
      </w:r>
      <w:r w:rsidR="002043E7" w:rsidRPr="000823A9">
        <w:t>-</w:t>
      </w:r>
      <w:proofErr w:type="gramStart"/>
      <w:r w:rsidR="00AE7D3D" w:rsidRPr="000823A9">
        <w:t>age</w:t>
      </w:r>
      <w:proofErr w:type="gramEnd"/>
      <w:r w:rsidRPr="000823A9">
        <w:t xml:space="preserve"> women classified as non-economically active and </w:t>
      </w:r>
      <w:r w:rsidR="006D2C12" w:rsidRPr="000823A9">
        <w:t xml:space="preserve">who </w:t>
      </w:r>
      <w:r w:rsidRPr="000823A9">
        <w:t xml:space="preserve">indicated that they </w:t>
      </w:r>
      <w:r w:rsidR="006D2C12" w:rsidRPr="000823A9">
        <w:t>we</w:t>
      </w:r>
      <w:r w:rsidRPr="000823A9">
        <w:t xml:space="preserve">re not working or looking for a job because they </w:t>
      </w:r>
      <w:r w:rsidR="006D2C12" w:rsidRPr="000823A9">
        <w:t>we</w:t>
      </w:r>
      <w:r w:rsidRPr="000823A9">
        <w:t xml:space="preserve">re dedicated to household chores. </w:t>
      </w:r>
    </w:p>
    <w:p w14:paraId="6192129C" w14:textId="159A83CB" w:rsidR="00AE7D3D" w:rsidRPr="000823A9" w:rsidRDefault="002976E3" w:rsidP="002562B1">
      <w:pPr>
        <w:spacing w:line="360" w:lineRule="auto"/>
      </w:pPr>
      <w:r w:rsidRPr="000823A9">
        <w:t xml:space="preserve">Figure </w:t>
      </w:r>
      <w:r w:rsidR="00C23D83" w:rsidRPr="000823A9">
        <w:t>10</w:t>
      </w:r>
      <w:r w:rsidRPr="000823A9">
        <w:t xml:space="preserve"> </w:t>
      </w:r>
      <w:r w:rsidR="00AE7D3D" w:rsidRPr="000823A9">
        <w:t xml:space="preserve">offers different insights about the main reasons why women with these characteristics are not working. First, it shows that </w:t>
      </w:r>
      <w:r w:rsidR="002043E7" w:rsidRPr="000823A9">
        <w:t xml:space="preserve">in 2019 </w:t>
      </w:r>
      <w:r w:rsidR="00AE7D3D" w:rsidRPr="000823A9">
        <w:t xml:space="preserve">the primary cause for not working </w:t>
      </w:r>
      <w:r w:rsidR="006D2C12" w:rsidRPr="000823A9">
        <w:t>wa</w:t>
      </w:r>
      <w:r w:rsidR="00AE7D3D" w:rsidRPr="000823A9">
        <w:t>s because they d</w:t>
      </w:r>
      <w:r w:rsidR="006D2C12" w:rsidRPr="000823A9">
        <w:t>id</w:t>
      </w:r>
      <w:r w:rsidR="00AE7D3D" w:rsidRPr="000823A9">
        <w:t xml:space="preserve"> not have anyone to help them tak</w:t>
      </w:r>
      <w:r w:rsidR="006D2C12" w:rsidRPr="000823A9">
        <w:t>e</w:t>
      </w:r>
      <w:r w:rsidR="00AE7D3D" w:rsidRPr="000823A9">
        <w:t xml:space="preserve"> care of the</w:t>
      </w:r>
      <w:r w:rsidR="006D2C12" w:rsidRPr="000823A9">
        <w:t>ir</w:t>
      </w:r>
      <w:r w:rsidR="00AE7D3D" w:rsidRPr="000823A9">
        <w:t xml:space="preserve"> children, </w:t>
      </w:r>
      <w:r w:rsidR="006D2C12" w:rsidRPr="000823A9">
        <w:t xml:space="preserve">or of </w:t>
      </w:r>
      <w:r w:rsidR="00AE7D3D" w:rsidRPr="000823A9">
        <w:t xml:space="preserve">elderly or disabled people living </w:t>
      </w:r>
      <w:r w:rsidR="006D2C12" w:rsidRPr="000823A9">
        <w:t>in</w:t>
      </w:r>
      <w:r w:rsidR="00AE7D3D" w:rsidRPr="000823A9">
        <w:t xml:space="preserve"> the household. </w:t>
      </w:r>
      <w:r w:rsidR="005159C7">
        <w:t>The</w:t>
      </w:r>
      <w:r w:rsidR="002043E7" w:rsidRPr="000823A9">
        <w:t xml:space="preserve"> second</w:t>
      </w:r>
      <w:r w:rsidR="006D2C12" w:rsidRPr="000823A9">
        <w:t xml:space="preserve"> reason</w:t>
      </w:r>
      <w:r w:rsidR="002043E7" w:rsidRPr="000823A9">
        <w:t xml:space="preserve"> </w:t>
      </w:r>
      <w:r w:rsidR="006D2C12" w:rsidRPr="000823A9">
        <w:t>wa</w:t>
      </w:r>
      <w:r w:rsidR="002043E7" w:rsidRPr="000823A9">
        <w:t xml:space="preserve">s </w:t>
      </w:r>
      <w:r w:rsidR="005159C7">
        <w:t>that</w:t>
      </w:r>
      <w:r w:rsidR="002043E7" w:rsidRPr="000823A9">
        <w:t xml:space="preserve"> there </w:t>
      </w:r>
      <w:r w:rsidR="006D2C12" w:rsidRPr="000823A9">
        <w:t>we</w:t>
      </w:r>
      <w:r w:rsidR="002043E7" w:rsidRPr="000823A9">
        <w:t>re no jobs</w:t>
      </w:r>
      <w:r w:rsidR="005159C7">
        <w:t xml:space="preserve"> in th</w:t>
      </w:r>
      <w:r w:rsidR="003913FB">
        <w:t>eir</w:t>
      </w:r>
      <w:r w:rsidR="005159C7">
        <w:t xml:space="preserve"> locality</w:t>
      </w:r>
      <w:r w:rsidR="002043E7" w:rsidRPr="000823A9">
        <w:t>, or the</w:t>
      </w:r>
      <w:r w:rsidR="006D2C12" w:rsidRPr="000823A9">
        <w:t>se</w:t>
      </w:r>
      <w:r w:rsidR="002043E7" w:rsidRPr="000823A9">
        <w:t xml:space="preserve"> </w:t>
      </w:r>
      <w:r w:rsidR="006D2C12" w:rsidRPr="000823A9">
        <w:t>we</w:t>
      </w:r>
      <w:r w:rsidR="002043E7" w:rsidRPr="000823A9">
        <w:t xml:space="preserve">re only available during certain seasons of the year. </w:t>
      </w:r>
      <w:r w:rsidR="00FD519D" w:rsidRPr="000823A9">
        <w:t xml:space="preserve">Figure </w:t>
      </w:r>
      <w:r w:rsidR="00C23D83" w:rsidRPr="000823A9">
        <w:t>11</w:t>
      </w:r>
      <w:r w:rsidR="00FD519D" w:rsidRPr="000823A9">
        <w:t xml:space="preserve"> shows that almost all</w:t>
      </w:r>
      <w:r w:rsidR="002043E7" w:rsidRPr="000823A9">
        <w:t xml:space="preserve"> women who </w:t>
      </w:r>
      <w:r w:rsidR="00C23D83" w:rsidRPr="000823A9">
        <w:t xml:space="preserve">are not working </w:t>
      </w:r>
      <w:proofErr w:type="gramStart"/>
      <w:r w:rsidR="006D2C12" w:rsidRPr="000823A9">
        <w:t>as a result of</w:t>
      </w:r>
      <w:proofErr w:type="gramEnd"/>
      <w:r w:rsidR="00C23D83" w:rsidRPr="000823A9">
        <w:t xml:space="preserve"> </w:t>
      </w:r>
      <w:r w:rsidR="00D05280" w:rsidRPr="000823A9">
        <w:t xml:space="preserve">lack of </w:t>
      </w:r>
      <w:r w:rsidR="002043E7" w:rsidRPr="000823A9">
        <w:t xml:space="preserve">demand </w:t>
      </w:r>
      <w:r w:rsidR="006D2C12" w:rsidRPr="000823A9">
        <w:t xml:space="preserve">for their labour </w:t>
      </w:r>
      <w:r w:rsidR="002043E7" w:rsidRPr="000823A9">
        <w:t xml:space="preserve">tend to live in rural areas. </w:t>
      </w:r>
      <w:r w:rsidR="00FD519D" w:rsidRPr="000823A9">
        <w:t xml:space="preserve">Figure </w:t>
      </w:r>
      <w:r w:rsidR="00C23D83" w:rsidRPr="000823A9">
        <w:t>12</w:t>
      </w:r>
      <w:r w:rsidR="00FD519D" w:rsidRPr="000823A9">
        <w:t xml:space="preserve"> shows the responses of all women who selected the labour demand option across all the ENOE surveys available from 2005 to </w:t>
      </w:r>
      <w:proofErr w:type="gramStart"/>
      <w:r w:rsidR="00FD519D" w:rsidRPr="000823A9">
        <w:t>2019</w:t>
      </w:r>
      <w:r w:rsidR="00D05280" w:rsidRPr="000823A9">
        <w:t>, and</w:t>
      </w:r>
      <w:proofErr w:type="gramEnd"/>
      <w:r w:rsidR="00D05280" w:rsidRPr="000823A9">
        <w:t xml:space="preserve"> confirms that almost</w:t>
      </w:r>
      <w:r w:rsidR="00FD519D" w:rsidRPr="000823A9">
        <w:t xml:space="preserve"> all women who selected this option are living in rural areas.</w:t>
      </w:r>
      <w:r w:rsidR="00E71A6C" w:rsidRPr="000823A9">
        <w:t xml:space="preserve"> Figure </w:t>
      </w:r>
      <w:r w:rsidR="00C23D83" w:rsidRPr="000823A9">
        <w:t>13</w:t>
      </w:r>
      <w:r w:rsidR="00E71A6C" w:rsidRPr="000823A9">
        <w:t xml:space="preserve"> shows that in localities with more than 100,000 inhabitants the lack of labour demand is not a problem, but in small localities with </w:t>
      </w:r>
      <w:r w:rsidR="006D2C12" w:rsidRPr="000823A9">
        <w:t xml:space="preserve">fewer </w:t>
      </w:r>
      <w:r w:rsidR="00E71A6C" w:rsidRPr="000823A9">
        <w:t>than 2,500 inhabitants</w:t>
      </w:r>
      <w:r w:rsidR="008E08EC" w:rsidRPr="000823A9">
        <w:t xml:space="preserve"> more than 25% of working age women indicated that they are not working</w:t>
      </w:r>
      <w:r w:rsidR="00E71A6C" w:rsidRPr="000823A9">
        <w:t xml:space="preserve"> </w:t>
      </w:r>
      <w:r w:rsidR="006D2C12" w:rsidRPr="000823A9">
        <w:t>because of</w:t>
      </w:r>
      <w:r w:rsidR="008E08EC" w:rsidRPr="000823A9">
        <w:t xml:space="preserve"> </w:t>
      </w:r>
      <w:r w:rsidR="00E71A6C" w:rsidRPr="000823A9">
        <w:t xml:space="preserve">the lack of labour demand. </w:t>
      </w:r>
      <w:r w:rsidR="00D05280" w:rsidRPr="000823A9">
        <w:t xml:space="preserve">Finally, Figure </w:t>
      </w:r>
      <w:r w:rsidR="00C23D83" w:rsidRPr="000823A9">
        <w:t>14</w:t>
      </w:r>
      <w:r w:rsidR="00D05280" w:rsidRPr="000823A9">
        <w:t xml:space="preserve"> shows that</w:t>
      </w:r>
      <w:r w:rsidR="00C23D83" w:rsidRPr="000823A9">
        <w:t>,</w:t>
      </w:r>
      <w:r w:rsidR="00D05280" w:rsidRPr="000823A9">
        <w:t xml:space="preserve"> </w:t>
      </w:r>
      <w:r w:rsidR="006D2C12" w:rsidRPr="000823A9">
        <w:t>o</w:t>
      </w:r>
      <w:r w:rsidR="00D05280" w:rsidRPr="000823A9">
        <w:t>n</w:t>
      </w:r>
      <w:r w:rsidR="00C23D83" w:rsidRPr="000823A9">
        <w:t xml:space="preserve"> average,</w:t>
      </w:r>
      <w:r w:rsidR="00D05280" w:rsidRPr="000823A9">
        <w:t xml:space="preserve"> the agricultural sector is the most relevant </w:t>
      </w:r>
      <w:r w:rsidR="007612FA" w:rsidRPr="000823A9">
        <w:t xml:space="preserve">in localities with </w:t>
      </w:r>
      <w:r w:rsidR="006D2C12" w:rsidRPr="000823A9">
        <w:t xml:space="preserve">fewer </w:t>
      </w:r>
      <w:r w:rsidR="007612FA" w:rsidRPr="000823A9">
        <w:t>than 2,500 inhabitants</w:t>
      </w:r>
      <w:r w:rsidR="00D05280" w:rsidRPr="000823A9">
        <w:t xml:space="preserve">, accounting for more than 40% of total employment. </w:t>
      </w:r>
    </w:p>
    <w:p w14:paraId="4BD70B04" w14:textId="260C0F10" w:rsidR="002008E1" w:rsidRPr="000823A9" w:rsidRDefault="002008E1" w:rsidP="002562B1">
      <w:pPr>
        <w:spacing w:line="360" w:lineRule="auto"/>
        <w:jc w:val="left"/>
      </w:pPr>
    </w:p>
    <w:p w14:paraId="6400666E" w14:textId="77777777" w:rsidR="00AE7D3D" w:rsidRPr="000823A9" w:rsidRDefault="00AE7D3D" w:rsidP="002562B1">
      <w:pPr>
        <w:pStyle w:val="Caption"/>
        <w:spacing w:line="360" w:lineRule="auto"/>
        <w:jc w:val="center"/>
        <w:sectPr w:rsidR="00AE7D3D" w:rsidRPr="000823A9" w:rsidSect="00513158">
          <w:pgSz w:w="12240" w:h="15840"/>
          <w:pgMar w:top="1418" w:right="1701" w:bottom="1418" w:left="1701" w:header="709" w:footer="709" w:gutter="0"/>
          <w:cols w:space="708"/>
          <w:docGrid w:linePitch="360"/>
        </w:sectPr>
      </w:pPr>
    </w:p>
    <w:p w14:paraId="66A6093C" w14:textId="1493D119" w:rsidR="002043E7" w:rsidRPr="003913FB" w:rsidRDefault="005D471A" w:rsidP="002562B1">
      <w:pPr>
        <w:pStyle w:val="Caption"/>
        <w:spacing w:line="360" w:lineRule="auto"/>
        <w:jc w:val="center"/>
        <w:rPr>
          <w:b/>
          <w:i w:val="0"/>
          <w:sz w:val="24"/>
          <w:szCs w:val="22"/>
        </w:rPr>
      </w:pPr>
      <w:r>
        <w:rPr>
          <w:noProof/>
        </w:rPr>
        <w:lastRenderedPageBreak/>
        <w:drawing>
          <wp:anchor distT="0" distB="0" distL="114300" distR="114300" simplePos="0" relativeHeight="251651584" behindDoc="0" locked="0" layoutInCell="1" allowOverlap="1" wp14:anchorId="60B13268" wp14:editId="1C57C09C">
            <wp:simplePos x="0" y="0"/>
            <wp:positionH relativeFrom="column">
              <wp:posOffset>-702214</wp:posOffset>
            </wp:positionH>
            <wp:positionV relativeFrom="paragraph">
              <wp:posOffset>342900</wp:posOffset>
            </wp:positionV>
            <wp:extent cx="9505950" cy="4200525"/>
            <wp:effectExtent l="0" t="0" r="0" b="9525"/>
            <wp:wrapThrough wrapText="bothSides">
              <wp:wrapPolygon edited="0">
                <wp:start x="0" y="0"/>
                <wp:lineTo x="0" y="21551"/>
                <wp:lineTo x="21557" y="21551"/>
                <wp:lineTo x="21557" y="0"/>
                <wp:lineTo x="0" y="0"/>
              </wp:wrapPolygon>
            </wp:wrapThrough>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05950" cy="4200525"/>
                    </a:xfrm>
                    <a:prstGeom prst="rect">
                      <a:avLst/>
                    </a:prstGeom>
                    <a:noFill/>
                  </pic:spPr>
                </pic:pic>
              </a:graphicData>
            </a:graphic>
            <wp14:sizeRelH relativeFrom="margin">
              <wp14:pctWidth>0</wp14:pctWidth>
            </wp14:sizeRelH>
            <wp14:sizeRelV relativeFrom="margin">
              <wp14:pctHeight>0</wp14:pctHeight>
            </wp14:sizeRelV>
          </wp:anchor>
        </w:drawing>
      </w:r>
      <w:r w:rsidR="00B3463C" w:rsidRPr="008222E4">
        <w:rPr>
          <w:b/>
          <w:i w:val="0"/>
          <w:sz w:val="24"/>
          <w:szCs w:val="22"/>
        </w:rPr>
        <w:t xml:space="preserve">Figure </w:t>
      </w:r>
      <w:r w:rsidR="00B3463C" w:rsidRPr="00963A3E">
        <w:rPr>
          <w:b/>
          <w:i w:val="0"/>
          <w:sz w:val="24"/>
          <w:szCs w:val="22"/>
        </w:rPr>
        <w:fldChar w:fldCharType="begin"/>
      </w:r>
      <w:r w:rsidR="00B3463C" w:rsidRPr="008222E4">
        <w:rPr>
          <w:b/>
          <w:i w:val="0"/>
          <w:sz w:val="24"/>
          <w:szCs w:val="22"/>
        </w:rPr>
        <w:instrText xml:space="preserve"> SEQ Figure \* ARABIC </w:instrText>
      </w:r>
      <w:r w:rsidR="00B3463C" w:rsidRPr="00963A3E">
        <w:rPr>
          <w:b/>
          <w:i w:val="0"/>
          <w:sz w:val="24"/>
          <w:szCs w:val="22"/>
        </w:rPr>
        <w:fldChar w:fldCharType="separate"/>
      </w:r>
      <w:r w:rsidR="00142098" w:rsidRPr="008222E4">
        <w:rPr>
          <w:b/>
          <w:i w:val="0"/>
          <w:noProof/>
          <w:sz w:val="24"/>
          <w:szCs w:val="22"/>
        </w:rPr>
        <w:t>10</w:t>
      </w:r>
      <w:r w:rsidR="00B3463C" w:rsidRPr="00963A3E">
        <w:rPr>
          <w:b/>
          <w:i w:val="0"/>
          <w:sz w:val="24"/>
          <w:szCs w:val="22"/>
        </w:rPr>
        <w:fldChar w:fldCharType="end"/>
      </w:r>
      <w:r w:rsidR="002043E7" w:rsidRPr="003913FB">
        <w:rPr>
          <w:b/>
          <w:i w:val="0"/>
          <w:sz w:val="24"/>
          <w:szCs w:val="22"/>
        </w:rPr>
        <w:t>: Reasons for not working among working-age women (18</w:t>
      </w:r>
      <w:r w:rsidR="006D2C12" w:rsidRPr="000823A9">
        <w:rPr>
          <w:rFonts w:cs="Times New Roman"/>
          <w:b/>
          <w:i w:val="0"/>
          <w:sz w:val="24"/>
          <w:szCs w:val="22"/>
        </w:rPr>
        <w:t>–</w:t>
      </w:r>
      <w:r w:rsidR="002043E7" w:rsidRPr="003913FB">
        <w:rPr>
          <w:b/>
          <w:i w:val="0"/>
          <w:sz w:val="24"/>
          <w:szCs w:val="22"/>
        </w:rPr>
        <w:t>65) who are engaged in domestic chores</w:t>
      </w:r>
      <w:r w:rsidR="006D2C12" w:rsidRPr="000823A9">
        <w:rPr>
          <w:b/>
          <w:i w:val="0"/>
          <w:sz w:val="24"/>
          <w:szCs w:val="22"/>
        </w:rPr>
        <w:t>,</w:t>
      </w:r>
      <w:r w:rsidR="002043E7" w:rsidRPr="003913FB">
        <w:rPr>
          <w:b/>
          <w:i w:val="0"/>
          <w:sz w:val="24"/>
          <w:szCs w:val="22"/>
        </w:rPr>
        <w:t xml:space="preserve"> Mexico </w:t>
      </w:r>
      <w:r w:rsidR="006D2C12" w:rsidRPr="000823A9">
        <w:rPr>
          <w:b/>
          <w:i w:val="0"/>
          <w:sz w:val="24"/>
          <w:szCs w:val="22"/>
        </w:rPr>
        <w:t>(</w:t>
      </w:r>
      <w:r w:rsidR="002043E7" w:rsidRPr="003913FB">
        <w:rPr>
          <w:b/>
          <w:i w:val="0"/>
          <w:sz w:val="24"/>
          <w:szCs w:val="22"/>
        </w:rPr>
        <w:t>2019)</w:t>
      </w:r>
    </w:p>
    <w:p w14:paraId="3E2F9392" w14:textId="54045FB9" w:rsidR="00B3463C" w:rsidRPr="000823A9" w:rsidRDefault="00B3463C" w:rsidP="002562B1">
      <w:pPr>
        <w:pStyle w:val="Caption"/>
        <w:spacing w:line="360" w:lineRule="auto"/>
        <w:jc w:val="center"/>
      </w:pPr>
    </w:p>
    <w:p w14:paraId="1911AB59" w14:textId="23C72B44" w:rsidR="002043E7" w:rsidRPr="000823A9" w:rsidRDefault="002008E1" w:rsidP="002562B1">
      <w:pPr>
        <w:pStyle w:val="Caption"/>
        <w:spacing w:line="360" w:lineRule="auto"/>
        <w:jc w:val="center"/>
      </w:pPr>
      <w:r w:rsidRPr="000823A9">
        <w:br w:type="page"/>
      </w:r>
    </w:p>
    <w:p w14:paraId="20896ADE" w14:textId="7F485A66" w:rsidR="002043E7" w:rsidRPr="00963A3E" w:rsidRDefault="0039585C" w:rsidP="002562B1">
      <w:pPr>
        <w:pStyle w:val="Caption"/>
        <w:spacing w:line="360" w:lineRule="auto"/>
        <w:jc w:val="center"/>
        <w:rPr>
          <w:b/>
          <w:i w:val="0"/>
          <w:sz w:val="24"/>
          <w:szCs w:val="24"/>
        </w:rPr>
      </w:pPr>
      <w:r>
        <w:rPr>
          <w:noProof/>
        </w:rPr>
        <w:lastRenderedPageBreak/>
        <w:drawing>
          <wp:anchor distT="0" distB="0" distL="114300" distR="114300" simplePos="0" relativeHeight="251664896" behindDoc="0" locked="0" layoutInCell="1" allowOverlap="1" wp14:anchorId="2902EF3F" wp14:editId="791EAB39">
            <wp:simplePos x="0" y="0"/>
            <wp:positionH relativeFrom="column">
              <wp:posOffset>452755</wp:posOffset>
            </wp:positionH>
            <wp:positionV relativeFrom="paragraph">
              <wp:posOffset>403165</wp:posOffset>
            </wp:positionV>
            <wp:extent cx="7442835" cy="2544445"/>
            <wp:effectExtent l="0" t="0" r="5715" b="8255"/>
            <wp:wrapThrough wrapText="bothSides">
              <wp:wrapPolygon edited="0">
                <wp:start x="0" y="0"/>
                <wp:lineTo x="0" y="21508"/>
                <wp:lineTo x="21561" y="21508"/>
                <wp:lineTo x="21561" y="0"/>
                <wp:lineTo x="0" y="0"/>
              </wp:wrapPolygon>
            </wp:wrapThrough>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442835" cy="2544445"/>
                    </a:xfrm>
                    <a:prstGeom prst="rect">
                      <a:avLst/>
                    </a:prstGeom>
                    <a:noFill/>
                  </pic:spPr>
                </pic:pic>
              </a:graphicData>
            </a:graphic>
            <wp14:sizeRelH relativeFrom="margin">
              <wp14:pctWidth>0</wp14:pctWidth>
            </wp14:sizeRelH>
            <wp14:sizeRelV relativeFrom="margin">
              <wp14:pctHeight>0</wp14:pctHeight>
            </wp14:sizeRelV>
          </wp:anchor>
        </w:drawing>
      </w:r>
      <w:r w:rsidR="002043E7" w:rsidRPr="003913FB">
        <w:rPr>
          <w:b/>
          <w:i w:val="0"/>
          <w:sz w:val="24"/>
          <w:szCs w:val="24"/>
        </w:rPr>
        <w:t xml:space="preserve">Figure </w:t>
      </w:r>
      <w:r w:rsidR="002043E7" w:rsidRPr="003913FB">
        <w:rPr>
          <w:b/>
          <w:i w:val="0"/>
          <w:sz w:val="24"/>
          <w:szCs w:val="24"/>
        </w:rPr>
        <w:fldChar w:fldCharType="begin"/>
      </w:r>
      <w:r w:rsidR="002043E7" w:rsidRPr="003913FB">
        <w:rPr>
          <w:b/>
          <w:i w:val="0"/>
          <w:sz w:val="24"/>
          <w:szCs w:val="24"/>
        </w:rPr>
        <w:instrText xml:space="preserve"> SEQ Figure \* ARABIC </w:instrText>
      </w:r>
      <w:r w:rsidR="002043E7" w:rsidRPr="003913FB">
        <w:rPr>
          <w:b/>
          <w:i w:val="0"/>
          <w:sz w:val="24"/>
          <w:szCs w:val="24"/>
        </w:rPr>
        <w:fldChar w:fldCharType="separate"/>
      </w:r>
      <w:r w:rsidR="00142098" w:rsidRPr="003913FB">
        <w:rPr>
          <w:b/>
          <w:i w:val="0"/>
          <w:noProof/>
          <w:sz w:val="24"/>
          <w:szCs w:val="24"/>
        </w:rPr>
        <w:t>11</w:t>
      </w:r>
      <w:r w:rsidR="002043E7" w:rsidRPr="003913FB">
        <w:rPr>
          <w:b/>
          <w:i w:val="0"/>
          <w:sz w:val="24"/>
          <w:szCs w:val="24"/>
        </w:rPr>
        <w:fldChar w:fldCharType="end"/>
      </w:r>
      <w:r w:rsidR="002043E7" w:rsidRPr="003913FB">
        <w:rPr>
          <w:b/>
          <w:i w:val="0"/>
          <w:sz w:val="24"/>
          <w:szCs w:val="24"/>
        </w:rPr>
        <w:t>: Reasons for not working among working-age women (18</w:t>
      </w:r>
      <w:r w:rsidR="00DF7F6E" w:rsidRPr="000823A9">
        <w:rPr>
          <w:rFonts w:cs="Times New Roman"/>
          <w:b/>
          <w:i w:val="0"/>
          <w:sz w:val="24"/>
          <w:szCs w:val="24"/>
        </w:rPr>
        <w:t>–</w:t>
      </w:r>
      <w:r w:rsidR="002043E7" w:rsidRPr="003913FB">
        <w:rPr>
          <w:b/>
          <w:i w:val="0"/>
          <w:sz w:val="24"/>
          <w:szCs w:val="24"/>
        </w:rPr>
        <w:t xml:space="preserve">65) engaged in domestic chores, </w:t>
      </w:r>
      <w:r w:rsidR="002043E7" w:rsidRPr="003913FB">
        <w:rPr>
          <w:b/>
          <w:i w:val="0"/>
          <w:sz w:val="24"/>
          <w:szCs w:val="24"/>
        </w:rPr>
        <w:br/>
        <w:t>differentiat</w:t>
      </w:r>
      <w:r w:rsidR="005159C7">
        <w:rPr>
          <w:b/>
          <w:i w:val="0"/>
          <w:sz w:val="24"/>
          <w:szCs w:val="24"/>
        </w:rPr>
        <w:t>ed</w:t>
      </w:r>
      <w:r w:rsidR="002043E7" w:rsidRPr="003913FB">
        <w:rPr>
          <w:b/>
          <w:i w:val="0"/>
          <w:sz w:val="24"/>
          <w:szCs w:val="24"/>
        </w:rPr>
        <w:t xml:space="preserve"> by urban and rural areas (</w:t>
      </w:r>
      <w:r w:rsidR="003913FB">
        <w:rPr>
          <w:b/>
          <w:i w:val="0"/>
          <w:sz w:val="24"/>
          <w:szCs w:val="24"/>
        </w:rPr>
        <w:t xml:space="preserve">Mexico, </w:t>
      </w:r>
      <w:r w:rsidR="00DF7F6E" w:rsidRPr="000823A9">
        <w:rPr>
          <w:b/>
          <w:i w:val="0"/>
          <w:sz w:val="24"/>
          <w:szCs w:val="24"/>
        </w:rPr>
        <w:t>first</w:t>
      </w:r>
      <w:r w:rsidR="00DF7F6E" w:rsidRPr="00963A3E">
        <w:rPr>
          <w:b/>
          <w:i w:val="0"/>
          <w:sz w:val="24"/>
          <w:szCs w:val="24"/>
        </w:rPr>
        <w:t xml:space="preserve"> </w:t>
      </w:r>
      <w:r w:rsidR="00FD519D" w:rsidRPr="00963A3E">
        <w:rPr>
          <w:b/>
          <w:i w:val="0"/>
          <w:sz w:val="24"/>
          <w:szCs w:val="24"/>
        </w:rPr>
        <w:t xml:space="preserve">quarter of </w:t>
      </w:r>
      <w:r w:rsidR="002043E7" w:rsidRPr="00963A3E">
        <w:rPr>
          <w:b/>
          <w:i w:val="0"/>
          <w:sz w:val="24"/>
          <w:szCs w:val="24"/>
        </w:rPr>
        <w:t>2019)</w:t>
      </w:r>
    </w:p>
    <w:p w14:paraId="3A732964" w14:textId="115B86A0" w:rsidR="005768CA" w:rsidRPr="000823A9" w:rsidRDefault="005768CA" w:rsidP="002562B1">
      <w:pPr>
        <w:spacing w:line="360" w:lineRule="auto"/>
      </w:pPr>
    </w:p>
    <w:p w14:paraId="14C14806" w14:textId="584CBADF" w:rsidR="005768CA" w:rsidRPr="000823A9" w:rsidRDefault="005768CA" w:rsidP="002562B1">
      <w:pPr>
        <w:spacing w:line="360" w:lineRule="auto"/>
      </w:pPr>
    </w:p>
    <w:p w14:paraId="29EF991E" w14:textId="6AD68BDF" w:rsidR="005768CA" w:rsidRPr="000823A9" w:rsidRDefault="005768CA" w:rsidP="002562B1">
      <w:pPr>
        <w:spacing w:line="360" w:lineRule="auto"/>
      </w:pPr>
    </w:p>
    <w:p w14:paraId="7AAE87EF" w14:textId="00A66C43" w:rsidR="005768CA" w:rsidRPr="000823A9" w:rsidRDefault="005768CA" w:rsidP="002562B1">
      <w:pPr>
        <w:spacing w:line="360" w:lineRule="auto"/>
      </w:pPr>
    </w:p>
    <w:p w14:paraId="1F57D7BE" w14:textId="56441540" w:rsidR="005768CA" w:rsidRPr="000823A9" w:rsidRDefault="005768CA" w:rsidP="002562B1">
      <w:pPr>
        <w:spacing w:line="360" w:lineRule="auto"/>
      </w:pPr>
    </w:p>
    <w:p w14:paraId="7646D489" w14:textId="274D93C2" w:rsidR="005768CA" w:rsidRPr="000823A9" w:rsidRDefault="005768CA" w:rsidP="002562B1">
      <w:pPr>
        <w:spacing w:line="360" w:lineRule="auto"/>
      </w:pPr>
    </w:p>
    <w:p w14:paraId="45A17496" w14:textId="2FBFF50D" w:rsidR="005768CA" w:rsidRPr="000823A9" w:rsidRDefault="005768CA" w:rsidP="002562B1">
      <w:pPr>
        <w:spacing w:line="360" w:lineRule="auto"/>
      </w:pPr>
    </w:p>
    <w:p w14:paraId="1D53E322" w14:textId="59F51319" w:rsidR="005768CA" w:rsidRPr="000823A9" w:rsidRDefault="005768CA" w:rsidP="002562B1">
      <w:pPr>
        <w:spacing w:line="360" w:lineRule="auto"/>
      </w:pPr>
    </w:p>
    <w:p w14:paraId="43DCDCEE" w14:textId="77777777" w:rsidR="001E20E9" w:rsidRPr="003913FB" w:rsidRDefault="001E20E9" w:rsidP="002562B1">
      <w:pPr>
        <w:spacing w:line="360" w:lineRule="auto"/>
        <w:rPr>
          <w:sz w:val="14"/>
          <w:szCs w:val="12"/>
        </w:rPr>
      </w:pPr>
    </w:p>
    <w:p w14:paraId="28E31A21" w14:textId="77777777" w:rsidR="001E20E9" w:rsidRPr="0039585C" w:rsidRDefault="001E20E9" w:rsidP="002562B1">
      <w:pPr>
        <w:spacing w:line="360" w:lineRule="auto"/>
        <w:rPr>
          <w:sz w:val="10"/>
          <w:szCs w:val="8"/>
        </w:rPr>
      </w:pPr>
    </w:p>
    <w:p w14:paraId="26C48CB0" w14:textId="77777777" w:rsidR="0039585C" w:rsidRPr="0039585C" w:rsidRDefault="0039585C" w:rsidP="002562B1">
      <w:pPr>
        <w:spacing w:line="360" w:lineRule="auto"/>
        <w:rPr>
          <w:sz w:val="6"/>
          <w:szCs w:val="4"/>
        </w:rPr>
      </w:pPr>
    </w:p>
    <w:p w14:paraId="6235ECDF" w14:textId="04300E53" w:rsidR="005768CA" w:rsidRPr="003913FB" w:rsidRDefault="005768CA" w:rsidP="002562B1">
      <w:pPr>
        <w:pStyle w:val="Caption"/>
        <w:spacing w:line="360" w:lineRule="auto"/>
        <w:jc w:val="center"/>
        <w:rPr>
          <w:b/>
          <w:i w:val="0"/>
          <w:sz w:val="24"/>
          <w:szCs w:val="24"/>
        </w:rPr>
      </w:pPr>
      <w:r w:rsidRPr="00963A3E">
        <w:rPr>
          <w:b/>
          <w:i w:val="0"/>
          <w:sz w:val="24"/>
          <w:szCs w:val="24"/>
        </w:rPr>
        <w:t xml:space="preserve">Figure </w:t>
      </w:r>
      <w:r w:rsidRPr="00963A3E">
        <w:rPr>
          <w:b/>
          <w:i w:val="0"/>
          <w:sz w:val="24"/>
          <w:szCs w:val="24"/>
        </w:rPr>
        <w:fldChar w:fldCharType="begin"/>
      </w:r>
      <w:r w:rsidRPr="00963A3E">
        <w:rPr>
          <w:b/>
          <w:i w:val="0"/>
          <w:sz w:val="24"/>
          <w:szCs w:val="24"/>
        </w:rPr>
        <w:instrText xml:space="preserve"> SEQ Figure \* ARABIC </w:instrText>
      </w:r>
      <w:r w:rsidRPr="00963A3E">
        <w:rPr>
          <w:b/>
          <w:i w:val="0"/>
          <w:sz w:val="24"/>
          <w:szCs w:val="24"/>
        </w:rPr>
        <w:fldChar w:fldCharType="separate"/>
      </w:r>
      <w:r w:rsidR="00142098" w:rsidRPr="00963A3E">
        <w:rPr>
          <w:b/>
          <w:i w:val="0"/>
          <w:noProof/>
          <w:sz w:val="24"/>
          <w:szCs w:val="24"/>
        </w:rPr>
        <w:t>12</w:t>
      </w:r>
      <w:r w:rsidRPr="00963A3E">
        <w:rPr>
          <w:b/>
          <w:i w:val="0"/>
          <w:sz w:val="24"/>
          <w:szCs w:val="24"/>
        </w:rPr>
        <w:fldChar w:fldCharType="end"/>
      </w:r>
      <w:r w:rsidRPr="00963A3E">
        <w:rPr>
          <w:b/>
          <w:i w:val="0"/>
          <w:sz w:val="24"/>
          <w:szCs w:val="24"/>
        </w:rPr>
        <w:t xml:space="preserve">. Non-working women </w:t>
      </w:r>
      <w:proofErr w:type="gramStart"/>
      <w:r w:rsidR="00DF7F6E" w:rsidRPr="000823A9">
        <w:rPr>
          <w:b/>
          <w:i w:val="0"/>
          <w:sz w:val="24"/>
          <w:szCs w:val="24"/>
        </w:rPr>
        <w:t>as a result of</w:t>
      </w:r>
      <w:proofErr w:type="gramEnd"/>
      <w:r w:rsidRPr="003913FB">
        <w:rPr>
          <w:b/>
          <w:i w:val="0"/>
          <w:sz w:val="24"/>
          <w:szCs w:val="24"/>
        </w:rPr>
        <w:t xml:space="preserve"> lack of labour demand, differentiat</w:t>
      </w:r>
      <w:r w:rsidR="005159C7">
        <w:rPr>
          <w:b/>
          <w:i w:val="0"/>
          <w:sz w:val="24"/>
          <w:szCs w:val="24"/>
        </w:rPr>
        <w:t>ed</w:t>
      </w:r>
      <w:r w:rsidRPr="003913FB">
        <w:rPr>
          <w:b/>
          <w:i w:val="0"/>
          <w:sz w:val="24"/>
          <w:szCs w:val="24"/>
        </w:rPr>
        <w:t xml:space="preserve"> by urban and rural areas </w:t>
      </w:r>
      <w:r w:rsidR="003913FB">
        <w:rPr>
          <w:b/>
          <w:i w:val="0"/>
          <w:sz w:val="24"/>
          <w:szCs w:val="24"/>
        </w:rPr>
        <w:br/>
      </w:r>
      <w:r w:rsidRPr="003913FB">
        <w:rPr>
          <w:b/>
          <w:i w:val="0"/>
          <w:sz w:val="24"/>
          <w:szCs w:val="24"/>
        </w:rPr>
        <w:t>(Mexico, 2005–2019)</w:t>
      </w:r>
    </w:p>
    <w:p w14:paraId="42C9B10B" w14:textId="0BCB2C2C" w:rsidR="002043E7" w:rsidRPr="000823A9" w:rsidRDefault="001E20E9" w:rsidP="002562B1">
      <w:pPr>
        <w:spacing w:line="360" w:lineRule="auto"/>
      </w:pPr>
      <w:r w:rsidRPr="000823A9">
        <w:rPr>
          <w:noProof/>
          <w:lang w:eastAsia="en-GB"/>
        </w:rPr>
        <w:drawing>
          <wp:anchor distT="0" distB="0" distL="114300" distR="114300" simplePos="0" relativeHeight="251797504" behindDoc="0" locked="0" layoutInCell="1" allowOverlap="1" wp14:anchorId="3B13F2A0" wp14:editId="5BE08B60">
            <wp:simplePos x="0" y="0"/>
            <wp:positionH relativeFrom="column">
              <wp:posOffset>311150</wp:posOffset>
            </wp:positionH>
            <wp:positionV relativeFrom="paragraph">
              <wp:posOffset>-109220</wp:posOffset>
            </wp:positionV>
            <wp:extent cx="7671584" cy="2914437"/>
            <wp:effectExtent l="0" t="0" r="5715"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71584" cy="2914437"/>
                    </a:xfrm>
                    <a:prstGeom prst="rect">
                      <a:avLst/>
                    </a:prstGeom>
                    <a:noFill/>
                  </pic:spPr>
                </pic:pic>
              </a:graphicData>
            </a:graphic>
            <wp14:sizeRelH relativeFrom="margin">
              <wp14:pctWidth>0</wp14:pctWidth>
            </wp14:sizeRelH>
            <wp14:sizeRelV relativeFrom="margin">
              <wp14:pctHeight>0</wp14:pctHeight>
            </wp14:sizeRelV>
          </wp:anchor>
        </w:drawing>
      </w:r>
    </w:p>
    <w:p w14:paraId="5C275484" w14:textId="56A8B84D" w:rsidR="002043E7" w:rsidRPr="000823A9" w:rsidRDefault="002043E7" w:rsidP="002562B1">
      <w:pPr>
        <w:spacing w:line="360" w:lineRule="auto"/>
      </w:pPr>
    </w:p>
    <w:p w14:paraId="2884E771" w14:textId="77777777" w:rsidR="005768CA" w:rsidRPr="000823A9" w:rsidRDefault="005768CA" w:rsidP="002562B1">
      <w:pPr>
        <w:spacing w:line="360" w:lineRule="auto"/>
        <w:jc w:val="left"/>
        <w:rPr>
          <w:i/>
          <w:iCs/>
          <w:color w:val="000000" w:themeColor="text1"/>
          <w:sz w:val="22"/>
          <w:szCs w:val="20"/>
          <w:highlight w:val="green"/>
        </w:rPr>
      </w:pPr>
      <w:r w:rsidRPr="000823A9">
        <w:rPr>
          <w:sz w:val="22"/>
          <w:szCs w:val="20"/>
          <w:highlight w:val="green"/>
        </w:rPr>
        <w:br w:type="page"/>
      </w:r>
    </w:p>
    <w:p w14:paraId="2B6E3E94" w14:textId="2923EA7B" w:rsidR="001E20E9" w:rsidRPr="00963A3E" w:rsidRDefault="001E20E9" w:rsidP="002562B1">
      <w:pPr>
        <w:pStyle w:val="Caption"/>
        <w:spacing w:line="360" w:lineRule="auto"/>
        <w:jc w:val="center"/>
        <w:rPr>
          <w:b/>
          <w:i w:val="0"/>
          <w:sz w:val="24"/>
          <w:szCs w:val="24"/>
        </w:rPr>
      </w:pPr>
      <w:r w:rsidRPr="00963A3E">
        <w:rPr>
          <w:b/>
          <w:i w:val="0"/>
          <w:sz w:val="24"/>
          <w:szCs w:val="24"/>
        </w:rPr>
        <w:lastRenderedPageBreak/>
        <w:t xml:space="preserve">Figure </w:t>
      </w:r>
      <w:r w:rsidRPr="00963A3E">
        <w:rPr>
          <w:b/>
          <w:i w:val="0"/>
          <w:sz w:val="24"/>
          <w:szCs w:val="24"/>
        </w:rPr>
        <w:fldChar w:fldCharType="begin"/>
      </w:r>
      <w:r w:rsidRPr="00963A3E">
        <w:rPr>
          <w:b/>
          <w:i w:val="0"/>
          <w:sz w:val="24"/>
          <w:szCs w:val="24"/>
        </w:rPr>
        <w:instrText xml:space="preserve"> SEQ Figure \* ARABIC </w:instrText>
      </w:r>
      <w:r w:rsidRPr="00963A3E">
        <w:rPr>
          <w:b/>
          <w:i w:val="0"/>
          <w:sz w:val="24"/>
          <w:szCs w:val="24"/>
        </w:rPr>
        <w:fldChar w:fldCharType="separate"/>
      </w:r>
      <w:r w:rsidR="00142098" w:rsidRPr="00963A3E">
        <w:rPr>
          <w:b/>
          <w:i w:val="0"/>
          <w:noProof/>
          <w:sz w:val="24"/>
          <w:szCs w:val="24"/>
        </w:rPr>
        <w:t>13</w:t>
      </w:r>
      <w:r w:rsidRPr="00963A3E">
        <w:rPr>
          <w:b/>
          <w:i w:val="0"/>
          <w:sz w:val="24"/>
          <w:szCs w:val="24"/>
        </w:rPr>
        <w:fldChar w:fldCharType="end"/>
      </w:r>
      <w:r w:rsidRPr="003913FB">
        <w:rPr>
          <w:b/>
          <w:i w:val="0"/>
          <w:sz w:val="24"/>
          <w:szCs w:val="24"/>
        </w:rPr>
        <w:t>: Reasons for not working among working-age women (18</w:t>
      </w:r>
      <w:r w:rsidR="00DF7F6E" w:rsidRPr="000823A9">
        <w:rPr>
          <w:rFonts w:cs="Times New Roman"/>
          <w:b/>
          <w:i w:val="0"/>
          <w:sz w:val="24"/>
          <w:szCs w:val="24"/>
        </w:rPr>
        <w:t>–</w:t>
      </w:r>
      <w:r w:rsidRPr="003913FB">
        <w:rPr>
          <w:b/>
          <w:i w:val="0"/>
          <w:sz w:val="24"/>
          <w:szCs w:val="24"/>
        </w:rPr>
        <w:t xml:space="preserve">65) engaged in domestic chores, </w:t>
      </w:r>
      <w:r w:rsidRPr="003913FB">
        <w:rPr>
          <w:b/>
          <w:i w:val="0"/>
          <w:sz w:val="24"/>
          <w:szCs w:val="24"/>
        </w:rPr>
        <w:br/>
        <w:t>differentiat</w:t>
      </w:r>
      <w:r w:rsidR="005159C7">
        <w:rPr>
          <w:b/>
          <w:i w:val="0"/>
          <w:sz w:val="24"/>
          <w:szCs w:val="24"/>
        </w:rPr>
        <w:t>ed</w:t>
      </w:r>
      <w:r w:rsidRPr="003913FB">
        <w:rPr>
          <w:b/>
          <w:i w:val="0"/>
          <w:sz w:val="24"/>
          <w:szCs w:val="24"/>
        </w:rPr>
        <w:t xml:space="preserve"> by locality size (Mexico, </w:t>
      </w:r>
      <w:r w:rsidR="00DF7F6E" w:rsidRPr="000823A9">
        <w:rPr>
          <w:b/>
          <w:i w:val="0"/>
          <w:sz w:val="24"/>
          <w:szCs w:val="24"/>
        </w:rPr>
        <w:t xml:space="preserve">first </w:t>
      </w:r>
      <w:r w:rsidRPr="003913FB">
        <w:rPr>
          <w:b/>
          <w:i w:val="0"/>
          <w:sz w:val="24"/>
          <w:szCs w:val="24"/>
        </w:rPr>
        <w:t>quarter of 2019</w:t>
      </w:r>
      <w:r w:rsidRPr="00963A3E">
        <w:rPr>
          <w:b/>
          <w:i w:val="0"/>
          <w:sz w:val="24"/>
          <w:szCs w:val="24"/>
        </w:rPr>
        <w:t>)</w:t>
      </w:r>
    </w:p>
    <w:p w14:paraId="3F637E65" w14:textId="61E7443A" w:rsidR="001E20E9" w:rsidRPr="000823A9" w:rsidRDefault="00516FBB" w:rsidP="002562B1">
      <w:pPr>
        <w:spacing w:line="360" w:lineRule="auto"/>
      </w:pPr>
      <w:r>
        <w:rPr>
          <w:noProof/>
        </w:rPr>
        <w:drawing>
          <wp:anchor distT="0" distB="0" distL="114300" distR="114300" simplePos="0" relativeHeight="251683328" behindDoc="0" locked="0" layoutInCell="1" allowOverlap="1" wp14:anchorId="56A8D209" wp14:editId="79EF1D28">
            <wp:simplePos x="0" y="0"/>
            <wp:positionH relativeFrom="column">
              <wp:posOffset>-301708</wp:posOffset>
            </wp:positionH>
            <wp:positionV relativeFrom="paragraph">
              <wp:posOffset>5080</wp:posOffset>
            </wp:positionV>
            <wp:extent cx="8348345" cy="2672080"/>
            <wp:effectExtent l="0" t="0" r="0" b="0"/>
            <wp:wrapThrough wrapText="bothSides">
              <wp:wrapPolygon edited="0">
                <wp:start x="0" y="0"/>
                <wp:lineTo x="0" y="21405"/>
                <wp:lineTo x="21539" y="21405"/>
                <wp:lineTo x="21539" y="0"/>
                <wp:lineTo x="0" y="0"/>
              </wp:wrapPolygon>
            </wp:wrapThrough>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348345" cy="2672080"/>
                    </a:xfrm>
                    <a:prstGeom prst="rect">
                      <a:avLst/>
                    </a:prstGeom>
                    <a:noFill/>
                  </pic:spPr>
                </pic:pic>
              </a:graphicData>
            </a:graphic>
            <wp14:sizeRelH relativeFrom="margin">
              <wp14:pctWidth>0</wp14:pctWidth>
            </wp14:sizeRelH>
            <wp14:sizeRelV relativeFrom="margin">
              <wp14:pctHeight>0</wp14:pctHeight>
            </wp14:sizeRelV>
          </wp:anchor>
        </w:drawing>
      </w:r>
    </w:p>
    <w:p w14:paraId="66F4BF3B" w14:textId="6EBA51B3" w:rsidR="001E20E9" w:rsidRPr="000823A9" w:rsidRDefault="001E20E9" w:rsidP="002562B1">
      <w:pPr>
        <w:spacing w:line="360" w:lineRule="auto"/>
      </w:pPr>
    </w:p>
    <w:p w14:paraId="565932C4" w14:textId="6B9947A5" w:rsidR="001E20E9" w:rsidRPr="000823A9" w:rsidRDefault="001E20E9" w:rsidP="002562B1">
      <w:pPr>
        <w:spacing w:line="360" w:lineRule="auto"/>
      </w:pPr>
    </w:p>
    <w:p w14:paraId="36FD7E77" w14:textId="3168FF75" w:rsidR="001E20E9" w:rsidRPr="000823A9" w:rsidRDefault="001E20E9" w:rsidP="002562B1">
      <w:pPr>
        <w:spacing w:line="360" w:lineRule="auto"/>
      </w:pPr>
    </w:p>
    <w:p w14:paraId="35E97F56" w14:textId="5CFC9B04" w:rsidR="001E20E9" w:rsidRPr="000823A9" w:rsidRDefault="001E20E9" w:rsidP="002562B1">
      <w:pPr>
        <w:spacing w:line="360" w:lineRule="auto"/>
      </w:pPr>
    </w:p>
    <w:p w14:paraId="59C6D37E" w14:textId="32F90C00" w:rsidR="001E20E9" w:rsidRPr="000823A9" w:rsidRDefault="001E20E9" w:rsidP="002562B1">
      <w:pPr>
        <w:spacing w:line="360" w:lineRule="auto"/>
      </w:pPr>
    </w:p>
    <w:p w14:paraId="3BAC6D07" w14:textId="2D4DD6FE" w:rsidR="001E20E9" w:rsidRPr="000823A9" w:rsidRDefault="001E20E9" w:rsidP="002562B1">
      <w:pPr>
        <w:spacing w:line="360" w:lineRule="auto"/>
      </w:pPr>
    </w:p>
    <w:p w14:paraId="60DF80BB" w14:textId="5FB9048B" w:rsidR="001E20E9" w:rsidRPr="000823A9" w:rsidRDefault="001E20E9" w:rsidP="002562B1">
      <w:pPr>
        <w:spacing w:line="360" w:lineRule="auto"/>
      </w:pPr>
    </w:p>
    <w:p w14:paraId="795A61F1" w14:textId="64476E5D" w:rsidR="001E20E9" w:rsidRPr="000823A9" w:rsidRDefault="001E20E9" w:rsidP="002562B1">
      <w:pPr>
        <w:spacing w:line="360" w:lineRule="auto"/>
      </w:pPr>
    </w:p>
    <w:p w14:paraId="38B593A5" w14:textId="37D121C1" w:rsidR="0077450E" w:rsidRPr="000823A9" w:rsidRDefault="0077450E" w:rsidP="002562B1">
      <w:pPr>
        <w:spacing w:line="360" w:lineRule="auto"/>
      </w:pPr>
    </w:p>
    <w:p w14:paraId="3284D1C3" w14:textId="7B360E7B" w:rsidR="008E2A54" w:rsidRPr="00963A3E" w:rsidRDefault="0077450E" w:rsidP="002562B1">
      <w:pPr>
        <w:pStyle w:val="Caption"/>
        <w:spacing w:line="360" w:lineRule="auto"/>
        <w:rPr>
          <w:b/>
          <w:i w:val="0"/>
          <w:sz w:val="24"/>
          <w:szCs w:val="24"/>
        </w:rPr>
      </w:pPr>
      <w:r w:rsidRPr="00963A3E">
        <w:rPr>
          <w:b/>
          <w:i w:val="0"/>
          <w:noProof/>
          <w:sz w:val="24"/>
          <w:szCs w:val="24"/>
          <w:lang w:eastAsia="en-GB"/>
        </w:rPr>
        <w:drawing>
          <wp:anchor distT="0" distB="0" distL="114300" distR="114300" simplePos="0" relativeHeight="251658240" behindDoc="0" locked="0" layoutInCell="1" allowOverlap="1" wp14:anchorId="1F331E6A" wp14:editId="1334F25A">
            <wp:simplePos x="0" y="0"/>
            <wp:positionH relativeFrom="margin">
              <wp:posOffset>1580349</wp:posOffset>
            </wp:positionH>
            <wp:positionV relativeFrom="paragraph">
              <wp:posOffset>233873</wp:posOffset>
            </wp:positionV>
            <wp:extent cx="4921857" cy="2558910"/>
            <wp:effectExtent l="0" t="0" r="0" b="0"/>
            <wp:wrapNone/>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21857" cy="2558910"/>
                    </a:xfrm>
                    <a:prstGeom prst="rect">
                      <a:avLst/>
                    </a:prstGeom>
                    <a:noFill/>
                  </pic:spPr>
                </pic:pic>
              </a:graphicData>
            </a:graphic>
            <wp14:sizeRelH relativeFrom="margin">
              <wp14:pctWidth>0</wp14:pctWidth>
            </wp14:sizeRelH>
            <wp14:sizeRelV relativeFrom="margin">
              <wp14:pctHeight>0</wp14:pctHeight>
            </wp14:sizeRelV>
          </wp:anchor>
        </w:drawing>
      </w:r>
      <w:r w:rsidR="00C23D83" w:rsidRPr="00963A3E">
        <w:rPr>
          <w:b/>
          <w:i w:val="0"/>
          <w:sz w:val="24"/>
          <w:szCs w:val="24"/>
        </w:rPr>
        <w:t xml:space="preserve">Figure </w:t>
      </w:r>
      <w:r w:rsidR="00C23D83" w:rsidRPr="00963A3E">
        <w:rPr>
          <w:b/>
          <w:i w:val="0"/>
          <w:sz w:val="24"/>
          <w:szCs w:val="24"/>
        </w:rPr>
        <w:fldChar w:fldCharType="begin"/>
      </w:r>
      <w:r w:rsidR="00C23D83" w:rsidRPr="00963A3E">
        <w:rPr>
          <w:b/>
          <w:i w:val="0"/>
          <w:sz w:val="24"/>
          <w:szCs w:val="24"/>
        </w:rPr>
        <w:instrText xml:space="preserve"> SEQ Figure \* ARABIC </w:instrText>
      </w:r>
      <w:r w:rsidR="00C23D83" w:rsidRPr="00963A3E">
        <w:rPr>
          <w:b/>
          <w:i w:val="0"/>
          <w:sz w:val="24"/>
          <w:szCs w:val="24"/>
        </w:rPr>
        <w:fldChar w:fldCharType="separate"/>
      </w:r>
      <w:r w:rsidR="00142098" w:rsidRPr="00963A3E">
        <w:rPr>
          <w:b/>
          <w:i w:val="0"/>
          <w:noProof/>
          <w:sz w:val="24"/>
          <w:szCs w:val="24"/>
        </w:rPr>
        <w:t>14</w:t>
      </w:r>
      <w:r w:rsidR="00C23D83" w:rsidRPr="00963A3E">
        <w:rPr>
          <w:b/>
          <w:i w:val="0"/>
          <w:sz w:val="24"/>
          <w:szCs w:val="24"/>
        </w:rPr>
        <w:fldChar w:fldCharType="end"/>
      </w:r>
      <w:r w:rsidR="008E2A54" w:rsidRPr="003913FB">
        <w:rPr>
          <w:b/>
          <w:i w:val="0"/>
          <w:sz w:val="24"/>
          <w:szCs w:val="24"/>
        </w:rPr>
        <w:t xml:space="preserve">: Sectoral distribution of employment </w:t>
      </w:r>
      <w:r w:rsidR="00556938" w:rsidRPr="003913FB">
        <w:rPr>
          <w:b/>
          <w:i w:val="0"/>
          <w:sz w:val="24"/>
          <w:szCs w:val="24"/>
        </w:rPr>
        <w:t>in relation to</w:t>
      </w:r>
      <w:r w:rsidR="008E2A54" w:rsidRPr="003913FB">
        <w:rPr>
          <w:b/>
          <w:i w:val="0"/>
          <w:sz w:val="24"/>
          <w:szCs w:val="24"/>
        </w:rPr>
        <w:t xml:space="preserve"> the population size of the locality (Mexico, </w:t>
      </w:r>
      <w:r w:rsidR="00343DD3" w:rsidRPr="003913FB">
        <w:rPr>
          <w:b/>
          <w:i w:val="0"/>
          <w:sz w:val="24"/>
          <w:szCs w:val="24"/>
        </w:rPr>
        <w:t xml:space="preserve">first </w:t>
      </w:r>
      <w:r w:rsidR="008E2A54" w:rsidRPr="00963A3E">
        <w:rPr>
          <w:b/>
          <w:i w:val="0"/>
          <w:sz w:val="24"/>
          <w:szCs w:val="24"/>
        </w:rPr>
        <w:t>quarter of 2019)</w:t>
      </w:r>
    </w:p>
    <w:p w14:paraId="2C6FE5D5" w14:textId="629399E2" w:rsidR="008E2A54" w:rsidRPr="000823A9" w:rsidRDefault="008E2A54" w:rsidP="002562B1">
      <w:pPr>
        <w:spacing w:line="360" w:lineRule="auto"/>
      </w:pPr>
    </w:p>
    <w:p w14:paraId="5BD0D480" w14:textId="2D1963A3" w:rsidR="008E2A54" w:rsidRPr="000823A9" w:rsidRDefault="008E2A54" w:rsidP="002562B1">
      <w:pPr>
        <w:spacing w:line="360" w:lineRule="auto"/>
      </w:pPr>
    </w:p>
    <w:p w14:paraId="75750E36" w14:textId="7B0489AE" w:rsidR="008E2A54" w:rsidRPr="000823A9" w:rsidRDefault="008E2A54" w:rsidP="002562B1">
      <w:pPr>
        <w:spacing w:line="360" w:lineRule="auto"/>
      </w:pPr>
    </w:p>
    <w:p w14:paraId="26AF140C" w14:textId="77777777" w:rsidR="008E2A54" w:rsidRPr="000823A9" w:rsidRDefault="008E2A54" w:rsidP="002562B1">
      <w:pPr>
        <w:spacing w:line="360" w:lineRule="auto"/>
        <w:jc w:val="left"/>
      </w:pPr>
    </w:p>
    <w:p w14:paraId="25A0CF87" w14:textId="77777777" w:rsidR="008E2A54" w:rsidRPr="000823A9" w:rsidRDefault="008E2A54" w:rsidP="002562B1">
      <w:pPr>
        <w:spacing w:line="360" w:lineRule="auto"/>
        <w:jc w:val="left"/>
      </w:pPr>
    </w:p>
    <w:p w14:paraId="2546263E" w14:textId="77777777" w:rsidR="008E2A54" w:rsidRPr="000823A9" w:rsidRDefault="008E2A54" w:rsidP="002562B1">
      <w:pPr>
        <w:spacing w:line="360" w:lineRule="auto"/>
        <w:jc w:val="left"/>
      </w:pPr>
    </w:p>
    <w:p w14:paraId="0F35D4D8" w14:textId="77777777" w:rsidR="008E2A54" w:rsidRPr="000823A9" w:rsidRDefault="008E2A54" w:rsidP="002562B1">
      <w:pPr>
        <w:spacing w:line="360" w:lineRule="auto"/>
        <w:jc w:val="left"/>
      </w:pPr>
    </w:p>
    <w:p w14:paraId="0E274E56" w14:textId="4A11E1B7" w:rsidR="00EF495B" w:rsidRPr="000823A9" w:rsidRDefault="00EF495B" w:rsidP="002562B1">
      <w:pPr>
        <w:pStyle w:val="Caption"/>
        <w:spacing w:line="360" w:lineRule="auto"/>
        <w:jc w:val="center"/>
        <w:rPr>
          <w:sz w:val="24"/>
          <w:szCs w:val="24"/>
        </w:rPr>
        <w:sectPr w:rsidR="00EF495B" w:rsidRPr="000823A9" w:rsidSect="00AE7D3D">
          <w:pgSz w:w="15840" w:h="12240" w:orient="landscape"/>
          <w:pgMar w:top="1701" w:right="1418" w:bottom="1701" w:left="1418" w:header="709" w:footer="709" w:gutter="0"/>
          <w:cols w:space="708"/>
          <w:docGrid w:linePitch="360"/>
        </w:sectPr>
      </w:pPr>
    </w:p>
    <w:p w14:paraId="3F937FA0" w14:textId="09D16755" w:rsidR="00B223AF" w:rsidRPr="000823A9" w:rsidRDefault="00AA54E3" w:rsidP="002562B1">
      <w:pPr>
        <w:spacing w:line="360" w:lineRule="auto"/>
      </w:pPr>
      <w:r w:rsidRPr="000823A9">
        <w:lastRenderedPageBreak/>
        <w:t>This exploratory data analysis suggest</w:t>
      </w:r>
      <w:r w:rsidR="00343DD3" w:rsidRPr="000823A9">
        <w:t>s</w:t>
      </w:r>
      <w:r w:rsidRPr="000823A9">
        <w:t xml:space="preserve"> that the low FLPRs in </w:t>
      </w:r>
      <w:r w:rsidR="00343DD3" w:rsidRPr="000823A9">
        <w:t xml:space="preserve">Mexico’s </w:t>
      </w:r>
      <w:r w:rsidRPr="000823A9">
        <w:t>agricultural municipalities could be related to the lack of demand</w:t>
      </w:r>
      <w:r w:rsidR="00343DD3" w:rsidRPr="000823A9">
        <w:t xml:space="preserve"> for female labour</w:t>
      </w:r>
      <w:r w:rsidRPr="000823A9">
        <w:t xml:space="preserve"> in this sector. This could also be a potential explanation of why women from </w:t>
      </w:r>
      <w:r w:rsidR="00343DD3" w:rsidRPr="000823A9">
        <w:t xml:space="preserve">the </w:t>
      </w:r>
      <w:r w:rsidRPr="000823A9">
        <w:t>lower socioeconomic stratum have lower FLPR</w:t>
      </w:r>
      <w:r w:rsidR="003C1B36" w:rsidRPr="000823A9">
        <w:t>s</w:t>
      </w:r>
      <w:r w:rsidRPr="000823A9">
        <w:t xml:space="preserve"> than women from middle and high socioeconomic strata. This might be judged an unusual result </w:t>
      </w:r>
      <w:r w:rsidR="00B223AF" w:rsidRPr="000823A9">
        <w:t>but</w:t>
      </w:r>
      <w:r w:rsidR="005159C7">
        <w:t>,</w:t>
      </w:r>
      <w:r w:rsidR="00B223AF" w:rsidRPr="000823A9">
        <w:t xml:space="preserve"> according to </w:t>
      </w:r>
      <w:r w:rsidR="00B223AF" w:rsidRPr="000823A9">
        <w:fldChar w:fldCharType="begin"/>
      </w:r>
      <w:r w:rsidR="00B223AF" w:rsidRPr="000823A9">
        <w:instrText xml:space="preserve"> ADDIN ZOTERO_ITEM CSL_CITATION {"citationID":"UQffWVce","properties":{"formattedCitation":"(Lampietti &amp; Stalker, 2000)","plainCitation":"(Lampietti &amp; Stalker, 2000)","dontUpdate":true,"noteIndex":0},"citationItems":[{"id":974,"uris":["http://zotero.org/users/8431905/items/7QS89DAP"],"itemData":{"id":974,"type":"article-journal","abstract":"This paper sets out to answer two questions. First, are poor females at a significant disadvantage compared to males and non-poor females in terms of welfare indicators of such as health, education, nutrition, labor force participation, and time use? Second, are female-headed households over-represented among the poor? To answer these questions and maintain consistency in the definition of poverty, this review limits itself to the literature that includes consumption expenditure (or income) welfare measures. This includes more than 60 Poverty Assessments carried out by the World Bank since 1994 as well as other recent published and unpublished studies.","container-title":"The World Bank - Development Research Group","issue":"Working Paper Series No. 11","language":"en","source":"Zotero","title":"Consumption Expenditure and Female Poverty: A Review of the Evidence","volume":"Policy Research Report on Gender and Development","author":[{"family":"Lampietti","given":"Julian A"},{"family":"Stalker","given":"Linda"}],"issued":{"date-parts":[["2000"]]}}}],"schema":"https://github.com/citation-style-language/schema/raw/master/csl-citation.json"} </w:instrText>
      </w:r>
      <w:r w:rsidR="00B223AF" w:rsidRPr="000823A9">
        <w:fldChar w:fldCharType="separate"/>
      </w:r>
      <w:r w:rsidR="00B223AF" w:rsidRPr="000823A9">
        <w:rPr>
          <w:rFonts w:cs="Times New Roman"/>
        </w:rPr>
        <w:t xml:space="preserve">Lampietti </w:t>
      </w:r>
      <w:r w:rsidR="00343DD3" w:rsidRPr="000823A9">
        <w:rPr>
          <w:rFonts w:cs="Times New Roman"/>
        </w:rPr>
        <w:t>and</w:t>
      </w:r>
      <w:r w:rsidR="00B223AF" w:rsidRPr="000823A9">
        <w:rPr>
          <w:rFonts w:cs="Times New Roman"/>
        </w:rPr>
        <w:t xml:space="preserve"> Stalker (2000)</w:t>
      </w:r>
      <w:r w:rsidR="00B223AF" w:rsidRPr="000823A9">
        <w:fldChar w:fldCharType="end"/>
      </w:r>
      <w:r w:rsidR="005159C7">
        <w:t>,</w:t>
      </w:r>
      <w:r w:rsidR="00B223AF" w:rsidRPr="000823A9">
        <w:t xml:space="preserve"> the lack of </w:t>
      </w:r>
      <w:r w:rsidR="00343DD3" w:rsidRPr="000823A9">
        <w:t>labour participation among</w:t>
      </w:r>
      <w:r w:rsidR="00B223AF" w:rsidRPr="000823A9">
        <w:t xml:space="preserve"> poor women is common in Latin America. </w:t>
      </w:r>
      <w:r w:rsidR="002976E3" w:rsidRPr="000823A9">
        <w:t>Therefore, a possible explanation for the low FLPRs among poor women in Mexico could be th</w:t>
      </w:r>
      <w:r w:rsidR="003C1B36" w:rsidRPr="000823A9">
        <w:t>at the demand for</w:t>
      </w:r>
      <w:r w:rsidR="00343DD3" w:rsidRPr="000823A9">
        <w:t xml:space="preserve"> a</w:t>
      </w:r>
      <w:r w:rsidR="002976E3" w:rsidRPr="000823A9">
        <w:t xml:space="preserve"> female labour</w:t>
      </w:r>
      <w:r w:rsidR="003C1B36" w:rsidRPr="000823A9">
        <w:t xml:space="preserve"> force</w:t>
      </w:r>
      <w:r w:rsidR="002976E3" w:rsidRPr="000823A9">
        <w:t xml:space="preserve"> in </w:t>
      </w:r>
      <w:r w:rsidR="003C1B36" w:rsidRPr="000823A9">
        <w:t xml:space="preserve">the </w:t>
      </w:r>
      <w:r w:rsidR="002976E3" w:rsidRPr="000823A9">
        <w:t xml:space="preserve">agricultural </w:t>
      </w:r>
      <w:r w:rsidR="003C1B36" w:rsidRPr="000823A9">
        <w:t xml:space="preserve">sector is </w:t>
      </w:r>
      <w:r w:rsidR="00133D5B" w:rsidRPr="000823A9">
        <w:t>particularly</w:t>
      </w:r>
      <w:r w:rsidR="003C1B36" w:rsidRPr="000823A9">
        <w:t xml:space="preserve"> low</w:t>
      </w:r>
      <w:r w:rsidR="002976E3" w:rsidRPr="000823A9">
        <w:t xml:space="preserve">. </w:t>
      </w:r>
    </w:p>
    <w:p w14:paraId="71B5F3A2" w14:textId="593E63D6" w:rsidR="002976E3" w:rsidRPr="000823A9" w:rsidRDefault="002976E3" w:rsidP="002562B1">
      <w:pPr>
        <w:spacing w:line="360" w:lineRule="auto"/>
      </w:pPr>
      <w:r w:rsidRPr="000823A9">
        <w:t xml:space="preserve">This </w:t>
      </w:r>
      <w:r w:rsidR="003C1B36" w:rsidRPr="000823A9">
        <w:t>hypothesis</w:t>
      </w:r>
      <w:r w:rsidR="00B223AF" w:rsidRPr="000823A9">
        <w:t xml:space="preserve"> is</w:t>
      </w:r>
      <w:r w:rsidRPr="000823A9">
        <w:t xml:space="preserve"> in line with </w:t>
      </w:r>
      <w:r w:rsidRPr="000823A9">
        <w:fldChar w:fldCharType="begin"/>
      </w:r>
      <w:r w:rsidRPr="000823A9">
        <w:instrText xml:space="preserve"> ADDIN ZOTERO_ITEM CSL_CITATION {"citationID":"tCuo4Vt4","properties":{"formattedCitation":"(Psacharopoulos &amp; Tzannatos, 1989)","plainCitation":"(Psacharopoulos &amp; Tzannatos, 1989)","dontUpdate":true,"noteIndex":0},"citationItems":[{"id":949,"uris":["http://zotero.org/users/8431905/items/DXV9WGXY"],"itemData":{"id":949,"type":"article-journal","abstract":"In most economies women are less attached than men to the labor force. This has important implications for development. This article examines definitions and theories of female labor supply and relates them to statistical evidence from 136 countries in the early 1980s. The findings support the view that, during the transformation from an agrarian subsistence economy, the participation of women in the labor force initially decreases and picks up later after a critical level of development has been achieved. Education is seen as a potential booster of the officially recorded female labor supply in developing countries.","container-title":"The World Bank Research Observer","DOI":"10.1093/wbro/4.2.187","ISSN":"0257-3032","issue":"2","journalAbbreviation":"The World Bank Research Observer","page":"187-201","source":"Silverchair","title":"Female Labor Force Participation: An international perspective.","title-short":"FEMALE LABOR FORCE PARTICIPATION","volume":"4","author":[{"family":"Psacharopoulos","given":"George"},{"family":"Tzannatos","given":"Zafiris"}],"issued":{"date-parts":[["1989",7,1]]}}}],"schema":"https://github.com/citation-style-language/schema/raw/master/csl-citation.json"} </w:instrText>
      </w:r>
      <w:r w:rsidRPr="000823A9">
        <w:fldChar w:fldCharType="separate"/>
      </w:r>
      <w:r w:rsidRPr="000823A9">
        <w:rPr>
          <w:rFonts w:cs="Times New Roman"/>
        </w:rPr>
        <w:t xml:space="preserve">Psacharopoulos </w:t>
      </w:r>
      <w:r w:rsidR="00343DD3" w:rsidRPr="000823A9">
        <w:rPr>
          <w:rFonts w:cs="Times New Roman"/>
        </w:rPr>
        <w:t>and</w:t>
      </w:r>
      <w:r w:rsidRPr="000823A9">
        <w:rPr>
          <w:rFonts w:cs="Times New Roman"/>
        </w:rPr>
        <w:t xml:space="preserve"> Tzannatos (1989)</w:t>
      </w:r>
      <w:r w:rsidRPr="000823A9">
        <w:fldChar w:fldCharType="end"/>
      </w:r>
      <w:r w:rsidRPr="000823A9">
        <w:t xml:space="preserve">, </w:t>
      </w:r>
      <w:r w:rsidR="00B223AF" w:rsidRPr="000823A9">
        <w:t>since they</w:t>
      </w:r>
      <w:r w:rsidRPr="000823A9">
        <w:t xml:space="preserve"> </w:t>
      </w:r>
      <w:r w:rsidR="005159C7">
        <w:t>not</w:t>
      </w:r>
      <w:r w:rsidR="005159C7" w:rsidRPr="000823A9">
        <w:t xml:space="preserve">ed </w:t>
      </w:r>
      <w:r w:rsidRPr="000823A9">
        <w:t xml:space="preserve">that subsistence activities and labour-intensive jobs in the agricultural sector tend to decline during the structural transformation process, generating a reduction in FLPRs. </w:t>
      </w:r>
      <w:r w:rsidR="005159C7">
        <w:t>I</w:t>
      </w:r>
      <w:r w:rsidR="00B223AF" w:rsidRPr="000823A9">
        <w:t xml:space="preserve">f this hypothesis is true, </w:t>
      </w:r>
      <w:r w:rsidRPr="000823A9">
        <w:t xml:space="preserve">the results </w:t>
      </w:r>
      <w:r w:rsidR="00B223AF" w:rsidRPr="000823A9">
        <w:t xml:space="preserve">are </w:t>
      </w:r>
      <w:r w:rsidRPr="000823A9">
        <w:t>suggest</w:t>
      </w:r>
      <w:r w:rsidR="00B223AF" w:rsidRPr="000823A9">
        <w:t>ing</w:t>
      </w:r>
      <w:r w:rsidRPr="000823A9">
        <w:t xml:space="preserve"> that</w:t>
      </w:r>
      <w:r w:rsidR="00343DD3" w:rsidRPr="000823A9">
        <w:t>,</w:t>
      </w:r>
      <w:r w:rsidRPr="000823A9">
        <w:t xml:space="preserve"> even if the </w:t>
      </w:r>
      <w:r w:rsidR="00B223AF" w:rsidRPr="000823A9">
        <w:t xml:space="preserve">Mexican </w:t>
      </w:r>
      <w:r w:rsidRPr="000823A9">
        <w:t xml:space="preserve">government </w:t>
      </w:r>
      <w:r w:rsidR="00343DD3" w:rsidRPr="000823A9">
        <w:t xml:space="preserve">were to </w:t>
      </w:r>
      <w:r w:rsidR="00B223AF" w:rsidRPr="000823A9">
        <w:t>implement a subsidi</w:t>
      </w:r>
      <w:r w:rsidR="00343DD3" w:rsidRPr="000823A9">
        <w:t>s</w:t>
      </w:r>
      <w:r w:rsidR="00B223AF" w:rsidRPr="000823A9">
        <w:t>ed childcare program</w:t>
      </w:r>
      <w:r w:rsidR="00343DD3" w:rsidRPr="000823A9">
        <w:t>me</w:t>
      </w:r>
      <w:r w:rsidR="00B223AF" w:rsidRPr="000823A9">
        <w:t xml:space="preserve"> in </w:t>
      </w:r>
      <w:r w:rsidRPr="000823A9">
        <w:t xml:space="preserve">agricultural communities, FLPRs would not </w:t>
      </w:r>
      <w:r w:rsidR="00B223AF" w:rsidRPr="000823A9">
        <w:t>necessarily</w:t>
      </w:r>
      <w:r w:rsidR="00343DD3" w:rsidRPr="000823A9">
        <w:t xml:space="preserve"> greatly</w:t>
      </w:r>
      <w:r w:rsidR="00B223AF" w:rsidRPr="000823A9">
        <w:t xml:space="preserve"> </w:t>
      </w:r>
      <w:r w:rsidRPr="000823A9">
        <w:t>increase</w:t>
      </w:r>
      <w:r w:rsidR="005159C7">
        <w:t>,</w:t>
      </w:r>
      <w:r w:rsidRPr="000823A9">
        <w:t xml:space="preserve"> since the</w:t>
      </w:r>
      <w:r w:rsidR="003913FB">
        <w:t xml:space="preserve"> </w:t>
      </w:r>
      <w:r w:rsidRPr="000823A9">
        <w:t>demand</w:t>
      </w:r>
      <w:r w:rsidR="00343DD3" w:rsidRPr="000823A9">
        <w:t xml:space="preserve"> for female labour</w:t>
      </w:r>
      <w:r w:rsidRPr="000823A9">
        <w:t xml:space="preserve"> in </w:t>
      </w:r>
      <w:r w:rsidR="00B223AF" w:rsidRPr="000823A9">
        <w:t>rural areas of Mexico tends to be low</w:t>
      </w:r>
      <w:r w:rsidRPr="000823A9">
        <w:t>.</w:t>
      </w:r>
    </w:p>
    <w:p w14:paraId="341240CB" w14:textId="7794CFDB" w:rsidR="002976E3" w:rsidRPr="000823A9" w:rsidRDefault="002976E3" w:rsidP="002562B1">
      <w:pPr>
        <w:autoSpaceDE w:val="0"/>
        <w:autoSpaceDN w:val="0"/>
        <w:adjustRightInd w:val="0"/>
        <w:spacing w:after="0" w:line="360" w:lineRule="auto"/>
        <w:rPr>
          <w:rFonts w:ascii="GaramondNo8-Med" w:hAnsi="GaramondNo8-Med" w:cs="GaramondNo8-Med"/>
          <w:sz w:val="22"/>
        </w:rPr>
      </w:pPr>
    </w:p>
    <w:p w14:paraId="7DF907D7" w14:textId="77777777" w:rsidR="002976E3" w:rsidRPr="000823A9" w:rsidRDefault="002976E3" w:rsidP="002562B1">
      <w:pPr>
        <w:autoSpaceDE w:val="0"/>
        <w:autoSpaceDN w:val="0"/>
        <w:adjustRightInd w:val="0"/>
        <w:spacing w:after="0" w:line="360" w:lineRule="auto"/>
        <w:rPr>
          <w:rFonts w:ascii="GaramondNo8-Med" w:hAnsi="GaramondNo8-Med" w:cs="GaramondNo8-Med"/>
          <w:sz w:val="22"/>
        </w:rPr>
      </w:pPr>
    </w:p>
    <w:p w14:paraId="6781DB67" w14:textId="4D3DE118" w:rsidR="005E5C3A" w:rsidRPr="000823A9" w:rsidRDefault="005E5C3A" w:rsidP="002562B1">
      <w:pPr>
        <w:autoSpaceDE w:val="0"/>
        <w:autoSpaceDN w:val="0"/>
        <w:adjustRightInd w:val="0"/>
        <w:spacing w:after="0" w:line="360" w:lineRule="auto"/>
        <w:jc w:val="left"/>
      </w:pPr>
    </w:p>
    <w:p w14:paraId="5DA4AA04" w14:textId="77D952AF" w:rsidR="001F390B" w:rsidRPr="000823A9" w:rsidRDefault="00760834" w:rsidP="002562B1">
      <w:pPr>
        <w:pStyle w:val="Heading1"/>
        <w:spacing w:line="360" w:lineRule="auto"/>
      </w:pPr>
      <w:r w:rsidRPr="000823A9">
        <w:t xml:space="preserve">6 </w:t>
      </w:r>
      <w:r w:rsidR="00EA6ADB" w:rsidRPr="000823A9">
        <w:tab/>
      </w:r>
      <w:r w:rsidR="001F390B" w:rsidRPr="000823A9">
        <w:t>Conclusions</w:t>
      </w:r>
    </w:p>
    <w:p w14:paraId="23C4996C" w14:textId="33EC4568" w:rsidR="00580C44" w:rsidRPr="000823A9" w:rsidRDefault="006C79E6" w:rsidP="002562B1">
      <w:pPr>
        <w:spacing w:line="360" w:lineRule="auto"/>
      </w:pPr>
      <w:r w:rsidRPr="000823A9">
        <w:t>Mexico is the Latin American country with the highest percentage of jobs in the industrial sector</w:t>
      </w:r>
      <w:r w:rsidR="00B90833" w:rsidRPr="000823A9">
        <w:t>, while</w:t>
      </w:r>
      <w:r w:rsidRPr="000823A9">
        <w:t xml:space="preserve"> it also </w:t>
      </w:r>
      <w:r w:rsidR="00B90833" w:rsidRPr="000823A9">
        <w:t xml:space="preserve">has </w:t>
      </w:r>
      <w:r w:rsidRPr="000823A9">
        <w:t>one of the</w:t>
      </w:r>
      <w:r w:rsidR="00B90833" w:rsidRPr="000823A9">
        <w:t xml:space="preserve"> lowest</w:t>
      </w:r>
      <w:r w:rsidRPr="000823A9">
        <w:t xml:space="preserve"> </w:t>
      </w:r>
      <w:r w:rsidR="00B90833" w:rsidRPr="000823A9">
        <w:t>FLPR</w:t>
      </w:r>
      <w:r w:rsidR="005D3164" w:rsidRPr="000823A9">
        <w:t>s</w:t>
      </w:r>
      <w:r w:rsidRPr="000823A9">
        <w:t xml:space="preserve"> in the region. Since m</w:t>
      </w:r>
      <w:r w:rsidR="000D78AB" w:rsidRPr="000823A9">
        <w:t>o</w:t>
      </w:r>
      <w:r w:rsidRPr="000823A9">
        <w:t xml:space="preserve">st studies have validated the U-shaped </w:t>
      </w:r>
      <w:r w:rsidR="00F43C95" w:rsidRPr="000823A9">
        <w:t>relationship between FLPR</w:t>
      </w:r>
      <w:r w:rsidR="005D3164" w:rsidRPr="000823A9">
        <w:t>s</w:t>
      </w:r>
      <w:r w:rsidR="00F43C95" w:rsidRPr="000823A9">
        <w:t xml:space="preserve"> and different stages of economic development</w:t>
      </w:r>
      <w:r w:rsidRPr="000823A9">
        <w:t xml:space="preserve">, </w:t>
      </w:r>
      <w:r w:rsidR="00580C44" w:rsidRPr="000823A9">
        <w:t xml:space="preserve">some of the assumptions and potential explanations of the pattern observed in cross-country analysis have been considered </w:t>
      </w:r>
      <w:r w:rsidR="00343DD3" w:rsidRPr="000823A9">
        <w:t>‘</w:t>
      </w:r>
      <w:r w:rsidR="00580C44" w:rsidRPr="000823A9">
        <w:t>styli</w:t>
      </w:r>
      <w:r w:rsidR="00343DD3" w:rsidRPr="000823A9">
        <w:t>s</w:t>
      </w:r>
      <w:r w:rsidR="00580C44" w:rsidRPr="000823A9">
        <w:t>ed facts</w:t>
      </w:r>
      <w:r w:rsidR="00343DD3" w:rsidRPr="000823A9">
        <w:t>’</w:t>
      </w:r>
      <w:r w:rsidR="005D3164" w:rsidRPr="000823A9">
        <w:t xml:space="preserve">, even without </w:t>
      </w:r>
      <w:r w:rsidR="00343DD3" w:rsidRPr="000823A9">
        <w:t xml:space="preserve">having </w:t>
      </w:r>
      <w:r w:rsidR="005D3164" w:rsidRPr="000823A9">
        <w:t>been empirically evaluated.</w:t>
      </w:r>
      <w:r w:rsidR="00A64531" w:rsidRPr="000823A9">
        <w:t xml:space="preserve"> </w:t>
      </w:r>
      <w:r w:rsidR="005D3164" w:rsidRPr="000823A9">
        <w:t>One of the main explanations for the downward portion of the U-shaped relationships is that middle</w:t>
      </w:r>
      <w:r w:rsidR="00343DD3" w:rsidRPr="000823A9">
        <w:t>-</w:t>
      </w:r>
      <w:r w:rsidR="005D3164" w:rsidRPr="000823A9">
        <w:t>income countries are experiencing an expansion of the industrial sector, and women do not tend to work in</w:t>
      </w:r>
      <w:r w:rsidR="00A64531" w:rsidRPr="000823A9">
        <w:t xml:space="preserve"> </w:t>
      </w:r>
      <w:r w:rsidR="005D3164" w:rsidRPr="000823A9">
        <w:t>blue-collar jobs</w:t>
      </w:r>
      <w:r w:rsidR="00D02563" w:rsidRPr="000823A9">
        <w:t>,</w:t>
      </w:r>
      <w:r w:rsidR="005D3164" w:rsidRPr="000823A9">
        <w:t xml:space="preserve"> as there is a social stigma attached to the</w:t>
      </w:r>
      <w:r w:rsidR="00D02563" w:rsidRPr="000823A9">
        <w:t>se</w:t>
      </w:r>
      <w:r w:rsidR="005D3164" w:rsidRPr="000823A9">
        <w:t>. T</w:t>
      </w:r>
      <w:r w:rsidR="004D4DD4" w:rsidRPr="000823A9">
        <w:t>his</w:t>
      </w:r>
      <w:r w:rsidR="00580C44" w:rsidRPr="000823A9">
        <w:t xml:space="preserve"> paper fills </w:t>
      </w:r>
      <w:r w:rsidR="005D3164" w:rsidRPr="000823A9">
        <w:t>a</w:t>
      </w:r>
      <w:r w:rsidR="00580C44" w:rsidRPr="000823A9">
        <w:t xml:space="preserve"> gap</w:t>
      </w:r>
      <w:r w:rsidR="005D3164" w:rsidRPr="000823A9">
        <w:t xml:space="preserve"> in the literature</w:t>
      </w:r>
      <w:r w:rsidR="00580C44" w:rsidRPr="000823A9">
        <w:t xml:space="preserve"> by </w:t>
      </w:r>
      <w:r w:rsidR="005D3164" w:rsidRPr="000823A9">
        <w:t xml:space="preserve">evaluating </w:t>
      </w:r>
      <w:r w:rsidR="00D02563" w:rsidRPr="000823A9">
        <w:t xml:space="preserve">whether </w:t>
      </w:r>
      <w:r w:rsidR="005D3164" w:rsidRPr="000823A9">
        <w:t xml:space="preserve">this </w:t>
      </w:r>
      <w:r w:rsidR="007612FA" w:rsidRPr="000823A9">
        <w:t>specific hypothesis</w:t>
      </w:r>
      <w:r w:rsidR="005D3164" w:rsidRPr="000823A9">
        <w:t xml:space="preserve"> holds in Mexico. To do so, I </w:t>
      </w:r>
      <w:r w:rsidR="00D02563" w:rsidRPr="000823A9">
        <w:t xml:space="preserve">have </w:t>
      </w:r>
      <w:r w:rsidR="005D3164" w:rsidRPr="000823A9">
        <w:t>stud</w:t>
      </w:r>
      <w:r w:rsidR="00D02563" w:rsidRPr="000823A9">
        <w:t>ied</w:t>
      </w:r>
      <w:r w:rsidR="005D3164" w:rsidRPr="000823A9">
        <w:t xml:space="preserve"> the</w:t>
      </w:r>
      <w:r w:rsidR="00580C44" w:rsidRPr="000823A9">
        <w:t xml:space="preserve"> </w:t>
      </w:r>
      <w:r w:rsidR="00027032" w:rsidRPr="000823A9">
        <w:t xml:space="preserve">within-country </w:t>
      </w:r>
      <w:r w:rsidR="00580C44" w:rsidRPr="000823A9">
        <w:t xml:space="preserve">relationship </w:t>
      </w:r>
      <w:r w:rsidR="00580C44" w:rsidRPr="000823A9">
        <w:lastRenderedPageBreak/>
        <w:t>between FLPR</w:t>
      </w:r>
      <w:r w:rsidR="005D3164" w:rsidRPr="000823A9">
        <w:t>s</w:t>
      </w:r>
      <w:r w:rsidR="00580C44" w:rsidRPr="000823A9">
        <w:t xml:space="preserve"> and the sectoral distribution of employment </w:t>
      </w:r>
      <w:r w:rsidR="00D73E8F" w:rsidRPr="000823A9">
        <w:t xml:space="preserve">using micro-data that </w:t>
      </w:r>
      <w:r w:rsidR="009B6FA1" w:rsidRPr="000823A9">
        <w:t>provide empiric</w:t>
      </w:r>
      <w:r w:rsidR="005C13F0" w:rsidRPr="000823A9">
        <w:t>al e</w:t>
      </w:r>
      <w:r w:rsidR="009B6FA1" w:rsidRPr="000823A9">
        <w:t xml:space="preserve">vidence at </w:t>
      </w:r>
      <w:r w:rsidR="00027032" w:rsidRPr="000823A9">
        <w:t>the local</w:t>
      </w:r>
      <w:r w:rsidR="009B6FA1" w:rsidRPr="000823A9">
        <w:t xml:space="preserve"> level</w:t>
      </w:r>
      <w:r w:rsidR="00580C44" w:rsidRPr="000823A9">
        <w:t xml:space="preserve">.  </w:t>
      </w:r>
    </w:p>
    <w:p w14:paraId="2784E13C" w14:textId="08670DE8" w:rsidR="002F53BA" w:rsidRPr="000823A9" w:rsidRDefault="002F53BA" w:rsidP="002562B1">
      <w:pPr>
        <w:spacing w:line="360" w:lineRule="auto"/>
      </w:pPr>
      <w:r w:rsidRPr="000823A9">
        <w:t xml:space="preserve">The results </w:t>
      </w:r>
      <w:r w:rsidR="00346F70" w:rsidRPr="000823A9">
        <w:t xml:space="preserve">obtained from this analysis </w:t>
      </w:r>
      <w:r w:rsidR="005159C7">
        <w:t xml:space="preserve">reveal </w:t>
      </w:r>
      <w:proofErr w:type="gramStart"/>
      <w:r w:rsidR="005159C7">
        <w:t>a number of</w:t>
      </w:r>
      <w:proofErr w:type="gramEnd"/>
      <w:r w:rsidR="005159C7" w:rsidRPr="000823A9">
        <w:t xml:space="preserve"> </w:t>
      </w:r>
      <w:r w:rsidRPr="000823A9">
        <w:t xml:space="preserve">different aspects. </w:t>
      </w:r>
      <w:r w:rsidR="00346F70" w:rsidRPr="000823A9">
        <w:t xml:space="preserve">First, they show that one of the possible reasons behind the low levels of </w:t>
      </w:r>
      <w:r w:rsidR="00D02563" w:rsidRPr="000823A9">
        <w:t xml:space="preserve">female labour participation </w:t>
      </w:r>
      <w:r w:rsidR="00346F70" w:rsidRPr="000823A9">
        <w:t xml:space="preserve">in Mexico is the lack of </w:t>
      </w:r>
      <w:r w:rsidR="009B6FA1" w:rsidRPr="000823A9">
        <w:t>labour</w:t>
      </w:r>
      <w:r w:rsidR="00346F70" w:rsidRPr="000823A9">
        <w:t xml:space="preserve"> participation </w:t>
      </w:r>
      <w:r w:rsidR="00D02563" w:rsidRPr="000823A9">
        <w:t xml:space="preserve">among </w:t>
      </w:r>
      <w:r w:rsidR="00346F70" w:rsidRPr="000823A9">
        <w:t>women living in agricultural municipalities.</w:t>
      </w:r>
      <w:r w:rsidR="009B6FA1" w:rsidRPr="000823A9">
        <w:t xml:space="preserve"> </w:t>
      </w:r>
      <w:r w:rsidR="00346F70" w:rsidRPr="000823A9">
        <w:t>The exploratory data analysis showed that</w:t>
      </w:r>
      <w:r w:rsidR="00D02563" w:rsidRPr="000823A9">
        <w:t>,</w:t>
      </w:r>
      <w:r w:rsidR="00346F70" w:rsidRPr="000823A9">
        <w:t xml:space="preserve"> in the first quarter of 2019</w:t>
      </w:r>
      <w:r w:rsidR="009E441E" w:rsidRPr="000823A9">
        <w:t>,</w:t>
      </w:r>
      <w:r w:rsidR="00346F70" w:rsidRPr="000823A9">
        <w:t xml:space="preserve"> only 4% of </w:t>
      </w:r>
      <w:r w:rsidR="00BF5B4C">
        <w:t xml:space="preserve">the </w:t>
      </w:r>
      <w:r w:rsidR="009E441E" w:rsidRPr="000823A9">
        <w:t xml:space="preserve">economically active </w:t>
      </w:r>
      <w:r w:rsidR="00346F70" w:rsidRPr="000823A9">
        <w:t xml:space="preserve">women </w:t>
      </w:r>
      <w:r w:rsidR="00BF5B4C">
        <w:t>were working</w:t>
      </w:r>
      <w:r w:rsidR="00346F70" w:rsidRPr="000823A9">
        <w:t xml:space="preserve"> in the agricultural sector. Additionally, the scatterplots at both the state and municipal levels showed that female </w:t>
      </w:r>
      <w:r w:rsidR="009B6FA1" w:rsidRPr="000823A9">
        <w:t>labour</w:t>
      </w:r>
      <w:r w:rsidR="00346F70" w:rsidRPr="000823A9">
        <w:t xml:space="preserve"> participation tends to decrease as the percentage of agricultural jobs increases. Finally, th</w:t>
      </w:r>
      <w:r w:rsidR="00D34653" w:rsidRPr="000823A9">
        <w:t xml:space="preserve">e probit regressions confirmed that </w:t>
      </w:r>
      <w:r w:rsidR="00D02563" w:rsidRPr="000823A9">
        <w:t xml:space="preserve">having </w:t>
      </w:r>
      <w:r w:rsidR="00D34653" w:rsidRPr="000823A9">
        <w:t xml:space="preserve">a higher percentage of agricultural jobs at the municipal level has a negative relationship with </w:t>
      </w:r>
      <w:r w:rsidR="00D02563" w:rsidRPr="000823A9">
        <w:t xml:space="preserve">female labour participation </w:t>
      </w:r>
      <w:r w:rsidR="00D34653" w:rsidRPr="000823A9">
        <w:t xml:space="preserve">even after controlling for other </w:t>
      </w:r>
      <w:r w:rsidR="00582B38" w:rsidRPr="000823A9">
        <w:t>potential</w:t>
      </w:r>
      <w:r w:rsidR="00346F70" w:rsidRPr="000823A9">
        <w:t xml:space="preserve"> explanatory variables</w:t>
      </w:r>
      <w:r w:rsidR="00D34653" w:rsidRPr="000823A9">
        <w:t>.</w:t>
      </w:r>
      <w:r w:rsidR="00346F70" w:rsidRPr="000823A9">
        <w:t xml:space="preserve"> </w:t>
      </w:r>
    </w:p>
    <w:p w14:paraId="7601B5E6" w14:textId="55151873" w:rsidR="005C13F0" w:rsidRPr="000823A9" w:rsidRDefault="002531D4" w:rsidP="002562B1">
      <w:pPr>
        <w:pStyle w:val="NoSpacing"/>
        <w:spacing w:after="240" w:line="360" w:lineRule="auto"/>
        <w:rPr>
          <w:rFonts w:ascii="Times New Roman" w:hAnsi="Times New Roman"/>
        </w:rPr>
      </w:pPr>
      <w:r w:rsidRPr="000823A9">
        <w:rPr>
          <w:rFonts w:ascii="Times New Roman" w:hAnsi="Times New Roman"/>
        </w:rPr>
        <w:t xml:space="preserve">Regarding the role of the industrial sector on </w:t>
      </w:r>
      <w:r w:rsidR="00D02563" w:rsidRPr="000823A9">
        <w:rPr>
          <w:rFonts w:ascii="Times New Roman" w:hAnsi="Times New Roman"/>
        </w:rPr>
        <w:t>female labour participation</w:t>
      </w:r>
      <w:r w:rsidRPr="000823A9">
        <w:rPr>
          <w:rFonts w:ascii="Times New Roman" w:hAnsi="Times New Roman"/>
        </w:rPr>
        <w:t>, t</w:t>
      </w:r>
      <w:r w:rsidR="003A18CD" w:rsidRPr="000823A9">
        <w:rPr>
          <w:rFonts w:ascii="Times New Roman" w:hAnsi="Times New Roman"/>
        </w:rPr>
        <w:t>here are several papers indicat</w:t>
      </w:r>
      <w:r w:rsidR="009E441E" w:rsidRPr="000823A9">
        <w:rPr>
          <w:rFonts w:ascii="Times New Roman" w:hAnsi="Times New Roman"/>
        </w:rPr>
        <w:t>ing</w:t>
      </w:r>
      <w:r w:rsidR="003A18CD" w:rsidRPr="000823A9">
        <w:rPr>
          <w:rFonts w:ascii="Times New Roman" w:hAnsi="Times New Roman"/>
        </w:rPr>
        <w:t xml:space="preserve"> that women are usually excluded from participating in </w:t>
      </w:r>
      <w:r w:rsidRPr="000823A9">
        <w:rPr>
          <w:rFonts w:ascii="Times New Roman" w:hAnsi="Times New Roman"/>
        </w:rPr>
        <w:t>blue-collar jobs</w:t>
      </w:r>
      <w:r w:rsidR="00ED5E65" w:rsidRPr="000823A9">
        <w:rPr>
          <w:rFonts w:ascii="Times New Roman" w:hAnsi="Times New Roman"/>
        </w:rPr>
        <w:t xml:space="preserve"> during the structural transformation process</w:t>
      </w:r>
      <w:r w:rsidR="003A18CD" w:rsidRPr="000823A9">
        <w:rPr>
          <w:rFonts w:ascii="Times New Roman" w:hAnsi="Times New Roman"/>
        </w:rPr>
        <w:t>.</w:t>
      </w:r>
      <w:r w:rsidR="00640251" w:rsidRPr="000823A9">
        <w:rPr>
          <w:rFonts w:ascii="Times New Roman" w:hAnsi="Times New Roman"/>
        </w:rPr>
        <w:t xml:space="preserve"> For instance,</w:t>
      </w:r>
      <w:r w:rsidR="004F740A" w:rsidRPr="000823A9">
        <w:rPr>
          <w:rFonts w:ascii="Times New Roman" w:hAnsi="Times New Roman"/>
        </w:rPr>
        <w:t xml:space="preserve"> </w:t>
      </w:r>
      <w:r w:rsidR="004F740A" w:rsidRPr="000823A9">
        <w:rPr>
          <w:rFonts w:ascii="Times New Roman" w:hAnsi="Times New Roman"/>
        </w:rPr>
        <w:fldChar w:fldCharType="begin"/>
      </w:r>
      <w:r w:rsidR="004F740A" w:rsidRPr="000823A9">
        <w:rPr>
          <w:rFonts w:ascii="Times New Roman" w:hAnsi="Times New Roman"/>
        </w:rPr>
        <w:instrText xml:space="preserve"> ADDIN ZOTERO_ITEM CSL_CITATION {"citationID":"0CxaoJqX","properties":{"formattedCitation":"(Pampel &amp; Tanaka, 1985)","plainCitation":"(Pampel &amp; Tanaka, 1985)","dontUpdate":true,"noteIndex":0},"citationItems":[{"id":982,"uris":["http://zotero.org/users/8431905/items/RV2J6YMY"],"itemData":{"id":982,"type":"article-journal","container-title":"Social Forces","issue":"3","journalAbbreviation":"Soc. F.","language":"eng","page":"599-619","source":"HeinOnline","title":"Economic Development and Female Labor Force Participation: A Reconsideration","title-short":"Economic Development and Female Labor Force Participation","volume":"64","author":[{"family":"Pampel","given":"Fred C."},{"family":"Tanaka","given":"Kazuko"}],"issued":{"date-parts":[["1986"]]}}}],"schema":"https://github.com/citation-style-language/schema/raw/master/csl-citation.json"} </w:instrText>
      </w:r>
      <w:r w:rsidR="004F740A" w:rsidRPr="000823A9">
        <w:rPr>
          <w:rFonts w:ascii="Times New Roman" w:hAnsi="Times New Roman"/>
        </w:rPr>
        <w:fldChar w:fldCharType="separate"/>
      </w:r>
      <w:r w:rsidR="004F740A" w:rsidRPr="000823A9">
        <w:rPr>
          <w:rFonts w:ascii="Times New Roman" w:hAnsi="Times New Roman" w:cs="Times New Roman"/>
        </w:rPr>
        <w:t>Pampel &amp; Tanaka (198</w:t>
      </w:r>
      <w:r w:rsidR="00846401">
        <w:rPr>
          <w:rFonts w:ascii="Times New Roman" w:hAnsi="Times New Roman" w:cs="Times New Roman"/>
        </w:rPr>
        <w:t>6</w:t>
      </w:r>
      <w:r w:rsidR="004F740A" w:rsidRPr="000823A9">
        <w:rPr>
          <w:rFonts w:ascii="Times New Roman" w:hAnsi="Times New Roman" w:cs="Times New Roman"/>
        </w:rPr>
        <w:t>)</w:t>
      </w:r>
      <w:r w:rsidR="004F740A" w:rsidRPr="000823A9">
        <w:rPr>
          <w:rFonts w:ascii="Times New Roman" w:hAnsi="Times New Roman"/>
        </w:rPr>
        <w:fldChar w:fldCharType="end"/>
      </w:r>
      <w:r w:rsidR="004F740A" w:rsidRPr="000823A9">
        <w:rPr>
          <w:rFonts w:ascii="Times New Roman" w:hAnsi="Times New Roman"/>
        </w:rPr>
        <w:t xml:space="preserve"> </w:t>
      </w:r>
      <w:r w:rsidR="005C13F0" w:rsidRPr="000823A9">
        <w:rPr>
          <w:rFonts w:ascii="Times New Roman" w:hAnsi="Times New Roman"/>
        </w:rPr>
        <w:t xml:space="preserve">posited that women are usually excluded from early industrial jobs </w:t>
      </w:r>
      <w:r w:rsidR="00D02563" w:rsidRPr="000823A9">
        <w:rPr>
          <w:rFonts w:ascii="Times New Roman" w:hAnsi="Times New Roman"/>
        </w:rPr>
        <w:t>as a result of</w:t>
      </w:r>
      <w:r w:rsidR="005C13F0" w:rsidRPr="000823A9">
        <w:rPr>
          <w:rFonts w:ascii="Times New Roman" w:hAnsi="Times New Roman"/>
        </w:rPr>
        <w:t xml:space="preserve"> physical limitations, gender discrimination and the domestic demands attached to higher fertility rates. Following the same argument, Goldin (199</w:t>
      </w:r>
      <w:r w:rsidR="00D02563" w:rsidRPr="000823A9">
        <w:rPr>
          <w:rFonts w:ascii="Times New Roman" w:hAnsi="Times New Roman"/>
        </w:rPr>
        <w:t>4</w:t>
      </w:r>
      <w:r w:rsidR="005C13F0" w:rsidRPr="000823A9">
        <w:rPr>
          <w:rFonts w:ascii="Times New Roman" w:hAnsi="Times New Roman"/>
        </w:rPr>
        <w:t xml:space="preserve">) </w:t>
      </w:r>
      <w:r w:rsidR="00541316">
        <w:rPr>
          <w:rFonts w:ascii="Times New Roman" w:hAnsi="Times New Roman"/>
        </w:rPr>
        <w:t>contend</w:t>
      </w:r>
      <w:r w:rsidR="00D02563" w:rsidRPr="000823A9">
        <w:rPr>
          <w:rFonts w:ascii="Times New Roman" w:hAnsi="Times New Roman"/>
        </w:rPr>
        <w:t xml:space="preserve">ed </w:t>
      </w:r>
      <w:r w:rsidR="005C13F0" w:rsidRPr="000823A9">
        <w:rPr>
          <w:rFonts w:ascii="Times New Roman" w:hAnsi="Times New Roman"/>
        </w:rPr>
        <w:t xml:space="preserve">that in developing countries there is usually a social stigma that excludes women from participating in industrial jobs. </w:t>
      </w:r>
      <w:r w:rsidR="00640251" w:rsidRPr="000823A9">
        <w:rPr>
          <w:rFonts w:ascii="Times New Roman" w:hAnsi="Times New Roman"/>
        </w:rPr>
        <w:t>Unfortunately</w:t>
      </w:r>
      <w:r w:rsidR="005C13F0" w:rsidRPr="000823A9">
        <w:rPr>
          <w:rFonts w:ascii="Times New Roman" w:hAnsi="Times New Roman"/>
        </w:rPr>
        <w:t xml:space="preserve">, some researchers have assumed </w:t>
      </w:r>
      <w:r w:rsidR="00D02563" w:rsidRPr="000823A9">
        <w:rPr>
          <w:rFonts w:ascii="Times New Roman" w:hAnsi="Times New Roman"/>
        </w:rPr>
        <w:t xml:space="preserve">that </w:t>
      </w:r>
      <w:r w:rsidR="005C13F0" w:rsidRPr="000823A9">
        <w:rPr>
          <w:rFonts w:ascii="Times New Roman" w:hAnsi="Times New Roman"/>
        </w:rPr>
        <w:t xml:space="preserve">the existence of a social stigma </w:t>
      </w:r>
      <w:r w:rsidR="009E441E" w:rsidRPr="000823A9">
        <w:rPr>
          <w:rFonts w:ascii="Times New Roman" w:hAnsi="Times New Roman"/>
        </w:rPr>
        <w:t>i</w:t>
      </w:r>
      <w:r w:rsidR="005C13F0" w:rsidRPr="000823A9">
        <w:rPr>
          <w:rFonts w:ascii="Times New Roman" w:hAnsi="Times New Roman"/>
        </w:rPr>
        <w:t xml:space="preserve">s a universal norm </w:t>
      </w:r>
      <w:r w:rsidR="00640251" w:rsidRPr="000823A9">
        <w:rPr>
          <w:rFonts w:ascii="Times New Roman" w:hAnsi="Times New Roman"/>
        </w:rPr>
        <w:t>in developing countries</w:t>
      </w:r>
      <w:r w:rsidR="005C13F0" w:rsidRPr="000823A9">
        <w:rPr>
          <w:rFonts w:ascii="Times New Roman" w:hAnsi="Times New Roman"/>
        </w:rPr>
        <w:t xml:space="preserve">. However, this paper found no evidence to conclude that there is a </w:t>
      </w:r>
      <w:r w:rsidR="00D34653" w:rsidRPr="000823A9">
        <w:rPr>
          <w:rFonts w:ascii="Times New Roman" w:hAnsi="Times New Roman"/>
        </w:rPr>
        <w:t xml:space="preserve">strong </w:t>
      </w:r>
      <w:r w:rsidR="00D02563" w:rsidRPr="000823A9">
        <w:rPr>
          <w:rFonts w:ascii="Times New Roman" w:hAnsi="Times New Roman"/>
        </w:rPr>
        <w:t>aversion</w:t>
      </w:r>
      <w:r w:rsidR="005C13F0" w:rsidRPr="000823A9">
        <w:rPr>
          <w:rFonts w:ascii="Times New Roman" w:hAnsi="Times New Roman"/>
        </w:rPr>
        <w:t xml:space="preserve"> toward</w:t>
      </w:r>
      <w:r w:rsidR="00D34653" w:rsidRPr="000823A9">
        <w:rPr>
          <w:rFonts w:ascii="Times New Roman" w:hAnsi="Times New Roman"/>
        </w:rPr>
        <w:t>s</w:t>
      </w:r>
      <w:r w:rsidR="005C13F0" w:rsidRPr="000823A9">
        <w:rPr>
          <w:rFonts w:ascii="Times New Roman" w:hAnsi="Times New Roman"/>
        </w:rPr>
        <w:t xml:space="preserve"> wom</w:t>
      </w:r>
      <w:r w:rsidR="0057171F" w:rsidRPr="000823A9">
        <w:rPr>
          <w:rFonts w:ascii="Times New Roman" w:hAnsi="Times New Roman"/>
        </w:rPr>
        <w:t>e</w:t>
      </w:r>
      <w:r w:rsidR="005C13F0" w:rsidRPr="000823A9">
        <w:rPr>
          <w:rFonts w:ascii="Times New Roman" w:hAnsi="Times New Roman"/>
        </w:rPr>
        <w:t xml:space="preserve">n working in blue-collar jobs. </w:t>
      </w:r>
    </w:p>
    <w:p w14:paraId="1B4D26D7" w14:textId="1F8F8495" w:rsidR="005C13F0" w:rsidRPr="000823A9" w:rsidRDefault="00346F70" w:rsidP="002562B1">
      <w:pPr>
        <w:pStyle w:val="NoSpacing"/>
        <w:spacing w:after="240" w:line="360" w:lineRule="auto"/>
        <w:rPr>
          <w:rFonts w:ascii="Times New Roman" w:hAnsi="Times New Roman"/>
        </w:rPr>
      </w:pPr>
      <w:r w:rsidRPr="000823A9">
        <w:rPr>
          <w:rFonts w:ascii="Times New Roman" w:hAnsi="Times New Roman"/>
        </w:rPr>
        <w:t xml:space="preserve">The exploratory data analysis shows that in 2019 about 16% of </w:t>
      </w:r>
      <w:r w:rsidR="00D02563" w:rsidRPr="000823A9">
        <w:rPr>
          <w:rFonts w:ascii="Times New Roman" w:hAnsi="Times New Roman"/>
        </w:rPr>
        <w:t xml:space="preserve">economically active </w:t>
      </w:r>
      <w:r w:rsidRPr="000823A9">
        <w:rPr>
          <w:rFonts w:ascii="Times New Roman" w:hAnsi="Times New Roman"/>
        </w:rPr>
        <w:t>women worked in the manufacturing sector, which is four times more than those engaged in agricultural activities. Moreover, the scatterplots at the state and municipal levels do not show the assumed negative relationship between FLPR</w:t>
      </w:r>
      <w:r w:rsidR="00D02563" w:rsidRPr="000823A9">
        <w:rPr>
          <w:rFonts w:ascii="Times New Roman" w:hAnsi="Times New Roman"/>
        </w:rPr>
        <w:t>s</w:t>
      </w:r>
      <w:r w:rsidRPr="000823A9">
        <w:rPr>
          <w:rFonts w:ascii="Times New Roman" w:hAnsi="Times New Roman"/>
        </w:rPr>
        <w:t xml:space="preserve"> and a higher percentage of jobs in the manufacturing sector. Finally, the probit regressions showed that </w:t>
      </w:r>
      <w:r w:rsidR="00541316">
        <w:rPr>
          <w:rFonts w:ascii="Times New Roman" w:hAnsi="Times New Roman"/>
        </w:rPr>
        <w:t xml:space="preserve">the existence of </w:t>
      </w:r>
      <w:r w:rsidRPr="000823A9">
        <w:rPr>
          <w:rFonts w:ascii="Times New Roman" w:hAnsi="Times New Roman"/>
        </w:rPr>
        <w:t xml:space="preserve">a higher percentage of jobs in the industrial sector has a positive relationship with </w:t>
      </w:r>
      <w:r w:rsidR="00D02563" w:rsidRPr="000823A9">
        <w:rPr>
          <w:rFonts w:ascii="Times New Roman" w:hAnsi="Times New Roman"/>
        </w:rPr>
        <w:t>female labour participation</w:t>
      </w:r>
      <w:r w:rsidRPr="000823A9">
        <w:rPr>
          <w:rFonts w:ascii="Times New Roman" w:hAnsi="Times New Roman"/>
        </w:rPr>
        <w:t>.</w:t>
      </w:r>
      <w:r w:rsidR="005C13F0" w:rsidRPr="000823A9">
        <w:rPr>
          <w:rFonts w:ascii="Times New Roman" w:hAnsi="Times New Roman"/>
        </w:rPr>
        <w:t xml:space="preserve"> This result is particularly </w:t>
      </w:r>
      <w:r w:rsidR="00D34653" w:rsidRPr="000823A9">
        <w:rPr>
          <w:rFonts w:ascii="Times New Roman" w:hAnsi="Times New Roman"/>
        </w:rPr>
        <w:t>relevant</w:t>
      </w:r>
      <w:r w:rsidR="005C13F0" w:rsidRPr="000823A9">
        <w:rPr>
          <w:rFonts w:ascii="Times New Roman" w:hAnsi="Times New Roman"/>
        </w:rPr>
        <w:t xml:space="preserve"> because it has important policy implications for </w:t>
      </w:r>
      <w:r w:rsidR="00ED5E65" w:rsidRPr="000823A9">
        <w:rPr>
          <w:rFonts w:ascii="Times New Roman" w:hAnsi="Times New Roman"/>
        </w:rPr>
        <w:t>Mexico</w:t>
      </w:r>
      <w:r w:rsidR="005C13F0" w:rsidRPr="000823A9">
        <w:rPr>
          <w:rFonts w:ascii="Times New Roman" w:hAnsi="Times New Roman"/>
        </w:rPr>
        <w:t xml:space="preserve">. The cultural beliefs of each country are difficult to change and usually take a </w:t>
      </w:r>
      <w:r w:rsidR="005C13F0" w:rsidRPr="000823A9">
        <w:rPr>
          <w:rFonts w:ascii="Times New Roman" w:hAnsi="Times New Roman"/>
        </w:rPr>
        <w:lastRenderedPageBreak/>
        <w:t>long time to uproot in a society. Fortunately, it seems that the social stigma towards wom</w:t>
      </w:r>
      <w:r w:rsidR="009E441E" w:rsidRPr="000823A9">
        <w:rPr>
          <w:rFonts w:ascii="Times New Roman" w:hAnsi="Times New Roman"/>
        </w:rPr>
        <w:t>e</w:t>
      </w:r>
      <w:r w:rsidR="005C13F0" w:rsidRPr="000823A9">
        <w:rPr>
          <w:rFonts w:ascii="Times New Roman" w:hAnsi="Times New Roman"/>
        </w:rPr>
        <w:t xml:space="preserve">n working </w:t>
      </w:r>
      <w:r w:rsidR="00D34653" w:rsidRPr="000823A9">
        <w:rPr>
          <w:rFonts w:ascii="Times New Roman" w:hAnsi="Times New Roman"/>
        </w:rPr>
        <w:t xml:space="preserve">in blue-collar jobs </w:t>
      </w:r>
      <w:r w:rsidR="005C13F0" w:rsidRPr="000823A9">
        <w:rPr>
          <w:rFonts w:ascii="Times New Roman" w:hAnsi="Times New Roman"/>
        </w:rPr>
        <w:t>is not strong in Mexico, so implementing policies to increase FLPRs in th</w:t>
      </w:r>
      <w:r w:rsidR="00830C25" w:rsidRPr="000823A9">
        <w:rPr>
          <w:rFonts w:ascii="Times New Roman" w:hAnsi="Times New Roman"/>
        </w:rPr>
        <w:t>e industrial sector</w:t>
      </w:r>
      <w:r w:rsidR="005C13F0" w:rsidRPr="000823A9">
        <w:rPr>
          <w:rFonts w:ascii="Times New Roman" w:hAnsi="Times New Roman"/>
        </w:rPr>
        <w:t xml:space="preserve"> may be easier than in other countries</w:t>
      </w:r>
      <w:r w:rsidR="00D02563" w:rsidRPr="000823A9">
        <w:rPr>
          <w:rFonts w:ascii="Times New Roman" w:hAnsi="Times New Roman"/>
        </w:rPr>
        <w:t>,</w:t>
      </w:r>
      <w:r w:rsidR="005C13F0" w:rsidRPr="000823A9">
        <w:rPr>
          <w:rFonts w:ascii="Times New Roman" w:hAnsi="Times New Roman"/>
        </w:rPr>
        <w:t xml:space="preserve"> where social norms are more influential and difficult to change.</w:t>
      </w:r>
    </w:p>
    <w:p w14:paraId="4C9E6FC7" w14:textId="3BEF6697" w:rsidR="00A915FE" w:rsidRPr="000823A9" w:rsidRDefault="005A5BF6" w:rsidP="002562B1">
      <w:pPr>
        <w:spacing w:line="360" w:lineRule="auto"/>
      </w:pPr>
      <w:r>
        <w:t>T</w:t>
      </w:r>
      <w:r w:rsidR="004D4F52" w:rsidRPr="000823A9">
        <w:t xml:space="preserve">he results </w:t>
      </w:r>
      <w:r>
        <w:t xml:space="preserve">also </w:t>
      </w:r>
      <w:r w:rsidR="004D4F52" w:rsidRPr="000823A9">
        <w:t xml:space="preserve">show that women have </w:t>
      </w:r>
      <w:r w:rsidR="00D02563" w:rsidRPr="000823A9">
        <w:t>a greater likelihood</w:t>
      </w:r>
      <w:r w:rsidR="004D4F52" w:rsidRPr="000823A9">
        <w:t xml:space="preserve"> of being economically active in municipalities with a higher percentage of jobs in this sector, which is in line with most of the literature on this topic. </w:t>
      </w:r>
      <w:r w:rsidR="00A915FE" w:rsidRPr="000823A9">
        <w:t>Nevertheless</w:t>
      </w:r>
      <w:r w:rsidR="00517B26" w:rsidRPr="000823A9">
        <w:t xml:space="preserve">, there are </w:t>
      </w:r>
      <w:r w:rsidR="007D3ADA" w:rsidRPr="000823A9">
        <w:t>additional</w:t>
      </w:r>
      <w:r w:rsidR="00517B26" w:rsidRPr="000823A9">
        <w:t xml:space="preserve"> aspects that </w:t>
      </w:r>
      <w:r w:rsidR="007D3ADA" w:rsidRPr="000823A9">
        <w:t>c</w:t>
      </w:r>
      <w:r w:rsidR="00517B26" w:rsidRPr="000823A9">
        <w:t xml:space="preserve">ould be </w:t>
      </w:r>
      <w:r w:rsidR="00A915FE" w:rsidRPr="000823A9">
        <w:t>analysed</w:t>
      </w:r>
      <w:r w:rsidR="00517B26" w:rsidRPr="000823A9">
        <w:t xml:space="preserve"> in </w:t>
      </w:r>
      <w:r w:rsidR="00A915FE" w:rsidRPr="000823A9">
        <w:t>the future</w:t>
      </w:r>
      <w:r w:rsidR="00517B26" w:rsidRPr="000823A9">
        <w:t xml:space="preserve">. For instance, the theory indicates that the rise in </w:t>
      </w:r>
      <w:r w:rsidR="00A915FE" w:rsidRPr="000823A9">
        <w:t>FPLR</w:t>
      </w:r>
      <w:r w:rsidR="00D02563" w:rsidRPr="000823A9">
        <w:t>s</w:t>
      </w:r>
      <w:r w:rsidR="00A915FE" w:rsidRPr="000823A9">
        <w:t xml:space="preserve"> </w:t>
      </w:r>
      <w:r w:rsidR="00517B26" w:rsidRPr="000823A9">
        <w:t xml:space="preserve">in service-oriented economies is </w:t>
      </w:r>
      <w:r w:rsidR="00D02563" w:rsidRPr="000823A9">
        <w:t>a result</w:t>
      </w:r>
      <w:r w:rsidR="00517B26" w:rsidRPr="000823A9">
        <w:t xml:space="preserve"> </w:t>
      </w:r>
      <w:r w:rsidR="007D3ADA" w:rsidRPr="000823A9">
        <w:t xml:space="preserve">of the </w:t>
      </w:r>
      <w:r w:rsidR="00FD0DCA" w:rsidRPr="000823A9">
        <w:t>absence of a social stigma towards</w:t>
      </w:r>
      <w:r w:rsidR="007D3ADA" w:rsidRPr="000823A9">
        <w:t xml:space="preserve"> </w:t>
      </w:r>
      <w:r w:rsidR="00517B26" w:rsidRPr="000823A9">
        <w:t xml:space="preserve">white-collar jobs. However, this </w:t>
      </w:r>
      <w:r w:rsidR="00FD0DCA" w:rsidRPr="000823A9">
        <w:t>hypothesis</w:t>
      </w:r>
      <w:r w:rsidR="00517B26" w:rsidRPr="000823A9">
        <w:t xml:space="preserve"> fails to recogni</w:t>
      </w:r>
      <w:r w:rsidR="00D02563" w:rsidRPr="000823A9">
        <w:t>s</w:t>
      </w:r>
      <w:r w:rsidR="00517B26" w:rsidRPr="000823A9">
        <w:t>e that not all jobs in the service sector are white-collar</w:t>
      </w:r>
      <w:r w:rsidR="007D3ADA" w:rsidRPr="000823A9">
        <w:t xml:space="preserve"> jobs</w:t>
      </w:r>
      <w:r w:rsidR="00517B26" w:rsidRPr="000823A9">
        <w:t xml:space="preserve">. </w:t>
      </w:r>
      <w:r w:rsidR="00027032" w:rsidRPr="000823A9">
        <w:t>Additionally, it</w:t>
      </w:r>
      <w:r w:rsidR="00FA4A69" w:rsidRPr="000823A9">
        <w:t xml:space="preserve"> should </w:t>
      </w:r>
      <w:r w:rsidR="00027032" w:rsidRPr="000823A9">
        <w:t xml:space="preserve">also </w:t>
      </w:r>
      <w:r w:rsidR="00FA4A69" w:rsidRPr="000823A9">
        <w:t xml:space="preserve">be mentioned that </w:t>
      </w:r>
      <w:r w:rsidR="00A915FE" w:rsidRPr="000823A9">
        <w:t xml:space="preserve">the U-shaped </w:t>
      </w:r>
      <w:r w:rsidR="00027032" w:rsidRPr="000823A9">
        <w:t>femini</w:t>
      </w:r>
      <w:r w:rsidR="00D02563" w:rsidRPr="000823A9">
        <w:t>s</w:t>
      </w:r>
      <w:r w:rsidR="00027032" w:rsidRPr="000823A9">
        <w:t xml:space="preserve">ation </w:t>
      </w:r>
      <w:r w:rsidR="00A915FE" w:rsidRPr="000823A9">
        <w:t>hypothesis fails to recogni</w:t>
      </w:r>
      <w:r w:rsidR="00D02563" w:rsidRPr="000823A9">
        <w:t>s</w:t>
      </w:r>
      <w:r w:rsidR="00A915FE" w:rsidRPr="000823A9">
        <w:t xml:space="preserve">e that </w:t>
      </w:r>
      <w:r w:rsidR="00027032" w:rsidRPr="000823A9">
        <w:t xml:space="preserve">in middle-income countries </w:t>
      </w:r>
      <w:r w:rsidR="00D02563" w:rsidRPr="000823A9">
        <w:t xml:space="preserve">some </w:t>
      </w:r>
      <w:r w:rsidR="00027032" w:rsidRPr="000823A9">
        <w:t xml:space="preserve">of the </w:t>
      </w:r>
      <w:r w:rsidR="00517B26" w:rsidRPr="000823A9">
        <w:t xml:space="preserve">jobs in the service sector are </w:t>
      </w:r>
      <w:r w:rsidR="00027032" w:rsidRPr="000823A9">
        <w:t>in the</w:t>
      </w:r>
      <w:r w:rsidR="00FA4A69" w:rsidRPr="000823A9">
        <w:t xml:space="preserve"> </w:t>
      </w:r>
      <w:r w:rsidR="00027032" w:rsidRPr="000823A9">
        <w:t>in</w:t>
      </w:r>
      <w:r w:rsidR="00FA4A69" w:rsidRPr="000823A9">
        <w:t>formal economy</w:t>
      </w:r>
      <w:r w:rsidR="00A915FE" w:rsidRPr="000823A9">
        <w:t>. In the case of Mexico, there are plenty of informal jobs</w:t>
      </w:r>
      <w:r w:rsidR="00FA4A69" w:rsidRPr="000823A9">
        <w:t xml:space="preserve"> in th</w:t>
      </w:r>
      <w:r w:rsidR="00D02563" w:rsidRPr="000823A9">
        <w:t>is</w:t>
      </w:r>
      <w:r w:rsidR="00FA4A69" w:rsidRPr="000823A9">
        <w:t xml:space="preserve"> sector</w:t>
      </w:r>
      <w:r w:rsidR="00517B26" w:rsidRPr="000823A9">
        <w:t xml:space="preserve"> even when the </w:t>
      </w:r>
      <w:r w:rsidR="00FA4A69" w:rsidRPr="000823A9">
        <w:t>country</w:t>
      </w:r>
      <w:r w:rsidR="00FD0DCA" w:rsidRPr="000823A9">
        <w:t xml:space="preserve">, </w:t>
      </w:r>
      <w:r w:rsidR="009617DC" w:rsidRPr="000823A9">
        <w:t>state</w:t>
      </w:r>
      <w:r w:rsidR="00FD0DCA" w:rsidRPr="000823A9">
        <w:t xml:space="preserve"> or </w:t>
      </w:r>
      <w:r w:rsidR="009617DC" w:rsidRPr="000823A9">
        <w:t>municipality</w:t>
      </w:r>
      <w:r w:rsidR="00FA4A69" w:rsidRPr="000823A9">
        <w:t xml:space="preserve"> is </w:t>
      </w:r>
      <w:r w:rsidR="009617DC" w:rsidRPr="000823A9">
        <w:t>at</w:t>
      </w:r>
      <w:r w:rsidR="00FA4A69" w:rsidRPr="000823A9">
        <w:t xml:space="preserve"> the </w:t>
      </w:r>
      <w:r w:rsidR="007D3ADA" w:rsidRPr="000823A9">
        <w:t>final</w:t>
      </w:r>
      <w:r w:rsidR="00FA4A69" w:rsidRPr="000823A9">
        <w:t xml:space="preserve"> stage of the </w:t>
      </w:r>
      <w:r w:rsidR="00517B26" w:rsidRPr="000823A9">
        <w:t xml:space="preserve">structural transformation process. </w:t>
      </w:r>
      <w:r w:rsidR="00A915FE" w:rsidRPr="000823A9">
        <w:t xml:space="preserve">Therefore, it </w:t>
      </w:r>
      <w:r w:rsidR="00D02563" w:rsidRPr="000823A9">
        <w:t>w</w:t>
      </w:r>
      <w:r w:rsidR="00A915FE" w:rsidRPr="000823A9">
        <w:t xml:space="preserve">ould be interesting to </w:t>
      </w:r>
      <w:r w:rsidR="00D02563" w:rsidRPr="000823A9">
        <w:t>examine whether</w:t>
      </w:r>
      <w:r w:rsidR="007D3ADA" w:rsidRPr="000823A9">
        <w:t xml:space="preserve"> the</w:t>
      </w:r>
      <w:r w:rsidR="00D02563" w:rsidRPr="000823A9">
        <w:t>re</w:t>
      </w:r>
      <w:r w:rsidR="007D3ADA" w:rsidRPr="000823A9">
        <w:t xml:space="preserve"> are difference</w:t>
      </w:r>
      <w:r w:rsidR="00FD0DCA" w:rsidRPr="000823A9">
        <w:t>s</w:t>
      </w:r>
      <w:r w:rsidR="007D3ADA" w:rsidRPr="000823A9">
        <w:t xml:space="preserve"> in </w:t>
      </w:r>
      <w:r w:rsidR="00FD0DCA" w:rsidRPr="000823A9">
        <w:t>FLPR</w:t>
      </w:r>
      <w:r w:rsidR="00D02563" w:rsidRPr="000823A9">
        <w:t>s</w:t>
      </w:r>
      <w:r w:rsidR="00A915FE" w:rsidRPr="000823A9">
        <w:t xml:space="preserve"> </w:t>
      </w:r>
      <w:r w:rsidR="00541316">
        <w:t>in</w:t>
      </w:r>
      <w:r w:rsidR="00541316" w:rsidRPr="000823A9">
        <w:t xml:space="preserve"> </w:t>
      </w:r>
      <w:r w:rsidR="00A915FE" w:rsidRPr="000823A9">
        <w:t>formal and informal jobs</w:t>
      </w:r>
      <w:r w:rsidR="007D3ADA" w:rsidRPr="000823A9">
        <w:t xml:space="preserve"> in the service sector</w:t>
      </w:r>
      <w:r w:rsidR="00A915FE" w:rsidRPr="000823A9">
        <w:t>.</w:t>
      </w:r>
    </w:p>
    <w:p w14:paraId="4CEE3119" w14:textId="035CFB9D" w:rsidR="00027032" w:rsidRPr="00963A3E" w:rsidRDefault="00FD0C28" w:rsidP="002562B1">
      <w:pPr>
        <w:spacing w:line="360" w:lineRule="auto"/>
      </w:pPr>
      <w:r w:rsidRPr="000823A9">
        <w:t>After exploring potential reasons for the findings and suggesting prospective research studies, I would like to conclude by emphasi</w:t>
      </w:r>
      <w:r w:rsidR="00D02563" w:rsidRPr="000823A9">
        <w:t>s</w:t>
      </w:r>
      <w:r w:rsidRPr="000823A9">
        <w:t>ing the value of this research paper in the current body of literature on the topic. F</w:t>
      </w:r>
      <w:r w:rsidR="00E1493B" w:rsidRPr="000823A9">
        <w:t>irst</w:t>
      </w:r>
      <w:r w:rsidR="00065878" w:rsidRPr="000823A9">
        <w:t xml:space="preserve">, </w:t>
      </w:r>
      <w:r w:rsidR="00D02563" w:rsidRPr="000823A9">
        <w:t>my</w:t>
      </w:r>
      <w:r w:rsidR="00065878" w:rsidRPr="005A5BF6">
        <w:t xml:space="preserve"> research </w:t>
      </w:r>
      <w:r w:rsidR="00E1493B" w:rsidRPr="005A5BF6">
        <w:t>followed</w:t>
      </w:r>
      <w:r w:rsidR="00065878" w:rsidRPr="005A5BF6">
        <w:t xml:space="preserve"> an innovative empirical strategy that can be replicated by other researchers</w:t>
      </w:r>
      <w:r w:rsidRPr="005A5BF6">
        <w:t xml:space="preserve">. Following this micro-econometric approach can provide valuable empirical evidence of the </w:t>
      </w:r>
      <w:r w:rsidR="00027032" w:rsidRPr="005A5BF6">
        <w:t xml:space="preserve">within-country </w:t>
      </w:r>
      <w:r w:rsidRPr="005A5BF6">
        <w:t>relationship between FLPR</w:t>
      </w:r>
      <w:r w:rsidR="00D02563" w:rsidRPr="000823A9">
        <w:t>s</w:t>
      </w:r>
      <w:r w:rsidRPr="005A5BF6">
        <w:t xml:space="preserve"> and the sectoral distribution of employment</w:t>
      </w:r>
      <w:r w:rsidR="00065878" w:rsidRPr="005A5BF6">
        <w:t xml:space="preserve">. As </w:t>
      </w:r>
      <w:r w:rsidRPr="005A5BF6">
        <w:t xml:space="preserve">mentioned </w:t>
      </w:r>
      <w:r w:rsidR="00541316">
        <w:t>above</w:t>
      </w:r>
      <w:r w:rsidR="00065878" w:rsidRPr="005A5BF6">
        <w:t xml:space="preserve">, </w:t>
      </w:r>
      <w:r w:rsidRPr="005A5BF6">
        <w:t xml:space="preserve">one of the main advantages of this strategy is that </w:t>
      </w:r>
      <w:r w:rsidR="00065878" w:rsidRPr="005A5BF6">
        <w:t>making a within-country analysis using micro</w:t>
      </w:r>
      <w:r w:rsidR="00D02563" w:rsidRPr="000823A9">
        <w:t>-</w:t>
      </w:r>
      <w:r w:rsidR="00065878" w:rsidRPr="005A5BF6">
        <w:t xml:space="preserve">data offers a level of disaggregation that </w:t>
      </w:r>
      <w:r w:rsidR="00D02563" w:rsidRPr="000823A9">
        <w:t>cannot be</w:t>
      </w:r>
      <w:r w:rsidR="00065878" w:rsidRPr="005A5BF6">
        <w:t xml:space="preserve"> replicate</w:t>
      </w:r>
      <w:r w:rsidR="00D02563" w:rsidRPr="000823A9">
        <w:t>d</w:t>
      </w:r>
      <w:r w:rsidR="00065878" w:rsidRPr="00963A3E">
        <w:t xml:space="preserve"> in cross-country analysis using macro-level data. </w:t>
      </w:r>
    </w:p>
    <w:p w14:paraId="7A7BE63C" w14:textId="44CAE248" w:rsidR="00C82ACA" w:rsidRPr="005A5BF6" w:rsidRDefault="00027032" w:rsidP="002562B1">
      <w:pPr>
        <w:spacing w:line="360" w:lineRule="auto"/>
      </w:pPr>
      <w:r w:rsidRPr="000823A9">
        <w:t>T</w:t>
      </w:r>
      <w:r w:rsidR="00E1493B" w:rsidRPr="000823A9">
        <w:t xml:space="preserve">his research </w:t>
      </w:r>
      <w:r w:rsidRPr="000823A9">
        <w:t xml:space="preserve">also </w:t>
      </w:r>
      <w:r w:rsidR="00E1493B" w:rsidRPr="000823A9">
        <w:t>suggests that</w:t>
      </w:r>
      <w:r w:rsidR="009E441E" w:rsidRPr="000823A9">
        <w:t xml:space="preserve"> the</w:t>
      </w:r>
      <w:r w:rsidR="00E1493B" w:rsidRPr="000823A9">
        <w:t xml:space="preserve"> sectoral distribution of employment </w:t>
      </w:r>
      <w:r w:rsidR="00FD0C28" w:rsidRPr="000823A9">
        <w:t>can be used as a proxy f</w:t>
      </w:r>
      <w:r w:rsidR="00D02563" w:rsidRPr="000823A9">
        <w:t>or</w:t>
      </w:r>
      <w:r w:rsidR="00FD0C28" w:rsidRPr="000823A9">
        <w:t xml:space="preserve"> the structural transformation process</w:t>
      </w:r>
      <w:r w:rsidRPr="000823A9">
        <w:t xml:space="preserve">, and the results suggest that it is </w:t>
      </w:r>
      <w:r w:rsidR="00FD0C28" w:rsidRPr="000823A9">
        <w:t>an explanatory variable of FLPRs.</w:t>
      </w:r>
      <w:r w:rsidR="00E1493B" w:rsidRPr="000823A9">
        <w:t xml:space="preserve"> </w:t>
      </w:r>
      <w:r w:rsidR="00C82ACA" w:rsidRPr="005A5BF6">
        <w:t xml:space="preserve">Finally, </w:t>
      </w:r>
      <w:r w:rsidR="00427EFF" w:rsidRPr="005A5BF6">
        <w:t>th</w:t>
      </w:r>
      <w:r w:rsidR="00D02563" w:rsidRPr="000823A9">
        <w:t>e</w:t>
      </w:r>
      <w:r w:rsidR="00427EFF" w:rsidRPr="005A5BF6">
        <w:t xml:space="preserve"> research provides </w:t>
      </w:r>
      <w:r w:rsidRPr="005A5BF6">
        <w:t>empirical evidence</w:t>
      </w:r>
      <w:r w:rsidR="00427EFF" w:rsidRPr="005A5BF6">
        <w:t xml:space="preserve"> that contradict</w:t>
      </w:r>
      <w:r w:rsidR="00D02563" w:rsidRPr="000823A9">
        <w:t>s</w:t>
      </w:r>
      <w:r w:rsidR="00427EFF" w:rsidRPr="005A5BF6">
        <w:t xml:space="preserve"> some of the premises of the </w:t>
      </w:r>
      <w:r w:rsidR="00FD0C28" w:rsidRPr="005A5BF6">
        <w:t xml:space="preserve">relationship between </w:t>
      </w:r>
      <w:r w:rsidR="00D02563" w:rsidRPr="000823A9">
        <w:t>female labour participation</w:t>
      </w:r>
      <w:r w:rsidR="00D02563" w:rsidRPr="005A5BF6">
        <w:t xml:space="preserve"> </w:t>
      </w:r>
      <w:r w:rsidR="00FD0C28" w:rsidRPr="005A5BF6">
        <w:t>and different stages of economic development.</w:t>
      </w:r>
      <w:r w:rsidR="00427EFF" w:rsidRPr="005A5BF6">
        <w:t xml:space="preserve"> </w:t>
      </w:r>
      <w:r w:rsidR="00FD0C28" w:rsidRPr="005A5BF6">
        <w:t xml:space="preserve">The results indicate that </w:t>
      </w:r>
      <w:r w:rsidR="00427EFF" w:rsidRPr="005A5BF6">
        <w:t xml:space="preserve">the sectoral distribution of employment at the local level affects </w:t>
      </w:r>
      <w:r w:rsidR="00FD0C28" w:rsidRPr="005A5BF6">
        <w:t>FLPRs</w:t>
      </w:r>
      <w:r w:rsidR="00427EFF" w:rsidRPr="005A5BF6">
        <w:t xml:space="preserve"> but not necessarily in the way that the theory </w:t>
      </w:r>
      <w:r w:rsidR="00427EFF" w:rsidRPr="005A5BF6">
        <w:lastRenderedPageBreak/>
        <w:t xml:space="preserve">indicates. This is particularly relevant </w:t>
      </w:r>
      <w:r w:rsidR="00541316">
        <w:t>given</w:t>
      </w:r>
      <w:r w:rsidR="00541316" w:rsidRPr="005A5BF6">
        <w:t xml:space="preserve"> </w:t>
      </w:r>
      <w:r w:rsidR="00427EFF" w:rsidRPr="005A5BF6">
        <w:t xml:space="preserve">the </w:t>
      </w:r>
      <w:r w:rsidR="00C82ACA" w:rsidRPr="005A5BF6">
        <w:t>lack of country-level studies evaluat</w:t>
      </w:r>
      <w:r w:rsidR="00427EFF" w:rsidRPr="005A5BF6">
        <w:t>ing the</w:t>
      </w:r>
      <w:r w:rsidR="00FD0C28" w:rsidRPr="005A5BF6">
        <w:t>se</w:t>
      </w:r>
      <w:r w:rsidR="00427EFF" w:rsidRPr="005A5BF6">
        <w:t xml:space="preserve"> hypothes</w:t>
      </w:r>
      <w:r w:rsidR="00FD0C28" w:rsidRPr="005A5BF6">
        <w:t>e</w:t>
      </w:r>
      <w:r w:rsidR="00427EFF" w:rsidRPr="005A5BF6">
        <w:t>s</w:t>
      </w:r>
      <w:r w:rsidR="00455687" w:rsidRPr="000823A9">
        <w:t xml:space="preserve"> and</w:t>
      </w:r>
      <w:r w:rsidR="00C82ACA" w:rsidRPr="005A5BF6">
        <w:t xml:space="preserve"> the lack of consensus on this </w:t>
      </w:r>
      <w:r w:rsidR="00427EFF" w:rsidRPr="005A5BF6">
        <w:t>topic</w:t>
      </w:r>
      <w:r w:rsidR="00C82ACA" w:rsidRPr="005A5BF6">
        <w:t xml:space="preserve">. </w:t>
      </w:r>
    </w:p>
    <w:p w14:paraId="21B7B097" w14:textId="689717EF" w:rsidR="00E22765" w:rsidRPr="000823A9" w:rsidRDefault="00027032" w:rsidP="002562B1">
      <w:pPr>
        <w:spacing w:line="360" w:lineRule="auto"/>
      </w:pPr>
      <w:bookmarkStart w:id="19" w:name="_Hlk131680815"/>
      <w:r w:rsidRPr="000823A9">
        <w:t>I</w:t>
      </w:r>
      <w:r w:rsidR="00427EFF" w:rsidRPr="000823A9">
        <w:t xml:space="preserve">t is important to </w:t>
      </w:r>
      <w:r w:rsidR="00455687" w:rsidRPr="000823A9">
        <w:t xml:space="preserve">note </w:t>
      </w:r>
      <w:r w:rsidR="00427EFF" w:rsidRPr="000823A9">
        <w:t xml:space="preserve">the </w:t>
      </w:r>
      <w:r w:rsidR="00FD0C28" w:rsidRPr="000823A9">
        <w:t xml:space="preserve">main </w:t>
      </w:r>
      <w:r w:rsidR="00427EFF" w:rsidRPr="000823A9">
        <w:t xml:space="preserve">limitations of this research. The first is that this paper </w:t>
      </w:r>
      <w:r w:rsidR="00455687" w:rsidRPr="000823A9">
        <w:t>doe</w:t>
      </w:r>
      <w:r w:rsidR="00427EFF" w:rsidRPr="000823A9">
        <w:t>s not evaluat</w:t>
      </w:r>
      <w:r w:rsidR="00455687" w:rsidRPr="000823A9">
        <w:t>e</w:t>
      </w:r>
      <w:r w:rsidR="00427EFF" w:rsidRPr="000823A9">
        <w:t xml:space="preserve"> the U-shaped hypothesis </w:t>
      </w:r>
      <w:r w:rsidR="006340E8">
        <w:t>in relation to</w:t>
      </w:r>
      <w:r w:rsidR="00E22765" w:rsidRPr="000823A9">
        <w:t xml:space="preserve"> historical trends</w:t>
      </w:r>
      <w:r w:rsidR="00427EFF" w:rsidRPr="000823A9">
        <w:t>. Perhaps it is true that</w:t>
      </w:r>
      <w:r w:rsidR="00455687" w:rsidRPr="000823A9">
        <w:t>,</w:t>
      </w:r>
      <w:r w:rsidR="00427EFF" w:rsidRPr="000823A9">
        <w:t xml:space="preserve"> when Mexico was an agricultural country, FLPRs were particularly high. Nevertheless, </w:t>
      </w:r>
      <w:r w:rsidR="00E22765" w:rsidRPr="000823A9">
        <w:t>th</w:t>
      </w:r>
      <w:r w:rsidR="00455687" w:rsidRPr="000823A9">
        <w:t>e</w:t>
      </w:r>
      <w:r w:rsidR="00E22765" w:rsidRPr="000823A9">
        <w:t xml:space="preserve"> research </w:t>
      </w:r>
      <w:r w:rsidR="00541316">
        <w:t>ha</w:t>
      </w:r>
      <w:r w:rsidR="00E22765" w:rsidRPr="000823A9">
        <w:t>s not tri</w:t>
      </w:r>
      <w:r w:rsidR="00541316">
        <w:t>ed</w:t>
      </w:r>
      <w:r w:rsidR="00E22765" w:rsidRPr="000823A9">
        <w:t xml:space="preserve"> to evaluate </w:t>
      </w:r>
      <w:r w:rsidR="00C300E0" w:rsidRPr="000823A9">
        <w:t>the U-shaped</w:t>
      </w:r>
      <w:r w:rsidR="00427EFF" w:rsidRPr="000823A9">
        <w:t xml:space="preserve"> hypothesis</w:t>
      </w:r>
      <w:r w:rsidR="00C300E0" w:rsidRPr="000823A9">
        <w:t xml:space="preserve"> </w:t>
      </w:r>
      <w:r w:rsidR="004925FC" w:rsidRPr="000823A9">
        <w:t>from</w:t>
      </w:r>
      <w:r w:rsidR="00E22765" w:rsidRPr="000823A9">
        <w:t xml:space="preserve"> a long-term perspective. Instead, it </w:t>
      </w:r>
      <w:r w:rsidR="00940318" w:rsidRPr="000823A9">
        <w:t>studies</w:t>
      </w:r>
      <w:r w:rsidR="00E22765" w:rsidRPr="000823A9">
        <w:t xml:space="preserve"> </w:t>
      </w:r>
      <w:r w:rsidR="00B90833" w:rsidRPr="000823A9">
        <w:t>the</w:t>
      </w:r>
      <w:r w:rsidR="006D6CAF" w:rsidRPr="000823A9">
        <w:t xml:space="preserve"> </w:t>
      </w:r>
      <w:r w:rsidR="00940318" w:rsidRPr="000823A9">
        <w:t xml:space="preserve">current </w:t>
      </w:r>
      <w:r w:rsidR="006D6CAF" w:rsidRPr="000823A9">
        <w:t>relationship between</w:t>
      </w:r>
      <w:r w:rsidR="00B90833" w:rsidRPr="000823A9">
        <w:t xml:space="preserve"> sectoral distribution </w:t>
      </w:r>
      <w:r w:rsidR="006D6CAF" w:rsidRPr="000823A9">
        <w:t>and</w:t>
      </w:r>
      <w:r w:rsidR="00B90833" w:rsidRPr="000823A9">
        <w:t xml:space="preserve"> female labour participation rates.</w:t>
      </w:r>
      <w:bookmarkEnd w:id="19"/>
      <w:r w:rsidR="00B90833" w:rsidRPr="000823A9">
        <w:t xml:space="preserve"> </w:t>
      </w:r>
      <w:r w:rsidRPr="000823A9">
        <w:t>Finally</w:t>
      </w:r>
      <w:r w:rsidR="00B90833" w:rsidRPr="000823A9">
        <w:t xml:space="preserve">, it should be mentioned that the database used for this research is not representative at the municipal level. The empirical strategy section </w:t>
      </w:r>
      <w:r w:rsidR="00455687" w:rsidRPr="000823A9">
        <w:t xml:space="preserve">provides </w:t>
      </w:r>
      <w:r w:rsidR="00B90833" w:rsidRPr="000823A9">
        <w:t xml:space="preserve">all the details of what was done to ensure that this would not be a problem for the analysis. </w:t>
      </w:r>
      <w:r w:rsidR="00FD0C28" w:rsidRPr="000823A9">
        <w:t>However</w:t>
      </w:r>
      <w:r w:rsidR="00B90833" w:rsidRPr="000823A9">
        <w:t xml:space="preserve">, the results need to be taken with caution, </w:t>
      </w:r>
      <w:r w:rsidR="008E4D11" w:rsidRPr="000823A9">
        <w:t>and additional robustness checks should be included in future versions of the paper.</w:t>
      </w:r>
      <w:r w:rsidR="00B90833" w:rsidRPr="000823A9">
        <w:t xml:space="preserve">  </w:t>
      </w:r>
    </w:p>
    <w:p w14:paraId="2C3454B0" w14:textId="77777777" w:rsidR="00024333" w:rsidRPr="000823A9" w:rsidRDefault="00024333" w:rsidP="002562B1">
      <w:pPr>
        <w:spacing w:line="360" w:lineRule="auto"/>
        <w:jc w:val="left"/>
      </w:pPr>
    </w:p>
    <w:p w14:paraId="45CE8748" w14:textId="77777777" w:rsidR="002E52A0" w:rsidRPr="000823A9" w:rsidRDefault="002E52A0">
      <w:pPr>
        <w:jc w:val="left"/>
      </w:pPr>
    </w:p>
    <w:p w14:paraId="0CB939A0" w14:textId="59F1263A" w:rsidR="00990D8C" w:rsidRDefault="00990D8C">
      <w:pPr>
        <w:jc w:val="left"/>
      </w:pPr>
      <w:r>
        <w:br w:type="page"/>
      </w:r>
    </w:p>
    <w:p w14:paraId="2A5EEDFF" w14:textId="7BF8B045" w:rsidR="001F390B" w:rsidRPr="007E0C15" w:rsidRDefault="001F390B" w:rsidP="001F390B">
      <w:pPr>
        <w:pStyle w:val="Heading1"/>
      </w:pPr>
      <w:r w:rsidRPr="007E0C15">
        <w:lastRenderedPageBreak/>
        <w:t>References</w:t>
      </w:r>
    </w:p>
    <w:p w14:paraId="1779C79A" w14:textId="77777777" w:rsidR="005655D0" w:rsidRPr="007E0C15" w:rsidRDefault="005655D0" w:rsidP="005655D0"/>
    <w:p w14:paraId="46886A54" w14:textId="72BB7EC9" w:rsidR="005E5C3A" w:rsidRPr="000823A9" w:rsidRDefault="00757905" w:rsidP="007E0C15">
      <w:pPr>
        <w:pStyle w:val="Bibliography"/>
        <w:spacing w:after="240" w:line="240" w:lineRule="auto"/>
        <w:jc w:val="left"/>
        <w:rPr>
          <w:rFonts w:cs="Times New Roman"/>
        </w:rPr>
      </w:pPr>
      <w:r w:rsidRPr="007E0C15">
        <w:fldChar w:fldCharType="begin"/>
      </w:r>
      <w:r w:rsidR="00513158" w:rsidRPr="007E0C15">
        <w:instrText xml:space="preserve"> ADDIN ZOTERO_BIBL {"uncited":[],"omitted":[],"custom":[]} CSL_BIBLIOGRAPHY </w:instrText>
      </w:r>
      <w:r w:rsidRPr="007E0C15">
        <w:fldChar w:fldCharType="separate"/>
      </w:r>
      <w:r w:rsidR="005E5C3A" w:rsidRPr="007E0C15">
        <w:rPr>
          <w:rFonts w:cs="Times New Roman"/>
        </w:rPr>
        <w:t>Afridi, F., Bishnu, M.</w:t>
      </w:r>
      <w:r w:rsidR="00AF5707" w:rsidRPr="007E0C15">
        <w:rPr>
          <w:rFonts w:cs="Times New Roman"/>
        </w:rPr>
        <w:t xml:space="preserve"> and</w:t>
      </w:r>
      <w:r w:rsidR="005E5C3A" w:rsidRPr="007E0C15">
        <w:rPr>
          <w:rFonts w:cs="Times New Roman"/>
        </w:rPr>
        <w:t xml:space="preserve"> Mahajan, K. (2020). </w:t>
      </w:r>
      <w:r w:rsidR="005E5C3A" w:rsidRPr="000823A9">
        <w:rPr>
          <w:rFonts w:cs="Times New Roman"/>
          <w:i/>
          <w:iCs/>
        </w:rPr>
        <w:t>Gendering Technological Change: Evidence from Agricultural Mechanization</w:t>
      </w:r>
      <w:r w:rsidR="00AF5707" w:rsidRPr="000823A9">
        <w:rPr>
          <w:rFonts w:cs="Times New Roman"/>
          <w:iCs/>
        </w:rPr>
        <w:t>.</w:t>
      </w:r>
      <w:r w:rsidR="005E5C3A" w:rsidRPr="000823A9">
        <w:rPr>
          <w:rFonts w:cs="Times New Roman"/>
        </w:rPr>
        <w:t xml:space="preserve"> </w:t>
      </w:r>
      <w:r w:rsidR="005D1B69">
        <w:rPr>
          <w:rFonts w:cs="Times New Roman"/>
        </w:rPr>
        <w:t>Social Science Research Net</w:t>
      </w:r>
      <w:r w:rsidR="00AF5707" w:rsidRPr="000823A9">
        <w:rPr>
          <w:rFonts w:cs="Times New Roman"/>
        </w:rPr>
        <w:t>w</w:t>
      </w:r>
      <w:r w:rsidR="005D1B69">
        <w:rPr>
          <w:rFonts w:cs="Times New Roman"/>
        </w:rPr>
        <w:t>o</w:t>
      </w:r>
      <w:r w:rsidR="00AF5707" w:rsidRPr="000823A9">
        <w:rPr>
          <w:rFonts w:cs="Times New Roman"/>
        </w:rPr>
        <w:t>rk (</w:t>
      </w:r>
      <w:r w:rsidR="005E5C3A" w:rsidRPr="000823A9">
        <w:rPr>
          <w:rFonts w:cs="Times New Roman"/>
        </w:rPr>
        <w:t>SSRN</w:t>
      </w:r>
      <w:r w:rsidR="00AF5707" w:rsidRPr="000823A9">
        <w:rPr>
          <w:rFonts w:cs="Times New Roman"/>
        </w:rPr>
        <w:t>)</w:t>
      </w:r>
      <w:r w:rsidR="005E5C3A" w:rsidRPr="000823A9">
        <w:rPr>
          <w:rFonts w:cs="Times New Roman"/>
        </w:rPr>
        <w:t xml:space="preserve"> Scholarly Paper 3695413. https://papers.ssrn.com/abstract=3695413</w:t>
      </w:r>
      <w:r w:rsidR="00AF5707" w:rsidRPr="000823A9">
        <w:rPr>
          <w:rFonts w:cs="Times New Roman"/>
        </w:rPr>
        <w:t>.</w:t>
      </w:r>
    </w:p>
    <w:p w14:paraId="7A63E397" w14:textId="69E4B793" w:rsidR="005E5C3A" w:rsidRPr="000823A9" w:rsidRDefault="005E5C3A" w:rsidP="007E0C15">
      <w:pPr>
        <w:pStyle w:val="Bibliography"/>
        <w:spacing w:after="240" w:line="240" w:lineRule="auto"/>
        <w:jc w:val="left"/>
        <w:rPr>
          <w:rFonts w:cs="Times New Roman"/>
        </w:rPr>
      </w:pPr>
      <w:r w:rsidRPr="007E0C15">
        <w:rPr>
          <w:rFonts w:cs="Times New Roman"/>
        </w:rPr>
        <w:t>Bhalotra, S.R.</w:t>
      </w:r>
      <w:r w:rsidR="00AF5707" w:rsidRPr="007E0C15">
        <w:rPr>
          <w:rFonts w:cs="Times New Roman"/>
        </w:rPr>
        <w:t xml:space="preserve"> and</w:t>
      </w:r>
      <w:r w:rsidRPr="007E0C15">
        <w:rPr>
          <w:rFonts w:cs="Times New Roman"/>
        </w:rPr>
        <w:t xml:space="preserve"> Fernández, M. (2021). </w:t>
      </w:r>
      <w:r w:rsidRPr="000823A9">
        <w:rPr>
          <w:rFonts w:cs="Times New Roman"/>
          <w:i/>
          <w:iCs/>
        </w:rPr>
        <w:t xml:space="preserve">The </w:t>
      </w:r>
      <w:r w:rsidR="00AF5707" w:rsidRPr="000823A9">
        <w:rPr>
          <w:rFonts w:cs="Times New Roman"/>
          <w:i/>
          <w:iCs/>
        </w:rPr>
        <w:t>R</w:t>
      </w:r>
      <w:r w:rsidRPr="000823A9">
        <w:rPr>
          <w:rFonts w:cs="Times New Roman"/>
          <w:i/>
          <w:iCs/>
        </w:rPr>
        <w:t xml:space="preserve">ise in </w:t>
      </w:r>
      <w:r w:rsidR="00AF5707" w:rsidRPr="000823A9">
        <w:rPr>
          <w:rFonts w:cs="Times New Roman"/>
          <w:i/>
          <w:iCs/>
        </w:rPr>
        <w:t>W</w:t>
      </w:r>
      <w:r w:rsidRPr="000823A9">
        <w:rPr>
          <w:rFonts w:cs="Times New Roman"/>
          <w:i/>
          <w:iCs/>
        </w:rPr>
        <w:t xml:space="preserve">omen’s </w:t>
      </w:r>
      <w:r w:rsidR="00AF5707" w:rsidRPr="000823A9">
        <w:rPr>
          <w:rFonts w:cs="Times New Roman"/>
          <w:i/>
          <w:iCs/>
        </w:rPr>
        <w:t>L</w:t>
      </w:r>
      <w:r w:rsidRPr="000823A9">
        <w:rPr>
          <w:rFonts w:cs="Times New Roman"/>
          <w:i/>
          <w:iCs/>
        </w:rPr>
        <w:t xml:space="preserve">abour </w:t>
      </w:r>
      <w:r w:rsidR="00AF5707" w:rsidRPr="000823A9">
        <w:rPr>
          <w:rFonts w:cs="Times New Roman"/>
          <w:i/>
          <w:iCs/>
        </w:rPr>
        <w:t>F</w:t>
      </w:r>
      <w:r w:rsidRPr="000823A9">
        <w:rPr>
          <w:rFonts w:cs="Times New Roman"/>
          <w:i/>
          <w:iCs/>
        </w:rPr>
        <w:t xml:space="preserve">orce </w:t>
      </w:r>
      <w:r w:rsidR="00AF5707" w:rsidRPr="000823A9">
        <w:rPr>
          <w:rFonts w:cs="Times New Roman"/>
          <w:i/>
          <w:iCs/>
        </w:rPr>
        <w:t>P</w:t>
      </w:r>
      <w:r w:rsidRPr="000823A9">
        <w:rPr>
          <w:rFonts w:cs="Times New Roman"/>
          <w:i/>
          <w:iCs/>
        </w:rPr>
        <w:t xml:space="preserve">articipation in Mexico: Supply vs </w:t>
      </w:r>
      <w:r w:rsidR="00AF5707" w:rsidRPr="000823A9">
        <w:rPr>
          <w:rFonts w:cs="Times New Roman"/>
          <w:i/>
          <w:iCs/>
        </w:rPr>
        <w:t>D</w:t>
      </w:r>
      <w:r w:rsidRPr="000823A9">
        <w:rPr>
          <w:rFonts w:cs="Times New Roman"/>
          <w:i/>
          <w:iCs/>
        </w:rPr>
        <w:t xml:space="preserve">emand </w:t>
      </w:r>
      <w:r w:rsidR="00AF5707" w:rsidRPr="000823A9">
        <w:rPr>
          <w:rFonts w:cs="Times New Roman"/>
          <w:i/>
          <w:iCs/>
        </w:rPr>
        <w:t>F</w:t>
      </w:r>
      <w:r w:rsidRPr="000823A9">
        <w:rPr>
          <w:rFonts w:cs="Times New Roman"/>
          <w:i/>
          <w:iCs/>
        </w:rPr>
        <w:t>actors</w:t>
      </w:r>
      <w:r w:rsidR="00AF5707" w:rsidRPr="000823A9">
        <w:rPr>
          <w:rFonts w:cs="Times New Roman"/>
          <w:iCs/>
        </w:rPr>
        <w:t>.</w:t>
      </w:r>
      <w:r w:rsidRPr="000823A9">
        <w:rPr>
          <w:rFonts w:cs="Times New Roman"/>
        </w:rPr>
        <w:t xml:space="preserve"> </w:t>
      </w:r>
      <w:r w:rsidR="00792094" w:rsidRPr="000823A9">
        <w:rPr>
          <w:rFonts w:cs="Times New Roman"/>
        </w:rPr>
        <w:t xml:space="preserve">WIDER </w:t>
      </w:r>
      <w:r w:rsidRPr="000823A9">
        <w:rPr>
          <w:rFonts w:cs="Times New Roman"/>
        </w:rPr>
        <w:t>Working Paper 2021/16.</w:t>
      </w:r>
      <w:r w:rsidR="00792094" w:rsidRPr="000823A9">
        <w:rPr>
          <w:rFonts w:cs="Times New Roman"/>
        </w:rPr>
        <w:t xml:space="preserve"> Helsinki:</w:t>
      </w:r>
      <w:r w:rsidRPr="000823A9">
        <w:rPr>
          <w:rFonts w:cs="Times New Roman"/>
        </w:rPr>
        <w:t xml:space="preserve"> WIDER. https://doi.org/10.35188/UNU-WIDER/2021/950-1</w:t>
      </w:r>
      <w:r w:rsidR="00792094" w:rsidRPr="000823A9">
        <w:rPr>
          <w:rFonts w:cs="Times New Roman"/>
        </w:rPr>
        <w:t>.</w:t>
      </w:r>
    </w:p>
    <w:p w14:paraId="651F1835" w14:textId="199748C2" w:rsidR="005E5C3A" w:rsidRPr="000823A9" w:rsidRDefault="005E5C3A" w:rsidP="007E0C15">
      <w:pPr>
        <w:pStyle w:val="Bibliography"/>
        <w:spacing w:after="240" w:line="240" w:lineRule="auto"/>
        <w:jc w:val="left"/>
        <w:rPr>
          <w:rFonts w:cs="Times New Roman"/>
        </w:rPr>
      </w:pPr>
      <w:r w:rsidRPr="000823A9">
        <w:rPr>
          <w:rFonts w:cs="Times New Roman"/>
        </w:rPr>
        <w:t>Bloom, D.E., Canning, D., Fink, G.</w:t>
      </w:r>
      <w:r w:rsidR="00792094" w:rsidRPr="000823A9">
        <w:rPr>
          <w:rFonts w:cs="Times New Roman"/>
        </w:rPr>
        <w:t xml:space="preserve"> and</w:t>
      </w:r>
      <w:r w:rsidRPr="000823A9">
        <w:rPr>
          <w:rFonts w:cs="Times New Roman"/>
        </w:rPr>
        <w:t xml:space="preserve"> Finlay, J.E. (2009). </w:t>
      </w:r>
      <w:r w:rsidR="00792094" w:rsidRPr="000823A9">
        <w:rPr>
          <w:rFonts w:cs="Times New Roman"/>
        </w:rPr>
        <w:t>'</w:t>
      </w:r>
      <w:r w:rsidRPr="000823A9">
        <w:rPr>
          <w:rFonts w:cs="Times New Roman"/>
        </w:rPr>
        <w:t>Fertility, female labor force participation, and the demographic dividend</w:t>
      </w:r>
      <w:r w:rsidR="00792094" w:rsidRPr="000823A9">
        <w:rPr>
          <w:rFonts w:cs="Times New Roman"/>
        </w:rPr>
        <w:t>'</w:t>
      </w:r>
      <w:r w:rsidRPr="000823A9">
        <w:rPr>
          <w:rFonts w:cs="Times New Roman"/>
        </w:rPr>
        <w:t xml:space="preserve">. </w:t>
      </w:r>
      <w:r w:rsidRPr="000823A9">
        <w:rPr>
          <w:rFonts w:cs="Times New Roman"/>
          <w:i/>
          <w:iCs/>
        </w:rPr>
        <w:t>Journal of Economic Growth</w:t>
      </w:r>
      <w:r w:rsidRPr="000823A9">
        <w:rPr>
          <w:rFonts w:cs="Times New Roman"/>
        </w:rPr>
        <w:t xml:space="preserve"> </w:t>
      </w:r>
      <w:r w:rsidRPr="000823A9">
        <w:rPr>
          <w:rFonts w:cs="Times New Roman"/>
          <w:i/>
          <w:iCs/>
        </w:rPr>
        <w:t>14</w:t>
      </w:r>
      <w:r w:rsidRPr="000823A9">
        <w:rPr>
          <w:rFonts w:cs="Times New Roman"/>
        </w:rPr>
        <w:t>, 79–101. https://doi.org/10.1007/s10887-009-9039-9</w:t>
      </w:r>
      <w:r w:rsidR="00792094" w:rsidRPr="000823A9">
        <w:rPr>
          <w:rFonts w:cs="Times New Roman"/>
        </w:rPr>
        <w:t>.</w:t>
      </w:r>
    </w:p>
    <w:p w14:paraId="74F088EF" w14:textId="56C129B3" w:rsidR="005E5C3A" w:rsidRPr="000823A9" w:rsidRDefault="005E5C3A" w:rsidP="007E0C15">
      <w:pPr>
        <w:pStyle w:val="Bibliography"/>
        <w:spacing w:after="240" w:line="240" w:lineRule="auto"/>
        <w:jc w:val="left"/>
        <w:rPr>
          <w:rFonts w:cs="Times New Roman"/>
        </w:rPr>
      </w:pPr>
      <w:r w:rsidRPr="000823A9">
        <w:rPr>
          <w:rFonts w:cs="Times New Roman"/>
        </w:rPr>
        <w:t>Bloom, D.E.</w:t>
      </w:r>
      <w:r w:rsidR="00792094" w:rsidRPr="000823A9">
        <w:rPr>
          <w:rFonts w:cs="Times New Roman"/>
        </w:rPr>
        <w:t xml:space="preserve"> and</w:t>
      </w:r>
      <w:r w:rsidRPr="000823A9">
        <w:rPr>
          <w:rFonts w:cs="Times New Roman"/>
        </w:rPr>
        <w:t xml:space="preserve"> Finlay, J.E. (2009). </w:t>
      </w:r>
      <w:r w:rsidR="00792094" w:rsidRPr="000823A9">
        <w:rPr>
          <w:rFonts w:cs="Times New Roman"/>
        </w:rPr>
        <w:t>'</w:t>
      </w:r>
      <w:r w:rsidRPr="000823A9">
        <w:rPr>
          <w:rFonts w:cs="Times New Roman"/>
        </w:rPr>
        <w:t xml:space="preserve">Demographic </w:t>
      </w:r>
      <w:r w:rsidR="00792094" w:rsidRPr="000823A9">
        <w:rPr>
          <w:rFonts w:cs="Times New Roman"/>
        </w:rPr>
        <w:t>c</w:t>
      </w:r>
      <w:r w:rsidRPr="000823A9">
        <w:rPr>
          <w:rFonts w:cs="Times New Roman"/>
        </w:rPr>
        <w:t xml:space="preserve">hange and </w:t>
      </w:r>
      <w:r w:rsidR="00792094" w:rsidRPr="000823A9">
        <w:rPr>
          <w:rFonts w:cs="Times New Roman"/>
        </w:rPr>
        <w:t>e</w:t>
      </w:r>
      <w:r w:rsidRPr="000823A9">
        <w:rPr>
          <w:rFonts w:cs="Times New Roman"/>
        </w:rPr>
        <w:t xml:space="preserve">conomic </w:t>
      </w:r>
      <w:r w:rsidR="00792094" w:rsidRPr="000823A9">
        <w:rPr>
          <w:rFonts w:cs="Times New Roman"/>
        </w:rPr>
        <w:t>g</w:t>
      </w:r>
      <w:r w:rsidRPr="000823A9">
        <w:rPr>
          <w:rFonts w:cs="Times New Roman"/>
        </w:rPr>
        <w:t>rowth in Asia</w:t>
      </w:r>
      <w:r w:rsidR="00792094" w:rsidRPr="000823A9">
        <w:rPr>
          <w:rFonts w:cs="Times New Roman"/>
        </w:rPr>
        <w:t>'</w:t>
      </w:r>
      <w:r w:rsidRPr="000823A9">
        <w:rPr>
          <w:rFonts w:cs="Times New Roman"/>
        </w:rPr>
        <w:t xml:space="preserve">. </w:t>
      </w:r>
      <w:r w:rsidRPr="000823A9">
        <w:rPr>
          <w:rFonts w:cs="Times New Roman"/>
          <w:i/>
          <w:iCs/>
        </w:rPr>
        <w:t>Asian Economic Policy Review</w:t>
      </w:r>
      <w:r w:rsidRPr="000823A9">
        <w:rPr>
          <w:rFonts w:cs="Times New Roman"/>
        </w:rPr>
        <w:t xml:space="preserve"> </w:t>
      </w:r>
      <w:r w:rsidRPr="000823A9">
        <w:rPr>
          <w:rFonts w:cs="Times New Roman"/>
          <w:i/>
          <w:iCs/>
        </w:rPr>
        <w:t>4</w:t>
      </w:r>
      <w:r w:rsidRPr="000823A9">
        <w:rPr>
          <w:rFonts w:cs="Times New Roman"/>
        </w:rPr>
        <w:t>, 45–64. https://doi.org/10.1111/j.1748-3131.2009.01106.x</w:t>
      </w:r>
      <w:r w:rsidR="00792094" w:rsidRPr="000823A9">
        <w:rPr>
          <w:rFonts w:cs="Times New Roman"/>
        </w:rPr>
        <w:t>.</w:t>
      </w:r>
    </w:p>
    <w:p w14:paraId="4AC2374E" w14:textId="4EC4731A" w:rsidR="005E5C3A" w:rsidRPr="000823A9" w:rsidRDefault="005E5C3A" w:rsidP="007E0C15">
      <w:pPr>
        <w:pStyle w:val="Bibliography"/>
        <w:spacing w:after="240" w:line="240" w:lineRule="auto"/>
        <w:jc w:val="left"/>
        <w:rPr>
          <w:rFonts w:cs="Times New Roman"/>
        </w:rPr>
      </w:pPr>
      <w:r w:rsidRPr="000823A9">
        <w:rPr>
          <w:rFonts w:cs="Times New Roman"/>
        </w:rPr>
        <w:t>Bloom, D.E.</w:t>
      </w:r>
      <w:r w:rsidR="00792094" w:rsidRPr="000823A9">
        <w:rPr>
          <w:rFonts w:cs="Times New Roman"/>
        </w:rPr>
        <w:t xml:space="preserve"> and</w:t>
      </w:r>
      <w:r w:rsidRPr="000823A9">
        <w:rPr>
          <w:rFonts w:cs="Times New Roman"/>
        </w:rPr>
        <w:t xml:space="preserve"> Williamson, J.G. (1998). </w:t>
      </w:r>
      <w:r w:rsidR="00792094" w:rsidRPr="000823A9">
        <w:rPr>
          <w:rFonts w:cs="Times New Roman"/>
        </w:rPr>
        <w:t>'</w:t>
      </w:r>
      <w:r w:rsidRPr="000823A9">
        <w:rPr>
          <w:rFonts w:cs="Times New Roman"/>
        </w:rPr>
        <w:t xml:space="preserve">Demographic </w:t>
      </w:r>
      <w:r w:rsidR="00792094" w:rsidRPr="000823A9">
        <w:rPr>
          <w:rFonts w:cs="Times New Roman"/>
        </w:rPr>
        <w:t>t</w:t>
      </w:r>
      <w:r w:rsidRPr="000823A9">
        <w:rPr>
          <w:rFonts w:cs="Times New Roman"/>
        </w:rPr>
        <w:t xml:space="preserve">ransitions and </w:t>
      </w:r>
      <w:r w:rsidR="00792094" w:rsidRPr="000823A9">
        <w:rPr>
          <w:rFonts w:cs="Times New Roman"/>
        </w:rPr>
        <w:t>e</w:t>
      </w:r>
      <w:r w:rsidRPr="000823A9">
        <w:rPr>
          <w:rFonts w:cs="Times New Roman"/>
        </w:rPr>
        <w:t xml:space="preserve">conomic </w:t>
      </w:r>
      <w:r w:rsidR="00792094" w:rsidRPr="000823A9">
        <w:rPr>
          <w:rFonts w:cs="Times New Roman"/>
        </w:rPr>
        <w:t>m</w:t>
      </w:r>
      <w:r w:rsidRPr="000823A9">
        <w:rPr>
          <w:rFonts w:cs="Times New Roman"/>
        </w:rPr>
        <w:t xml:space="preserve">iracles in </w:t>
      </w:r>
      <w:r w:rsidR="00792094" w:rsidRPr="000823A9">
        <w:rPr>
          <w:rFonts w:cs="Times New Roman"/>
        </w:rPr>
        <w:t>e</w:t>
      </w:r>
      <w:r w:rsidRPr="000823A9">
        <w:rPr>
          <w:rFonts w:cs="Times New Roman"/>
        </w:rPr>
        <w:t>merging Asia</w:t>
      </w:r>
      <w:r w:rsidR="00792094" w:rsidRPr="000823A9">
        <w:rPr>
          <w:rFonts w:cs="Times New Roman"/>
        </w:rPr>
        <w:t>'</w:t>
      </w:r>
      <w:r w:rsidRPr="000823A9">
        <w:rPr>
          <w:rFonts w:cs="Times New Roman"/>
        </w:rPr>
        <w:t xml:space="preserve">. </w:t>
      </w:r>
      <w:r w:rsidRPr="000823A9">
        <w:rPr>
          <w:rFonts w:cs="Times New Roman"/>
          <w:i/>
          <w:iCs/>
        </w:rPr>
        <w:t>World Bank Economic Review</w:t>
      </w:r>
      <w:r w:rsidRPr="000823A9">
        <w:rPr>
          <w:rFonts w:cs="Times New Roman"/>
        </w:rPr>
        <w:t xml:space="preserve"> </w:t>
      </w:r>
      <w:r w:rsidRPr="000823A9">
        <w:rPr>
          <w:rFonts w:cs="Times New Roman"/>
          <w:i/>
          <w:iCs/>
        </w:rPr>
        <w:t>12</w:t>
      </w:r>
      <w:r w:rsidRPr="000823A9">
        <w:rPr>
          <w:rFonts w:cs="Times New Roman"/>
        </w:rPr>
        <w:t>, 419–455. https://doi.org/10.1093/wber/12.3.419</w:t>
      </w:r>
      <w:r w:rsidR="00792094" w:rsidRPr="000823A9">
        <w:rPr>
          <w:rFonts w:cs="Times New Roman"/>
        </w:rPr>
        <w:t>.</w:t>
      </w:r>
    </w:p>
    <w:p w14:paraId="17D07631" w14:textId="12ED9231" w:rsidR="005E5C3A" w:rsidRPr="000823A9" w:rsidRDefault="005E5C3A" w:rsidP="007E0C15">
      <w:pPr>
        <w:pStyle w:val="Bibliography"/>
        <w:spacing w:after="240" w:line="240" w:lineRule="auto"/>
        <w:jc w:val="left"/>
        <w:rPr>
          <w:rFonts w:cs="Times New Roman"/>
        </w:rPr>
      </w:pPr>
      <w:r w:rsidRPr="000823A9">
        <w:rPr>
          <w:rFonts w:cs="Times New Roman"/>
        </w:rPr>
        <w:t>Borrowman, M.</w:t>
      </w:r>
      <w:r w:rsidR="00792094" w:rsidRPr="000823A9">
        <w:rPr>
          <w:rFonts w:cs="Times New Roman"/>
        </w:rPr>
        <w:t xml:space="preserve"> and</w:t>
      </w:r>
      <w:r w:rsidRPr="000823A9">
        <w:rPr>
          <w:rFonts w:cs="Times New Roman"/>
        </w:rPr>
        <w:t xml:space="preserve"> Klasen, S. (2017). </w:t>
      </w:r>
      <w:r w:rsidRPr="000823A9">
        <w:rPr>
          <w:rFonts w:cs="Times New Roman"/>
          <w:i/>
          <w:iCs/>
        </w:rPr>
        <w:t xml:space="preserve">Drivers of </w:t>
      </w:r>
      <w:r w:rsidR="00792094" w:rsidRPr="000823A9">
        <w:rPr>
          <w:rFonts w:cs="Times New Roman"/>
          <w:i/>
          <w:iCs/>
        </w:rPr>
        <w:t>G</w:t>
      </w:r>
      <w:r w:rsidRPr="000823A9">
        <w:rPr>
          <w:rFonts w:cs="Times New Roman"/>
          <w:i/>
          <w:iCs/>
        </w:rPr>
        <w:t xml:space="preserve">endered </w:t>
      </w:r>
      <w:r w:rsidR="00792094" w:rsidRPr="000823A9">
        <w:rPr>
          <w:rFonts w:cs="Times New Roman"/>
          <w:i/>
          <w:iCs/>
        </w:rPr>
        <w:t>S</w:t>
      </w:r>
      <w:r w:rsidRPr="000823A9">
        <w:rPr>
          <w:rFonts w:cs="Times New Roman"/>
          <w:i/>
          <w:iCs/>
        </w:rPr>
        <w:t xml:space="preserve">ectoral and </w:t>
      </w:r>
      <w:r w:rsidR="00792094" w:rsidRPr="000823A9">
        <w:rPr>
          <w:rFonts w:cs="Times New Roman"/>
          <w:i/>
          <w:iCs/>
        </w:rPr>
        <w:t>O</w:t>
      </w:r>
      <w:r w:rsidRPr="000823A9">
        <w:rPr>
          <w:rFonts w:cs="Times New Roman"/>
          <w:i/>
          <w:iCs/>
        </w:rPr>
        <w:t xml:space="preserve">ccupational </w:t>
      </w:r>
      <w:r w:rsidR="00792094" w:rsidRPr="000823A9">
        <w:rPr>
          <w:rFonts w:cs="Times New Roman"/>
          <w:i/>
          <w:iCs/>
        </w:rPr>
        <w:t>S</w:t>
      </w:r>
      <w:r w:rsidRPr="000823A9">
        <w:rPr>
          <w:rFonts w:cs="Times New Roman"/>
          <w:i/>
          <w:iCs/>
        </w:rPr>
        <w:t xml:space="preserve">egregation in </w:t>
      </w:r>
      <w:r w:rsidR="00792094" w:rsidRPr="000823A9">
        <w:rPr>
          <w:rFonts w:cs="Times New Roman"/>
          <w:i/>
          <w:iCs/>
        </w:rPr>
        <w:t>D</w:t>
      </w:r>
      <w:r w:rsidRPr="000823A9">
        <w:rPr>
          <w:rFonts w:cs="Times New Roman"/>
          <w:i/>
          <w:iCs/>
        </w:rPr>
        <w:t xml:space="preserve">eveloping </w:t>
      </w:r>
      <w:r w:rsidR="00792094" w:rsidRPr="000823A9">
        <w:rPr>
          <w:rFonts w:cs="Times New Roman"/>
          <w:i/>
          <w:iCs/>
        </w:rPr>
        <w:t>C</w:t>
      </w:r>
      <w:r w:rsidRPr="000823A9">
        <w:rPr>
          <w:rFonts w:cs="Times New Roman"/>
          <w:i/>
          <w:iCs/>
        </w:rPr>
        <w:t>ountries</w:t>
      </w:r>
      <w:r w:rsidR="00792094" w:rsidRPr="000823A9">
        <w:rPr>
          <w:rFonts w:cs="Times New Roman"/>
        </w:rPr>
        <w:t xml:space="preserve">. </w:t>
      </w:r>
      <w:r w:rsidRPr="000823A9">
        <w:rPr>
          <w:rFonts w:cs="Times New Roman"/>
        </w:rPr>
        <w:t>Discussion Paper</w:t>
      </w:r>
      <w:r w:rsidR="00792094" w:rsidRPr="000823A9">
        <w:rPr>
          <w:rFonts w:cs="Times New Roman"/>
        </w:rPr>
        <w:t xml:space="preserve"> 222</w:t>
      </w:r>
    </w:p>
    <w:p w14:paraId="3352FAE3" w14:textId="40F3757C" w:rsidR="005E5C3A" w:rsidRPr="000823A9" w:rsidRDefault="005E5C3A" w:rsidP="007E0C15">
      <w:pPr>
        <w:pStyle w:val="Bibliography"/>
        <w:spacing w:after="240" w:line="240" w:lineRule="auto"/>
        <w:jc w:val="left"/>
        <w:rPr>
          <w:rFonts w:cs="Times New Roman"/>
        </w:rPr>
      </w:pPr>
      <w:r w:rsidRPr="000823A9">
        <w:rPr>
          <w:rFonts w:cs="Times New Roman"/>
        </w:rPr>
        <w:t xml:space="preserve">Çağatay, N. </w:t>
      </w:r>
      <w:r w:rsidR="00792094" w:rsidRPr="000823A9">
        <w:rPr>
          <w:rFonts w:cs="Times New Roman"/>
        </w:rPr>
        <w:t>and</w:t>
      </w:r>
      <w:r w:rsidRPr="000823A9">
        <w:rPr>
          <w:rFonts w:cs="Times New Roman"/>
        </w:rPr>
        <w:t xml:space="preserve"> Özler, Ş. (1995). </w:t>
      </w:r>
      <w:r w:rsidR="00792094" w:rsidRPr="000823A9">
        <w:rPr>
          <w:rFonts w:cs="Times New Roman"/>
        </w:rPr>
        <w:t>'</w:t>
      </w:r>
      <w:r w:rsidRPr="000823A9">
        <w:rPr>
          <w:rFonts w:cs="Times New Roman"/>
        </w:rPr>
        <w:t xml:space="preserve">Feminization of the labor force: </w:t>
      </w:r>
      <w:r w:rsidR="00792094" w:rsidRPr="000823A9">
        <w:rPr>
          <w:rFonts w:cs="Times New Roman"/>
        </w:rPr>
        <w:t>t</w:t>
      </w:r>
      <w:r w:rsidRPr="000823A9">
        <w:rPr>
          <w:rFonts w:cs="Times New Roman"/>
        </w:rPr>
        <w:t>he effects of long-term development and structural adjustment</w:t>
      </w:r>
      <w:r w:rsidR="00792094" w:rsidRPr="000823A9">
        <w:rPr>
          <w:rFonts w:cs="Times New Roman"/>
        </w:rPr>
        <w:t>'</w:t>
      </w:r>
      <w:r w:rsidRPr="000823A9">
        <w:rPr>
          <w:rFonts w:cs="Times New Roman"/>
        </w:rPr>
        <w:t xml:space="preserve">. </w:t>
      </w:r>
      <w:r w:rsidRPr="000823A9">
        <w:rPr>
          <w:rFonts w:cs="Times New Roman"/>
          <w:i/>
          <w:iCs/>
        </w:rPr>
        <w:t>World Development</w:t>
      </w:r>
      <w:r w:rsidRPr="000823A9">
        <w:rPr>
          <w:rFonts w:cs="Times New Roman"/>
        </w:rPr>
        <w:t xml:space="preserve"> </w:t>
      </w:r>
      <w:r w:rsidRPr="000823A9">
        <w:rPr>
          <w:rFonts w:cs="Times New Roman"/>
          <w:i/>
          <w:iCs/>
        </w:rPr>
        <w:t>23</w:t>
      </w:r>
      <w:r w:rsidRPr="000823A9">
        <w:rPr>
          <w:rFonts w:cs="Times New Roman"/>
        </w:rPr>
        <w:t>, 1883–1894. https://doi.org/10.1016/0305-750X(95)00086-R</w:t>
      </w:r>
      <w:r w:rsidR="00792094" w:rsidRPr="000823A9">
        <w:rPr>
          <w:rFonts w:cs="Times New Roman"/>
        </w:rPr>
        <w:t>.</w:t>
      </w:r>
    </w:p>
    <w:p w14:paraId="116F9C14" w14:textId="43EB6F26" w:rsidR="005E5C3A" w:rsidRPr="00846401" w:rsidRDefault="005E5C3A" w:rsidP="00846401">
      <w:pPr>
        <w:pStyle w:val="Bibliography"/>
        <w:spacing w:after="240" w:line="240" w:lineRule="auto"/>
        <w:jc w:val="left"/>
        <w:rPr>
          <w:rFonts w:cs="Times New Roman"/>
        </w:rPr>
      </w:pPr>
      <w:r w:rsidRPr="00846401">
        <w:rPr>
          <w:rFonts w:cs="Times New Roman"/>
        </w:rPr>
        <w:t>Clark, R.L., York, A.</w:t>
      </w:r>
      <w:r w:rsidR="00792094" w:rsidRPr="00846401">
        <w:rPr>
          <w:rFonts w:cs="Times New Roman"/>
        </w:rPr>
        <w:t xml:space="preserve"> and</w:t>
      </w:r>
      <w:r w:rsidRPr="00846401">
        <w:rPr>
          <w:rFonts w:cs="Times New Roman"/>
        </w:rPr>
        <w:t xml:space="preserve"> Anker, R. (2003). </w:t>
      </w:r>
      <w:r w:rsidR="00792094" w:rsidRPr="00846401">
        <w:rPr>
          <w:rFonts w:cs="Times New Roman"/>
        </w:rPr>
        <w:t>'</w:t>
      </w:r>
      <w:r w:rsidRPr="00846401">
        <w:rPr>
          <w:rFonts w:cs="Times New Roman"/>
        </w:rPr>
        <w:t xml:space="preserve">Cross-national </w:t>
      </w:r>
      <w:r w:rsidR="00792094" w:rsidRPr="00846401">
        <w:rPr>
          <w:rFonts w:cs="Times New Roman"/>
        </w:rPr>
        <w:t>a</w:t>
      </w:r>
      <w:r w:rsidRPr="00846401">
        <w:rPr>
          <w:rFonts w:cs="Times New Roman"/>
        </w:rPr>
        <w:t xml:space="preserve">nalysis of </w:t>
      </w:r>
      <w:r w:rsidR="00792094" w:rsidRPr="00846401">
        <w:rPr>
          <w:rFonts w:cs="Times New Roman"/>
        </w:rPr>
        <w:t>w</w:t>
      </w:r>
      <w:r w:rsidRPr="00846401">
        <w:rPr>
          <w:rFonts w:cs="Times New Roman"/>
        </w:rPr>
        <w:t xml:space="preserve">omen in the </w:t>
      </w:r>
      <w:r w:rsidR="00846401" w:rsidRPr="00846401">
        <w:rPr>
          <w:rFonts w:cs="Times New Roman"/>
        </w:rPr>
        <w:t xml:space="preserve">          </w:t>
      </w:r>
      <w:r w:rsidR="00792094" w:rsidRPr="00846401">
        <w:rPr>
          <w:rFonts w:cs="Times New Roman"/>
        </w:rPr>
        <w:t>l</w:t>
      </w:r>
      <w:r w:rsidRPr="00846401">
        <w:rPr>
          <w:rFonts w:cs="Times New Roman"/>
        </w:rPr>
        <w:t xml:space="preserve">abour </w:t>
      </w:r>
      <w:r w:rsidR="00792094" w:rsidRPr="00846401">
        <w:rPr>
          <w:rFonts w:cs="Times New Roman"/>
        </w:rPr>
        <w:t>m</w:t>
      </w:r>
      <w:r w:rsidRPr="00846401">
        <w:rPr>
          <w:rFonts w:cs="Times New Roman"/>
        </w:rPr>
        <w:t>arket</w:t>
      </w:r>
      <w:r w:rsidR="00792094" w:rsidRPr="00846401">
        <w:rPr>
          <w:rFonts w:cs="Times New Roman"/>
        </w:rPr>
        <w:t>'</w:t>
      </w:r>
      <w:r w:rsidRPr="00846401">
        <w:rPr>
          <w:rFonts w:cs="Times New Roman"/>
        </w:rPr>
        <w:t>. In</w:t>
      </w:r>
      <w:r w:rsidR="00792094" w:rsidRPr="00846401">
        <w:rPr>
          <w:rFonts w:cs="Times New Roman"/>
        </w:rPr>
        <w:t xml:space="preserve"> García, B., Anker, R. and Pinnelli</w:t>
      </w:r>
      <w:r w:rsidR="005D1B69" w:rsidRPr="00846401">
        <w:rPr>
          <w:rFonts w:cs="Times New Roman"/>
        </w:rPr>
        <w:t>, A. (e</w:t>
      </w:r>
      <w:r w:rsidR="00792094" w:rsidRPr="00846401">
        <w:rPr>
          <w:rFonts w:cs="Times New Roman"/>
        </w:rPr>
        <w:t xml:space="preserve">ds), </w:t>
      </w:r>
      <w:r w:rsidRPr="00846401">
        <w:rPr>
          <w:rFonts w:cs="Times New Roman"/>
        </w:rPr>
        <w:t>Women in the Labour Market in Changing Economies: Demographic Issues</w:t>
      </w:r>
      <w:r w:rsidR="00867440" w:rsidRPr="00846401">
        <w:rPr>
          <w:rFonts w:cs="Times New Roman"/>
        </w:rPr>
        <w:t>. Oxford:</w:t>
      </w:r>
      <w:r w:rsidRPr="00846401">
        <w:rPr>
          <w:rFonts w:cs="Times New Roman"/>
        </w:rPr>
        <w:t xml:space="preserve"> Oxford University Press.</w:t>
      </w:r>
    </w:p>
    <w:p w14:paraId="01C354EE" w14:textId="1E8DF777" w:rsidR="005E5C3A" w:rsidRPr="000823A9" w:rsidRDefault="005E5C3A" w:rsidP="007E0C15">
      <w:pPr>
        <w:pStyle w:val="Bibliography"/>
        <w:spacing w:after="240" w:line="240" w:lineRule="auto"/>
        <w:jc w:val="left"/>
        <w:rPr>
          <w:rFonts w:cs="Times New Roman"/>
        </w:rPr>
      </w:pPr>
      <w:r w:rsidRPr="000823A9">
        <w:rPr>
          <w:rFonts w:cs="Times New Roman"/>
        </w:rPr>
        <w:t>Cuberes, D.</w:t>
      </w:r>
      <w:r w:rsidR="00867440" w:rsidRPr="000823A9">
        <w:rPr>
          <w:rFonts w:cs="Times New Roman"/>
        </w:rPr>
        <w:t xml:space="preserve"> and</w:t>
      </w:r>
      <w:r w:rsidRPr="000823A9">
        <w:rPr>
          <w:rFonts w:cs="Times New Roman"/>
        </w:rPr>
        <w:t xml:space="preserve"> Teignier, M. (2018). </w:t>
      </w:r>
      <w:r w:rsidRPr="007E0C15">
        <w:rPr>
          <w:rFonts w:cs="Times New Roman"/>
          <w:i/>
        </w:rPr>
        <w:t xml:space="preserve">Macroeconomic </w:t>
      </w:r>
      <w:r w:rsidR="00867440" w:rsidRPr="007E0C15">
        <w:rPr>
          <w:rFonts w:cs="Times New Roman"/>
          <w:i/>
        </w:rPr>
        <w:t>C</w:t>
      </w:r>
      <w:r w:rsidRPr="007E0C15">
        <w:rPr>
          <w:rFonts w:cs="Times New Roman"/>
          <w:i/>
        </w:rPr>
        <w:t xml:space="preserve">osts of </w:t>
      </w:r>
      <w:r w:rsidR="00867440" w:rsidRPr="007E0C15">
        <w:rPr>
          <w:rFonts w:cs="Times New Roman"/>
          <w:i/>
        </w:rPr>
        <w:t>G</w:t>
      </w:r>
      <w:r w:rsidRPr="007E0C15">
        <w:rPr>
          <w:rFonts w:cs="Times New Roman"/>
          <w:i/>
        </w:rPr>
        <w:t xml:space="preserve">ender </w:t>
      </w:r>
      <w:r w:rsidR="00867440" w:rsidRPr="007E0C15">
        <w:rPr>
          <w:rFonts w:cs="Times New Roman"/>
          <w:i/>
        </w:rPr>
        <w:t>G</w:t>
      </w:r>
      <w:r w:rsidRPr="007E0C15">
        <w:rPr>
          <w:rFonts w:cs="Times New Roman"/>
          <w:i/>
        </w:rPr>
        <w:t xml:space="preserve">aps in a </w:t>
      </w:r>
      <w:r w:rsidR="00867440" w:rsidRPr="007E0C15">
        <w:rPr>
          <w:rFonts w:cs="Times New Roman"/>
          <w:i/>
        </w:rPr>
        <w:t>M</w:t>
      </w:r>
      <w:r w:rsidRPr="007E0C15">
        <w:rPr>
          <w:rFonts w:cs="Times New Roman"/>
          <w:i/>
        </w:rPr>
        <w:t xml:space="preserve">odel with </w:t>
      </w:r>
      <w:r w:rsidR="00867440" w:rsidRPr="007E0C15">
        <w:rPr>
          <w:rFonts w:cs="Times New Roman"/>
          <w:i/>
        </w:rPr>
        <w:t>E</w:t>
      </w:r>
      <w:r w:rsidRPr="007E0C15">
        <w:rPr>
          <w:rFonts w:cs="Times New Roman"/>
          <w:i/>
        </w:rPr>
        <w:t xml:space="preserve">ntrepreneurship and </w:t>
      </w:r>
      <w:r w:rsidR="00867440" w:rsidRPr="007E0C15">
        <w:rPr>
          <w:rFonts w:cs="Times New Roman"/>
          <w:i/>
        </w:rPr>
        <w:t>H</w:t>
      </w:r>
      <w:r w:rsidRPr="007E0C15">
        <w:rPr>
          <w:rFonts w:cs="Times New Roman"/>
          <w:i/>
        </w:rPr>
        <w:t xml:space="preserve">ousehold </w:t>
      </w:r>
      <w:r w:rsidR="00867440" w:rsidRPr="007E0C15">
        <w:rPr>
          <w:rFonts w:cs="Times New Roman"/>
          <w:i/>
        </w:rPr>
        <w:t>P</w:t>
      </w:r>
      <w:r w:rsidRPr="007E0C15">
        <w:rPr>
          <w:rFonts w:cs="Times New Roman"/>
          <w:i/>
        </w:rPr>
        <w:t xml:space="preserve">roduction: The </w:t>
      </w:r>
      <w:r w:rsidR="00867440" w:rsidRPr="007E0C15">
        <w:rPr>
          <w:rFonts w:cs="Times New Roman"/>
          <w:i/>
        </w:rPr>
        <w:t>C</w:t>
      </w:r>
      <w:r w:rsidRPr="007E0C15">
        <w:rPr>
          <w:rFonts w:cs="Times New Roman"/>
          <w:i/>
        </w:rPr>
        <w:t>ase of Mexico</w:t>
      </w:r>
      <w:r w:rsidRPr="000823A9">
        <w:rPr>
          <w:rFonts w:cs="Times New Roman"/>
        </w:rPr>
        <w:t xml:space="preserve">. </w:t>
      </w:r>
      <w:r w:rsidR="00867440" w:rsidRPr="000823A9">
        <w:rPr>
          <w:rFonts w:cs="Times New Roman"/>
        </w:rPr>
        <w:t xml:space="preserve">Washington DC: </w:t>
      </w:r>
      <w:r w:rsidRPr="007E0C15">
        <w:rPr>
          <w:rFonts w:cs="Times New Roman"/>
          <w:iCs/>
        </w:rPr>
        <w:t>World Bank Group</w:t>
      </w:r>
      <w:r w:rsidRPr="000823A9">
        <w:rPr>
          <w:rFonts w:cs="Times New Roman"/>
        </w:rPr>
        <w:t>.</w:t>
      </w:r>
    </w:p>
    <w:p w14:paraId="6CE60660" w14:textId="159F830F" w:rsidR="005E5C3A" w:rsidRPr="000823A9" w:rsidRDefault="005E5C3A" w:rsidP="007E0C15">
      <w:pPr>
        <w:pStyle w:val="Bibliography"/>
        <w:spacing w:after="240" w:line="240" w:lineRule="auto"/>
        <w:jc w:val="left"/>
        <w:rPr>
          <w:rFonts w:cs="Times New Roman"/>
        </w:rPr>
      </w:pPr>
      <w:r w:rsidRPr="000823A9">
        <w:rPr>
          <w:rFonts w:cs="Times New Roman"/>
        </w:rPr>
        <w:t>Deshpande, A.</w:t>
      </w:r>
      <w:r w:rsidR="00867440" w:rsidRPr="000823A9">
        <w:rPr>
          <w:rFonts w:cs="Times New Roman"/>
        </w:rPr>
        <w:t xml:space="preserve"> and</w:t>
      </w:r>
      <w:r w:rsidRPr="000823A9">
        <w:rPr>
          <w:rFonts w:cs="Times New Roman"/>
        </w:rPr>
        <w:t xml:space="preserve"> Singh, J. (2021). </w:t>
      </w:r>
      <w:r w:rsidRPr="000823A9">
        <w:rPr>
          <w:rFonts w:cs="Times New Roman"/>
          <w:i/>
          <w:iCs/>
        </w:rPr>
        <w:t xml:space="preserve">Dropping </w:t>
      </w:r>
      <w:r w:rsidR="005D1B69">
        <w:rPr>
          <w:rFonts w:cs="Times New Roman"/>
          <w:i/>
          <w:iCs/>
        </w:rPr>
        <w:t>o</w:t>
      </w:r>
      <w:r w:rsidRPr="000823A9">
        <w:rPr>
          <w:rFonts w:cs="Times New Roman"/>
          <w:i/>
          <w:iCs/>
        </w:rPr>
        <w:t xml:space="preserve">ut, Being Pushed </w:t>
      </w:r>
      <w:r w:rsidR="005D1B69">
        <w:rPr>
          <w:rFonts w:cs="Times New Roman"/>
          <w:i/>
          <w:iCs/>
        </w:rPr>
        <w:t>o</w:t>
      </w:r>
      <w:r w:rsidRPr="000823A9">
        <w:rPr>
          <w:rFonts w:cs="Times New Roman"/>
          <w:i/>
          <w:iCs/>
        </w:rPr>
        <w:t>ut or Can’t Get in? Decoding Declining Labour Force Participation of Indian Women</w:t>
      </w:r>
      <w:r w:rsidR="00867440" w:rsidRPr="000823A9">
        <w:rPr>
          <w:rFonts w:cs="Times New Roman"/>
          <w:iCs/>
        </w:rPr>
        <w:t>.</w:t>
      </w:r>
      <w:r w:rsidRPr="000823A9">
        <w:rPr>
          <w:rFonts w:cs="Times New Roman"/>
        </w:rPr>
        <w:t xml:space="preserve"> SSRN Scholarly Paper 3905074. https://doi.org/10.2139/ssrn.3905074</w:t>
      </w:r>
      <w:r w:rsidR="00867440" w:rsidRPr="000823A9">
        <w:rPr>
          <w:rFonts w:cs="Times New Roman"/>
        </w:rPr>
        <w:t>.</w:t>
      </w:r>
    </w:p>
    <w:p w14:paraId="4F8F91C0" w14:textId="4A0C92BC" w:rsidR="005E5C3A" w:rsidRPr="000823A9" w:rsidRDefault="005E5C3A" w:rsidP="007E0C15">
      <w:pPr>
        <w:pStyle w:val="Bibliography"/>
        <w:spacing w:after="240" w:line="240" w:lineRule="auto"/>
        <w:jc w:val="left"/>
        <w:rPr>
          <w:rFonts w:cs="Times New Roman"/>
        </w:rPr>
      </w:pPr>
      <w:r w:rsidRPr="000823A9">
        <w:rPr>
          <w:rFonts w:cs="Times New Roman"/>
        </w:rPr>
        <w:t>Falk, M.</w:t>
      </w:r>
      <w:r w:rsidR="00867440" w:rsidRPr="000823A9">
        <w:rPr>
          <w:rFonts w:cs="Times New Roman"/>
        </w:rPr>
        <w:t xml:space="preserve"> and</w:t>
      </w:r>
      <w:r w:rsidRPr="000823A9">
        <w:rPr>
          <w:rFonts w:cs="Times New Roman"/>
        </w:rPr>
        <w:t xml:space="preserve"> Leoni, T. (2010). </w:t>
      </w:r>
      <w:r w:rsidR="00867440" w:rsidRPr="000823A9">
        <w:rPr>
          <w:rFonts w:cs="Times New Roman"/>
        </w:rPr>
        <w:t>'</w:t>
      </w:r>
      <w:r w:rsidRPr="000823A9">
        <w:rPr>
          <w:rFonts w:cs="Times New Roman"/>
        </w:rPr>
        <w:t xml:space="preserve">Regional </w:t>
      </w:r>
      <w:r w:rsidR="00867440" w:rsidRPr="000823A9">
        <w:rPr>
          <w:rFonts w:cs="Times New Roman"/>
        </w:rPr>
        <w:t>f</w:t>
      </w:r>
      <w:r w:rsidRPr="000823A9">
        <w:rPr>
          <w:rFonts w:cs="Times New Roman"/>
        </w:rPr>
        <w:t xml:space="preserve">emale </w:t>
      </w:r>
      <w:r w:rsidR="00867440" w:rsidRPr="000823A9">
        <w:rPr>
          <w:rFonts w:cs="Times New Roman"/>
        </w:rPr>
        <w:t>l</w:t>
      </w:r>
      <w:r w:rsidRPr="000823A9">
        <w:rPr>
          <w:rFonts w:cs="Times New Roman"/>
        </w:rPr>
        <w:t xml:space="preserve">abour </w:t>
      </w:r>
      <w:r w:rsidR="00867440" w:rsidRPr="000823A9">
        <w:rPr>
          <w:rFonts w:cs="Times New Roman"/>
        </w:rPr>
        <w:t>f</w:t>
      </w:r>
      <w:r w:rsidRPr="000823A9">
        <w:rPr>
          <w:rFonts w:cs="Times New Roman"/>
        </w:rPr>
        <w:t xml:space="preserve">orce </w:t>
      </w:r>
      <w:r w:rsidR="00867440" w:rsidRPr="000823A9">
        <w:rPr>
          <w:rFonts w:cs="Times New Roman"/>
        </w:rPr>
        <w:t>p</w:t>
      </w:r>
      <w:r w:rsidRPr="000823A9">
        <w:rPr>
          <w:rFonts w:cs="Times New Roman"/>
        </w:rPr>
        <w:t xml:space="preserve">articipation: </w:t>
      </w:r>
      <w:r w:rsidR="00867440" w:rsidRPr="000823A9">
        <w:rPr>
          <w:rFonts w:cs="Times New Roman"/>
        </w:rPr>
        <w:t>a</w:t>
      </w:r>
      <w:r w:rsidRPr="000823A9">
        <w:rPr>
          <w:rFonts w:cs="Times New Roman"/>
        </w:rPr>
        <w:t xml:space="preserve">n </w:t>
      </w:r>
      <w:r w:rsidR="00867440" w:rsidRPr="000823A9">
        <w:rPr>
          <w:rFonts w:cs="Times New Roman"/>
        </w:rPr>
        <w:t>e</w:t>
      </w:r>
      <w:r w:rsidRPr="000823A9">
        <w:rPr>
          <w:rFonts w:cs="Times New Roman"/>
        </w:rPr>
        <w:t xml:space="preserve">mpirical </w:t>
      </w:r>
      <w:r w:rsidR="00867440" w:rsidRPr="000823A9">
        <w:rPr>
          <w:rFonts w:cs="Times New Roman"/>
        </w:rPr>
        <w:t>a</w:t>
      </w:r>
      <w:r w:rsidRPr="000823A9">
        <w:rPr>
          <w:rFonts w:cs="Times New Roman"/>
        </w:rPr>
        <w:t xml:space="preserve">pplication with </w:t>
      </w:r>
      <w:r w:rsidR="00867440" w:rsidRPr="000823A9">
        <w:rPr>
          <w:rFonts w:cs="Times New Roman"/>
        </w:rPr>
        <w:t>s</w:t>
      </w:r>
      <w:r w:rsidRPr="000823A9">
        <w:rPr>
          <w:rFonts w:cs="Times New Roman"/>
        </w:rPr>
        <w:t xml:space="preserve">patial </w:t>
      </w:r>
      <w:r w:rsidR="00867440" w:rsidRPr="000823A9">
        <w:rPr>
          <w:rFonts w:cs="Times New Roman"/>
        </w:rPr>
        <w:t>e</w:t>
      </w:r>
      <w:r w:rsidRPr="000823A9">
        <w:rPr>
          <w:rFonts w:cs="Times New Roman"/>
        </w:rPr>
        <w:t>ffects</w:t>
      </w:r>
      <w:r w:rsidR="00867440" w:rsidRPr="000823A9">
        <w:rPr>
          <w:rFonts w:cs="Times New Roman"/>
        </w:rPr>
        <w:t>'</w:t>
      </w:r>
      <w:r w:rsidRPr="000823A9">
        <w:rPr>
          <w:rFonts w:cs="Times New Roman"/>
        </w:rPr>
        <w:t>. In Caroleo</w:t>
      </w:r>
      <w:r w:rsidR="00867440" w:rsidRPr="000823A9">
        <w:rPr>
          <w:rFonts w:cs="Times New Roman"/>
        </w:rPr>
        <w:t>, F.E. and</w:t>
      </w:r>
      <w:r w:rsidRPr="000823A9">
        <w:rPr>
          <w:rFonts w:cs="Times New Roman"/>
        </w:rPr>
        <w:t xml:space="preserve"> Pastore</w:t>
      </w:r>
      <w:r w:rsidR="00867440" w:rsidRPr="000823A9">
        <w:rPr>
          <w:rFonts w:cs="Times New Roman"/>
        </w:rPr>
        <w:t>, F.</w:t>
      </w:r>
      <w:r w:rsidRPr="000823A9">
        <w:rPr>
          <w:rFonts w:cs="Times New Roman"/>
        </w:rPr>
        <w:t xml:space="preserve"> (</w:t>
      </w:r>
      <w:r w:rsidR="005D1B69">
        <w:rPr>
          <w:rFonts w:cs="Times New Roman"/>
        </w:rPr>
        <w:t>e</w:t>
      </w:r>
      <w:r w:rsidRPr="000823A9">
        <w:rPr>
          <w:rFonts w:cs="Times New Roman"/>
        </w:rPr>
        <w:t xml:space="preserve">ds), </w:t>
      </w:r>
      <w:r w:rsidRPr="000823A9">
        <w:rPr>
          <w:rFonts w:cs="Times New Roman"/>
          <w:i/>
          <w:iCs/>
        </w:rPr>
        <w:t>The Labour Market Impact of the EU Enlargement: A New Regional Geography of Europe?</w:t>
      </w:r>
      <w:r w:rsidRPr="000823A9">
        <w:rPr>
          <w:rFonts w:cs="Times New Roman"/>
        </w:rPr>
        <w:t xml:space="preserve"> (pp. 309–326). </w:t>
      </w:r>
      <w:r w:rsidR="00867440" w:rsidRPr="000823A9">
        <w:rPr>
          <w:rFonts w:cs="Times New Roman"/>
        </w:rPr>
        <w:t xml:space="preserve">Heidelberg: </w:t>
      </w:r>
      <w:r w:rsidRPr="000823A9">
        <w:rPr>
          <w:rFonts w:cs="Times New Roman"/>
        </w:rPr>
        <w:t xml:space="preserve">Physica-Verlag. </w:t>
      </w:r>
    </w:p>
    <w:p w14:paraId="51D75CC6" w14:textId="477DBB2B" w:rsidR="005E5C3A" w:rsidRPr="000823A9" w:rsidRDefault="005E5C3A" w:rsidP="007E0C15">
      <w:pPr>
        <w:pStyle w:val="Bibliography"/>
        <w:spacing w:after="240" w:line="240" w:lineRule="auto"/>
        <w:jc w:val="left"/>
        <w:rPr>
          <w:rFonts w:cs="Times New Roman"/>
        </w:rPr>
      </w:pPr>
      <w:r w:rsidRPr="000823A9">
        <w:rPr>
          <w:rFonts w:cs="Times New Roman"/>
        </w:rPr>
        <w:lastRenderedPageBreak/>
        <w:t>Gaddis, I.</w:t>
      </w:r>
      <w:r w:rsidR="00867440" w:rsidRPr="000823A9">
        <w:rPr>
          <w:rFonts w:cs="Times New Roman"/>
        </w:rPr>
        <w:t xml:space="preserve"> and</w:t>
      </w:r>
      <w:r w:rsidRPr="000823A9">
        <w:rPr>
          <w:rFonts w:cs="Times New Roman"/>
        </w:rPr>
        <w:t xml:space="preserve"> Klasen, S. (2014). </w:t>
      </w:r>
      <w:r w:rsidR="00867440" w:rsidRPr="000823A9">
        <w:rPr>
          <w:rFonts w:cs="Times New Roman"/>
        </w:rPr>
        <w:t>'</w:t>
      </w:r>
      <w:r w:rsidRPr="000823A9">
        <w:rPr>
          <w:rFonts w:cs="Times New Roman"/>
        </w:rPr>
        <w:t xml:space="preserve">Economic development, structural change, and women’s labor force participation: </w:t>
      </w:r>
      <w:r w:rsidR="00867440" w:rsidRPr="000823A9">
        <w:rPr>
          <w:rFonts w:cs="Times New Roman"/>
        </w:rPr>
        <w:t>a</w:t>
      </w:r>
      <w:r w:rsidRPr="000823A9">
        <w:rPr>
          <w:rFonts w:cs="Times New Roman"/>
        </w:rPr>
        <w:t xml:space="preserve"> </w:t>
      </w:r>
      <w:r w:rsidR="00867440" w:rsidRPr="000823A9">
        <w:rPr>
          <w:rFonts w:cs="Times New Roman"/>
        </w:rPr>
        <w:t>r</w:t>
      </w:r>
      <w:r w:rsidRPr="000823A9">
        <w:rPr>
          <w:rFonts w:cs="Times New Roman"/>
        </w:rPr>
        <w:t xml:space="preserve">eexamination of the </w:t>
      </w:r>
      <w:r w:rsidR="005D1B69">
        <w:rPr>
          <w:rFonts w:cs="Times New Roman"/>
        </w:rPr>
        <w:t>fe</w:t>
      </w:r>
      <w:r w:rsidRPr="000823A9">
        <w:rPr>
          <w:rFonts w:cs="Times New Roman"/>
        </w:rPr>
        <w:t xml:space="preserve">minization U </w:t>
      </w:r>
      <w:r w:rsidR="00867440" w:rsidRPr="000823A9">
        <w:rPr>
          <w:rFonts w:cs="Times New Roman"/>
        </w:rPr>
        <w:t>h</w:t>
      </w:r>
      <w:r w:rsidRPr="000823A9">
        <w:rPr>
          <w:rFonts w:cs="Times New Roman"/>
        </w:rPr>
        <w:t>ypothesis</w:t>
      </w:r>
      <w:r w:rsidR="00867440" w:rsidRPr="000823A9">
        <w:rPr>
          <w:rFonts w:cs="Times New Roman"/>
        </w:rPr>
        <w:t>'</w:t>
      </w:r>
      <w:r w:rsidRPr="000823A9">
        <w:rPr>
          <w:rFonts w:cs="Times New Roman"/>
        </w:rPr>
        <w:t xml:space="preserve">. </w:t>
      </w:r>
      <w:r w:rsidRPr="000823A9">
        <w:rPr>
          <w:rFonts w:cs="Times New Roman"/>
          <w:i/>
          <w:iCs/>
        </w:rPr>
        <w:t>Journal of Population Economics</w:t>
      </w:r>
      <w:r w:rsidRPr="000823A9">
        <w:rPr>
          <w:rFonts w:cs="Times New Roman"/>
        </w:rPr>
        <w:t xml:space="preserve"> </w:t>
      </w:r>
      <w:r w:rsidRPr="000823A9">
        <w:rPr>
          <w:rFonts w:cs="Times New Roman"/>
          <w:i/>
          <w:iCs/>
        </w:rPr>
        <w:t>27</w:t>
      </w:r>
      <w:r w:rsidRPr="000823A9">
        <w:rPr>
          <w:rFonts w:cs="Times New Roman"/>
        </w:rPr>
        <w:t>, 639–681. https://doi.org/10.1007/s00148-013-0488-2</w:t>
      </w:r>
      <w:r w:rsidR="00867440" w:rsidRPr="000823A9">
        <w:rPr>
          <w:rFonts w:cs="Times New Roman"/>
        </w:rPr>
        <w:t>.</w:t>
      </w:r>
    </w:p>
    <w:p w14:paraId="2E7D82D1" w14:textId="61E88002" w:rsidR="005E5C3A" w:rsidRPr="000823A9" w:rsidRDefault="005E5C3A" w:rsidP="007E0C15">
      <w:pPr>
        <w:pStyle w:val="Bibliography"/>
        <w:spacing w:after="240" w:line="240" w:lineRule="auto"/>
        <w:jc w:val="left"/>
        <w:rPr>
          <w:rFonts w:cs="Times New Roman"/>
        </w:rPr>
      </w:pPr>
      <w:r w:rsidRPr="000823A9">
        <w:rPr>
          <w:rFonts w:cs="Times New Roman"/>
        </w:rPr>
        <w:t xml:space="preserve">Goldin, C. (1994). </w:t>
      </w:r>
      <w:r w:rsidRPr="007E0C15">
        <w:rPr>
          <w:rFonts w:cs="Times New Roman"/>
          <w:i/>
        </w:rPr>
        <w:t>The U-</w:t>
      </w:r>
      <w:r w:rsidR="005D1B69">
        <w:rPr>
          <w:rFonts w:cs="Times New Roman"/>
          <w:i/>
        </w:rPr>
        <w:t>s</w:t>
      </w:r>
      <w:r w:rsidRPr="007E0C15">
        <w:rPr>
          <w:rFonts w:cs="Times New Roman"/>
          <w:i/>
        </w:rPr>
        <w:t>haped Female Labor Force Function in Economic Development and Economic History</w:t>
      </w:r>
      <w:r w:rsidRPr="000823A9">
        <w:rPr>
          <w:rFonts w:cs="Times New Roman"/>
        </w:rPr>
        <w:t xml:space="preserve">. </w:t>
      </w:r>
      <w:r w:rsidR="00867440" w:rsidRPr="000823A9">
        <w:rPr>
          <w:rFonts w:cs="Times New Roman"/>
        </w:rPr>
        <w:t>National Bureau of Economic Research (</w:t>
      </w:r>
      <w:r w:rsidRPr="007E0C15">
        <w:rPr>
          <w:rFonts w:cs="Times New Roman"/>
          <w:iCs/>
        </w:rPr>
        <w:t>NBER</w:t>
      </w:r>
      <w:r w:rsidR="00867440" w:rsidRPr="000823A9">
        <w:rPr>
          <w:rFonts w:cs="Times New Roman"/>
          <w:iCs/>
        </w:rPr>
        <w:t>)</w:t>
      </w:r>
      <w:r w:rsidRPr="007E0C15">
        <w:rPr>
          <w:rFonts w:cs="Times New Roman"/>
          <w:iCs/>
        </w:rPr>
        <w:t xml:space="preserve"> Working Paper  4707</w:t>
      </w:r>
      <w:r w:rsidRPr="000823A9">
        <w:rPr>
          <w:rFonts w:cs="Times New Roman"/>
        </w:rPr>
        <w:t xml:space="preserve">. </w:t>
      </w:r>
      <w:r w:rsidR="00867440" w:rsidRPr="000823A9">
        <w:rPr>
          <w:rFonts w:cs="Times New Roman"/>
        </w:rPr>
        <w:t xml:space="preserve">Cambridge MA: NBER. </w:t>
      </w:r>
      <w:r w:rsidRPr="000823A9">
        <w:rPr>
          <w:rFonts w:cs="Times New Roman"/>
        </w:rPr>
        <w:t>https://doi.org/10.3386/w4707</w:t>
      </w:r>
      <w:r w:rsidR="00867440" w:rsidRPr="000823A9">
        <w:rPr>
          <w:rFonts w:cs="Times New Roman"/>
        </w:rPr>
        <w:t>.</w:t>
      </w:r>
    </w:p>
    <w:p w14:paraId="20105E59" w14:textId="26F6E1AF" w:rsidR="005E5C3A" w:rsidRPr="000823A9" w:rsidRDefault="005E5C3A" w:rsidP="007E0C15">
      <w:pPr>
        <w:pStyle w:val="Bibliography"/>
        <w:spacing w:after="240" w:line="240" w:lineRule="auto"/>
        <w:jc w:val="left"/>
        <w:rPr>
          <w:rFonts w:cs="Times New Roman"/>
        </w:rPr>
      </w:pPr>
      <w:r w:rsidRPr="000823A9">
        <w:rPr>
          <w:rFonts w:cs="Times New Roman"/>
        </w:rPr>
        <w:t>Heath, R.</w:t>
      </w:r>
      <w:r w:rsidR="00867440" w:rsidRPr="000823A9">
        <w:rPr>
          <w:rFonts w:cs="Times New Roman"/>
        </w:rPr>
        <w:t xml:space="preserve"> and</w:t>
      </w:r>
      <w:r w:rsidRPr="000823A9">
        <w:rPr>
          <w:rFonts w:cs="Times New Roman"/>
        </w:rPr>
        <w:t xml:space="preserve"> Jayachandran, S. (2016). </w:t>
      </w:r>
      <w:r w:rsidRPr="000823A9">
        <w:rPr>
          <w:rFonts w:cs="Times New Roman"/>
          <w:i/>
          <w:iCs/>
        </w:rPr>
        <w:t>The Causes and Consequences of Increased Female Education and Labor Force Participation in Developing Countries</w:t>
      </w:r>
      <w:r w:rsidR="00867440" w:rsidRPr="000823A9">
        <w:rPr>
          <w:rFonts w:cs="Times New Roman"/>
          <w:iCs/>
        </w:rPr>
        <w:t>.</w:t>
      </w:r>
      <w:r w:rsidRPr="000823A9">
        <w:rPr>
          <w:rFonts w:cs="Times New Roman"/>
        </w:rPr>
        <w:t xml:space="preserve"> </w:t>
      </w:r>
      <w:r w:rsidR="00867440" w:rsidRPr="000823A9">
        <w:rPr>
          <w:rFonts w:cs="Times New Roman"/>
        </w:rPr>
        <w:t xml:space="preserve">NBER </w:t>
      </w:r>
      <w:r w:rsidRPr="000823A9">
        <w:rPr>
          <w:rFonts w:cs="Times New Roman"/>
        </w:rPr>
        <w:t xml:space="preserve">Working Paper 22766. </w:t>
      </w:r>
      <w:r w:rsidR="00867440" w:rsidRPr="000823A9">
        <w:rPr>
          <w:rFonts w:cs="Times New Roman"/>
        </w:rPr>
        <w:t>Cambridge MA: NBER</w:t>
      </w:r>
      <w:r w:rsidRPr="000823A9">
        <w:rPr>
          <w:rFonts w:cs="Times New Roman"/>
        </w:rPr>
        <w:t>. https://doi.org/10.3386/w22766</w:t>
      </w:r>
      <w:r w:rsidR="00867440" w:rsidRPr="000823A9">
        <w:rPr>
          <w:rFonts w:cs="Times New Roman"/>
        </w:rPr>
        <w:t>.</w:t>
      </w:r>
    </w:p>
    <w:p w14:paraId="2F004EAE" w14:textId="55744669" w:rsidR="005E5C3A" w:rsidRPr="00C36503" w:rsidRDefault="005E5C3A" w:rsidP="007E0C15">
      <w:pPr>
        <w:pStyle w:val="Bibliography"/>
        <w:spacing w:after="240" w:line="240" w:lineRule="auto"/>
        <w:jc w:val="left"/>
        <w:rPr>
          <w:rFonts w:cs="Times New Roman"/>
          <w:lang w:val="es-ES"/>
        </w:rPr>
      </w:pPr>
      <w:r w:rsidRPr="00C36503">
        <w:rPr>
          <w:rFonts w:cs="Times New Roman"/>
          <w:lang w:val="es-ES"/>
        </w:rPr>
        <w:t xml:space="preserve">INEGI (2015). </w:t>
      </w:r>
      <w:r w:rsidR="005D1B69" w:rsidRPr="00C36503">
        <w:rPr>
          <w:rFonts w:cs="Times New Roman"/>
          <w:lang w:val="es-ES"/>
        </w:rPr>
        <w:t>'</w:t>
      </w:r>
      <w:r w:rsidRPr="007E0C15">
        <w:rPr>
          <w:rFonts w:cs="Times New Roman"/>
          <w:iCs/>
          <w:lang w:val="es-ES"/>
        </w:rPr>
        <w:t>Clasificaciones ENOE</w:t>
      </w:r>
      <w:r w:rsidR="005D1B69" w:rsidRPr="00C36503">
        <w:rPr>
          <w:rFonts w:cs="Times New Roman"/>
          <w:iCs/>
          <w:lang w:val="es-ES"/>
        </w:rPr>
        <w:t>'</w:t>
      </w:r>
      <w:r w:rsidRPr="00C36503">
        <w:rPr>
          <w:rFonts w:cs="Times New Roman"/>
          <w:lang w:val="es-ES"/>
        </w:rPr>
        <w:t xml:space="preserve"> </w:t>
      </w:r>
      <w:r w:rsidR="00867440" w:rsidRPr="00C36503">
        <w:rPr>
          <w:rFonts w:cs="Times New Roman"/>
          <w:lang w:val="es-ES"/>
        </w:rPr>
        <w:t>[available at</w:t>
      </w:r>
      <w:r w:rsidR="00846401">
        <w:rPr>
          <w:rFonts w:cs="Times New Roman"/>
          <w:lang w:val="es-ES"/>
        </w:rPr>
        <w:t>:</w:t>
      </w:r>
      <w:r w:rsidR="00867440" w:rsidRPr="00C36503">
        <w:rPr>
          <w:rFonts w:cs="Times New Roman"/>
          <w:lang w:val="es-ES"/>
        </w:rPr>
        <w:t xml:space="preserve"> </w:t>
      </w:r>
      <w:r w:rsidRPr="00C36503">
        <w:rPr>
          <w:rFonts w:cs="Times New Roman"/>
          <w:lang w:val="es-ES"/>
        </w:rPr>
        <w:t>https://www.inegi.org.mx/contenidos/programas/enoe/15ymas/doc/clasificaciones_enoe.pdf</w:t>
      </w:r>
      <w:r w:rsidR="00867440" w:rsidRPr="00C36503">
        <w:rPr>
          <w:rFonts w:cs="Times New Roman"/>
          <w:lang w:val="es-ES"/>
        </w:rPr>
        <w:t>].</w:t>
      </w:r>
    </w:p>
    <w:p w14:paraId="39D73497" w14:textId="5B83998A" w:rsidR="005E5C3A" w:rsidRPr="00846401" w:rsidRDefault="005E5C3A" w:rsidP="007E0C15">
      <w:pPr>
        <w:pStyle w:val="Bibliography"/>
        <w:spacing w:after="240" w:line="240" w:lineRule="auto"/>
        <w:jc w:val="left"/>
        <w:rPr>
          <w:rFonts w:cs="Times New Roman"/>
          <w:lang w:val="es-ES"/>
        </w:rPr>
      </w:pPr>
      <w:r w:rsidRPr="00C36503">
        <w:rPr>
          <w:rFonts w:cs="Times New Roman"/>
          <w:lang w:val="es-ES"/>
        </w:rPr>
        <w:t xml:space="preserve">INEGI (2020). </w:t>
      </w:r>
      <w:r w:rsidRPr="00C36503">
        <w:rPr>
          <w:rFonts w:cs="Times New Roman"/>
          <w:i/>
          <w:iCs/>
          <w:lang w:val="es-ES"/>
        </w:rPr>
        <w:t>Cómo se hace la ENOE</w:t>
      </w:r>
      <w:r w:rsidR="00867440" w:rsidRPr="00C36503">
        <w:rPr>
          <w:rFonts w:cs="Times New Roman"/>
          <w:i/>
          <w:iCs/>
          <w:lang w:val="es-ES"/>
        </w:rPr>
        <w:t>:</w:t>
      </w:r>
      <w:r w:rsidRPr="00C36503">
        <w:rPr>
          <w:rFonts w:cs="Times New Roman"/>
          <w:i/>
          <w:iCs/>
          <w:lang w:val="es-ES"/>
        </w:rPr>
        <w:t xml:space="preserve"> </w:t>
      </w:r>
      <w:r w:rsidR="00846401">
        <w:rPr>
          <w:rFonts w:cs="Times New Roman"/>
          <w:i/>
          <w:iCs/>
          <w:lang w:val="es-ES"/>
        </w:rPr>
        <w:t>Manual de m</w:t>
      </w:r>
      <w:r w:rsidRPr="00C36503">
        <w:rPr>
          <w:rFonts w:cs="Times New Roman"/>
          <w:i/>
          <w:iCs/>
          <w:lang w:val="es-ES"/>
        </w:rPr>
        <w:t>étodos y procedimientos</w:t>
      </w:r>
      <w:r w:rsidRPr="00C36503">
        <w:rPr>
          <w:rFonts w:cs="Times New Roman"/>
          <w:lang w:val="es-ES"/>
        </w:rPr>
        <w:t xml:space="preserve">. </w:t>
      </w:r>
      <w:r w:rsidR="00846401">
        <w:rPr>
          <w:rFonts w:cs="Times New Roman"/>
          <w:lang w:val="es-ES"/>
        </w:rPr>
        <w:t xml:space="preserve">Page </w:t>
      </w:r>
      <w:r w:rsidRPr="00846401">
        <w:rPr>
          <w:rFonts w:cs="Times New Roman"/>
          <w:lang w:val="es-ES"/>
        </w:rPr>
        <w:t>66.</w:t>
      </w:r>
    </w:p>
    <w:p w14:paraId="1009545C" w14:textId="44400C85" w:rsidR="005E5C3A" w:rsidRPr="000823A9" w:rsidRDefault="005E5C3A" w:rsidP="007E0C15">
      <w:pPr>
        <w:pStyle w:val="Bibliography"/>
        <w:spacing w:after="240" w:line="240" w:lineRule="auto"/>
        <w:jc w:val="left"/>
        <w:rPr>
          <w:rFonts w:cs="Times New Roman"/>
        </w:rPr>
      </w:pPr>
      <w:r w:rsidRPr="006D30FD">
        <w:rPr>
          <w:rFonts w:cs="Times New Roman"/>
          <w:lang w:val="es-ES"/>
        </w:rPr>
        <w:t>Kaplan, D.</w:t>
      </w:r>
      <w:r w:rsidR="00DB2EFD" w:rsidRPr="006D30FD">
        <w:rPr>
          <w:rFonts w:cs="Times New Roman"/>
          <w:lang w:val="es-ES"/>
        </w:rPr>
        <w:t xml:space="preserve"> and</w:t>
      </w:r>
      <w:r w:rsidRPr="006D30FD">
        <w:rPr>
          <w:rFonts w:cs="Times New Roman"/>
          <w:lang w:val="es-ES"/>
        </w:rPr>
        <w:t xml:space="preserve"> Piras, C. (2019). </w:t>
      </w:r>
      <w:r w:rsidR="00DB2EFD" w:rsidRPr="007E0C15">
        <w:rPr>
          <w:rFonts w:cs="Times New Roman"/>
          <w:lang w:val="es-ES_tradnl"/>
        </w:rPr>
        <w:t>'</w:t>
      </w:r>
      <w:r w:rsidRPr="007E0C15">
        <w:rPr>
          <w:rFonts w:cs="Times New Roman"/>
          <w:lang w:val="es-ES_tradnl"/>
        </w:rPr>
        <w:t xml:space="preserve">Brechas de género en el mercado laboral mexicano: </w:t>
      </w:r>
      <w:r w:rsidR="00DB2EFD" w:rsidRPr="007E0C15">
        <w:rPr>
          <w:rFonts w:cs="Times New Roman"/>
          <w:lang w:val="es-ES_tradnl"/>
        </w:rPr>
        <w:t>c</w:t>
      </w:r>
      <w:r w:rsidRPr="007E0C15">
        <w:rPr>
          <w:rFonts w:cs="Times New Roman"/>
          <w:lang w:val="es-ES_tradnl"/>
        </w:rPr>
        <w:t>omparaciones internacionales y recomendaciones de política pública</w:t>
      </w:r>
      <w:r w:rsidR="00DB2EFD" w:rsidRPr="007E0C15">
        <w:rPr>
          <w:rFonts w:cs="Times New Roman"/>
          <w:lang w:val="es-ES_tradnl"/>
        </w:rPr>
        <w:t>'</w:t>
      </w:r>
      <w:r w:rsidRPr="007E0C15">
        <w:rPr>
          <w:rFonts w:cs="Times New Roman"/>
          <w:lang w:val="es-ES_tradnl"/>
        </w:rPr>
        <w:t xml:space="preserve">. </w:t>
      </w:r>
      <w:r w:rsidRPr="00C36503">
        <w:rPr>
          <w:rFonts w:cs="Times New Roman"/>
          <w:i/>
          <w:iCs/>
        </w:rPr>
        <w:t>Revista de Economía Mexicana</w:t>
      </w:r>
      <w:r w:rsidRPr="00C36503">
        <w:rPr>
          <w:rFonts w:cs="Times New Roman"/>
        </w:rPr>
        <w:t xml:space="preserve"> </w:t>
      </w:r>
      <w:r w:rsidRPr="00C36503">
        <w:rPr>
          <w:rFonts w:cs="Times New Roman"/>
          <w:i/>
          <w:iCs/>
        </w:rPr>
        <w:t>4</w:t>
      </w:r>
      <w:r w:rsidRPr="00C36503">
        <w:rPr>
          <w:rFonts w:cs="Times New Roman"/>
        </w:rPr>
        <w:t>, 28.</w:t>
      </w:r>
    </w:p>
    <w:p w14:paraId="50F5F62F" w14:textId="49465DB6" w:rsidR="005E5C3A" w:rsidRPr="000823A9" w:rsidRDefault="005E5C3A" w:rsidP="007E0C15">
      <w:pPr>
        <w:pStyle w:val="Bibliography"/>
        <w:spacing w:after="240" w:line="240" w:lineRule="auto"/>
        <w:jc w:val="left"/>
        <w:rPr>
          <w:rFonts w:cs="Times New Roman"/>
        </w:rPr>
      </w:pPr>
      <w:r w:rsidRPr="000823A9">
        <w:rPr>
          <w:rFonts w:cs="Times New Roman"/>
        </w:rPr>
        <w:t xml:space="preserve">Klasen, S. (2019). </w:t>
      </w:r>
      <w:r w:rsidR="00DB2EFD" w:rsidRPr="000823A9">
        <w:rPr>
          <w:rFonts w:cs="Times New Roman"/>
        </w:rPr>
        <w:t>'</w:t>
      </w:r>
      <w:r w:rsidRPr="000823A9">
        <w:rPr>
          <w:rFonts w:cs="Times New Roman"/>
        </w:rPr>
        <w:t xml:space="preserve">What </w:t>
      </w:r>
      <w:r w:rsidR="00DB2EFD" w:rsidRPr="000823A9">
        <w:rPr>
          <w:rFonts w:cs="Times New Roman"/>
        </w:rPr>
        <w:t>e</w:t>
      </w:r>
      <w:r w:rsidRPr="000823A9">
        <w:rPr>
          <w:rFonts w:cs="Times New Roman"/>
        </w:rPr>
        <w:t xml:space="preserve">xplains </w:t>
      </w:r>
      <w:r w:rsidR="00DB2EFD" w:rsidRPr="000823A9">
        <w:rPr>
          <w:rFonts w:cs="Times New Roman"/>
        </w:rPr>
        <w:t>u</w:t>
      </w:r>
      <w:r w:rsidRPr="000823A9">
        <w:rPr>
          <w:rFonts w:cs="Times New Roman"/>
        </w:rPr>
        <w:t xml:space="preserve">neven </w:t>
      </w:r>
      <w:r w:rsidR="00DB2EFD" w:rsidRPr="000823A9">
        <w:rPr>
          <w:rFonts w:cs="Times New Roman"/>
        </w:rPr>
        <w:t>f</w:t>
      </w:r>
      <w:r w:rsidRPr="000823A9">
        <w:rPr>
          <w:rFonts w:cs="Times New Roman"/>
        </w:rPr>
        <w:t xml:space="preserve">emale </w:t>
      </w:r>
      <w:r w:rsidR="00DB2EFD" w:rsidRPr="000823A9">
        <w:rPr>
          <w:rFonts w:cs="Times New Roman"/>
        </w:rPr>
        <w:t>l</w:t>
      </w:r>
      <w:r w:rsidRPr="000823A9">
        <w:rPr>
          <w:rFonts w:cs="Times New Roman"/>
        </w:rPr>
        <w:t xml:space="preserve">abor </w:t>
      </w:r>
      <w:r w:rsidR="00DB2EFD" w:rsidRPr="000823A9">
        <w:rPr>
          <w:rFonts w:cs="Times New Roman"/>
        </w:rPr>
        <w:t>f</w:t>
      </w:r>
      <w:r w:rsidRPr="000823A9">
        <w:rPr>
          <w:rFonts w:cs="Times New Roman"/>
        </w:rPr>
        <w:t xml:space="preserve">orce </w:t>
      </w:r>
      <w:r w:rsidR="00DB2EFD" w:rsidRPr="000823A9">
        <w:rPr>
          <w:rFonts w:cs="Times New Roman"/>
        </w:rPr>
        <w:t>p</w:t>
      </w:r>
      <w:r w:rsidRPr="000823A9">
        <w:rPr>
          <w:rFonts w:cs="Times New Roman"/>
        </w:rPr>
        <w:t xml:space="preserve">articipation </w:t>
      </w:r>
      <w:r w:rsidR="00DB2EFD" w:rsidRPr="000823A9">
        <w:rPr>
          <w:rFonts w:cs="Times New Roman"/>
        </w:rPr>
        <w:t>l</w:t>
      </w:r>
      <w:r w:rsidRPr="000823A9">
        <w:rPr>
          <w:rFonts w:cs="Times New Roman"/>
        </w:rPr>
        <w:t xml:space="preserve">evels and </w:t>
      </w:r>
      <w:r w:rsidR="00DB2EFD" w:rsidRPr="000823A9">
        <w:rPr>
          <w:rFonts w:cs="Times New Roman"/>
        </w:rPr>
        <w:t>t</w:t>
      </w:r>
      <w:r w:rsidRPr="000823A9">
        <w:rPr>
          <w:rFonts w:cs="Times New Roman"/>
        </w:rPr>
        <w:t xml:space="preserve">rends in </w:t>
      </w:r>
      <w:r w:rsidR="00DB2EFD" w:rsidRPr="000823A9">
        <w:rPr>
          <w:rFonts w:cs="Times New Roman"/>
        </w:rPr>
        <w:t>d</w:t>
      </w:r>
      <w:r w:rsidRPr="000823A9">
        <w:rPr>
          <w:rFonts w:cs="Times New Roman"/>
        </w:rPr>
        <w:t xml:space="preserve">eveloping </w:t>
      </w:r>
      <w:r w:rsidR="00DB2EFD" w:rsidRPr="000823A9">
        <w:rPr>
          <w:rFonts w:cs="Times New Roman"/>
        </w:rPr>
        <w:t>c</w:t>
      </w:r>
      <w:r w:rsidRPr="000823A9">
        <w:rPr>
          <w:rFonts w:cs="Times New Roman"/>
        </w:rPr>
        <w:t>ountries?</w:t>
      </w:r>
      <w:r w:rsidR="00DB2EFD" w:rsidRPr="000823A9">
        <w:rPr>
          <w:rFonts w:cs="Times New Roman"/>
        </w:rPr>
        <w:t>'.</w:t>
      </w:r>
      <w:r w:rsidRPr="000823A9">
        <w:rPr>
          <w:rFonts w:cs="Times New Roman"/>
        </w:rPr>
        <w:t xml:space="preserve"> </w:t>
      </w:r>
      <w:r w:rsidRPr="000823A9">
        <w:rPr>
          <w:rFonts w:cs="Times New Roman"/>
          <w:i/>
          <w:iCs/>
        </w:rPr>
        <w:t>World Bank Research Observer</w:t>
      </w:r>
      <w:r w:rsidRPr="000823A9">
        <w:rPr>
          <w:rFonts w:cs="Times New Roman"/>
        </w:rPr>
        <w:t xml:space="preserve"> </w:t>
      </w:r>
      <w:r w:rsidRPr="000823A9">
        <w:rPr>
          <w:rFonts w:cs="Times New Roman"/>
          <w:i/>
          <w:iCs/>
        </w:rPr>
        <w:t>34</w:t>
      </w:r>
      <w:r w:rsidRPr="000823A9">
        <w:rPr>
          <w:rFonts w:cs="Times New Roman"/>
        </w:rPr>
        <w:t>, 161–197. https://doi.org/10.1093/wbro/lkz005</w:t>
      </w:r>
      <w:r w:rsidR="00DB2EFD" w:rsidRPr="000823A9">
        <w:rPr>
          <w:rFonts w:cs="Times New Roman"/>
        </w:rPr>
        <w:t>.</w:t>
      </w:r>
    </w:p>
    <w:p w14:paraId="06F23BB9" w14:textId="39A68F48" w:rsidR="005E5C3A" w:rsidRPr="000823A9" w:rsidRDefault="005E5C3A" w:rsidP="007E0C15">
      <w:pPr>
        <w:pStyle w:val="Bibliography"/>
        <w:spacing w:after="240" w:line="240" w:lineRule="auto"/>
        <w:jc w:val="left"/>
        <w:rPr>
          <w:rFonts w:cs="Times New Roman"/>
        </w:rPr>
      </w:pPr>
      <w:r w:rsidRPr="000C5423">
        <w:rPr>
          <w:rFonts w:cs="Times New Roman"/>
        </w:rPr>
        <w:t>Klasen, S., Le, T.T.N., Pieters, J.</w:t>
      </w:r>
      <w:r w:rsidR="00DB2EFD" w:rsidRPr="000C5423">
        <w:rPr>
          <w:rFonts w:cs="Times New Roman"/>
        </w:rPr>
        <w:t xml:space="preserve"> and</w:t>
      </w:r>
      <w:r w:rsidRPr="000C5423">
        <w:rPr>
          <w:rFonts w:cs="Times New Roman"/>
        </w:rPr>
        <w:t xml:space="preserve"> Santos Silva, M. (2021). </w:t>
      </w:r>
      <w:r w:rsidR="00DB2EFD" w:rsidRPr="000823A9">
        <w:rPr>
          <w:rFonts w:cs="Times New Roman"/>
        </w:rPr>
        <w:t>'</w:t>
      </w:r>
      <w:r w:rsidRPr="000823A9">
        <w:rPr>
          <w:rFonts w:cs="Times New Roman"/>
        </w:rPr>
        <w:t xml:space="preserve">What </w:t>
      </w:r>
      <w:r w:rsidR="00DB2EFD" w:rsidRPr="000823A9">
        <w:rPr>
          <w:rFonts w:cs="Times New Roman"/>
        </w:rPr>
        <w:t>d</w:t>
      </w:r>
      <w:r w:rsidRPr="000823A9">
        <w:rPr>
          <w:rFonts w:cs="Times New Roman"/>
        </w:rPr>
        <w:t xml:space="preserve">rives </w:t>
      </w:r>
      <w:r w:rsidR="00DB2EFD" w:rsidRPr="000823A9">
        <w:rPr>
          <w:rFonts w:cs="Times New Roman"/>
        </w:rPr>
        <w:t>f</w:t>
      </w:r>
      <w:r w:rsidRPr="000823A9">
        <w:rPr>
          <w:rFonts w:cs="Times New Roman"/>
        </w:rPr>
        <w:t xml:space="preserve">emale </w:t>
      </w:r>
      <w:r w:rsidR="00DB2EFD" w:rsidRPr="000823A9">
        <w:rPr>
          <w:rFonts w:cs="Times New Roman"/>
        </w:rPr>
        <w:t>l</w:t>
      </w:r>
      <w:r w:rsidRPr="000823A9">
        <w:rPr>
          <w:rFonts w:cs="Times New Roman"/>
        </w:rPr>
        <w:t xml:space="preserve">abour </w:t>
      </w:r>
      <w:r w:rsidR="00DB2EFD" w:rsidRPr="000823A9">
        <w:rPr>
          <w:rFonts w:cs="Times New Roman"/>
        </w:rPr>
        <w:t>f</w:t>
      </w:r>
      <w:r w:rsidRPr="000823A9">
        <w:rPr>
          <w:rFonts w:cs="Times New Roman"/>
        </w:rPr>
        <w:t xml:space="preserve">orce </w:t>
      </w:r>
      <w:r w:rsidR="00DB2EFD" w:rsidRPr="000823A9">
        <w:rPr>
          <w:rFonts w:cs="Times New Roman"/>
        </w:rPr>
        <w:t>p</w:t>
      </w:r>
      <w:r w:rsidRPr="000823A9">
        <w:rPr>
          <w:rFonts w:cs="Times New Roman"/>
        </w:rPr>
        <w:t xml:space="preserve">articipation? Comparable </w:t>
      </w:r>
      <w:r w:rsidR="00DB2EFD" w:rsidRPr="000823A9">
        <w:rPr>
          <w:rFonts w:cs="Times New Roman"/>
        </w:rPr>
        <w:t>m</w:t>
      </w:r>
      <w:r w:rsidRPr="000823A9">
        <w:rPr>
          <w:rFonts w:cs="Times New Roman"/>
        </w:rPr>
        <w:t xml:space="preserve">icro-level </w:t>
      </w:r>
      <w:r w:rsidR="00DB2EFD" w:rsidRPr="000823A9">
        <w:rPr>
          <w:rFonts w:cs="Times New Roman"/>
        </w:rPr>
        <w:t>e</w:t>
      </w:r>
      <w:r w:rsidRPr="000823A9">
        <w:rPr>
          <w:rFonts w:cs="Times New Roman"/>
        </w:rPr>
        <w:t xml:space="preserve">vidence from </w:t>
      </w:r>
      <w:r w:rsidR="00DB2EFD" w:rsidRPr="000823A9">
        <w:rPr>
          <w:rFonts w:cs="Times New Roman"/>
        </w:rPr>
        <w:t>e</w:t>
      </w:r>
      <w:r w:rsidRPr="000823A9">
        <w:rPr>
          <w:rFonts w:cs="Times New Roman"/>
        </w:rPr>
        <w:t xml:space="preserve">ight </w:t>
      </w:r>
      <w:r w:rsidR="00DB2EFD" w:rsidRPr="000823A9">
        <w:rPr>
          <w:rFonts w:cs="Times New Roman"/>
        </w:rPr>
        <w:t>d</w:t>
      </w:r>
      <w:r w:rsidRPr="000823A9">
        <w:rPr>
          <w:rFonts w:cs="Times New Roman"/>
        </w:rPr>
        <w:t xml:space="preserve">eveloping and </w:t>
      </w:r>
      <w:r w:rsidR="00DB2EFD" w:rsidRPr="000823A9">
        <w:rPr>
          <w:rFonts w:cs="Times New Roman"/>
        </w:rPr>
        <w:t>e</w:t>
      </w:r>
      <w:r w:rsidRPr="000823A9">
        <w:rPr>
          <w:rFonts w:cs="Times New Roman"/>
        </w:rPr>
        <w:t xml:space="preserve">merging </w:t>
      </w:r>
      <w:r w:rsidR="00DB2EFD" w:rsidRPr="000823A9">
        <w:rPr>
          <w:rFonts w:cs="Times New Roman"/>
        </w:rPr>
        <w:t>e</w:t>
      </w:r>
      <w:r w:rsidRPr="000823A9">
        <w:rPr>
          <w:rFonts w:cs="Times New Roman"/>
        </w:rPr>
        <w:t>conomies</w:t>
      </w:r>
      <w:r w:rsidR="00DB2EFD" w:rsidRPr="000823A9">
        <w:rPr>
          <w:rFonts w:cs="Times New Roman"/>
        </w:rPr>
        <w:t>'</w:t>
      </w:r>
      <w:r w:rsidRPr="000823A9">
        <w:rPr>
          <w:rFonts w:cs="Times New Roman"/>
        </w:rPr>
        <w:t xml:space="preserve">. </w:t>
      </w:r>
      <w:r w:rsidRPr="000823A9">
        <w:rPr>
          <w:rFonts w:cs="Times New Roman"/>
          <w:i/>
          <w:iCs/>
        </w:rPr>
        <w:t>Journal of Development Studies</w:t>
      </w:r>
      <w:r w:rsidRPr="000823A9">
        <w:rPr>
          <w:rFonts w:cs="Times New Roman"/>
        </w:rPr>
        <w:t xml:space="preserve"> </w:t>
      </w:r>
      <w:r w:rsidRPr="000823A9">
        <w:rPr>
          <w:rFonts w:cs="Times New Roman"/>
          <w:i/>
          <w:iCs/>
        </w:rPr>
        <w:t>57</w:t>
      </w:r>
      <w:r w:rsidRPr="000823A9">
        <w:rPr>
          <w:rFonts w:cs="Times New Roman"/>
        </w:rPr>
        <w:t>, 417–442. https://doi.org/10.1080/00220388.2020.1790533</w:t>
      </w:r>
      <w:r w:rsidR="00DB2EFD" w:rsidRPr="000823A9">
        <w:rPr>
          <w:rFonts w:cs="Times New Roman"/>
        </w:rPr>
        <w:t>.</w:t>
      </w:r>
    </w:p>
    <w:p w14:paraId="15E9E919" w14:textId="668D1CDF" w:rsidR="005E5C3A" w:rsidRPr="000823A9" w:rsidRDefault="005E5C3A" w:rsidP="007E0C15">
      <w:pPr>
        <w:pStyle w:val="Bibliography"/>
        <w:spacing w:after="240" w:line="240" w:lineRule="auto"/>
        <w:jc w:val="left"/>
        <w:rPr>
          <w:rFonts w:cs="Times New Roman"/>
        </w:rPr>
      </w:pPr>
      <w:r w:rsidRPr="000823A9">
        <w:rPr>
          <w:rFonts w:cs="Times New Roman"/>
        </w:rPr>
        <w:t>Lahoti, R.</w:t>
      </w:r>
      <w:r w:rsidR="00DB2EFD" w:rsidRPr="000823A9">
        <w:rPr>
          <w:rFonts w:cs="Times New Roman"/>
        </w:rPr>
        <w:t xml:space="preserve"> and</w:t>
      </w:r>
      <w:r w:rsidRPr="000823A9">
        <w:rPr>
          <w:rFonts w:cs="Times New Roman"/>
        </w:rPr>
        <w:t xml:space="preserve"> Swaminathan, H. (2016). </w:t>
      </w:r>
      <w:r w:rsidR="00DB2EFD" w:rsidRPr="000823A9">
        <w:rPr>
          <w:rFonts w:cs="Times New Roman"/>
        </w:rPr>
        <w:t>'</w:t>
      </w:r>
      <w:r w:rsidRPr="000823A9">
        <w:rPr>
          <w:rFonts w:cs="Times New Roman"/>
        </w:rPr>
        <w:t xml:space="preserve">Economic </w:t>
      </w:r>
      <w:r w:rsidR="00DB2EFD" w:rsidRPr="000823A9">
        <w:rPr>
          <w:rFonts w:cs="Times New Roman"/>
        </w:rPr>
        <w:t>d</w:t>
      </w:r>
      <w:r w:rsidRPr="000823A9">
        <w:rPr>
          <w:rFonts w:cs="Times New Roman"/>
        </w:rPr>
        <w:t xml:space="preserve">evelopment and </w:t>
      </w:r>
      <w:r w:rsidR="00DB2EFD" w:rsidRPr="000823A9">
        <w:rPr>
          <w:rFonts w:cs="Times New Roman"/>
        </w:rPr>
        <w:t>w</w:t>
      </w:r>
      <w:r w:rsidRPr="000823A9">
        <w:rPr>
          <w:rFonts w:cs="Times New Roman"/>
        </w:rPr>
        <w:t xml:space="preserve">omen’s </w:t>
      </w:r>
      <w:r w:rsidR="00DB2EFD" w:rsidRPr="000823A9">
        <w:rPr>
          <w:rFonts w:cs="Times New Roman"/>
        </w:rPr>
        <w:t>l</w:t>
      </w:r>
      <w:r w:rsidRPr="000823A9">
        <w:rPr>
          <w:rFonts w:cs="Times New Roman"/>
        </w:rPr>
        <w:t xml:space="preserve">abor </w:t>
      </w:r>
      <w:r w:rsidR="00DB2EFD" w:rsidRPr="000823A9">
        <w:rPr>
          <w:rFonts w:cs="Times New Roman"/>
        </w:rPr>
        <w:t>f</w:t>
      </w:r>
      <w:r w:rsidRPr="000823A9">
        <w:rPr>
          <w:rFonts w:cs="Times New Roman"/>
        </w:rPr>
        <w:t xml:space="preserve">orce </w:t>
      </w:r>
      <w:r w:rsidR="00DB2EFD" w:rsidRPr="000823A9">
        <w:rPr>
          <w:rFonts w:cs="Times New Roman"/>
        </w:rPr>
        <w:t>p</w:t>
      </w:r>
      <w:r w:rsidRPr="000823A9">
        <w:rPr>
          <w:rFonts w:cs="Times New Roman"/>
        </w:rPr>
        <w:t>articipation in India</w:t>
      </w:r>
      <w:r w:rsidR="00DB2EFD" w:rsidRPr="000823A9">
        <w:rPr>
          <w:rFonts w:cs="Times New Roman"/>
        </w:rPr>
        <w:t>'</w:t>
      </w:r>
      <w:r w:rsidRPr="000823A9">
        <w:rPr>
          <w:rFonts w:cs="Times New Roman"/>
        </w:rPr>
        <w:t xml:space="preserve">. </w:t>
      </w:r>
      <w:r w:rsidRPr="000823A9">
        <w:rPr>
          <w:rFonts w:cs="Times New Roman"/>
          <w:i/>
          <w:iCs/>
        </w:rPr>
        <w:t>Feminist Economics</w:t>
      </w:r>
      <w:r w:rsidRPr="000823A9">
        <w:rPr>
          <w:rFonts w:cs="Times New Roman"/>
        </w:rPr>
        <w:t xml:space="preserve"> </w:t>
      </w:r>
      <w:r w:rsidRPr="000823A9">
        <w:rPr>
          <w:rFonts w:cs="Times New Roman"/>
          <w:i/>
          <w:iCs/>
        </w:rPr>
        <w:t>22</w:t>
      </w:r>
      <w:r w:rsidRPr="000823A9">
        <w:rPr>
          <w:rFonts w:cs="Times New Roman"/>
        </w:rPr>
        <w:t>, 168–195. https://doi.org/10.1080/13545701.2015.1066022</w:t>
      </w:r>
      <w:r w:rsidR="00DB2EFD" w:rsidRPr="000823A9">
        <w:rPr>
          <w:rFonts w:cs="Times New Roman"/>
        </w:rPr>
        <w:t>.</w:t>
      </w:r>
    </w:p>
    <w:p w14:paraId="49A02319" w14:textId="6260D776" w:rsidR="005E5C3A" w:rsidRPr="000823A9" w:rsidRDefault="005E5C3A" w:rsidP="007E0C15">
      <w:pPr>
        <w:pStyle w:val="Bibliography"/>
        <w:spacing w:after="240" w:line="240" w:lineRule="auto"/>
        <w:jc w:val="left"/>
        <w:rPr>
          <w:rFonts w:cs="Times New Roman"/>
        </w:rPr>
      </w:pPr>
      <w:r w:rsidRPr="000823A9">
        <w:rPr>
          <w:rFonts w:cs="Times New Roman"/>
        </w:rPr>
        <w:t>Lampietti, J.A.</w:t>
      </w:r>
      <w:r w:rsidR="00DB2EFD" w:rsidRPr="000823A9">
        <w:rPr>
          <w:rFonts w:cs="Times New Roman"/>
        </w:rPr>
        <w:t xml:space="preserve"> and</w:t>
      </w:r>
      <w:r w:rsidRPr="000823A9">
        <w:rPr>
          <w:rFonts w:cs="Times New Roman"/>
        </w:rPr>
        <w:t xml:space="preserve"> Stalker, L. (2000). </w:t>
      </w:r>
      <w:r w:rsidR="00DB2EFD" w:rsidRPr="000823A9">
        <w:rPr>
          <w:rFonts w:cs="Times New Roman"/>
        </w:rPr>
        <w:t>'</w:t>
      </w:r>
      <w:r w:rsidRPr="000823A9">
        <w:rPr>
          <w:rFonts w:cs="Times New Roman"/>
        </w:rPr>
        <w:t xml:space="preserve">Consumption </w:t>
      </w:r>
      <w:r w:rsidR="00DB2EFD" w:rsidRPr="000823A9">
        <w:rPr>
          <w:rFonts w:cs="Times New Roman"/>
        </w:rPr>
        <w:t>e</w:t>
      </w:r>
      <w:r w:rsidRPr="000823A9">
        <w:rPr>
          <w:rFonts w:cs="Times New Roman"/>
        </w:rPr>
        <w:t xml:space="preserve">xpenditure and </w:t>
      </w:r>
      <w:r w:rsidR="00DB2EFD" w:rsidRPr="000823A9">
        <w:rPr>
          <w:rFonts w:cs="Times New Roman"/>
        </w:rPr>
        <w:t>f</w:t>
      </w:r>
      <w:r w:rsidRPr="000823A9">
        <w:rPr>
          <w:rFonts w:cs="Times New Roman"/>
        </w:rPr>
        <w:t xml:space="preserve">emale </w:t>
      </w:r>
      <w:r w:rsidR="00DB2EFD" w:rsidRPr="000823A9">
        <w:rPr>
          <w:rFonts w:cs="Times New Roman"/>
        </w:rPr>
        <w:t>p</w:t>
      </w:r>
      <w:r w:rsidRPr="000823A9">
        <w:rPr>
          <w:rFonts w:cs="Times New Roman"/>
        </w:rPr>
        <w:t xml:space="preserve">overty: </w:t>
      </w:r>
      <w:r w:rsidR="00DB2EFD" w:rsidRPr="000823A9">
        <w:rPr>
          <w:rFonts w:cs="Times New Roman"/>
        </w:rPr>
        <w:t>a</w:t>
      </w:r>
      <w:r w:rsidRPr="000823A9">
        <w:rPr>
          <w:rFonts w:cs="Times New Roman"/>
        </w:rPr>
        <w:t xml:space="preserve"> </w:t>
      </w:r>
      <w:r w:rsidR="00DB2EFD" w:rsidRPr="000823A9">
        <w:rPr>
          <w:rFonts w:cs="Times New Roman"/>
        </w:rPr>
        <w:t>r</w:t>
      </w:r>
      <w:r w:rsidRPr="000823A9">
        <w:rPr>
          <w:rFonts w:cs="Times New Roman"/>
        </w:rPr>
        <w:t xml:space="preserve">eview of the </w:t>
      </w:r>
      <w:r w:rsidR="00DB2EFD" w:rsidRPr="000823A9">
        <w:rPr>
          <w:rFonts w:cs="Times New Roman"/>
        </w:rPr>
        <w:t>e</w:t>
      </w:r>
      <w:r w:rsidRPr="000823A9">
        <w:rPr>
          <w:rFonts w:cs="Times New Roman"/>
        </w:rPr>
        <w:t>vidence</w:t>
      </w:r>
      <w:r w:rsidR="00DB2EFD" w:rsidRPr="000823A9">
        <w:rPr>
          <w:rFonts w:cs="Times New Roman"/>
        </w:rPr>
        <w:t>'</w:t>
      </w:r>
      <w:r w:rsidRPr="000823A9">
        <w:rPr>
          <w:rFonts w:cs="Times New Roman"/>
        </w:rPr>
        <w:t xml:space="preserve">. </w:t>
      </w:r>
      <w:r w:rsidR="00DB2EFD" w:rsidRPr="000823A9">
        <w:rPr>
          <w:rFonts w:cs="Times New Roman"/>
        </w:rPr>
        <w:t>Working Paper 11 (Gender and Development), Development Research Group.</w:t>
      </w:r>
      <w:r w:rsidRPr="000823A9">
        <w:rPr>
          <w:rFonts w:cs="Times New Roman"/>
          <w:i/>
          <w:iCs/>
        </w:rPr>
        <w:t xml:space="preserve"> </w:t>
      </w:r>
      <w:r w:rsidR="00DB2EFD" w:rsidRPr="000823A9">
        <w:rPr>
          <w:rFonts w:cs="Times New Roman"/>
          <w:iCs/>
        </w:rPr>
        <w:t xml:space="preserve">Washington DC: </w:t>
      </w:r>
      <w:r w:rsidRPr="007E0C15">
        <w:rPr>
          <w:rFonts w:cs="Times New Roman"/>
          <w:iCs/>
        </w:rPr>
        <w:t>World Bank</w:t>
      </w:r>
      <w:r w:rsidRPr="000823A9">
        <w:rPr>
          <w:rFonts w:cs="Times New Roman"/>
        </w:rPr>
        <w:t>.</w:t>
      </w:r>
    </w:p>
    <w:p w14:paraId="1F6F46B5" w14:textId="54255019" w:rsidR="005E5C3A" w:rsidRPr="00C36503" w:rsidRDefault="005E5C3A" w:rsidP="007E0C15">
      <w:pPr>
        <w:pStyle w:val="Bibliography"/>
        <w:spacing w:after="240" w:line="240" w:lineRule="auto"/>
        <w:jc w:val="left"/>
        <w:rPr>
          <w:rFonts w:cs="Times New Roman"/>
          <w:lang w:val="es-ES"/>
        </w:rPr>
      </w:pPr>
      <w:r w:rsidRPr="007E0C15">
        <w:rPr>
          <w:rFonts w:cs="Times New Roman"/>
        </w:rPr>
        <w:t>López-Acevedo, G.</w:t>
      </w:r>
      <w:r w:rsidR="00DB2EFD" w:rsidRPr="007E0C15">
        <w:rPr>
          <w:rFonts w:cs="Times New Roman"/>
        </w:rPr>
        <w:t>,</w:t>
      </w:r>
      <w:r w:rsidRPr="007E0C15">
        <w:rPr>
          <w:rFonts w:cs="Times New Roman"/>
        </w:rPr>
        <w:t xml:space="preserve"> Freije-Rodríguez, S., Vergara Bahena, M.A., Cardozo Medeiros, D., López-Acevedo, G., Freije-Rodríguez, S., Vergara Bahena, M.A.</w:t>
      </w:r>
      <w:r w:rsidR="00DB2EFD" w:rsidRPr="007E0C15">
        <w:rPr>
          <w:rFonts w:cs="Times New Roman"/>
        </w:rPr>
        <w:t xml:space="preserve"> and</w:t>
      </w:r>
      <w:r w:rsidRPr="007E0C15">
        <w:rPr>
          <w:rFonts w:cs="Times New Roman"/>
        </w:rPr>
        <w:t xml:space="preserve"> Cardozo Medeiros, D. (2021). </w:t>
      </w:r>
      <w:r w:rsidR="00DB2EFD" w:rsidRPr="007E0C15">
        <w:rPr>
          <w:rFonts w:cs="Times New Roman"/>
        </w:rPr>
        <w:t>'</w:t>
      </w:r>
      <w:r w:rsidRPr="000823A9">
        <w:rPr>
          <w:rFonts w:cs="Times New Roman"/>
        </w:rPr>
        <w:t xml:space="preserve">Changes in female employment in Mexico: </w:t>
      </w:r>
      <w:r w:rsidR="00DB2EFD" w:rsidRPr="000823A9">
        <w:rPr>
          <w:rFonts w:cs="Times New Roman"/>
        </w:rPr>
        <w:t>d</w:t>
      </w:r>
      <w:r w:rsidRPr="000823A9">
        <w:rPr>
          <w:rFonts w:cs="Times New Roman"/>
        </w:rPr>
        <w:t>emographics, markets and policies</w:t>
      </w:r>
      <w:r w:rsidR="00DB2EFD" w:rsidRPr="000823A9">
        <w:rPr>
          <w:rFonts w:cs="Times New Roman"/>
        </w:rPr>
        <w:t>'</w:t>
      </w:r>
      <w:r w:rsidRPr="000823A9">
        <w:rPr>
          <w:rFonts w:cs="Times New Roman"/>
        </w:rPr>
        <w:t xml:space="preserve">. </w:t>
      </w:r>
      <w:r w:rsidRPr="00C36503">
        <w:rPr>
          <w:rFonts w:cs="Times New Roman"/>
          <w:i/>
          <w:iCs/>
          <w:lang w:val="es-ES"/>
        </w:rPr>
        <w:t xml:space="preserve">Estudios Económicos </w:t>
      </w:r>
      <w:r w:rsidRPr="007E0C15">
        <w:rPr>
          <w:rFonts w:cs="Times New Roman"/>
          <w:iCs/>
          <w:lang w:val="es-ES"/>
        </w:rPr>
        <w:t>(México, D.F.)</w:t>
      </w:r>
      <w:r w:rsidRPr="00C36503">
        <w:rPr>
          <w:rFonts w:cs="Times New Roman"/>
          <w:lang w:val="es-ES"/>
        </w:rPr>
        <w:t xml:space="preserve"> </w:t>
      </w:r>
      <w:r w:rsidRPr="00C36503">
        <w:rPr>
          <w:rFonts w:cs="Times New Roman"/>
          <w:i/>
          <w:iCs/>
          <w:lang w:val="es-ES"/>
        </w:rPr>
        <w:t>36</w:t>
      </w:r>
      <w:r w:rsidRPr="00C36503">
        <w:rPr>
          <w:rFonts w:cs="Times New Roman"/>
          <w:lang w:val="es-ES"/>
        </w:rPr>
        <w:t>, 115–150. https://doi.org/10.24201/ee.v36i1.411</w:t>
      </w:r>
      <w:r w:rsidR="00DB2EFD" w:rsidRPr="00C36503">
        <w:rPr>
          <w:rFonts w:cs="Times New Roman"/>
          <w:lang w:val="es-ES"/>
        </w:rPr>
        <w:t>.</w:t>
      </w:r>
    </w:p>
    <w:p w14:paraId="0AF85251" w14:textId="3536331C" w:rsidR="005E5C3A" w:rsidRPr="000823A9" w:rsidRDefault="005E5C3A" w:rsidP="007E0C15">
      <w:pPr>
        <w:pStyle w:val="Bibliography"/>
        <w:spacing w:after="240" w:line="240" w:lineRule="auto"/>
        <w:jc w:val="left"/>
        <w:rPr>
          <w:rFonts w:cs="Times New Roman"/>
        </w:rPr>
      </w:pPr>
      <w:r w:rsidRPr="000823A9">
        <w:rPr>
          <w:rFonts w:cs="Times New Roman"/>
        </w:rPr>
        <w:t xml:space="preserve">Luci, A. (2009). </w:t>
      </w:r>
      <w:r w:rsidR="00DB2EFD" w:rsidRPr="000823A9">
        <w:rPr>
          <w:rFonts w:cs="Times New Roman"/>
        </w:rPr>
        <w:t>'</w:t>
      </w:r>
      <w:r w:rsidRPr="000823A9">
        <w:rPr>
          <w:rFonts w:cs="Times New Roman"/>
        </w:rPr>
        <w:t>Female labour market participation and economic growth</w:t>
      </w:r>
      <w:r w:rsidR="00DB2EFD" w:rsidRPr="000823A9">
        <w:rPr>
          <w:rFonts w:cs="Times New Roman"/>
        </w:rPr>
        <w:t>'</w:t>
      </w:r>
      <w:r w:rsidRPr="000823A9">
        <w:rPr>
          <w:rFonts w:cs="Times New Roman"/>
        </w:rPr>
        <w:t xml:space="preserve">. </w:t>
      </w:r>
      <w:r w:rsidRPr="000823A9">
        <w:rPr>
          <w:rFonts w:cs="Times New Roman"/>
          <w:i/>
          <w:iCs/>
        </w:rPr>
        <w:t>International Journal of Innovation and Sustainable Development</w:t>
      </w:r>
      <w:r w:rsidRPr="000823A9">
        <w:rPr>
          <w:rFonts w:cs="Times New Roman"/>
        </w:rPr>
        <w:t xml:space="preserve"> </w:t>
      </w:r>
      <w:r w:rsidRPr="000823A9">
        <w:rPr>
          <w:rFonts w:cs="Times New Roman"/>
          <w:i/>
          <w:iCs/>
        </w:rPr>
        <w:t>4</w:t>
      </w:r>
      <w:r w:rsidRPr="000823A9">
        <w:rPr>
          <w:rFonts w:cs="Times New Roman"/>
        </w:rPr>
        <w:t>. https://doi.org/10.1504/IJISD.2009.028065</w:t>
      </w:r>
      <w:r w:rsidR="00DB2EFD" w:rsidRPr="000823A9">
        <w:rPr>
          <w:rFonts w:cs="Times New Roman"/>
        </w:rPr>
        <w:t>.</w:t>
      </w:r>
    </w:p>
    <w:p w14:paraId="737AA89E" w14:textId="20C41AAF" w:rsidR="005E5C3A" w:rsidRPr="000823A9" w:rsidRDefault="005E5C3A" w:rsidP="007E0C15">
      <w:pPr>
        <w:pStyle w:val="Bibliography"/>
        <w:spacing w:after="240" w:line="240" w:lineRule="auto"/>
        <w:jc w:val="left"/>
        <w:rPr>
          <w:rFonts w:cs="Times New Roman"/>
        </w:rPr>
      </w:pPr>
      <w:r w:rsidRPr="000823A9">
        <w:rPr>
          <w:rFonts w:cs="Times New Roman"/>
        </w:rPr>
        <w:lastRenderedPageBreak/>
        <w:t>Mammen, K.</w:t>
      </w:r>
      <w:r w:rsidR="005D1B69">
        <w:rPr>
          <w:rFonts w:cs="Times New Roman"/>
        </w:rPr>
        <w:t xml:space="preserve"> and</w:t>
      </w:r>
      <w:r w:rsidRPr="000823A9">
        <w:rPr>
          <w:rFonts w:cs="Times New Roman"/>
        </w:rPr>
        <w:t xml:space="preserve"> Paxson, C. (2000). </w:t>
      </w:r>
      <w:r w:rsidR="00DB2EFD" w:rsidRPr="000823A9">
        <w:rPr>
          <w:rFonts w:cs="Times New Roman"/>
        </w:rPr>
        <w:t>'</w:t>
      </w:r>
      <w:r w:rsidRPr="000823A9">
        <w:rPr>
          <w:rFonts w:cs="Times New Roman"/>
        </w:rPr>
        <w:t xml:space="preserve">Women’s </w:t>
      </w:r>
      <w:r w:rsidR="00DB2EFD" w:rsidRPr="000823A9">
        <w:rPr>
          <w:rFonts w:cs="Times New Roman"/>
        </w:rPr>
        <w:t>w</w:t>
      </w:r>
      <w:r w:rsidRPr="000823A9">
        <w:rPr>
          <w:rFonts w:cs="Times New Roman"/>
        </w:rPr>
        <w:t xml:space="preserve">ork and </w:t>
      </w:r>
      <w:r w:rsidR="00DB2EFD" w:rsidRPr="000823A9">
        <w:rPr>
          <w:rFonts w:cs="Times New Roman"/>
        </w:rPr>
        <w:t>e</w:t>
      </w:r>
      <w:r w:rsidRPr="000823A9">
        <w:rPr>
          <w:rFonts w:cs="Times New Roman"/>
        </w:rPr>
        <w:t xml:space="preserve">conomic </w:t>
      </w:r>
      <w:r w:rsidR="00DB2EFD" w:rsidRPr="000823A9">
        <w:rPr>
          <w:rFonts w:cs="Times New Roman"/>
        </w:rPr>
        <w:t>d</w:t>
      </w:r>
      <w:r w:rsidRPr="000823A9">
        <w:rPr>
          <w:rFonts w:cs="Times New Roman"/>
        </w:rPr>
        <w:t>evelopment</w:t>
      </w:r>
      <w:r w:rsidR="00DB2EFD" w:rsidRPr="000823A9">
        <w:rPr>
          <w:rFonts w:cs="Times New Roman"/>
        </w:rPr>
        <w:t>'</w:t>
      </w:r>
      <w:r w:rsidRPr="000823A9">
        <w:rPr>
          <w:rFonts w:cs="Times New Roman"/>
        </w:rPr>
        <w:t xml:space="preserve">. </w:t>
      </w:r>
      <w:r w:rsidRPr="000823A9">
        <w:rPr>
          <w:rFonts w:cs="Times New Roman"/>
          <w:i/>
          <w:iCs/>
        </w:rPr>
        <w:t>Journal of Economic Perspectives</w:t>
      </w:r>
      <w:r w:rsidRPr="000823A9">
        <w:rPr>
          <w:rFonts w:cs="Times New Roman"/>
        </w:rPr>
        <w:t xml:space="preserve"> </w:t>
      </w:r>
      <w:r w:rsidRPr="000823A9">
        <w:rPr>
          <w:rFonts w:cs="Times New Roman"/>
          <w:i/>
          <w:iCs/>
        </w:rPr>
        <w:t>14</w:t>
      </w:r>
      <w:r w:rsidRPr="000823A9">
        <w:rPr>
          <w:rFonts w:cs="Times New Roman"/>
        </w:rPr>
        <w:t>, 141–164. https://doi.org/10.1257/jep.14.4.141</w:t>
      </w:r>
      <w:r w:rsidR="00DB2EFD" w:rsidRPr="000823A9">
        <w:rPr>
          <w:rFonts w:cs="Times New Roman"/>
        </w:rPr>
        <w:t>.</w:t>
      </w:r>
    </w:p>
    <w:p w14:paraId="43A3A245" w14:textId="66156D7B" w:rsidR="005E5C3A" w:rsidRPr="000823A9" w:rsidRDefault="005E5C3A" w:rsidP="007E0C15">
      <w:pPr>
        <w:pStyle w:val="Bibliography"/>
        <w:spacing w:after="240" w:line="240" w:lineRule="auto"/>
        <w:jc w:val="left"/>
        <w:rPr>
          <w:rFonts w:cs="Times New Roman"/>
        </w:rPr>
      </w:pPr>
      <w:r w:rsidRPr="000823A9">
        <w:rPr>
          <w:rFonts w:cs="Times New Roman"/>
        </w:rPr>
        <w:t>Pampel, F.C.</w:t>
      </w:r>
      <w:r w:rsidR="00DB2EFD" w:rsidRPr="000823A9">
        <w:rPr>
          <w:rFonts w:cs="Times New Roman"/>
        </w:rPr>
        <w:t xml:space="preserve"> and</w:t>
      </w:r>
      <w:r w:rsidRPr="000823A9">
        <w:rPr>
          <w:rFonts w:cs="Times New Roman"/>
        </w:rPr>
        <w:t xml:space="preserve"> Tanaka, K. (1986). </w:t>
      </w:r>
      <w:r w:rsidR="00DB2EFD" w:rsidRPr="000823A9">
        <w:rPr>
          <w:rFonts w:cs="Times New Roman"/>
        </w:rPr>
        <w:t>'</w:t>
      </w:r>
      <w:r w:rsidRPr="000823A9">
        <w:rPr>
          <w:rFonts w:cs="Times New Roman"/>
        </w:rPr>
        <w:t xml:space="preserve">Economic </w:t>
      </w:r>
      <w:r w:rsidR="00DB2EFD" w:rsidRPr="000823A9">
        <w:rPr>
          <w:rFonts w:cs="Times New Roman"/>
        </w:rPr>
        <w:t>d</w:t>
      </w:r>
      <w:r w:rsidRPr="000823A9">
        <w:rPr>
          <w:rFonts w:cs="Times New Roman"/>
        </w:rPr>
        <w:t xml:space="preserve">evelopment and </w:t>
      </w:r>
      <w:r w:rsidR="00DB2EFD" w:rsidRPr="000823A9">
        <w:rPr>
          <w:rFonts w:cs="Times New Roman"/>
        </w:rPr>
        <w:t>f</w:t>
      </w:r>
      <w:r w:rsidRPr="000823A9">
        <w:rPr>
          <w:rFonts w:cs="Times New Roman"/>
        </w:rPr>
        <w:t xml:space="preserve">emale </w:t>
      </w:r>
      <w:r w:rsidR="00DB2EFD" w:rsidRPr="000823A9">
        <w:rPr>
          <w:rFonts w:cs="Times New Roman"/>
        </w:rPr>
        <w:t>l</w:t>
      </w:r>
      <w:r w:rsidRPr="000823A9">
        <w:rPr>
          <w:rFonts w:cs="Times New Roman"/>
        </w:rPr>
        <w:t xml:space="preserve">abor </w:t>
      </w:r>
      <w:r w:rsidR="00DB2EFD" w:rsidRPr="000823A9">
        <w:rPr>
          <w:rFonts w:cs="Times New Roman"/>
        </w:rPr>
        <w:t>f</w:t>
      </w:r>
      <w:r w:rsidRPr="000823A9">
        <w:rPr>
          <w:rFonts w:cs="Times New Roman"/>
        </w:rPr>
        <w:t xml:space="preserve">orce </w:t>
      </w:r>
      <w:r w:rsidR="00DB2EFD" w:rsidRPr="000823A9">
        <w:rPr>
          <w:rFonts w:cs="Times New Roman"/>
        </w:rPr>
        <w:t>p</w:t>
      </w:r>
      <w:r w:rsidRPr="000823A9">
        <w:rPr>
          <w:rFonts w:cs="Times New Roman"/>
        </w:rPr>
        <w:t xml:space="preserve">articipation: </w:t>
      </w:r>
      <w:r w:rsidR="00DB2EFD" w:rsidRPr="000823A9">
        <w:rPr>
          <w:rFonts w:cs="Times New Roman"/>
        </w:rPr>
        <w:t>a</w:t>
      </w:r>
      <w:r w:rsidRPr="000823A9">
        <w:rPr>
          <w:rFonts w:cs="Times New Roman"/>
        </w:rPr>
        <w:t xml:space="preserve"> </w:t>
      </w:r>
      <w:r w:rsidR="00DB2EFD" w:rsidRPr="000823A9">
        <w:rPr>
          <w:rFonts w:cs="Times New Roman"/>
        </w:rPr>
        <w:t>r</w:t>
      </w:r>
      <w:r w:rsidRPr="000823A9">
        <w:rPr>
          <w:rFonts w:cs="Times New Roman"/>
        </w:rPr>
        <w:t>econsideration</w:t>
      </w:r>
      <w:r w:rsidR="00DB2EFD" w:rsidRPr="000823A9">
        <w:rPr>
          <w:rFonts w:cs="Times New Roman"/>
        </w:rPr>
        <w:t>'</w:t>
      </w:r>
      <w:r w:rsidRPr="000823A9">
        <w:rPr>
          <w:rFonts w:cs="Times New Roman"/>
        </w:rPr>
        <w:t xml:space="preserve">. </w:t>
      </w:r>
      <w:r w:rsidRPr="000823A9">
        <w:rPr>
          <w:rFonts w:cs="Times New Roman"/>
          <w:i/>
          <w:iCs/>
        </w:rPr>
        <w:t>Social Forces</w:t>
      </w:r>
      <w:r w:rsidRPr="000823A9">
        <w:rPr>
          <w:rFonts w:cs="Times New Roman"/>
        </w:rPr>
        <w:t xml:space="preserve"> </w:t>
      </w:r>
      <w:r w:rsidRPr="000823A9">
        <w:rPr>
          <w:rFonts w:cs="Times New Roman"/>
          <w:i/>
          <w:iCs/>
        </w:rPr>
        <w:t>64</w:t>
      </w:r>
      <w:r w:rsidRPr="000823A9">
        <w:rPr>
          <w:rFonts w:cs="Times New Roman"/>
        </w:rPr>
        <w:t>, 599–619.</w:t>
      </w:r>
    </w:p>
    <w:p w14:paraId="7795080E" w14:textId="50E02806" w:rsidR="005E5C3A" w:rsidRPr="000823A9" w:rsidRDefault="005E5C3A" w:rsidP="007E0C15">
      <w:pPr>
        <w:pStyle w:val="Bibliography"/>
        <w:spacing w:after="240" w:line="240" w:lineRule="auto"/>
        <w:jc w:val="left"/>
        <w:rPr>
          <w:rFonts w:cs="Times New Roman"/>
        </w:rPr>
      </w:pPr>
      <w:r w:rsidRPr="000823A9">
        <w:rPr>
          <w:rFonts w:cs="Times New Roman"/>
        </w:rPr>
        <w:t>Perkins, D.H., Radelet, S., Lindauer, D.L.</w:t>
      </w:r>
      <w:r w:rsidR="00DB2EFD" w:rsidRPr="000823A9">
        <w:rPr>
          <w:rFonts w:cs="Times New Roman"/>
        </w:rPr>
        <w:t xml:space="preserve"> and</w:t>
      </w:r>
      <w:r w:rsidRPr="000823A9">
        <w:rPr>
          <w:rFonts w:cs="Times New Roman"/>
        </w:rPr>
        <w:t xml:space="preserve"> Block, S.A. (2013). </w:t>
      </w:r>
      <w:r w:rsidRPr="000823A9">
        <w:rPr>
          <w:rFonts w:cs="Times New Roman"/>
          <w:i/>
          <w:iCs/>
        </w:rPr>
        <w:t>Economics of Development</w:t>
      </w:r>
      <w:r w:rsidRPr="000823A9">
        <w:rPr>
          <w:rFonts w:cs="Times New Roman"/>
        </w:rPr>
        <w:t xml:space="preserve">. </w:t>
      </w:r>
      <w:r w:rsidR="00DB2EFD" w:rsidRPr="000823A9">
        <w:rPr>
          <w:rFonts w:cs="Times New Roman"/>
        </w:rPr>
        <w:t xml:space="preserve">New York: </w:t>
      </w:r>
      <w:r w:rsidRPr="000823A9">
        <w:rPr>
          <w:rFonts w:cs="Times New Roman"/>
        </w:rPr>
        <w:t>W.W. Norton.</w:t>
      </w:r>
    </w:p>
    <w:p w14:paraId="2B62FCDE" w14:textId="4C779D03" w:rsidR="005E5C3A" w:rsidRPr="000823A9" w:rsidRDefault="005E5C3A" w:rsidP="007E0C15">
      <w:pPr>
        <w:pStyle w:val="Bibliography"/>
        <w:spacing w:after="240" w:line="240" w:lineRule="auto"/>
        <w:jc w:val="left"/>
        <w:rPr>
          <w:rFonts w:cs="Times New Roman"/>
        </w:rPr>
      </w:pPr>
      <w:r w:rsidRPr="000823A9">
        <w:rPr>
          <w:rFonts w:cs="Times New Roman"/>
        </w:rPr>
        <w:t>Psacharopoulos, G.</w:t>
      </w:r>
      <w:r w:rsidR="00DB2EFD" w:rsidRPr="000823A9">
        <w:rPr>
          <w:rFonts w:cs="Times New Roman"/>
        </w:rPr>
        <w:t xml:space="preserve"> and</w:t>
      </w:r>
      <w:r w:rsidRPr="000823A9">
        <w:rPr>
          <w:rFonts w:cs="Times New Roman"/>
        </w:rPr>
        <w:t xml:space="preserve"> Tzannatos, Z. (1989). </w:t>
      </w:r>
      <w:r w:rsidR="00DB2EFD" w:rsidRPr="000823A9">
        <w:rPr>
          <w:rFonts w:cs="Times New Roman"/>
        </w:rPr>
        <w:t>'</w:t>
      </w:r>
      <w:r w:rsidRPr="000823A9">
        <w:rPr>
          <w:rFonts w:cs="Times New Roman"/>
        </w:rPr>
        <w:t xml:space="preserve">Female </w:t>
      </w:r>
      <w:r w:rsidR="00DB2EFD" w:rsidRPr="000823A9">
        <w:rPr>
          <w:rFonts w:cs="Times New Roman"/>
        </w:rPr>
        <w:t>l</w:t>
      </w:r>
      <w:r w:rsidRPr="000823A9">
        <w:rPr>
          <w:rFonts w:cs="Times New Roman"/>
        </w:rPr>
        <w:t xml:space="preserve">abor </w:t>
      </w:r>
      <w:r w:rsidR="00DB2EFD" w:rsidRPr="000823A9">
        <w:rPr>
          <w:rFonts w:cs="Times New Roman"/>
        </w:rPr>
        <w:t>f</w:t>
      </w:r>
      <w:r w:rsidRPr="000823A9">
        <w:rPr>
          <w:rFonts w:cs="Times New Roman"/>
        </w:rPr>
        <w:t xml:space="preserve">orce </w:t>
      </w:r>
      <w:r w:rsidR="00DB2EFD" w:rsidRPr="000823A9">
        <w:rPr>
          <w:rFonts w:cs="Times New Roman"/>
        </w:rPr>
        <w:t>p</w:t>
      </w:r>
      <w:r w:rsidRPr="000823A9">
        <w:rPr>
          <w:rFonts w:cs="Times New Roman"/>
        </w:rPr>
        <w:t xml:space="preserve">articipation: </w:t>
      </w:r>
      <w:r w:rsidR="00DB2EFD" w:rsidRPr="000823A9">
        <w:rPr>
          <w:rFonts w:cs="Times New Roman"/>
        </w:rPr>
        <w:t>a</w:t>
      </w:r>
      <w:r w:rsidRPr="000823A9">
        <w:rPr>
          <w:rFonts w:cs="Times New Roman"/>
        </w:rPr>
        <w:t>n international perspective</w:t>
      </w:r>
      <w:r w:rsidR="00DB2EFD" w:rsidRPr="000823A9">
        <w:rPr>
          <w:rFonts w:cs="Times New Roman"/>
        </w:rPr>
        <w:t>'</w:t>
      </w:r>
      <w:r w:rsidRPr="000823A9">
        <w:rPr>
          <w:rFonts w:cs="Times New Roman"/>
        </w:rPr>
        <w:t xml:space="preserve">. </w:t>
      </w:r>
      <w:r w:rsidRPr="000823A9">
        <w:rPr>
          <w:rFonts w:cs="Times New Roman"/>
          <w:i/>
          <w:iCs/>
        </w:rPr>
        <w:t>World Bank Research Observer</w:t>
      </w:r>
      <w:r w:rsidRPr="000823A9">
        <w:rPr>
          <w:rFonts w:cs="Times New Roman"/>
        </w:rPr>
        <w:t xml:space="preserve"> </w:t>
      </w:r>
      <w:r w:rsidRPr="000823A9">
        <w:rPr>
          <w:rFonts w:cs="Times New Roman"/>
          <w:i/>
          <w:iCs/>
        </w:rPr>
        <w:t>4</w:t>
      </w:r>
      <w:r w:rsidRPr="000823A9">
        <w:rPr>
          <w:rFonts w:cs="Times New Roman"/>
        </w:rPr>
        <w:t>, 187–201. https://doi.org/10.1093/wbro/4.2.187</w:t>
      </w:r>
      <w:r w:rsidR="00DB2EFD" w:rsidRPr="000823A9">
        <w:rPr>
          <w:rFonts w:cs="Times New Roman"/>
        </w:rPr>
        <w:t>.</w:t>
      </w:r>
    </w:p>
    <w:p w14:paraId="0F8BAD30" w14:textId="6C819786" w:rsidR="005E5C3A" w:rsidRPr="000823A9" w:rsidRDefault="005E5C3A" w:rsidP="007E0C15">
      <w:pPr>
        <w:pStyle w:val="Bibliography"/>
        <w:spacing w:after="240" w:line="240" w:lineRule="auto"/>
        <w:jc w:val="left"/>
        <w:rPr>
          <w:rFonts w:cs="Times New Roman"/>
        </w:rPr>
      </w:pPr>
      <w:r w:rsidRPr="000823A9">
        <w:rPr>
          <w:rFonts w:cs="Times New Roman"/>
        </w:rPr>
        <w:t xml:space="preserve">Tam, H. (2011). </w:t>
      </w:r>
      <w:r w:rsidR="00DB2EFD" w:rsidRPr="000823A9">
        <w:rPr>
          <w:rFonts w:cs="Times New Roman"/>
        </w:rPr>
        <w:t>'</w:t>
      </w:r>
      <w:r w:rsidRPr="000823A9">
        <w:rPr>
          <w:rFonts w:cs="Times New Roman"/>
        </w:rPr>
        <w:t xml:space="preserve">U-shaped female labor participation with economic development: </w:t>
      </w:r>
      <w:r w:rsidR="00DB2EFD" w:rsidRPr="000823A9">
        <w:rPr>
          <w:rFonts w:cs="Times New Roman"/>
        </w:rPr>
        <w:t>s</w:t>
      </w:r>
      <w:r w:rsidRPr="000823A9">
        <w:rPr>
          <w:rFonts w:cs="Times New Roman"/>
        </w:rPr>
        <w:t>ome panel data evidence</w:t>
      </w:r>
      <w:r w:rsidR="00DB2EFD" w:rsidRPr="000823A9">
        <w:rPr>
          <w:rFonts w:cs="Times New Roman"/>
        </w:rPr>
        <w:t>'</w:t>
      </w:r>
      <w:r w:rsidRPr="000823A9">
        <w:rPr>
          <w:rFonts w:cs="Times New Roman"/>
        </w:rPr>
        <w:t xml:space="preserve">. </w:t>
      </w:r>
      <w:r w:rsidRPr="000823A9">
        <w:rPr>
          <w:rFonts w:cs="Times New Roman"/>
          <w:i/>
          <w:iCs/>
        </w:rPr>
        <w:t>Economics Letters</w:t>
      </w:r>
      <w:r w:rsidRPr="000823A9">
        <w:rPr>
          <w:rFonts w:cs="Times New Roman"/>
        </w:rPr>
        <w:t xml:space="preserve"> </w:t>
      </w:r>
      <w:r w:rsidRPr="000823A9">
        <w:rPr>
          <w:rFonts w:cs="Times New Roman"/>
          <w:i/>
          <w:iCs/>
        </w:rPr>
        <w:t>110</w:t>
      </w:r>
      <w:r w:rsidRPr="000823A9">
        <w:rPr>
          <w:rFonts w:cs="Times New Roman"/>
        </w:rPr>
        <w:t>, 140–142. https://doi.org/10.1016/j.econlet.2010.11.003</w:t>
      </w:r>
      <w:r w:rsidR="00990B1A" w:rsidRPr="000823A9">
        <w:rPr>
          <w:rFonts w:cs="Times New Roman"/>
        </w:rPr>
        <w:t>.</w:t>
      </w:r>
    </w:p>
    <w:p w14:paraId="7C7FCA6C" w14:textId="68C90A87" w:rsidR="005E5C3A" w:rsidRPr="000823A9" w:rsidRDefault="005E5C3A" w:rsidP="007E0C15">
      <w:pPr>
        <w:pStyle w:val="Bibliography"/>
        <w:spacing w:after="240" w:line="240" w:lineRule="auto"/>
        <w:jc w:val="left"/>
        <w:rPr>
          <w:rFonts w:cs="Times New Roman"/>
        </w:rPr>
      </w:pPr>
      <w:r w:rsidRPr="000823A9">
        <w:rPr>
          <w:rFonts w:cs="Times New Roman"/>
        </w:rPr>
        <w:t xml:space="preserve">Verick, S. (2014). </w:t>
      </w:r>
      <w:r w:rsidRPr="007E0C15">
        <w:rPr>
          <w:rFonts w:cs="Times New Roman"/>
          <w:i/>
        </w:rPr>
        <w:t xml:space="preserve">Female </w:t>
      </w:r>
      <w:r w:rsidR="00990B1A" w:rsidRPr="007E0C15">
        <w:rPr>
          <w:rFonts w:cs="Times New Roman"/>
          <w:i/>
        </w:rPr>
        <w:t>L</w:t>
      </w:r>
      <w:r w:rsidRPr="007E0C15">
        <w:rPr>
          <w:rFonts w:cs="Times New Roman"/>
          <w:i/>
        </w:rPr>
        <w:t xml:space="preserve">abor </w:t>
      </w:r>
      <w:r w:rsidR="00990B1A" w:rsidRPr="007E0C15">
        <w:rPr>
          <w:rFonts w:cs="Times New Roman"/>
          <w:i/>
        </w:rPr>
        <w:t>F</w:t>
      </w:r>
      <w:r w:rsidRPr="007E0C15">
        <w:rPr>
          <w:rFonts w:cs="Times New Roman"/>
          <w:i/>
        </w:rPr>
        <w:t xml:space="preserve">orce </w:t>
      </w:r>
      <w:r w:rsidR="00990B1A" w:rsidRPr="007E0C15">
        <w:rPr>
          <w:rFonts w:cs="Times New Roman"/>
          <w:i/>
        </w:rPr>
        <w:t>P</w:t>
      </w:r>
      <w:r w:rsidRPr="007E0C15">
        <w:rPr>
          <w:rFonts w:cs="Times New Roman"/>
          <w:i/>
        </w:rPr>
        <w:t xml:space="preserve">articipation in </w:t>
      </w:r>
      <w:r w:rsidR="00990B1A" w:rsidRPr="007E0C15">
        <w:rPr>
          <w:rFonts w:cs="Times New Roman"/>
          <w:i/>
        </w:rPr>
        <w:t>D</w:t>
      </w:r>
      <w:r w:rsidRPr="007E0C15">
        <w:rPr>
          <w:rFonts w:cs="Times New Roman"/>
          <w:i/>
        </w:rPr>
        <w:t xml:space="preserve">eveloping </w:t>
      </w:r>
      <w:r w:rsidR="00990B1A" w:rsidRPr="007E0C15">
        <w:rPr>
          <w:rFonts w:cs="Times New Roman"/>
          <w:i/>
        </w:rPr>
        <w:t>C</w:t>
      </w:r>
      <w:r w:rsidRPr="007E0C15">
        <w:rPr>
          <w:rFonts w:cs="Times New Roman"/>
          <w:i/>
        </w:rPr>
        <w:t>ountries</w:t>
      </w:r>
      <w:r w:rsidRPr="000823A9">
        <w:rPr>
          <w:rFonts w:cs="Times New Roman"/>
        </w:rPr>
        <w:t xml:space="preserve">. </w:t>
      </w:r>
      <w:r w:rsidR="00990B1A" w:rsidRPr="000823A9">
        <w:rPr>
          <w:rFonts w:cs="Times New Roman"/>
        </w:rPr>
        <w:t>Institute of Labour Economics (</w:t>
      </w:r>
      <w:r w:rsidRPr="007E0C15">
        <w:rPr>
          <w:rFonts w:cs="Times New Roman"/>
          <w:iCs/>
        </w:rPr>
        <w:t>IZA</w:t>
      </w:r>
      <w:r w:rsidR="00990B1A" w:rsidRPr="000823A9">
        <w:rPr>
          <w:rFonts w:cs="Times New Roman"/>
          <w:iCs/>
        </w:rPr>
        <w:t>)</w:t>
      </w:r>
      <w:r w:rsidRPr="007E0C15">
        <w:rPr>
          <w:rFonts w:cs="Times New Roman"/>
          <w:iCs/>
        </w:rPr>
        <w:t xml:space="preserve"> World of Labor</w:t>
      </w:r>
      <w:r w:rsidR="00990B1A" w:rsidRPr="000823A9">
        <w:rPr>
          <w:rFonts w:cs="Times New Roman"/>
        </w:rPr>
        <w:t xml:space="preserve"> [available at</w:t>
      </w:r>
      <w:r w:rsidRPr="000823A9">
        <w:rPr>
          <w:rFonts w:cs="Times New Roman"/>
        </w:rPr>
        <w:t xml:space="preserve"> https://doi.org/10.15185/izawol.87</w:t>
      </w:r>
      <w:r w:rsidR="00990B1A" w:rsidRPr="000823A9">
        <w:rPr>
          <w:rFonts w:cs="Times New Roman"/>
        </w:rPr>
        <w:t>].</w:t>
      </w:r>
    </w:p>
    <w:p w14:paraId="29668A0A" w14:textId="37B3F2E7" w:rsidR="005655D0" w:rsidRDefault="00757905">
      <w:pPr>
        <w:spacing w:before="240" w:after="240" w:line="240" w:lineRule="auto"/>
        <w:jc w:val="left"/>
        <w:rPr>
          <w:lang w:val="en-US"/>
        </w:rPr>
      </w:pPr>
      <w:r w:rsidRPr="007E0C15">
        <w:fldChar w:fldCharType="end"/>
      </w:r>
    </w:p>
    <w:p w14:paraId="379734AE" w14:textId="77777777" w:rsidR="005655D0" w:rsidRDefault="005655D0">
      <w:pPr>
        <w:jc w:val="left"/>
        <w:rPr>
          <w:rFonts w:eastAsiaTheme="majorEastAsia" w:cstheme="majorBidi"/>
          <w:b/>
          <w:color w:val="000000" w:themeColor="text1"/>
          <w:sz w:val="28"/>
          <w:szCs w:val="32"/>
          <w:lang w:val="en-US"/>
        </w:rPr>
      </w:pPr>
      <w:r>
        <w:rPr>
          <w:lang w:val="en-US"/>
        </w:rPr>
        <w:br w:type="page"/>
      </w:r>
    </w:p>
    <w:p w14:paraId="09D4C924" w14:textId="77777777" w:rsidR="00513158" w:rsidRDefault="00513158" w:rsidP="004843A8">
      <w:pPr>
        <w:pStyle w:val="Heading1"/>
        <w:spacing w:line="276" w:lineRule="auto"/>
        <w:jc w:val="center"/>
        <w:rPr>
          <w:lang w:val="en-US"/>
        </w:rPr>
        <w:sectPr w:rsidR="00513158" w:rsidSect="00EF495B">
          <w:pgSz w:w="12240" w:h="15840"/>
          <w:pgMar w:top="1418" w:right="1701" w:bottom="1418" w:left="1701" w:header="709" w:footer="709" w:gutter="0"/>
          <w:cols w:space="708"/>
          <w:docGrid w:linePitch="360"/>
        </w:sectPr>
      </w:pPr>
    </w:p>
    <w:p w14:paraId="684A5E1E" w14:textId="7E597646" w:rsidR="001F390B" w:rsidRDefault="001F390B" w:rsidP="007E0C15">
      <w:pPr>
        <w:pStyle w:val="Heading1"/>
        <w:spacing w:line="276" w:lineRule="auto"/>
        <w:rPr>
          <w:lang w:val="en-US"/>
        </w:rPr>
      </w:pPr>
      <w:r>
        <w:rPr>
          <w:lang w:val="en-US"/>
        </w:rPr>
        <w:lastRenderedPageBreak/>
        <w:t>Appendix</w:t>
      </w:r>
    </w:p>
    <w:p w14:paraId="082687D6" w14:textId="6F64CEEF" w:rsidR="00764161" w:rsidRDefault="00764161">
      <w:pPr>
        <w:jc w:val="left"/>
        <w:rPr>
          <w:lang w:val="en-US"/>
        </w:rPr>
      </w:pPr>
    </w:p>
    <w:p w14:paraId="703FDE67" w14:textId="218767E9" w:rsidR="00D03D44" w:rsidRPr="002A07CA" w:rsidRDefault="00846401" w:rsidP="00D03D44">
      <w:pPr>
        <w:pStyle w:val="Heading2"/>
        <w:jc w:val="center"/>
      </w:pPr>
      <w:r w:rsidRPr="00846401">
        <w:rPr>
          <w:noProof/>
        </w:rPr>
        <w:drawing>
          <wp:anchor distT="0" distB="0" distL="114300" distR="114300" simplePos="0" relativeHeight="251688448" behindDoc="0" locked="0" layoutInCell="1" allowOverlap="1" wp14:anchorId="5FCE8D62" wp14:editId="2D9A4889">
            <wp:simplePos x="0" y="0"/>
            <wp:positionH relativeFrom="column">
              <wp:posOffset>-546100</wp:posOffset>
            </wp:positionH>
            <wp:positionV relativeFrom="paragraph">
              <wp:posOffset>267335</wp:posOffset>
            </wp:positionV>
            <wp:extent cx="9391650" cy="4330065"/>
            <wp:effectExtent l="0" t="0" r="0" b="0"/>
            <wp:wrapThrough wrapText="bothSides">
              <wp:wrapPolygon edited="0">
                <wp:start x="0" y="0"/>
                <wp:lineTo x="0" y="1425"/>
                <wp:lineTo x="2935" y="1520"/>
                <wp:lineTo x="0" y="1996"/>
                <wp:lineTo x="0" y="4181"/>
                <wp:lineTo x="3242" y="4561"/>
                <wp:lineTo x="0" y="4656"/>
                <wp:lineTo x="0" y="7507"/>
                <wp:lineTo x="307" y="7602"/>
                <wp:lineTo x="0" y="8077"/>
                <wp:lineTo x="0" y="13589"/>
                <wp:lineTo x="1753" y="13684"/>
                <wp:lineTo x="0" y="14729"/>
                <wp:lineTo x="0" y="14919"/>
                <wp:lineTo x="1884" y="15205"/>
                <wp:lineTo x="0" y="16060"/>
                <wp:lineTo x="0" y="18245"/>
                <wp:lineTo x="1796" y="18245"/>
                <wp:lineTo x="0" y="19291"/>
                <wp:lineTo x="0" y="19481"/>
                <wp:lineTo x="351" y="19766"/>
                <wp:lineTo x="0" y="20716"/>
                <wp:lineTo x="0" y="21191"/>
                <wp:lineTo x="1446" y="21381"/>
                <wp:lineTo x="5783" y="21476"/>
                <wp:lineTo x="20987" y="21476"/>
                <wp:lineTo x="21556" y="21286"/>
                <wp:lineTo x="21556" y="18721"/>
                <wp:lineTo x="20987" y="18245"/>
                <wp:lineTo x="21556" y="18245"/>
                <wp:lineTo x="21556" y="14064"/>
                <wp:lineTo x="20987" y="13684"/>
                <wp:lineTo x="21469" y="13684"/>
                <wp:lineTo x="21556" y="13494"/>
                <wp:lineTo x="21556" y="10833"/>
                <wp:lineTo x="21381" y="10643"/>
                <wp:lineTo x="21556" y="10168"/>
                <wp:lineTo x="21556" y="4656"/>
                <wp:lineTo x="21293" y="4561"/>
                <wp:lineTo x="21556" y="3991"/>
                <wp:lineTo x="21556" y="3421"/>
                <wp:lineTo x="21293" y="3041"/>
                <wp:lineTo x="21556" y="2851"/>
                <wp:lineTo x="21556" y="2091"/>
                <wp:lineTo x="21293" y="1520"/>
                <wp:lineTo x="21556" y="1425"/>
                <wp:lineTo x="21556" y="95"/>
                <wp:lineTo x="13407" y="0"/>
                <wp:lineTo x="0" y="0"/>
              </wp:wrapPolygon>
            </wp:wrapThrough>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391650" cy="4330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5E1B" w:rsidRPr="002A07CA">
        <w:t xml:space="preserve">Table </w:t>
      </w:r>
      <w:r w:rsidR="004D4917" w:rsidRPr="002A07CA">
        <w:t>A</w:t>
      </w:r>
      <w:r w:rsidR="006D14FF" w:rsidRPr="002A07CA">
        <w:t>1</w:t>
      </w:r>
      <w:r w:rsidR="007E5E1B" w:rsidRPr="002A07CA">
        <w:t>:</w:t>
      </w:r>
      <w:r w:rsidR="006D14FF" w:rsidRPr="002A07CA">
        <w:t xml:space="preserve"> </w:t>
      </w:r>
      <w:r w:rsidR="00D03D44" w:rsidRPr="002A07CA">
        <w:t>Descriptive statistics</w:t>
      </w:r>
    </w:p>
    <w:p w14:paraId="49376569" w14:textId="3C6FA12F" w:rsidR="0096192D" w:rsidRPr="00A06E9F" w:rsidRDefault="0096192D" w:rsidP="0096192D">
      <w:r w:rsidRPr="00A06E9F">
        <w:br w:type="page"/>
      </w:r>
    </w:p>
    <w:p w14:paraId="6EA0539E" w14:textId="77777777" w:rsidR="00D03D44" w:rsidRPr="00A06E9F" w:rsidRDefault="00D03D44" w:rsidP="00273B50">
      <w:pPr>
        <w:sectPr w:rsidR="00D03D44" w:rsidRPr="00A06E9F" w:rsidSect="009E3296">
          <w:pgSz w:w="15840" w:h="12240" w:orient="landscape"/>
          <w:pgMar w:top="1701" w:right="1418" w:bottom="1701" w:left="1418" w:header="709" w:footer="709" w:gutter="0"/>
          <w:cols w:space="708"/>
          <w:docGrid w:linePitch="360"/>
        </w:sectPr>
      </w:pPr>
    </w:p>
    <w:p w14:paraId="29C20010" w14:textId="2B46FEB8" w:rsidR="00D53909" w:rsidRPr="00C50C2A" w:rsidRDefault="00AA6CC8" w:rsidP="006D14FF">
      <w:pPr>
        <w:pStyle w:val="Heading2"/>
        <w:jc w:val="center"/>
      </w:pPr>
      <w:r>
        <w:lastRenderedPageBreak/>
        <w:t xml:space="preserve">Figure </w:t>
      </w:r>
      <w:r w:rsidR="00ED10EA">
        <w:t>A</w:t>
      </w:r>
      <w:r>
        <w:t>1:</w:t>
      </w:r>
      <w:r w:rsidR="006D14FF" w:rsidRPr="00C50C2A">
        <w:t xml:space="preserve"> C</w:t>
      </w:r>
      <w:r w:rsidR="00D53909" w:rsidRPr="00C50C2A">
        <w:t>ontrol variables</w:t>
      </w:r>
    </w:p>
    <w:p w14:paraId="1C57BFB2" w14:textId="0D4A990A" w:rsidR="00420681" w:rsidRPr="00624244" w:rsidRDefault="00420681" w:rsidP="00D53909">
      <w:pPr>
        <w:rPr>
          <w:sz w:val="14"/>
          <w:szCs w:val="12"/>
        </w:rPr>
      </w:pPr>
    </w:p>
    <w:p w14:paraId="4BB356C9" w14:textId="704970F7" w:rsidR="00420681" w:rsidRPr="00420681" w:rsidRDefault="00420681" w:rsidP="00420681">
      <w:pPr>
        <w:jc w:val="center"/>
        <w:rPr>
          <w:i/>
          <w:iCs/>
        </w:rPr>
      </w:pPr>
      <w:r w:rsidRPr="00420681">
        <w:rPr>
          <w:i/>
          <w:iCs/>
        </w:rPr>
        <w:t>FLPR</w:t>
      </w:r>
      <w:r w:rsidR="00AA6CC8">
        <w:rPr>
          <w:i/>
          <w:iCs/>
        </w:rPr>
        <w:t>s</w:t>
      </w:r>
      <w:r w:rsidRPr="00420681">
        <w:rPr>
          <w:i/>
          <w:iCs/>
        </w:rPr>
        <w:t xml:space="preserve"> </w:t>
      </w:r>
      <w:r w:rsidR="002F051F">
        <w:rPr>
          <w:i/>
          <w:iCs/>
        </w:rPr>
        <w:t>considering</w:t>
      </w:r>
      <w:r w:rsidRPr="00420681">
        <w:rPr>
          <w:i/>
          <w:iCs/>
        </w:rPr>
        <w:t xml:space="preserve"> different levels of education</w:t>
      </w:r>
      <w:r w:rsidR="00C50C2A">
        <w:rPr>
          <w:i/>
          <w:iCs/>
        </w:rPr>
        <w:t xml:space="preserve"> (2005</w:t>
      </w:r>
      <w:r w:rsidR="00AA6CC8">
        <w:rPr>
          <w:rFonts w:cs="Times New Roman"/>
          <w:i/>
          <w:iCs/>
        </w:rPr>
        <w:t>–</w:t>
      </w:r>
      <w:r w:rsidR="007E0C15">
        <w:rPr>
          <w:rFonts w:cs="Times New Roman"/>
          <w:i/>
          <w:iCs/>
        </w:rPr>
        <w:t>20</w:t>
      </w:r>
      <w:r w:rsidR="00C50C2A">
        <w:rPr>
          <w:i/>
          <w:iCs/>
        </w:rPr>
        <w:t>19)</w:t>
      </w:r>
    </w:p>
    <w:p w14:paraId="57E5EE1A" w14:textId="345A5C66" w:rsidR="00202497" w:rsidRPr="00420681" w:rsidRDefault="00C50C2A" w:rsidP="00D53909">
      <w:r w:rsidRPr="00420681">
        <w:rPr>
          <w:i/>
          <w:iCs/>
          <w:noProof/>
          <w:lang w:eastAsia="en-GB"/>
        </w:rPr>
        <w:drawing>
          <wp:anchor distT="0" distB="0" distL="114300" distR="114300" simplePos="0" relativeHeight="251762688" behindDoc="0" locked="0" layoutInCell="1" allowOverlap="1" wp14:anchorId="09A551BE" wp14:editId="139FD7E8">
            <wp:simplePos x="0" y="0"/>
            <wp:positionH relativeFrom="margin">
              <wp:align>center</wp:align>
            </wp:positionH>
            <wp:positionV relativeFrom="paragraph">
              <wp:posOffset>52070</wp:posOffset>
            </wp:positionV>
            <wp:extent cx="4962525" cy="3295650"/>
            <wp:effectExtent l="0" t="0" r="9525" b="0"/>
            <wp:wrapThrough wrapText="bothSides">
              <wp:wrapPolygon edited="0">
                <wp:start x="0" y="0"/>
                <wp:lineTo x="0" y="21475"/>
                <wp:lineTo x="21559" y="21475"/>
                <wp:lineTo x="21559" y="0"/>
                <wp:lineTo x="0" y="0"/>
              </wp:wrapPolygon>
            </wp:wrapThrough>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62525"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65934" w14:textId="77777777" w:rsidR="007E0C15" w:rsidRDefault="007E0C15" w:rsidP="00C50C2A">
      <w:pPr>
        <w:jc w:val="center"/>
        <w:rPr>
          <w:i/>
          <w:iCs/>
        </w:rPr>
      </w:pPr>
    </w:p>
    <w:p w14:paraId="649C33B2" w14:textId="6319FC06" w:rsidR="00C50C2A" w:rsidRDefault="00C50C2A" w:rsidP="00C50C2A">
      <w:pPr>
        <w:jc w:val="center"/>
        <w:rPr>
          <w:i/>
          <w:iCs/>
        </w:rPr>
      </w:pPr>
      <w:r w:rsidRPr="00C50C2A">
        <w:rPr>
          <w:i/>
          <w:iCs/>
        </w:rPr>
        <w:t>FLPR</w:t>
      </w:r>
      <w:r w:rsidR="00AA6CC8">
        <w:rPr>
          <w:i/>
          <w:iCs/>
        </w:rPr>
        <w:t>s</w:t>
      </w:r>
      <w:r>
        <w:rPr>
          <w:i/>
          <w:iCs/>
        </w:rPr>
        <w:t xml:space="preserve"> </w:t>
      </w:r>
      <w:r w:rsidR="00556938">
        <w:rPr>
          <w:i/>
          <w:iCs/>
        </w:rPr>
        <w:t>and</w:t>
      </w:r>
      <w:r>
        <w:rPr>
          <w:i/>
          <w:iCs/>
        </w:rPr>
        <w:t xml:space="preserve"> marital status (2005–19)</w:t>
      </w:r>
    </w:p>
    <w:p w14:paraId="5977184E" w14:textId="2F4225F2" w:rsidR="00C50C2A" w:rsidRDefault="00C50C2A" w:rsidP="00C50C2A">
      <w:pPr>
        <w:jc w:val="center"/>
        <w:rPr>
          <w:i/>
          <w:iCs/>
        </w:rPr>
      </w:pPr>
      <w:r>
        <w:rPr>
          <w:noProof/>
          <w:lang w:eastAsia="en-GB"/>
        </w:rPr>
        <w:drawing>
          <wp:anchor distT="0" distB="0" distL="114300" distR="114300" simplePos="0" relativeHeight="251763712" behindDoc="0" locked="0" layoutInCell="1" allowOverlap="1" wp14:anchorId="704597F0" wp14:editId="736DC08A">
            <wp:simplePos x="0" y="0"/>
            <wp:positionH relativeFrom="margin">
              <wp:align>center</wp:align>
            </wp:positionH>
            <wp:positionV relativeFrom="paragraph">
              <wp:posOffset>13335</wp:posOffset>
            </wp:positionV>
            <wp:extent cx="4910455" cy="3571875"/>
            <wp:effectExtent l="0" t="0" r="4445" b="9525"/>
            <wp:wrapNone/>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10455"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CCE654" w14:textId="4BE15616" w:rsidR="00C50C2A" w:rsidRDefault="00C50C2A" w:rsidP="00C50C2A">
      <w:pPr>
        <w:jc w:val="center"/>
        <w:rPr>
          <w:i/>
          <w:iCs/>
        </w:rPr>
      </w:pPr>
    </w:p>
    <w:p w14:paraId="0BDB2672" w14:textId="77777777" w:rsidR="00C50C2A" w:rsidRPr="00C50C2A" w:rsidRDefault="00C50C2A" w:rsidP="00C50C2A">
      <w:pPr>
        <w:jc w:val="center"/>
        <w:rPr>
          <w:i/>
          <w:iCs/>
        </w:rPr>
      </w:pPr>
    </w:p>
    <w:p w14:paraId="2BF3A88C" w14:textId="2C4234D3" w:rsidR="001C0325" w:rsidRDefault="001C0325" w:rsidP="00D53909"/>
    <w:p w14:paraId="7E8E1098" w14:textId="63E66C57" w:rsidR="00C50C2A" w:rsidRDefault="00C50C2A" w:rsidP="00D53909"/>
    <w:p w14:paraId="19D73D0B" w14:textId="0E404B2D" w:rsidR="00C50C2A" w:rsidRDefault="00C50C2A" w:rsidP="00D53909"/>
    <w:p w14:paraId="48A6CA32" w14:textId="27E7F460" w:rsidR="00C50C2A" w:rsidRDefault="00C50C2A" w:rsidP="00D53909"/>
    <w:p w14:paraId="58082785" w14:textId="1DF92F12" w:rsidR="00C50C2A" w:rsidRDefault="00C50C2A" w:rsidP="00D53909"/>
    <w:p w14:paraId="12A03764" w14:textId="12FA1C86" w:rsidR="00C50C2A" w:rsidRDefault="00C50C2A" w:rsidP="00D53909"/>
    <w:p w14:paraId="04D64D44" w14:textId="3EE1847F" w:rsidR="007E0C15" w:rsidRDefault="007E0C15">
      <w:pPr>
        <w:jc w:val="left"/>
      </w:pPr>
      <w:r>
        <w:br w:type="page"/>
      </w:r>
    </w:p>
    <w:p w14:paraId="34ECD4C2" w14:textId="42825281" w:rsidR="00C50C2A" w:rsidRDefault="00C50C2A" w:rsidP="00C50C2A">
      <w:pPr>
        <w:jc w:val="center"/>
        <w:rPr>
          <w:i/>
          <w:iCs/>
        </w:rPr>
      </w:pPr>
      <w:r w:rsidRPr="00C50C2A">
        <w:rPr>
          <w:i/>
          <w:iCs/>
        </w:rPr>
        <w:lastRenderedPageBreak/>
        <w:t>FLPR</w:t>
      </w:r>
      <w:r>
        <w:rPr>
          <w:i/>
          <w:iCs/>
        </w:rPr>
        <w:t xml:space="preserve"> </w:t>
      </w:r>
      <w:r w:rsidR="0077120E">
        <w:rPr>
          <w:i/>
          <w:iCs/>
        </w:rPr>
        <w:t xml:space="preserve">depending on </w:t>
      </w:r>
      <w:r>
        <w:rPr>
          <w:i/>
          <w:iCs/>
        </w:rPr>
        <w:t xml:space="preserve">socio-economic stratum </w:t>
      </w:r>
      <w:r w:rsidR="007E0C15">
        <w:rPr>
          <w:i/>
          <w:iCs/>
        </w:rPr>
        <w:t>(2005–19)</w:t>
      </w:r>
    </w:p>
    <w:p w14:paraId="1B7DA2C6" w14:textId="7665E3B0" w:rsidR="00C50C2A" w:rsidRDefault="00C50C2A" w:rsidP="00D53909">
      <w:r>
        <w:rPr>
          <w:noProof/>
          <w:lang w:eastAsia="en-GB"/>
        </w:rPr>
        <w:drawing>
          <wp:anchor distT="0" distB="0" distL="114300" distR="114300" simplePos="0" relativeHeight="251764736" behindDoc="0" locked="0" layoutInCell="1" allowOverlap="1" wp14:anchorId="7296CCB1" wp14:editId="08194F77">
            <wp:simplePos x="0" y="0"/>
            <wp:positionH relativeFrom="margin">
              <wp:posOffset>310515</wp:posOffset>
            </wp:positionH>
            <wp:positionV relativeFrom="paragraph">
              <wp:posOffset>29845</wp:posOffset>
            </wp:positionV>
            <wp:extent cx="4944110" cy="3596005"/>
            <wp:effectExtent l="0" t="0" r="8890" b="4445"/>
            <wp:wrapNone/>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44110" cy="3596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434C28" w14:textId="67EB3E88" w:rsidR="00C50C2A" w:rsidRDefault="00C50C2A" w:rsidP="00D53909"/>
    <w:p w14:paraId="18E5EE9F" w14:textId="0C3E30A1" w:rsidR="00C50C2A" w:rsidRDefault="00C50C2A" w:rsidP="00D53909"/>
    <w:p w14:paraId="48DC3E92" w14:textId="5F5667C4" w:rsidR="00C50C2A" w:rsidRDefault="00C50C2A" w:rsidP="00D53909"/>
    <w:p w14:paraId="1F4F736A" w14:textId="460B673E" w:rsidR="00C50C2A" w:rsidRDefault="00C50C2A" w:rsidP="00D53909"/>
    <w:p w14:paraId="3E8495FE" w14:textId="3C59EFF7" w:rsidR="00C50C2A" w:rsidRDefault="00C50C2A" w:rsidP="00D53909"/>
    <w:p w14:paraId="3079F148" w14:textId="02C5E0EB" w:rsidR="00C50C2A" w:rsidRDefault="00C50C2A" w:rsidP="00D53909"/>
    <w:p w14:paraId="5B52F08C" w14:textId="71E90327" w:rsidR="00C50C2A" w:rsidRDefault="00C50C2A" w:rsidP="00D53909"/>
    <w:p w14:paraId="7E5734BE" w14:textId="73CEC2C4" w:rsidR="00C50C2A" w:rsidRDefault="00C50C2A" w:rsidP="00D53909"/>
    <w:p w14:paraId="01B0438B" w14:textId="3B29AEB1" w:rsidR="00C50C2A" w:rsidRDefault="00C50C2A" w:rsidP="00D53909"/>
    <w:p w14:paraId="427D8083" w14:textId="506B9DA3" w:rsidR="00C50C2A" w:rsidRDefault="00C50C2A" w:rsidP="00D53909"/>
    <w:p w14:paraId="58911441" w14:textId="220FDA16" w:rsidR="00C50C2A" w:rsidRDefault="00C50C2A" w:rsidP="00D53909"/>
    <w:p w14:paraId="5FD6D263" w14:textId="6B154941" w:rsidR="00C50C2A" w:rsidRDefault="00C50C2A" w:rsidP="00D53909"/>
    <w:p w14:paraId="7B564CC4" w14:textId="699251C2" w:rsidR="00C50C2A" w:rsidRDefault="00C50C2A" w:rsidP="00D53909"/>
    <w:p w14:paraId="2D575CD7" w14:textId="77777777" w:rsidR="00624244" w:rsidRPr="00624244" w:rsidRDefault="00624244" w:rsidP="00D53909">
      <w:pPr>
        <w:rPr>
          <w:sz w:val="12"/>
          <w:szCs w:val="10"/>
        </w:rPr>
      </w:pPr>
    </w:p>
    <w:p w14:paraId="656265F8" w14:textId="5562CC18" w:rsidR="0077120E" w:rsidRDefault="00624244" w:rsidP="0077120E">
      <w:pPr>
        <w:jc w:val="center"/>
        <w:rPr>
          <w:i/>
          <w:iCs/>
        </w:rPr>
      </w:pPr>
      <w:r>
        <w:rPr>
          <w:noProof/>
          <w:lang w:eastAsia="en-GB"/>
        </w:rPr>
        <w:drawing>
          <wp:anchor distT="0" distB="0" distL="114300" distR="114300" simplePos="0" relativeHeight="251765760" behindDoc="0" locked="0" layoutInCell="1" allowOverlap="1" wp14:anchorId="4BDC4E6D" wp14:editId="06A98DDD">
            <wp:simplePos x="0" y="0"/>
            <wp:positionH relativeFrom="margin">
              <wp:align>center</wp:align>
            </wp:positionH>
            <wp:positionV relativeFrom="paragraph">
              <wp:posOffset>287655</wp:posOffset>
            </wp:positionV>
            <wp:extent cx="4895634" cy="3561770"/>
            <wp:effectExtent l="0" t="0" r="635" b="635"/>
            <wp:wrapNone/>
            <wp:docPr id="192" name="Picture 19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 bar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95634" cy="3561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120E" w:rsidRPr="00C50C2A">
        <w:rPr>
          <w:i/>
          <w:iCs/>
        </w:rPr>
        <w:t>FLPR</w:t>
      </w:r>
      <w:r w:rsidR="00AA6CC8">
        <w:rPr>
          <w:i/>
          <w:iCs/>
        </w:rPr>
        <w:t>s</w:t>
      </w:r>
      <w:r w:rsidR="0077120E">
        <w:rPr>
          <w:i/>
          <w:iCs/>
        </w:rPr>
        <w:t xml:space="preserve"> </w:t>
      </w:r>
      <w:r w:rsidR="006340E8">
        <w:rPr>
          <w:i/>
          <w:iCs/>
        </w:rPr>
        <w:t xml:space="preserve">in </w:t>
      </w:r>
      <w:r w:rsidR="00556938">
        <w:rPr>
          <w:i/>
          <w:iCs/>
        </w:rPr>
        <w:t>relat</w:t>
      </w:r>
      <w:r w:rsidR="006340E8">
        <w:rPr>
          <w:i/>
          <w:iCs/>
        </w:rPr>
        <w:t>ion</w:t>
      </w:r>
      <w:r w:rsidR="00556938">
        <w:rPr>
          <w:i/>
          <w:iCs/>
        </w:rPr>
        <w:t xml:space="preserve"> to</w:t>
      </w:r>
      <w:r w:rsidR="0077120E">
        <w:rPr>
          <w:i/>
          <w:iCs/>
        </w:rPr>
        <w:t xml:space="preserve"> number of children (2005–19)</w:t>
      </w:r>
    </w:p>
    <w:p w14:paraId="02846D09" w14:textId="716BB268" w:rsidR="00C50C2A" w:rsidRPr="00C50C2A" w:rsidRDefault="00C50C2A" w:rsidP="00D53909"/>
    <w:p w14:paraId="16BCB3C3" w14:textId="77777777" w:rsidR="00540478" w:rsidRDefault="00540478" w:rsidP="00D53909"/>
    <w:p w14:paraId="6999FCDF" w14:textId="77777777" w:rsidR="00540478" w:rsidRDefault="00540478" w:rsidP="00D53909"/>
    <w:p w14:paraId="79AA62F6" w14:textId="77777777" w:rsidR="00540478" w:rsidRDefault="00540478" w:rsidP="00D53909"/>
    <w:p w14:paraId="533D21A1" w14:textId="77777777" w:rsidR="00540478" w:rsidRDefault="00540478" w:rsidP="00D53909"/>
    <w:p w14:paraId="106A7E68" w14:textId="77777777" w:rsidR="00540478" w:rsidRDefault="00540478" w:rsidP="00D53909"/>
    <w:p w14:paraId="2BED279E" w14:textId="77777777" w:rsidR="00540478" w:rsidRDefault="00540478" w:rsidP="00D53909"/>
    <w:p w14:paraId="0A619984" w14:textId="77777777" w:rsidR="00540478" w:rsidRDefault="00540478" w:rsidP="00D53909"/>
    <w:p w14:paraId="232CA45C" w14:textId="77777777" w:rsidR="00540478" w:rsidRDefault="00540478">
      <w:pPr>
        <w:jc w:val="left"/>
      </w:pPr>
      <w:r>
        <w:br w:type="page"/>
      </w:r>
    </w:p>
    <w:p w14:paraId="51C1BEA1" w14:textId="6CAA3ED1" w:rsidR="00540478" w:rsidRPr="00540478" w:rsidRDefault="00540478" w:rsidP="00540478">
      <w:pPr>
        <w:jc w:val="center"/>
        <w:rPr>
          <w:i/>
          <w:iCs/>
        </w:rPr>
      </w:pPr>
      <w:r w:rsidRPr="00540478">
        <w:rPr>
          <w:i/>
          <w:iCs/>
        </w:rPr>
        <w:lastRenderedPageBreak/>
        <w:t>FLPR</w:t>
      </w:r>
      <w:r w:rsidR="00AA6CC8">
        <w:rPr>
          <w:i/>
          <w:iCs/>
        </w:rPr>
        <w:t>s</w:t>
      </w:r>
      <w:r w:rsidRPr="00540478">
        <w:rPr>
          <w:i/>
          <w:iCs/>
        </w:rPr>
        <w:t xml:space="preserve"> in rural and urban </w:t>
      </w:r>
      <w:r>
        <w:rPr>
          <w:i/>
          <w:iCs/>
        </w:rPr>
        <w:t>a</w:t>
      </w:r>
      <w:r w:rsidRPr="00540478">
        <w:rPr>
          <w:i/>
          <w:iCs/>
        </w:rPr>
        <w:t xml:space="preserve">reas </w:t>
      </w:r>
      <w:r>
        <w:rPr>
          <w:i/>
          <w:iCs/>
        </w:rPr>
        <w:t>(2005–2019)</w:t>
      </w:r>
      <w:r w:rsidRPr="00540478">
        <w:rPr>
          <w:i/>
          <w:iCs/>
        </w:rPr>
        <w:t xml:space="preserve">  </w:t>
      </w:r>
    </w:p>
    <w:p w14:paraId="3CB21299" w14:textId="516BF6CB" w:rsidR="00540478" w:rsidRDefault="00540478" w:rsidP="00D53909">
      <w:r>
        <w:rPr>
          <w:noProof/>
          <w:lang w:eastAsia="en-GB"/>
        </w:rPr>
        <w:drawing>
          <wp:anchor distT="0" distB="0" distL="114300" distR="114300" simplePos="0" relativeHeight="251766784" behindDoc="0" locked="0" layoutInCell="1" allowOverlap="1" wp14:anchorId="3A4D3B51" wp14:editId="11FD08DC">
            <wp:simplePos x="0" y="0"/>
            <wp:positionH relativeFrom="margin">
              <wp:align>center</wp:align>
            </wp:positionH>
            <wp:positionV relativeFrom="paragraph">
              <wp:posOffset>10160</wp:posOffset>
            </wp:positionV>
            <wp:extent cx="4780089" cy="3476625"/>
            <wp:effectExtent l="0" t="0" r="1905" b="0"/>
            <wp:wrapThrough wrapText="bothSides">
              <wp:wrapPolygon edited="0">
                <wp:start x="0" y="0"/>
                <wp:lineTo x="0" y="21422"/>
                <wp:lineTo x="21523" y="21422"/>
                <wp:lineTo x="21523" y="0"/>
                <wp:lineTo x="0" y="0"/>
              </wp:wrapPolygon>
            </wp:wrapThrough>
            <wp:docPr id="198" name="Picture 19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 bar chart, histo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80089"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BC1E1" w14:textId="7A006D79" w:rsidR="00540478" w:rsidRDefault="00540478" w:rsidP="00D53909"/>
    <w:p w14:paraId="65085591" w14:textId="6CA0431B" w:rsidR="00540478" w:rsidRDefault="00540478" w:rsidP="00D53909"/>
    <w:p w14:paraId="7E80F449" w14:textId="0B33DB53" w:rsidR="00540478" w:rsidRDefault="00540478" w:rsidP="00D53909"/>
    <w:p w14:paraId="12490144" w14:textId="1D0DECD0" w:rsidR="00540478" w:rsidRDefault="00540478" w:rsidP="00D53909"/>
    <w:p w14:paraId="164D28B7" w14:textId="1298E38F" w:rsidR="00540478" w:rsidRDefault="00540478" w:rsidP="00D53909"/>
    <w:p w14:paraId="40BFD98D" w14:textId="03CB3E12" w:rsidR="00540478" w:rsidRDefault="00540478" w:rsidP="00D53909"/>
    <w:p w14:paraId="64293458" w14:textId="07DFD743" w:rsidR="00540478" w:rsidRDefault="00540478" w:rsidP="00D53909"/>
    <w:p w14:paraId="2D3929EC" w14:textId="6F3CC80C" w:rsidR="00540478" w:rsidRDefault="00540478" w:rsidP="00D53909"/>
    <w:p w14:paraId="703C01F8" w14:textId="6C61B0EE" w:rsidR="00540478" w:rsidRDefault="00540478" w:rsidP="00D53909"/>
    <w:p w14:paraId="1603276A" w14:textId="147C2462" w:rsidR="00540478" w:rsidRDefault="00540478" w:rsidP="00D53909"/>
    <w:p w14:paraId="6B7B0CBD" w14:textId="7BCB8F08" w:rsidR="00540478" w:rsidRDefault="00540478" w:rsidP="00D53909"/>
    <w:p w14:paraId="472EF023" w14:textId="34E4FAF6" w:rsidR="00540478" w:rsidRDefault="00540478" w:rsidP="00D53909"/>
    <w:p w14:paraId="3CD34FCD" w14:textId="68778AAC" w:rsidR="00540478" w:rsidRDefault="00540478" w:rsidP="00D53909"/>
    <w:p w14:paraId="6C1357FF" w14:textId="4FA5562C" w:rsidR="00540478" w:rsidRDefault="00540478" w:rsidP="00540478">
      <w:pPr>
        <w:jc w:val="center"/>
        <w:rPr>
          <w:i/>
          <w:iCs/>
        </w:rPr>
      </w:pPr>
      <w:r w:rsidRPr="00540478">
        <w:rPr>
          <w:i/>
          <w:iCs/>
        </w:rPr>
        <w:t>FLPR</w:t>
      </w:r>
      <w:r w:rsidR="00AA6CC8">
        <w:rPr>
          <w:i/>
          <w:iCs/>
        </w:rPr>
        <w:t>s</w:t>
      </w:r>
      <w:r w:rsidRPr="00540478">
        <w:rPr>
          <w:i/>
          <w:iCs/>
        </w:rPr>
        <w:t xml:space="preserve"> </w:t>
      </w:r>
      <w:r w:rsidR="00556938">
        <w:rPr>
          <w:i/>
          <w:iCs/>
        </w:rPr>
        <w:t>related to</w:t>
      </w:r>
      <w:r w:rsidRPr="00540478">
        <w:rPr>
          <w:i/>
          <w:iCs/>
        </w:rPr>
        <w:t xml:space="preserve"> population size of the localities (2005–19)</w:t>
      </w:r>
    </w:p>
    <w:p w14:paraId="3A4C69FC" w14:textId="0436D306" w:rsidR="00D52B3F" w:rsidRPr="00540478" w:rsidRDefault="00540478" w:rsidP="005E7DE1">
      <w:pPr>
        <w:rPr>
          <w:i/>
          <w:iCs/>
        </w:rPr>
      </w:pPr>
      <w:r>
        <w:rPr>
          <w:noProof/>
          <w:lang w:eastAsia="en-GB"/>
        </w:rPr>
        <w:drawing>
          <wp:anchor distT="0" distB="0" distL="114300" distR="114300" simplePos="0" relativeHeight="251767808" behindDoc="0" locked="0" layoutInCell="1" allowOverlap="1" wp14:anchorId="7106FDFD" wp14:editId="102ED0C8">
            <wp:simplePos x="0" y="0"/>
            <wp:positionH relativeFrom="column">
              <wp:posOffset>443865</wp:posOffset>
            </wp:positionH>
            <wp:positionV relativeFrom="paragraph">
              <wp:posOffset>58420</wp:posOffset>
            </wp:positionV>
            <wp:extent cx="4739005" cy="3448050"/>
            <wp:effectExtent l="0" t="0" r="4445" b="0"/>
            <wp:wrapNone/>
            <wp:docPr id="201" name="Picture 20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bar 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39005"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D9635A" w14:textId="77777777" w:rsidR="008B0AB3" w:rsidRDefault="008B0AB3">
      <w:pPr>
        <w:jc w:val="left"/>
        <w:rPr>
          <w:rFonts w:eastAsiaTheme="majorEastAsia" w:cstheme="majorBidi"/>
          <w:b/>
          <w:i/>
          <w:noProof/>
          <w:color w:val="000000" w:themeColor="text1"/>
          <w:sz w:val="26"/>
          <w:szCs w:val="26"/>
        </w:rPr>
      </w:pPr>
      <w:r>
        <w:rPr>
          <w:noProof/>
        </w:rPr>
        <w:br w:type="page"/>
      </w:r>
    </w:p>
    <w:p w14:paraId="59B47A5A" w14:textId="77777777" w:rsidR="008B0AB3" w:rsidRPr="00EA6ADB" w:rsidRDefault="008B0AB3" w:rsidP="008B0AB3">
      <w:pPr>
        <w:rPr>
          <w:sz w:val="14"/>
          <w:szCs w:val="12"/>
        </w:rPr>
      </w:pPr>
    </w:p>
    <w:p w14:paraId="7BC6A4B6" w14:textId="77777777" w:rsidR="008B0AB3" w:rsidRPr="0002096C" w:rsidRDefault="008B0AB3" w:rsidP="008B0AB3">
      <w:pPr>
        <w:rPr>
          <w:sz w:val="6"/>
          <w:szCs w:val="4"/>
        </w:rPr>
      </w:pPr>
    </w:p>
    <w:p w14:paraId="0EA9C80A" w14:textId="28DA132A" w:rsidR="008B0AB3" w:rsidRPr="007E0C15" w:rsidRDefault="008B0AB3" w:rsidP="008B0AB3">
      <w:pPr>
        <w:pStyle w:val="Caption"/>
        <w:jc w:val="center"/>
        <w:rPr>
          <w:b/>
          <w:i w:val="0"/>
          <w:sz w:val="22"/>
          <w:szCs w:val="20"/>
        </w:rPr>
      </w:pPr>
      <w:r w:rsidRPr="00963A3E">
        <w:rPr>
          <w:b/>
          <w:i w:val="0"/>
          <w:sz w:val="22"/>
          <w:szCs w:val="20"/>
        </w:rPr>
        <w:t xml:space="preserve">Figure </w:t>
      </w:r>
      <w:r w:rsidR="004D4917">
        <w:rPr>
          <w:b/>
          <w:i w:val="0"/>
          <w:sz w:val="22"/>
          <w:szCs w:val="20"/>
        </w:rPr>
        <w:t>A</w:t>
      </w:r>
      <w:r w:rsidR="00ED10EA" w:rsidRPr="007E0C15">
        <w:rPr>
          <w:b/>
          <w:i w:val="0"/>
          <w:sz w:val="22"/>
          <w:szCs w:val="20"/>
        </w:rPr>
        <w:t>2</w:t>
      </w:r>
      <w:r w:rsidRPr="007E0C15">
        <w:rPr>
          <w:b/>
          <w:i w:val="0"/>
          <w:sz w:val="22"/>
          <w:szCs w:val="20"/>
        </w:rPr>
        <w:t>: FLPR</w:t>
      </w:r>
      <w:r w:rsidR="00ED10EA">
        <w:rPr>
          <w:b/>
          <w:i w:val="0"/>
          <w:sz w:val="22"/>
          <w:szCs w:val="20"/>
        </w:rPr>
        <w:t>s</w:t>
      </w:r>
      <w:r w:rsidRPr="007E0C15">
        <w:rPr>
          <w:b/>
          <w:i w:val="0"/>
          <w:sz w:val="22"/>
          <w:szCs w:val="20"/>
        </w:rPr>
        <w:t xml:space="preserve"> and share of employment in the agricultural sector across countries (2019)</w:t>
      </w:r>
    </w:p>
    <w:p w14:paraId="226BED18" w14:textId="77777777" w:rsidR="008B0AB3" w:rsidRPr="00547487" w:rsidRDefault="008B0AB3" w:rsidP="008B0AB3">
      <w:r w:rsidRPr="003D47EF">
        <w:rPr>
          <w:b/>
          <w:bCs/>
          <w:noProof/>
          <w:lang w:eastAsia="en-GB"/>
        </w:rPr>
        <w:drawing>
          <wp:anchor distT="0" distB="0" distL="114300" distR="114300" simplePos="0" relativeHeight="251778048" behindDoc="1" locked="0" layoutInCell="1" allowOverlap="1" wp14:anchorId="5719A7A3" wp14:editId="04FAA907">
            <wp:simplePos x="0" y="0"/>
            <wp:positionH relativeFrom="margin">
              <wp:align>center</wp:align>
            </wp:positionH>
            <wp:positionV relativeFrom="paragraph">
              <wp:posOffset>146602</wp:posOffset>
            </wp:positionV>
            <wp:extent cx="4810760" cy="3148330"/>
            <wp:effectExtent l="0" t="0" r="8890" b="0"/>
            <wp:wrapTight wrapText="bothSides">
              <wp:wrapPolygon edited="0">
                <wp:start x="0" y="0"/>
                <wp:lineTo x="0" y="21434"/>
                <wp:lineTo x="21554" y="21434"/>
                <wp:lineTo x="21554" y="0"/>
                <wp:lineTo x="0" y="0"/>
              </wp:wrapPolygon>
            </wp:wrapTight>
            <wp:docPr id="13" name="Marcador de contenido 12" descr="Gráfico, Gráfico de dispersión&#10;&#10;Descripción generada automáticamente">
              <a:extLst xmlns:a="http://schemas.openxmlformats.org/drawingml/2006/main">
                <a:ext uri="{FF2B5EF4-FFF2-40B4-BE49-F238E27FC236}">
                  <a16:creationId xmlns:a16="http://schemas.microsoft.com/office/drawing/2014/main" id="{C9D899D6-E305-4033-ABE0-5AE4BEC2B09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Marcador de contenido 12" descr="Gráfico, Gráfico de dispersión&#10;&#10;Descripción generada automáticamente">
                      <a:extLst>
                        <a:ext uri="{FF2B5EF4-FFF2-40B4-BE49-F238E27FC236}">
                          <a16:creationId xmlns:a16="http://schemas.microsoft.com/office/drawing/2014/main" id="{C9D899D6-E305-4033-ABE0-5AE4BEC2B097}"/>
                        </a:ext>
                      </a:extLst>
                    </pic:cNvPr>
                    <pic:cNvPicPr>
                      <a:picLocks noGrp="1" noChangeAspect="1"/>
                    </pic:cNvPicPr>
                  </pic:nvPicPr>
                  <pic:blipFill rotWithShape="1">
                    <a:blip r:embed="rId46" cstate="print">
                      <a:extLst>
                        <a:ext uri="{BEBA8EAE-BF5A-486C-A8C5-ECC9F3942E4B}">
                          <a14:imgProps xmlns:a14="http://schemas.microsoft.com/office/drawing/2010/main">
                            <a14:imgLayer r:embed="rId47">
                              <a14:imgEffect>
                                <a14:brightnessContrast bright="20000" contrast="-40000"/>
                              </a14:imgEffect>
                            </a14:imgLayer>
                          </a14:imgProps>
                        </a:ext>
                        <a:ext uri="{28A0092B-C50C-407E-A947-70E740481C1C}">
                          <a14:useLocalDpi xmlns:a14="http://schemas.microsoft.com/office/drawing/2010/main" val="0"/>
                        </a:ext>
                      </a:extLst>
                    </a:blip>
                    <a:srcRect t="9944"/>
                    <a:stretch/>
                  </pic:blipFill>
                  <pic:spPr bwMode="auto">
                    <a:xfrm>
                      <a:off x="0" y="0"/>
                      <a:ext cx="4810760" cy="3148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7373CF" w14:textId="77777777" w:rsidR="008B0AB3" w:rsidRDefault="008B0AB3" w:rsidP="008B0AB3"/>
    <w:p w14:paraId="652E879E" w14:textId="77777777" w:rsidR="008B0AB3" w:rsidRDefault="008B0AB3" w:rsidP="008B0AB3"/>
    <w:p w14:paraId="451593D0" w14:textId="77777777" w:rsidR="008B0AB3" w:rsidRDefault="008B0AB3" w:rsidP="008B0AB3"/>
    <w:p w14:paraId="67D45D1D" w14:textId="77777777" w:rsidR="008B0AB3" w:rsidRPr="00F93A58" w:rsidRDefault="008B0AB3" w:rsidP="008B0AB3"/>
    <w:p w14:paraId="59051779" w14:textId="77777777" w:rsidR="008B0AB3" w:rsidRDefault="008B0AB3" w:rsidP="008B0AB3">
      <w:pPr>
        <w:jc w:val="left"/>
        <w:rPr>
          <w:b/>
          <w:bCs/>
        </w:rPr>
      </w:pPr>
    </w:p>
    <w:p w14:paraId="3362530D" w14:textId="77777777" w:rsidR="008B0AB3" w:rsidRDefault="008B0AB3" w:rsidP="008B0AB3">
      <w:pPr>
        <w:jc w:val="left"/>
        <w:rPr>
          <w:b/>
          <w:bCs/>
        </w:rPr>
      </w:pPr>
    </w:p>
    <w:p w14:paraId="5E18E83F" w14:textId="77777777" w:rsidR="008B0AB3" w:rsidRDefault="008B0AB3" w:rsidP="008B0AB3">
      <w:pPr>
        <w:jc w:val="left"/>
        <w:rPr>
          <w:b/>
          <w:bCs/>
        </w:rPr>
      </w:pPr>
    </w:p>
    <w:p w14:paraId="7C92A082" w14:textId="77777777" w:rsidR="008B0AB3" w:rsidRDefault="008B0AB3" w:rsidP="008B0AB3">
      <w:pPr>
        <w:jc w:val="left"/>
        <w:rPr>
          <w:b/>
          <w:bCs/>
        </w:rPr>
      </w:pPr>
    </w:p>
    <w:p w14:paraId="2024A373" w14:textId="77777777" w:rsidR="008B0AB3" w:rsidRDefault="008B0AB3" w:rsidP="008B0AB3">
      <w:pPr>
        <w:jc w:val="left"/>
        <w:rPr>
          <w:b/>
          <w:bCs/>
        </w:rPr>
      </w:pPr>
    </w:p>
    <w:p w14:paraId="389F2EF2" w14:textId="77777777" w:rsidR="008B0AB3" w:rsidRDefault="008B0AB3" w:rsidP="008B0AB3">
      <w:pPr>
        <w:jc w:val="left"/>
        <w:rPr>
          <w:b/>
          <w:bCs/>
        </w:rPr>
      </w:pPr>
    </w:p>
    <w:p w14:paraId="4DD8CE48" w14:textId="77777777" w:rsidR="008B0AB3" w:rsidRDefault="008B0AB3" w:rsidP="008B0AB3">
      <w:pPr>
        <w:jc w:val="left"/>
        <w:rPr>
          <w:i/>
          <w:iCs/>
          <w:color w:val="000000" w:themeColor="text1"/>
          <w:sz w:val="20"/>
          <w:szCs w:val="18"/>
        </w:rPr>
      </w:pPr>
    </w:p>
    <w:p w14:paraId="116E8E3B" w14:textId="68DC04A3" w:rsidR="008B0AB3" w:rsidRDefault="008B0AB3" w:rsidP="008B0AB3">
      <w:pPr>
        <w:jc w:val="left"/>
        <w:rPr>
          <w:i/>
          <w:iCs/>
          <w:color w:val="000000" w:themeColor="text1"/>
          <w:sz w:val="20"/>
          <w:szCs w:val="18"/>
        </w:rPr>
      </w:pPr>
    </w:p>
    <w:p w14:paraId="59531A64" w14:textId="56C70C38" w:rsidR="008B0AB3" w:rsidRPr="007E0C15" w:rsidRDefault="008B0AB3" w:rsidP="008B0AB3">
      <w:pPr>
        <w:pStyle w:val="Caption"/>
        <w:jc w:val="center"/>
        <w:rPr>
          <w:b/>
          <w:i w:val="0"/>
          <w:sz w:val="22"/>
          <w:szCs w:val="20"/>
        </w:rPr>
      </w:pPr>
      <w:r w:rsidRPr="00963A3E">
        <w:rPr>
          <w:b/>
          <w:i w:val="0"/>
          <w:sz w:val="22"/>
          <w:szCs w:val="20"/>
        </w:rPr>
        <w:t xml:space="preserve">Figure </w:t>
      </w:r>
      <w:r w:rsidR="004D4917">
        <w:rPr>
          <w:b/>
          <w:i w:val="0"/>
          <w:sz w:val="22"/>
          <w:szCs w:val="20"/>
        </w:rPr>
        <w:t>A</w:t>
      </w:r>
      <w:r w:rsidR="00ED10EA" w:rsidRPr="007E0C15">
        <w:rPr>
          <w:b/>
          <w:i w:val="0"/>
          <w:sz w:val="22"/>
          <w:szCs w:val="20"/>
        </w:rPr>
        <w:t>3</w:t>
      </w:r>
      <w:r w:rsidRPr="007E0C15">
        <w:rPr>
          <w:b/>
          <w:i w:val="0"/>
          <w:sz w:val="22"/>
          <w:szCs w:val="20"/>
        </w:rPr>
        <w:t>: FLPR</w:t>
      </w:r>
      <w:r w:rsidR="00ED10EA">
        <w:rPr>
          <w:b/>
          <w:i w:val="0"/>
          <w:sz w:val="22"/>
          <w:szCs w:val="20"/>
        </w:rPr>
        <w:t>s</w:t>
      </w:r>
      <w:r w:rsidRPr="007E0C15">
        <w:rPr>
          <w:b/>
          <w:i w:val="0"/>
          <w:sz w:val="22"/>
          <w:szCs w:val="20"/>
        </w:rPr>
        <w:t xml:space="preserve"> and share of employment in the industrial sector across countries (2019)</w:t>
      </w:r>
    </w:p>
    <w:p w14:paraId="64284791" w14:textId="77777777" w:rsidR="008B0AB3" w:rsidRDefault="008B0AB3" w:rsidP="008B0AB3">
      <w:pPr>
        <w:pStyle w:val="Caption"/>
        <w:rPr>
          <w:b/>
          <w:bCs/>
        </w:rPr>
      </w:pPr>
      <w:r w:rsidRPr="003D47EF">
        <w:rPr>
          <w:b/>
          <w:bCs/>
          <w:noProof/>
          <w:lang w:eastAsia="en-GB"/>
        </w:rPr>
        <w:drawing>
          <wp:anchor distT="0" distB="0" distL="114300" distR="114300" simplePos="0" relativeHeight="251779072" behindDoc="0" locked="0" layoutInCell="1" allowOverlap="1" wp14:anchorId="6B7C014D" wp14:editId="1F331C1B">
            <wp:simplePos x="0" y="0"/>
            <wp:positionH relativeFrom="margin">
              <wp:posOffset>409299</wp:posOffset>
            </wp:positionH>
            <wp:positionV relativeFrom="paragraph">
              <wp:posOffset>8255</wp:posOffset>
            </wp:positionV>
            <wp:extent cx="4939699" cy="3217653"/>
            <wp:effectExtent l="0" t="0" r="0" b="1905"/>
            <wp:wrapNone/>
            <wp:docPr id="20" name="Marcador de contenido 12" descr="Gráfico, Gráfico de dispersión&#10;&#10;Descripción generada automáticamente">
              <a:extLst xmlns:a="http://schemas.openxmlformats.org/drawingml/2006/main">
                <a:ext uri="{FF2B5EF4-FFF2-40B4-BE49-F238E27FC236}">
                  <a16:creationId xmlns:a16="http://schemas.microsoft.com/office/drawing/2014/main" id="{9DE630F8-804A-4935-8598-0CD50E2A82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Marcador de contenido 12" descr="Gráfico, Gráfico de dispersión&#10;&#10;Descripción generada automáticamente">
                      <a:extLst>
                        <a:ext uri="{FF2B5EF4-FFF2-40B4-BE49-F238E27FC236}">
                          <a16:creationId xmlns:a16="http://schemas.microsoft.com/office/drawing/2014/main" id="{9DE630F8-804A-4935-8598-0CD50E2A82D9}"/>
                        </a:ext>
                      </a:extLst>
                    </pic:cNvPr>
                    <pic:cNvPicPr>
                      <a:picLocks noGrp="1" noChangeAspect="1"/>
                    </pic:cNvPicPr>
                  </pic:nvPicPr>
                  <pic:blipFill rotWithShape="1">
                    <a:blip r:embed="rId48" cstate="print">
                      <a:extLst>
                        <a:ext uri="{BEBA8EAE-BF5A-486C-A8C5-ECC9F3942E4B}">
                          <a14:imgProps xmlns:a14="http://schemas.microsoft.com/office/drawing/2010/main">
                            <a14:imgLayer r:embed="rId49">
                              <a14:imgEffect>
                                <a14:brightnessContrast bright="20000" contrast="-40000"/>
                              </a14:imgEffect>
                            </a14:imgLayer>
                          </a14:imgProps>
                        </a:ext>
                        <a:ext uri="{28A0092B-C50C-407E-A947-70E740481C1C}">
                          <a14:useLocalDpi xmlns:a14="http://schemas.microsoft.com/office/drawing/2010/main" val="0"/>
                        </a:ext>
                      </a:extLst>
                    </a:blip>
                    <a:srcRect t="10367"/>
                    <a:stretch/>
                  </pic:blipFill>
                  <pic:spPr bwMode="auto">
                    <a:xfrm>
                      <a:off x="0" y="0"/>
                      <a:ext cx="4939699" cy="32176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4E6C53" w14:textId="77777777" w:rsidR="008B0AB3" w:rsidRDefault="008B0AB3" w:rsidP="008B0AB3"/>
    <w:p w14:paraId="739EA682" w14:textId="77777777" w:rsidR="008B0AB3" w:rsidRDefault="008B0AB3" w:rsidP="008B0AB3"/>
    <w:p w14:paraId="2866BAE5" w14:textId="77777777" w:rsidR="008B0AB3" w:rsidRDefault="008B0AB3" w:rsidP="008B0AB3"/>
    <w:p w14:paraId="081CABCD" w14:textId="77777777" w:rsidR="008B0AB3" w:rsidRDefault="008B0AB3" w:rsidP="008B0AB3"/>
    <w:p w14:paraId="4EF78B53" w14:textId="77777777" w:rsidR="008B0AB3" w:rsidRDefault="008B0AB3" w:rsidP="008B0AB3"/>
    <w:p w14:paraId="09A8BD4E" w14:textId="77777777" w:rsidR="008B0AB3" w:rsidRDefault="008B0AB3" w:rsidP="008B0AB3"/>
    <w:p w14:paraId="29731E1F" w14:textId="77777777" w:rsidR="008B0AB3" w:rsidRDefault="008B0AB3" w:rsidP="008B0AB3"/>
    <w:p w14:paraId="40575B5C" w14:textId="77777777" w:rsidR="008B0AB3" w:rsidRDefault="008B0AB3" w:rsidP="008B0AB3"/>
    <w:p w14:paraId="7258B8ED" w14:textId="77777777" w:rsidR="008B0AB3" w:rsidRDefault="008B0AB3" w:rsidP="008B0AB3"/>
    <w:p w14:paraId="50BB5A80" w14:textId="77777777" w:rsidR="008B0AB3" w:rsidRDefault="008B0AB3" w:rsidP="008B0AB3"/>
    <w:p w14:paraId="3E8BCAD3" w14:textId="77777777" w:rsidR="008B0AB3" w:rsidRDefault="008B0AB3" w:rsidP="008B0AB3">
      <w:pPr>
        <w:jc w:val="left"/>
      </w:pPr>
    </w:p>
    <w:p w14:paraId="13F0D0D4" w14:textId="51C77C31" w:rsidR="008B0AB3" w:rsidRPr="007E0C15" w:rsidRDefault="008B0AB3" w:rsidP="008B0AB3">
      <w:pPr>
        <w:pStyle w:val="Caption"/>
        <w:jc w:val="center"/>
        <w:rPr>
          <w:b/>
          <w:i w:val="0"/>
          <w:sz w:val="22"/>
          <w:szCs w:val="20"/>
        </w:rPr>
      </w:pPr>
      <w:r w:rsidRPr="00963A3E">
        <w:rPr>
          <w:b/>
          <w:i w:val="0"/>
          <w:noProof/>
          <w:sz w:val="22"/>
          <w:szCs w:val="20"/>
          <w:lang w:eastAsia="en-GB"/>
        </w:rPr>
        <w:lastRenderedPageBreak/>
        <w:drawing>
          <wp:anchor distT="0" distB="0" distL="114300" distR="114300" simplePos="0" relativeHeight="251662336" behindDoc="0" locked="0" layoutInCell="1" allowOverlap="1" wp14:anchorId="442C8235" wp14:editId="06C9F1E2">
            <wp:simplePos x="0" y="0"/>
            <wp:positionH relativeFrom="margin">
              <wp:align>left</wp:align>
            </wp:positionH>
            <wp:positionV relativeFrom="paragraph">
              <wp:posOffset>307004</wp:posOffset>
            </wp:positionV>
            <wp:extent cx="5624195" cy="3683000"/>
            <wp:effectExtent l="0" t="0" r="0" b="0"/>
            <wp:wrapSquare wrapText="bothSides"/>
            <wp:docPr id="9" name="Marcador de contenido 8" descr="Gráfico, Gráfico de dispersión&#10;&#10;Descripción generada automáticamente">
              <a:extLst xmlns:a="http://schemas.openxmlformats.org/drawingml/2006/main">
                <a:ext uri="{FF2B5EF4-FFF2-40B4-BE49-F238E27FC236}">
                  <a16:creationId xmlns:a16="http://schemas.microsoft.com/office/drawing/2014/main" id="{8401A1E8-3BBC-4482-AA18-64CBC381037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Marcador de contenido 8" descr="Gráfico, Gráfico de dispersión&#10;&#10;Descripción generada automáticamente">
                      <a:extLst>
                        <a:ext uri="{FF2B5EF4-FFF2-40B4-BE49-F238E27FC236}">
                          <a16:creationId xmlns:a16="http://schemas.microsoft.com/office/drawing/2014/main" id="{8401A1E8-3BBC-4482-AA18-64CBC3810373}"/>
                        </a:ext>
                      </a:extLst>
                    </pic:cNvPr>
                    <pic:cNvPicPr>
                      <a:picLocks noGrp="1" noChangeAspect="1"/>
                    </pic:cNvPicPr>
                  </pic:nvPicPr>
                  <pic:blipFill rotWithShape="1">
                    <a:blip r:embed="rId50" cstate="print">
                      <a:extLst>
                        <a:ext uri="{BEBA8EAE-BF5A-486C-A8C5-ECC9F3942E4B}">
                          <a14:imgProps xmlns:a14="http://schemas.microsoft.com/office/drawing/2010/main">
                            <a14:imgLayer r:embed="rId51">
                              <a14:imgEffect>
                                <a14:brightnessContrast bright="20000" contrast="-40000"/>
                              </a14:imgEffect>
                            </a14:imgLayer>
                          </a14:imgProps>
                        </a:ext>
                        <a:ext uri="{28A0092B-C50C-407E-A947-70E740481C1C}">
                          <a14:useLocalDpi xmlns:a14="http://schemas.microsoft.com/office/drawing/2010/main" val="0"/>
                        </a:ext>
                      </a:extLst>
                    </a:blip>
                    <a:srcRect t="9916"/>
                    <a:stretch/>
                  </pic:blipFill>
                  <pic:spPr bwMode="auto">
                    <a:xfrm>
                      <a:off x="0" y="0"/>
                      <a:ext cx="5624195" cy="3683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63A3E">
        <w:rPr>
          <w:b/>
          <w:i w:val="0"/>
          <w:sz w:val="22"/>
          <w:szCs w:val="20"/>
        </w:rPr>
        <w:t xml:space="preserve">Figure </w:t>
      </w:r>
      <w:r w:rsidRPr="00963A3E">
        <w:rPr>
          <w:b/>
          <w:i w:val="0"/>
          <w:sz w:val="22"/>
          <w:szCs w:val="20"/>
        </w:rPr>
        <w:fldChar w:fldCharType="begin"/>
      </w:r>
      <w:r w:rsidRPr="00963A3E">
        <w:rPr>
          <w:b/>
          <w:i w:val="0"/>
          <w:sz w:val="22"/>
          <w:szCs w:val="20"/>
        </w:rPr>
        <w:instrText xml:space="preserve"> SEQ Figure \* ARABIC </w:instrText>
      </w:r>
      <w:r w:rsidR="00000000">
        <w:rPr>
          <w:b/>
          <w:i w:val="0"/>
          <w:sz w:val="22"/>
          <w:szCs w:val="20"/>
        </w:rPr>
        <w:fldChar w:fldCharType="separate"/>
      </w:r>
      <w:r w:rsidRPr="00963A3E">
        <w:rPr>
          <w:b/>
          <w:i w:val="0"/>
          <w:sz w:val="22"/>
          <w:szCs w:val="20"/>
        </w:rPr>
        <w:fldChar w:fldCharType="end"/>
      </w:r>
      <w:r w:rsidR="004D4917">
        <w:rPr>
          <w:b/>
          <w:i w:val="0"/>
          <w:sz w:val="22"/>
          <w:szCs w:val="20"/>
        </w:rPr>
        <w:t>A</w:t>
      </w:r>
      <w:r w:rsidR="00ED10EA">
        <w:rPr>
          <w:b/>
          <w:i w:val="0"/>
          <w:sz w:val="22"/>
          <w:szCs w:val="20"/>
        </w:rPr>
        <w:t>4</w:t>
      </w:r>
      <w:r w:rsidRPr="00963A3E">
        <w:rPr>
          <w:b/>
          <w:i w:val="0"/>
          <w:sz w:val="22"/>
          <w:szCs w:val="20"/>
        </w:rPr>
        <w:t>: FLPR</w:t>
      </w:r>
      <w:r w:rsidR="00556938">
        <w:rPr>
          <w:b/>
          <w:i w:val="0"/>
          <w:sz w:val="22"/>
          <w:szCs w:val="20"/>
        </w:rPr>
        <w:t>s</w:t>
      </w:r>
      <w:r w:rsidRPr="007E0C15">
        <w:rPr>
          <w:b/>
          <w:i w:val="0"/>
          <w:sz w:val="22"/>
          <w:szCs w:val="20"/>
        </w:rPr>
        <w:t xml:space="preserve"> and share of employment in the service sector across countries (2019)</w:t>
      </w:r>
    </w:p>
    <w:p w14:paraId="18881622" w14:textId="77777777" w:rsidR="008B0AB3" w:rsidRDefault="008B0AB3" w:rsidP="008B0AB3">
      <w:pPr>
        <w:rPr>
          <w:lang w:val="en-US"/>
        </w:rPr>
      </w:pPr>
    </w:p>
    <w:p w14:paraId="642ECC4B" w14:textId="77777777" w:rsidR="00687A74" w:rsidRDefault="00687A74">
      <w:pPr>
        <w:jc w:val="left"/>
      </w:pPr>
      <w:r>
        <w:br w:type="page"/>
      </w:r>
    </w:p>
    <w:p w14:paraId="72603DDF" w14:textId="28720280" w:rsidR="00687A74" w:rsidRPr="00963A3E" w:rsidRDefault="00687A74" w:rsidP="00687A74">
      <w:pPr>
        <w:pStyle w:val="Caption"/>
        <w:jc w:val="center"/>
        <w:rPr>
          <w:b/>
          <w:i w:val="0"/>
          <w:noProof/>
          <w:sz w:val="24"/>
          <w:szCs w:val="22"/>
        </w:rPr>
      </w:pPr>
      <w:r w:rsidRPr="00963A3E">
        <w:rPr>
          <w:b/>
          <w:i w:val="0"/>
          <w:noProof/>
          <w:sz w:val="24"/>
          <w:szCs w:val="22"/>
          <w:lang w:eastAsia="en-GB"/>
        </w:rPr>
        <w:lastRenderedPageBreak/>
        <w:drawing>
          <wp:anchor distT="0" distB="0" distL="114300" distR="114300" simplePos="0" relativeHeight="251663360" behindDoc="0" locked="0" layoutInCell="1" allowOverlap="1" wp14:anchorId="5F61FA93" wp14:editId="4CD6CA52">
            <wp:simplePos x="0" y="0"/>
            <wp:positionH relativeFrom="margin">
              <wp:align>center</wp:align>
            </wp:positionH>
            <wp:positionV relativeFrom="paragraph">
              <wp:posOffset>242570</wp:posOffset>
            </wp:positionV>
            <wp:extent cx="7381875" cy="2105025"/>
            <wp:effectExtent l="0" t="0" r="9525" b="9525"/>
            <wp:wrapThrough wrapText="bothSides">
              <wp:wrapPolygon edited="0">
                <wp:start x="0" y="0"/>
                <wp:lineTo x="0" y="21502"/>
                <wp:lineTo x="21572" y="21502"/>
                <wp:lineTo x="21572" y="0"/>
                <wp:lineTo x="0" y="0"/>
              </wp:wrapPolygon>
            </wp:wrapThrough>
            <wp:docPr id="195" name="Picture 19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ar char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381875" cy="2105025"/>
                    </a:xfrm>
                    <a:prstGeom prst="rect">
                      <a:avLst/>
                    </a:prstGeom>
                    <a:noFill/>
                  </pic:spPr>
                </pic:pic>
              </a:graphicData>
            </a:graphic>
            <wp14:sizeRelH relativeFrom="margin">
              <wp14:pctWidth>0</wp14:pctWidth>
            </wp14:sizeRelH>
            <wp14:sizeRelV relativeFrom="margin">
              <wp14:pctHeight>0</wp14:pctHeight>
            </wp14:sizeRelV>
          </wp:anchor>
        </w:drawing>
      </w:r>
      <w:r w:rsidRPr="00963A3E">
        <w:rPr>
          <w:b/>
          <w:i w:val="0"/>
          <w:sz w:val="24"/>
          <w:szCs w:val="22"/>
        </w:rPr>
        <w:t xml:space="preserve">Figure </w:t>
      </w:r>
      <w:r w:rsidR="004D4917">
        <w:rPr>
          <w:b/>
          <w:i w:val="0"/>
          <w:sz w:val="24"/>
          <w:szCs w:val="22"/>
        </w:rPr>
        <w:t>A</w:t>
      </w:r>
      <w:r w:rsidR="00ED10EA" w:rsidRPr="007E0C15">
        <w:rPr>
          <w:b/>
          <w:i w:val="0"/>
          <w:sz w:val="24"/>
          <w:szCs w:val="22"/>
        </w:rPr>
        <w:t>5</w:t>
      </w:r>
      <w:r w:rsidRPr="007E0C15">
        <w:rPr>
          <w:b/>
          <w:i w:val="0"/>
          <w:sz w:val="24"/>
          <w:szCs w:val="22"/>
        </w:rPr>
        <w:t xml:space="preserve">: </w:t>
      </w:r>
      <w:r w:rsidRPr="007E0C15">
        <w:rPr>
          <w:b/>
          <w:i w:val="0"/>
          <w:noProof/>
          <w:sz w:val="24"/>
          <w:szCs w:val="22"/>
        </w:rPr>
        <w:t xml:space="preserve">Percentage of agricultural jobs in Mexican </w:t>
      </w:r>
      <w:r w:rsidR="00ED10EA">
        <w:rPr>
          <w:b/>
          <w:i w:val="0"/>
          <w:noProof/>
          <w:sz w:val="24"/>
          <w:szCs w:val="22"/>
        </w:rPr>
        <w:t>s</w:t>
      </w:r>
      <w:r w:rsidRPr="007E0C15">
        <w:rPr>
          <w:b/>
          <w:i w:val="0"/>
          <w:noProof/>
          <w:sz w:val="24"/>
          <w:szCs w:val="22"/>
        </w:rPr>
        <w:t>tates (</w:t>
      </w:r>
      <w:r w:rsidR="00ED10EA">
        <w:rPr>
          <w:b/>
          <w:i w:val="0"/>
          <w:noProof/>
          <w:sz w:val="24"/>
          <w:szCs w:val="22"/>
        </w:rPr>
        <w:t>fir</w:t>
      </w:r>
      <w:r w:rsidRPr="00963A3E">
        <w:rPr>
          <w:b/>
          <w:i w:val="0"/>
          <w:noProof/>
          <w:sz w:val="24"/>
          <w:szCs w:val="22"/>
        </w:rPr>
        <w:t>st quarter of 2019)</w:t>
      </w:r>
    </w:p>
    <w:p w14:paraId="7132920A" w14:textId="60A9A7AD" w:rsidR="00687A74" w:rsidRDefault="00687A74" w:rsidP="00687A74">
      <w:pPr>
        <w:jc w:val="left"/>
        <w:rPr>
          <w:noProof/>
          <w:sz w:val="10"/>
          <w:szCs w:val="8"/>
        </w:rPr>
      </w:pPr>
    </w:p>
    <w:p w14:paraId="67929114" w14:textId="77777777" w:rsidR="00687A74" w:rsidRPr="00CB482D" w:rsidRDefault="00687A74" w:rsidP="00687A74">
      <w:pPr>
        <w:jc w:val="left"/>
        <w:rPr>
          <w:noProof/>
          <w:sz w:val="10"/>
          <w:szCs w:val="8"/>
        </w:rPr>
      </w:pPr>
    </w:p>
    <w:p w14:paraId="3C19778E" w14:textId="35291B3B" w:rsidR="00687A74" w:rsidRPr="00963A3E" w:rsidRDefault="00687A74" w:rsidP="00687A74">
      <w:pPr>
        <w:pStyle w:val="Caption"/>
        <w:jc w:val="center"/>
        <w:rPr>
          <w:b/>
          <w:i w:val="0"/>
          <w:noProof/>
          <w:sz w:val="24"/>
          <w:szCs w:val="22"/>
        </w:rPr>
      </w:pPr>
      <w:r w:rsidRPr="00963A3E">
        <w:rPr>
          <w:b/>
          <w:i w:val="0"/>
          <w:noProof/>
          <w:sz w:val="24"/>
          <w:szCs w:val="22"/>
          <w:lang w:eastAsia="en-GB"/>
        </w:rPr>
        <w:drawing>
          <wp:anchor distT="0" distB="0" distL="114300" distR="114300" simplePos="0" relativeHeight="251664384" behindDoc="0" locked="0" layoutInCell="1" allowOverlap="1" wp14:anchorId="671C7B5C" wp14:editId="4AB574E1">
            <wp:simplePos x="0" y="0"/>
            <wp:positionH relativeFrom="margin">
              <wp:align>center</wp:align>
            </wp:positionH>
            <wp:positionV relativeFrom="paragraph">
              <wp:posOffset>261620</wp:posOffset>
            </wp:positionV>
            <wp:extent cx="7381875" cy="2238375"/>
            <wp:effectExtent l="0" t="0" r="9525" b="9525"/>
            <wp:wrapThrough wrapText="bothSides">
              <wp:wrapPolygon edited="0">
                <wp:start x="0" y="0"/>
                <wp:lineTo x="0" y="21508"/>
                <wp:lineTo x="21572" y="21508"/>
                <wp:lineTo x="21572" y="0"/>
                <wp:lineTo x="0" y="0"/>
              </wp:wrapPolygon>
            </wp:wrapThrough>
            <wp:docPr id="197" name="Picture 19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Chart, bar char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381875" cy="2238375"/>
                    </a:xfrm>
                    <a:prstGeom prst="rect">
                      <a:avLst/>
                    </a:prstGeom>
                    <a:noFill/>
                  </pic:spPr>
                </pic:pic>
              </a:graphicData>
            </a:graphic>
            <wp14:sizeRelH relativeFrom="margin">
              <wp14:pctWidth>0</wp14:pctWidth>
            </wp14:sizeRelH>
            <wp14:sizeRelV relativeFrom="margin">
              <wp14:pctHeight>0</wp14:pctHeight>
            </wp14:sizeRelV>
          </wp:anchor>
        </w:drawing>
      </w:r>
      <w:r w:rsidRPr="00963A3E">
        <w:rPr>
          <w:b/>
          <w:i w:val="0"/>
          <w:sz w:val="24"/>
          <w:szCs w:val="22"/>
        </w:rPr>
        <w:t xml:space="preserve">Figure </w:t>
      </w:r>
      <w:r w:rsidR="004D4917">
        <w:rPr>
          <w:b/>
          <w:i w:val="0"/>
          <w:sz w:val="24"/>
          <w:szCs w:val="22"/>
        </w:rPr>
        <w:t>A</w:t>
      </w:r>
      <w:r w:rsidR="00963A3E">
        <w:rPr>
          <w:b/>
          <w:i w:val="0"/>
          <w:sz w:val="24"/>
          <w:szCs w:val="22"/>
        </w:rPr>
        <w:t>6</w:t>
      </w:r>
      <w:r w:rsidRPr="007E0C15">
        <w:rPr>
          <w:b/>
          <w:i w:val="0"/>
          <w:noProof/>
          <w:sz w:val="24"/>
          <w:szCs w:val="22"/>
        </w:rPr>
        <w:t xml:space="preserve">: Percentage of industrial jobs in Mexican </w:t>
      </w:r>
      <w:r w:rsidR="00ED10EA">
        <w:rPr>
          <w:b/>
          <w:i w:val="0"/>
          <w:noProof/>
          <w:sz w:val="24"/>
          <w:szCs w:val="22"/>
        </w:rPr>
        <w:t>s</w:t>
      </w:r>
      <w:r w:rsidRPr="007E0C15">
        <w:rPr>
          <w:b/>
          <w:i w:val="0"/>
          <w:noProof/>
          <w:sz w:val="24"/>
          <w:szCs w:val="22"/>
        </w:rPr>
        <w:t>tates (</w:t>
      </w:r>
      <w:r w:rsidR="00ED10EA">
        <w:rPr>
          <w:b/>
          <w:i w:val="0"/>
          <w:noProof/>
          <w:sz w:val="24"/>
          <w:szCs w:val="22"/>
        </w:rPr>
        <w:t>fir</w:t>
      </w:r>
      <w:r w:rsidRPr="00963A3E">
        <w:rPr>
          <w:b/>
          <w:i w:val="0"/>
          <w:noProof/>
          <w:sz w:val="24"/>
          <w:szCs w:val="22"/>
        </w:rPr>
        <w:t>st quarter of 2019)</w:t>
      </w:r>
    </w:p>
    <w:p w14:paraId="380C480C" w14:textId="5677D600" w:rsidR="00687A74" w:rsidRDefault="00687A74" w:rsidP="00687A74">
      <w:pPr>
        <w:jc w:val="left"/>
        <w:rPr>
          <w:noProof/>
          <w:sz w:val="12"/>
          <w:szCs w:val="10"/>
        </w:rPr>
      </w:pPr>
    </w:p>
    <w:p w14:paraId="4E59A8B3" w14:textId="77777777" w:rsidR="00687A74" w:rsidRPr="00CB482D" w:rsidRDefault="00687A74" w:rsidP="00687A74">
      <w:pPr>
        <w:jc w:val="left"/>
        <w:rPr>
          <w:noProof/>
          <w:sz w:val="12"/>
          <w:szCs w:val="10"/>
        </w:rPr>
      </w:pPr>
    </w:p>
    <w:p w14:paraId="4A34B672" w14:textId="6584DF5D" w:rsidR="00687A74" w:rsidRPr="00963A3E" w:rsidRDefault="00687A74" w:rsidP="00687A74">
      <w:pPr>
        <w:jc w:val="center"/>
        <w:rPr>
          <w:b/>
          <w:iCs/>
          <w:lang w:val="en-US"/>
        </w:rPr>
      </w:pPr>
      <w:r w:rsidRPr="00963A3E">
        <w:rPr>
          <w:b/>
          <w:iCs/>
          <w:noProof/>
          <w:lang w:eastAsia="en-GB"/>
        </w:rPr>
        <w:drawing>
          <wp:anchor distT="0" distB="0" distL="114300" distR="114300" simplePos="0" relativeHeight="251665408" behindDoc="0" locked="0" layoutInCell="1" allowOverlap="1" wp14:anchorId="2E51AA44" wp14:editId="0DFDB3F8">
            <wp:simplePos x="0" y="0"/>
            <wp:positionH relativeFrom="margin">
              <wp:align>center</wp:align>
            </wp:positionH>
            <wp:positionV relativeFrom="paragraph">
              <wp:posOffset>195580</wp:posOffset>
            </wp:positionV>
            <wp:extent cx="7313455" cy="2047240"/>
            <wp:effectExtent l="0" t="0" r="1905" b="0"/>
            <wp:wrapNone/>
            <wp:docPr id="199" name="Picture 19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Chart, bar chart&#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313455" cy="2047240"/>
                    </a:xfrm>
                    <a:prstGeom prst="rect">
                      <a:avLst/>
                    </a:prstGeom>
                    <a:noFill/>
                  </pic:spPr>
                </pic:pic>
              </a:graphicData>
            </a:graphic>
            <wp14:sizeRelH relativeFrom="margin">
              <wp14:pctWidth>0</wp14:pctWidth>
            </wp14:sizeRelH>
            <wp14:sizeRelV relativeFrom="margin">
              <wp14:pctHeight>0</wp14:pctHeight>
            </wp14:sizeRelV>
          </wp:anchor>
        </w:drawing>
      </w:r>
      <w:r w:rsidRPr="00963A3E">
        <w:rPr>
          <w:b/>
          <w:iCs/>
        </w:rPr>
        <w:t xml:space="preserve">Figure </w:t>
      </w:r>
      <w:r w:rsidR="004D4917">
        <w:rPr>
          <w:b/>
          <w:iCs/>
        </w:rPr>
        <w:t>A</w:t>
      </w:r>
      <w:r w:rsidR="00ED10EA">
        <w:rPr>
          <w:b/>
          <w:iCs/>
        </w:rPr>
        <w:t>7</w:t>
      </w:r>
      <w:r w:rsidRPr="007E0C15">
        <w:rPr>
          <w:b/>
          <w:iCs/>
        </w:rPr>
        <w:t xml:space="preserve">: </w:t>
      </w:r>
      <w:r w:rsidRPr="007E0C15">
        <w:rPr>
          <w:b/>
          <w:iCs/>
          <w:noProof/>
        </w:rPr>
        <w:t xml:space="preserve">Percentage of service jobs in Mexican </w:t>
      </w:r>
      <w:r w:rsidR="00ED10EA">
        <w:rPr>
          <w:b/>
          <w:iCs/>
          <w:noProof/>
        </w:rPr>
        <w:t>s</w:t>
      </w:r>
      <w:r w:rsidRPr="007E0C15">
        <w:rPr>
          <w:b/>
          <w:iCs/>
          <w:noProof/>
        </w:rPr>
        <w:t>tates (</w:t>
      </w:r>
      <w:r w:rsidR="00ED10EA">
        <w:rPr>
          <w:b/>
          <w:iCs/>
          <w:noProof/>
        </w:rPr>
        <w:t>fir</w:t>
      </w:r>
      <w:r w:rsidRPr="00963A3E">
        <w:rPr>
          <w:b/>
          <w:iCs/>
          <w:noProof/>
        </w:rPr>
        <w:t>st quarter of 2019)</w:t>
      </w:r>
    </w:p>
    <w:sectPr w:rsidR="00687A74" w:rsidRPr="00963A3E" w:rsidSect="009E3296">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Isaac Lopez Moreno Flores" w:date="2023-11-18T12:39:00Z" w:initials="ILMF">
    <w:p w14:paraId="67ADE46C" w14:textId="77777777" w:rsidR="00F21065" w:rsidRDefault="009E006B" w:rsidP="00391742">
      <w:pPr>
        <w:pStyle w:val="CommentText"/>
        <w:jc w:val="left"/>
      </w:pPr>
      <w:r>
        <w:rPr>
          <w:rStyle w:val="CommentReference"/>
        </w:rPr>
        <w:annotationRef/>
      </w:r>
      <w:r w:rsidR="00F21065">
        <w:rPr>
          <w:color w:val="505050"/>
          <w:highlight w:val="white"/>
        </w:rPr>
        <w:t xml:space="preserve">A dissagregated data analysis suggests that the lack of labour demand for female labour is one of the mechanisms behind low FLPRs in rural areas of Mexico. </w:t>
      </w:r>
    </w:p>
  </w:comment>
  <w:comment w:id="2" w:author="Isaac Lopez Moreno Flores" w:date="2023-10-31T10:03:00Z" w:initials="ILMF">
    <w:p w14:paraId="33E8058F" w14:textId="77777777" w:rsidR="0019075F" w:rsidRDefault="00DF4010" w:rsidP="00C64F51">
      <w:pPr>
        <w:pStyle w:val="CommentText"/>
        <w:jc w:val="left"/>
      </w:pPr>
      <w:r>
        <w:rPr>
          <w:rStyle w:val="CommentReference"/>
        </w:rPr>
        <w:annotationRef/>
      </w:r>
      <w:r w:rsidR="0019075F">
        <w:rPr>
          <w:color w:val="374151"/>
        </w:rPr>
        <w:t>Hence, this paper is the first to demonstrate that in Mexico there is an ascending relationship between levels of economic development and labor force participation. In agricultural municipalities, female labor force participation is very low; in industrial municipalities, female labor force participation increases, and in service sector-oriented municipalities, female labor force participation is even higher. This contrasts with what is currently observed in cross-country analyses that show a U-shaped relationship.</w:t>
      </w:r>
      <w:r w:rsidR="0019075F">
        <w:t xml:space="preserve"> </w:t>
      </w:r>
      <w:r w:rsidR="0019075F">
        <w:br/>
      </w:r>
      <w:r w:rsidR="0019075F">
        <w:br/>
        <w:t xml:space="preserve">Este paper es el primero en mostrar que, hoy en dia, en Mexico hay una relacion ascendente entre niveles de desarrollo economico y participacion laboral. Esto es contrario a lo que se observa actualmente en cross-country analysis que muestran una U-shaped relationship.  </w:t>
      </w:r>
    </w:p>
  </w:comment>
  <w:comment w:id="4" w:author="Isaac Lopez Moreno Flores" w:date="2023-11-08T15:47:00Z" w:initials="ILMF">
    <w:p w14:paraId="376A3546" w14:textId="47883AE5" w:rsidR="00AC00A5" w:rsidRDefault="00AC00A5" w:rsidP="00BD3D7D">
      <w:pPr>
        <w:pStyle w:val="CommentText"/>
        <w:jc w:val="left"/>
      </w:pPr>
      <w:r>
        <w:rPr>
          <w:rStyle w:val="CommentReference"/>
        </w:rPr>
        <w:annotationRef/>
      </w:r>
      <w:r>
        <w:t xml:space="preserve">The results reveal a linear upward trend </w:t>
      </w:r>
    </w:p>
  </w:comment>
  <w:comment w:id="13" w:author="Isaac Lopez Moreno Flores" w:date="2023-10-16T11:42:00Z" w:initials="ILMF">
    <w:p w14:paraId="2DC86DA8" w14:textId="68C5E840" w:rsidR="00A93049" w:rsidRDefault="00A93049" w:rsidP="00651BB7">
      <w:pPr>
        <w:pStyle w:val="CommentText"/>
        <w:jc w:val="left"/>
      </w:pPr>
      <w:r>
        <w:rPr>
          <w:rStyle w:val="CommentReference"/>
        </w:rPr>
        <w:annotationRef/>
      </w:r>
      <w:r>
        <w:t xml:space="preserve">Desconozco si es correcto llamarlo "fixed-effects" si solo se trata de variables de corte transversal. </w:t>
      </w:r>
    </w:p>
  </w:comment>
  <w:comment w:id="15" w:author="Isaac Lopez Moreno Flores" w:date="2023-09-28T11:13:00Z" w:initials="ILMF">
    <w:p w14:paraId="16D1F9DE" w14:textId="0D123231" w:rsidR="006D30FD" w:rsidRDefault="006D30FD">
      <w:pPr>
        <w:pStyle w:val="CommentText"/>
        <w:jc w:val="left"/>
      </w:pPr>
      <w:r>
        <w:rPr>
          <w:rStyle w:val="CommentReference"/>
        </w:rPr>
        <w:annotationRef/>
      </w:r>
      <w:r>
        <w:t xml:space="preserve">Repites dos veces One </w:t>
      </w:r>
      <w:r>
        <w:br/>
      </w:r>
      <w:r>
        <w:br/>
        <w:t xml:space="preserve">Repites dos veces such </w:t>
      </w:r>
    </w:p>
    <w:p w14:paraId="106B804F" w14:textId="77777777" w:rsidR="006D30FD" w:rsidRDefault="006D30FD">
      <w:pPr>
        <w:pStyle w:val="CommentText"/>
        <w:jc w:val="left"/>
      </w:pPr>
    </w:p>
    <w:p w14:paraId="0B9DAA7F" w14:textId="627376B3" w:rsidR="006D30FD" w:rsidRDefault="006D30FD" w:rsidP="00C006F2">
      <w:pPr>
        <w:pStyle w:val="CommentText"/>
        <w:jc w:val="left"/>
      </w:pPr>
      <w:r>
        <w:t>No se entiende la idea, suena repetitivo!</w:t>
      </w:r>
      <w:r w:rsidR="00FB79CC">
        <w:t xml:space="preserve"> </w:t>
      </w:r>
    </w:p>
  </w:comment>
  <w:comment w:id="16" w:author="Isaac Lopez Moreno Flores" w:date="2023-09-28T11:15:00Z" w:initials="ILMF">
    <w:p w14:paraId="38D21327" w14:textId="77777777" w:rsidR="000C1AED" w:rsidRDefault="000C1AED" w:rsidP="00C904FC">
      <w:pPr>
        <w:pStyle w:val="CommentText"/>
        <w:jc w:val="left"/>
      </w:pPr>
      <w:r>
        <w:rPr>
          <w:rStyle w:val="CommentReference"/>
        </w:rPr>
        <w:annotationRef/>
      </w:r>
      <w:r>
        <w:t xml:space="preserve">Takes value of 1 if women are working, and 0 if they are not working. Es decir, una mujer desempleada que reporta estar buscando trabajo seria parte del 0, no del 1. </w:t>
      </w:r>
    </w:p>
  </w:comment>
  <w:comment w:id="17" w:author="Isaac Lopez Moreno Flores" w:date="2023-11-07T13:44:00Z" w:initials="ILMF">
    <w:p w14:paraId="17193EB5" w14:textId="77777777" w:rsidR="00460FA9" w:rsidRDefault="00631677" w:rsidP="0084719F">
      <w:pPr>
        <w:pStyle w:val="CommentText"/>
        <w:jc w:val="left"/>
      </w:pPr>
      <w:r>
        <w:rPr>
          <w:rStyle w:val="CommentReference"/>
        </w:rPr>
        <w:annotationRef/>
      </w:r>
      <w:r w:rsidR="00460FA9">
        <w:t>Agregar un grafico que muestre el porcentaje de mujeres que reportaron necesidad de trabajar (variable p2f), y que mencionaron que no trabajan por falta de empleos en su localidad (vairable p2g2).</w:t>
      </w:r>
      <w:r w:rsidR="00460FA9">
        <w:br/>
      </w:r>
      <w:r w:rsidR="00460FA9">
        <w:br/>
        <w:t>Podrias usar el codigo:</w:t>
      </w:r>
      <w:r w:rsidR="00460FA9">
        <w:br/>
        <w:t>tab t_loc if female==1 &amp; p2f==1 [fweight=fac]</w:t>
      </w:r>
      <w:r w:rsidR="00460FA9">
        <w:br/>
      </w:r>
      <w:r w:rsidR="00460FA9">
        <w:br/>
      </w:r>
      <w:r w:rsidR="00460FA9">
        <w:br/>
        <w:t xml:space="preserve">Ademas, el siguiente codigo muestra que el 95% que mencionaron que no trabajan por falta de empleos en su localidad, reportaron necesidad de trabajar. </w:t>
      </w:r>
      <w:r w:rsidR="00460FA9">
        <w:br/>
      </w:r>
      <w:r w:rsidR="00460FA9">
        <w:br/>
        <w:t>tab p2f if female==1 &amp; p2g2==5</w:t>
      </w:r>
      <w:r w:rsidR="00460FA9">
        <w:br/>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ADE46C" w15:done="0"/>
  <w15:commentEx w15:paraId="33E8058F" w15:done="0"/>
  <w15:commentEx w15:paraId="376A3546" w15:done="0"/>
  <w15:commentEx w15:paraId="2DC86DA8" w15:done="0"/>
  <w15:commentEx w15:paraId="0B9DAA7F" w15:done="0"/>
  <w15:commentEx w15:paraId="38D21327" w15:done="0"/>
  <w15:commentEx w15:paraId="17193E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032F1A" w16cex:dateUtc="2023-11-18T12:39:00Z"/>
  <w16cex:commentExtensible w16cex:durableId="28EB4F5C" w16cex:dateUtc="2023-10-31T10:03:00Z"/>
  <w16cex:commentExtensible w16cex:durableId="28F62C18" w16cex:dateUtc="2023-11-08T15:47:00Z"/>
  <w16cex:commentExtensible w16cex:durableId="28D7A03C" w16cex:dateUtc="2023-10-16T10:42:00Z"/>
  <w16cex:commentExtensible w16cex:durableId="28BFDE43" w16cex:dateUtc="2023-09-28T10:13:00Z"/>
  <w16cex:commentExtensible w16cex:durableId="28BFDEEB" w16cex:dateUtc="2023-09-28T10:15:00Z"/>
  <w16cex:commentExtensible w16cex:durableId="28F4BDBA" w16cex:dateUtc="2023-11-07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ADE46C" w16cid:durableId="29032F1A"/>
  <w16cid:commentId w16cid:paraId="33E8058F" w16cid:durableId="28EB4F5C"/>
  <w16cid:commentId w16cid:paraId="376A3546" w16cid:durableId="28F62C18"/>
  <w16cid:commentId w16cid:paraId="2DC86DA8" w16cid:durableId="28D7A03C"/>
  <w16cid:commentId w16cid:paraId="0B9DAA7F" w16cid:durableId="28BFDE43"/>
  <w16cid:commentId w16cid:paraId="38D21327" w16cid:durableId="28BFDEEB"/>
  <w16cid:commentId w16cid:paraId="17193EB5" w16cid:durableId="28F4BD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2304D" w14:textId="77777777" w:rsidR="009A1CC4" w:rsidRDefault="009A1CC4" w:rsidP="001529DF">
      <w:pPr>
        <w:spacing w:after="0" w:line="240" w:lineRule="auto"/>
      </w:pPr>
      <w:r>
        <w:separator/>
      </w:r>
    </w:p>
  </w:endnote>
  <w:endnote w:type="continuationSeparator" w:id="0">
    <w:p w14:paraId="6CA44E31" w14:textId="77777777" w:rsidR="009A1CC4" w:rsidRDefault="009A1CC4" w:rsidP="001529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TIX-Regular">
    <w:altName w:val="Yu Gothic"/>
    <w:panose1 w:val="00000000000000000000"/>
    <w:charset w:val="80"/>
    <w:family w:val="roman"/>
    <w:notTrueType/>
    <w:pitch w:val="default"/>
    <w:sig w:usb0="00000001" w:usb1="08070000" w:usb2="00000010" w:usb3="00000000" w:csb0="00020000" w:csb1="00000000"/>
  </w:font>
  <w:font w:name="Warnock Pro">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aramondNo8-Med">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E9B9A" w14:textId="77777777" w:rsidR="009A1CC4" w:rsidRDefault="009A1CC4" w:rsidP="001529DF">
      <w:pPr>
        <w:spacing w:after="0" w:line="240" w:lineRule="auto"/>
      </w:pPr>
      <w:r>
        <w:separator/>
      </w:r>
    </w:p>
  </w:footnote>
  <w:footnote w:type="continuationSeparator" w:id="0">
    <w:p w14:paraId="2F41D48C" w14:textId="77777777" w:rsidR="009A1CC4" w:rsidRDefault="009A1CC4" w:rsidP="001529DF">
      <w:pPr>
        <w:spacing w:after="0" w:line="240" w:lineRule="auto"/>
      </w:pPr>
      <w:r>
        <w:continuationSeparator/>
      </w:r>
    </w:p>
  </w:footnote>
  <w:footnote w:id="1">
    <w:p w14:paraId="6C5A7AF1" w14:textId="29DA33F9" w:rsidR="00F1225B" w:rsidRDefault="00F1225B">
      <w:pPr>
        <w:pStyle w:val="FootnoteText"/>
      </w:pPr>
      <w:r>
        <w:rPr>
          <w:rStyle w:val="FootnoteReference"/>
        </w:rPr>
        <w:footnoteRef/>
      </w:r>
      <w:r>
        <w:t xml:space="preserve"> </w:t>
      </w:r>
      <w:r w:rsidRPr="00F1225B">
        <w:t>Ph.D. Candidate in Development Policy &amp; Management, Global Development Institute, University of Manchester, UK.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C2A72"/>
    <w:multiLevelType w:val="hybridMultilevel"/>
    <w:tmpl w:val="27A072C2"/>
    <w:lvl w:ilvl="0" w:tplc="7B469C3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A848D6"/>
    <w:multiLevelType w:val="hybridMultilevel"/>
    <w:tmpl w:val="62E2D914"/>
    <w:lvl w:ilvl="0" w:tplc="00924E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662A4"/>
    <w:multiLevelType w:val="hybridMultilevel"/>
    <w:tmpl w:val="80469F78"/>
    <w:lvl w:ilvl="0" w:tplc="03A2D4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8748B7"/>
    <w:multiLevelType w:val="hybridMultilevel"/>
    <w:tmpl w:val="89B8FDA4"/>
    <w:lvl w:ilvl="0" w:tplc="5F3E4C4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4F2290"/>
    <w:multiLevelType w:val="hybridMultilevel"/>
    <w:tmpl w:val="1DC8D742"/>
    <w:lvl w:ilvl="0" w:tplc="9A366F0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5834E6"/>
    <w:multiLevelType w:val="hybridMultilevel"/>
    <w:tmpl w:val="158ABEEE"/>
    <w:lvl w:ilvl="0" w:tplc="22EAF67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A10C71"/>
    <w:multiLevelType w:val="hybridMultilevel"/>
    <w:tmpl w:val="FCD8A00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34B75FC"/>
    <w:multiLevelType w:val="hybridMultilevel"/>
    <w:tmpl w:val="02A8228E"/>
    <w:lvl w:ilvl="0" w:tplc="0C4AE06A">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EF7D1F"/>
    <w:multiLevelType w:val="hybridMultilevel"/>
    <w:tmpl w:val="E1E475A6"/>
    <w:lvl w:ilvl="0" w:tplc="30E8C46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2434D20"/>
    <w:multiLevelType w:val="hybridMultilevel"/>
    <w:tmpl w:val="1C122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F56A41"/>
    <w:multiLevelType w:val="hybridMultilevel"/>
    <w:tmpl w:val="30CA0E8E"/>
    <w:lvl w:ilvl="0" w:tplc="690670C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D91BF4"/>
    <w:multiLevelType w:val="hybridMultilevel"/>
    <w:tmpl w:val="0CB83D22"/>
    <w:lvl w:ilvl="0" w:tplc="22EAF67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2A1E55"/>
    <w:multiLevelType w:val="hybridMultilevel"/>
    <w:tmpl w:val="7EBA3D26"/>
    <w:lvl w:ilvl="0" w:tplc="5F3E4C4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EA11A3"/>
    <w:multiLevelType w:val="hybridMultilevel"/>
    <w:tmpl w:val="8C843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966342"/>
    <w:multiLevelType w:val="hybridMultilevel"/>
    <w:tmpl w:val="D4963096"/>
    <w:lvl w:ilvl="0" w:tplc="EFFC2C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E10551"/>
    <w:multiLevelType w:val="hybridMultilevel"/>
    <w:tmpl w:val="BCD246F6"/>
    <w:lvl w:ilvl="0" w:tplc="1DA6D7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550E68"/>
    <w:multiLevelType w:val="hybridMultilevel"/>
    <w:tmpl w:val="C3D09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A6132DE"/>
    <w:multiLevelType w:val="hybridMultilevel"/>
    <w:tmpl w:val="98D00C0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90529638">
    <w:abstractNumId w:val="15"/>
  </w:num>
  <w:num w:numId="2" w16cid:durableId="932010264">
    <w:abstractNumId w:val="1"/>
  </w:num>
  <w:num w:numId="3" w16cid:durableId="421997831">
    <w:abstractNumId w:val="7"/>
  </w:num>
  <w:num w:numId="4" w16cid:durableId="1322730349">
    <w:abstractNumId w:val="6"/>
  </w:num>
  <w:num w:numId="5" w16cid:durableId="1339383778">
    <w:abstractNumId w:val="8"/>
  </w:num>
  <w:num w:numId="6" w16cid:durableId="2100562643">
    <w:abstractNumId w:val="12"/>
  </w:num>
  <w:num w:numId="7" w16cid:durableId="717897692">
    <w:abstractNumId w:val="5"/>
  </w:num>
  <w:num w:numId="8" w16cid:durableId="2124836526">
    <w:abstractNumId w:val="13"/>
  </w:num>
  <w:num w:numId="9" w16cid:durableId="1635795437">
    <w:abstractNumId w:val="3"/>
  </w:num>
  <w:num w:numId="10" w16cid:durableId="312104827">
    <w:abstractNumId w:val="11"/>
  </w:num>
  <w:num w:numId="11" w16cid:durableId="1077635560">
    <w:abstractNumId w:val="0"/>
  </w:num>
  <w:num w:numId="12" w16cid:durableId="818040768">
    <w:abstractNumId w:val="14"/>
  </w:num>
  <w:num w:numId="13" w16cid:durableId="751121010">
    <w:abstractNumId w:val="2"/>
  </w:num>
  <w:num w:numId="14" w16cid:durableId="113335494">
    <w:abstractNumId w:val="4"/>
  </w:num>
  <w:num w:numId="15" w16cid:durableId="616720540">
    <w:abstractNumId w:val="16"/>
  </w:num>
  <w:num w:numId="16" w16cid:durableId="825439141">
    <w:abstractNumId w:val="10"/>
  </w:num>
  <w:num w:numId="17" w16cid:durableId="1668053416">
    <w:abstractNumId w:val="9"/>
  </w:num>
  <w:num w:numId="18" w16cid:durableId="109432767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aac Lopez Moreno Flores">
    <w15:presenceInfo w15:providerId="AD" w15:userId="S::isaac.lopez-morenoflores@postgrad.manchester.ac.uk::705e9a25-d59c-4d4d-a3af-d9c737214a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AwMLM0MTSxMLIwMjNR0lEKTi0uzszPAykwqQUA5DkHVCwAAAA="/>
  </w:docVars>
  <w:rsids>
    <w:rsidRoot w:val="001529DF"/>
    <w:rsid w:val="00001186"/>
    <w:rsid w:val="00001234"/>
    <w:rsid w:val="000061F6"/>
    <w:rsid w:val="0001352F"/>
    <w:rsid w:val="0001579C"/>
    <w:rsid w:val="00015F0D"/>
    <w:rsid w:val="00016A19"/>
    <w:rsid w:val="00017137"/>
    <w:rsid w:val="0002096C"/>
    <w:rsid w:val="00021A40"/>
    <w:rsid w:val="00022B54"/>
    <w:rsid w:val="0002343F"/>
    <w:rsid w:val="00024333"/>
    <w:rsid w:val="000253C7"/>
    <w:rsid w:val="00027032"/>
    <w:rsid w:val="0003000C"/>
    <w:rsid w:val="000311C1"/>
    <w:rsid w:val="0003170A"/>
    <w:rsid w:val="000319CE"/>
    <w:rsid w:val="0003354D"/>
    <w:rsid w:val="000341D5"/>
    <w:rsid w:val="000347C1"/>
    <w:rsid w:val="0003552F"/>
    <w:rsid w:val="00036A53"/>
    <w:rsid w:val="0004366C"/>
    <w:rsid w:val="00045DF6"/>
    <w:rsid w:val="00054E29"/>
    <w:rsid w:val="000550DE"/>
    <w:rsid w:val="00056119"/>
    <w:rsid w:val="00056810"/>
    <w:rsid w:val="0005791A"/>
    <w:rsid w:val="00057BD8"/>
    <w:rsid w:val="000614E9"/>
    <w:rsid w:val="000625F7"/>
    <w:rsid w:val="00062BB3"/>
    <w:rsid w:val="00063D85"/>
    <w:rsid w:val="000643DB"/>
    <w:rsid w:val="00065878"/>
    <w:rsid w:val="000707CB"/>
    <w:rsid w:val="00072552"/>
    <w:rsid w:val="0007329B"/>
    <w:rsid w:val="0007668B"/>
    <w:rsid w:val="000823A9"/>
    <w:rsid w:val="00086138"/>
    <w:rsid w:val="00086ADB"/>
    <w:rsid w:val="00087302"/>
    <w:rsid w:val="00090761"/>
    <w:rsid w:val="000916A2"/>
    <w:rsid w:val="00092C4A"/>
    <w:rsid w:val="00093BBC"/>
    <w:rsid w:val="000958C1"/>
    <w:rsid w:val="00096575"/>
    <w:rsid w:val="00096B47"/>
    <w:rsid w:val="00097708"/>
    <w:rsid w:val="000A01FA"/>
    <w:rsid w:val="000A3CFD"/>
    <w:rsid w:val="000A45F9"/>
    <w:rsid w:val="000B12BC"/>
    <w:rsid w:val="000B6BFE"/>
    <w:rsid w:val="000B7E21"/>
    <w:rsid w:val="000C0F5D"/>
    <w:rsid w:val="000C1AED"/>
    <w:rsid w:val="000C24B4"/>
    <w:rsid w:val="000C3EF0"/>
    <w:rsid w:val="000C42A7"/>
    <w:rsid w:val="000C5423"/>
    <w:rsid w:val="000C5E22"/>
    <w:rsid w:val="000C78C9"/>
    <w:rsid w:val="000D1192"/>
    <w:rsid w:val="000D2D0E"/>
    <w:rsid w:val="000D37A8"/>
    <w:rsid w:val="000D4D33"/>
    <w:rsid w:val="000D548B"/>
    <w:rsid w:val="000D712E"/>
    <w:rsid w:val="000D78AB"/>
    <w:rsid w:val="000D7944"/>
    <w:rsid w:val="000E2D92"/>
    <w:rsid w:val="000E3BA8"/>
    <w:rsid w:val="000E4EB5"/>
    <w:rsid w:val="000E6860"/>
    <w:rsid w:val="000E6E7D"/>
    <w:rsid w:val="000E7A3E"/>
    <w:rsid w:val="000E7D21"/>
    <w:rsid w:val="000F0CE1"/>
    <w:rsid w:val="000F2080"/>
    <w:rsid w:val="000F5064"/>
    <w:rsid w:val="000F5682"/>
    <w:rsid w:val="000F6B93"/>
    <w:rsid w:val="000F70A3"/>
    <w:rsid w:val="00100110"/>
    <w:rsid w:val="00100B05"/>
    <w:rsid w:val="00100BFC"/>
    <w:rsid w:val="00103BA5"/>
    <w:rsid w:val="00103F14"/>
    <w:rsid w:val="00105681"/>
    <w:rsid w:val="0010606A"/>
    <w:rsid w:val="00110B01"/>
    <w:rsid w:val="00112C6F"/>
    <w:rsid w:val="0011603D"/>
    <w:rsid w:val="0011665A"/>
    <w:rsid w:val="00116A03"/>
    <w:rsid w:val="00117295"/>
    <w:rsid w:val="00120E6B"/>
    <w:rsid w:val="00121E26"/>
    <w:rsid w:val="00122378"/>
    <w:rsid w:val="00122A29"/>
    <w:rsid w:val="00122BFD"/>
    <w:rsid w:val="00124E7B"/>
    <w:rsid w:val="0012624F"/>
    <w:rsid w:val="0013082C"/>
    <w:rsid w:val="00130BAE"/>
    <w:rsid w:val="001314D4"/>
    <w:rsid w:val="001335BF"/>
    <w:rsid w:val="00133673"/>
    <w:rsid w:val="00133D5B"/>
    <w:rsid w:val="00134887"/>
    <w:rsid w:val="001365BD"/>
    <w:rsid w:val="00140D95"/>
    <w:rsid w:val="00141AC0"/>
    <w:rsid w:val="00142098"/>
    <w:rsid w:val="00143D9C"/>
    <w:rsid w:val="00145D10"/>
    <w:rsid w:val="001469D4"/>
    <w:rsid w:val="00146BE5"/>
    <w:rsid w:val="00146C6A"/>
    <w:rsid w:val="00147241"/>
    <w:rsid w:val="001472BA"/>
    <w:rsid w:val="00147692"/>
    <w:rsid w:val="0015047C"/>
    <w:rsid w:val="001529DF"/>
    <w:rsid w:val="00153FB7"/>
    <w:rsid w:val="00156BF8"/>
    <w:rsid w:val="001600C5"/>
    <w:rsid w:val="00165928"/>
    <w:rsid w:val="00167113"/>
    <w:rsid w:val="0017003D"/>
    <w:rsid w:val="001716C1"/>
    <w:rsid w:val="00171DB9"/>
    <w:rsid w:val="0017222C"/>
    <w:rsid w:val="00172C5C"/>
    <w:rsid w:val="00172E20"/>
    <w:rsid w:val="00173C86"/>
    <w:rsid w:val="00173E6C"/>
    <w:rsid w:val="00176BD5"/>
    <w:rsid w:val="00180F0F"/>
    <w:rsid w:val="0018224E"/>
    <w:rsid w:val="00186942"/>
    <w:rsid w:val="001869E8"/>
    <w:rsid w:val="0019075F"/>
    <w:rsid w:val="0019164E"/>
    <w:rsid w:val="00192C75"/>
    <w:rsid w:val="001937C5"/>
    <w:rsid w:val="001951E4"/>
    <w:rsid w:val="001953E8"/>
    <w:rsid w:val="00196282"/>
    <w:rsid w:val="001A0731"/>
    <w:rsid w:val="001A23DF"/>
    <w:rsid w:val="001A3E3B"/>
    <w:rsid w:val="001A6AE0"/>
    <w:rsid w:val="001A7099"/>
    <w:rsid w:val="001B1484"/>
    <w:rsid w:val="001B3071"/>
    <w:rsid w:val="001B3695"/>
    <w:rsid w:val="001B4B01"/>
    <w:rsid w:val="001B672F"/>
    <w:rsid w:val="001B6D88"/>
    <w:rsid w:val="001B74E7"/>
    <w:rsid w:val="001B7AAA"/>
    <w:rsid w:val="001C0325"/>
    <w:rsid w:val="001C3264"/>
    <w:rsid w:val="001C3B92"/>
    <w:rsid w:val="001C54BB"/>
    <w:rsid w:val="001C5EED"/>
    <w:rsid w:val="001C7A68"/>
    <w:rsid w:val="001D1918"/>
    <w:rsid w:val="001D19F8"/>
    <w:rsid w:val="001D2340"/>
    <w:rsid w:val="001E1EB6"/>
    <w:rsid w:val="001E20E9"/>
    <w:rsid w:val="001E2122"/>
    <w:rsid w:val="001E22E0"/>
    <w:rsid w:val="001E338A"/>
    <w:rsid w:val="001E7397"/>
    <w:rsid w:val="001F390B"/>
    <w:rsid w:val="001F3C60"/>
    <w:rsid w:val="001F4004"/>
    <w:rsid w:val="001F50CE"/>
    <w:rsid w:val="002004F3"/>
    <w:rsid w:val="002008E1"/>
    <w:rsid w:val="00200964"/>
    <w:rsid w:val="00200B26"/>
    <w:rsid w:val="00201DA9"/>
    <w:rsid w:val="00202497"/>
    <w:rsid w:val="00202E74"/>
    <w:rsid w:val="00203301"/>
    <w:rsid w:val="002043E7"/>
    <w:rsid w:val="00207263"/>
    <w:rsid w:val="00212C38"/>
    <w:rsid w:val="00221656"/>
    <w:rsid w:val="00221E7E"/>
    <w:rsid w:val="00221F64"/>
    <w:rsid w:val="00224099"/>
    <w:rsid w:val="002248C6"/>
    <w:rsid w:val="00225838"/>
    <w:rsid w:val="00227E28"/>
    <w:rsid w:val="0023080F"/>
    <w:rsid w:val="00235849"/>
    <w:rsid w:val="00236A24"/>
    <w:rsid w:val="00237218"/>
    <w:rsid w:val="002378E8"/>
    <w:rsid w:val="0024475F"/>
    <w:rsid w:val="00245878"/>
    <w:rsid w:val="00245CB5"/>
    <w:rsid w:val="00246055"/>
    <w:rsid w:val="00246632"/>
    <w:rsid w:val="00251BA0"/>
    <w:rsid w:val="002531D4"/>
    <w:rsid w:val="00254BA7"/>
    <w:rsid w:val="00255A97"/>
    <w:rsid w:val="00255C17"/>
    <w:rsid w:val="002562B1"/>
    <w:rsid w:val="00257235"/>
    <w:rsid w:val="00257661"/>
    <w:rsid w:val="00260E18"/>
    <w:rsid w:val="00270F04"/>
    <w:rsid w:val="00271645"/>
    <w:rsid w:val="00272F9A"/>
    <w:rsid w:val="00273B50"/>
    <w:rsid w:val="00275577"/>
    <w:rsid w:val="00277BD0"/>
    <w:rsid w:val="002809B1"/>
    <w:rsid w:val="00280F6A"/>
    <w:rsid w:val="002812F8"/>
    <w:rsid w:val="00284C60"/>
    <w:rsid w:val="0028505E"/>
    <w:rsid w:val="00285538"/>
    <w:rsid w:val="0029102D"/>
    <w:rsid w:val="002934DB"/>
    <w:rsid w:val="00293EFA"/>
    <w:rsid w:val="00294A0C"/>
    <w:rsid w:val="00295036"/>
    <w:rsid w:val="002955AD"/>
    <w:rsid w:val="002961B7"/>
    <w:rsid w:val="00296A38"/>
    <w:rsid w:val="0029709A"/>
    <w:rsid w:val="002976E3"/>
    <w:rsid w:val="002A052C"/>
    <w:rsid w:val="002A07CA"/>
    <w:rsid w:val="002A2889"/>
    <w:rsid w:val="002A2C6E"/>
    <w:rsid w:val="002A3E33"/>
    <w:rsid w:val="002A46DF"/>
    <w:rsid w:val="002A6873"/>
    <w:rsid w:val="002B087A"/>
    <w:rsid w:val="002B3234"/>
    <w:rsid w:val="002B3751"/>
    <w:rsid w:val="002B4894"/>
    <w:rsid w:val="002B5B8E"/>
    <w:rsid w:val="002B6C39"/>
    <w:rsid w:val="002B7C5F"/>
    <w:rsid w:val="002C1DA3"/>
    <w:rsid w:val="002C30A8"/>
    <w:rsid w:val="002C3767"/>
    <w:rsid w:val="002C503D"/>
    <w:rsid w:val="002C5273"/>
    <w:rsid w:val="002C79B3"/>
    <w:rsid w:val="002C7A16"/>
    <w:rsid w:val="002D0168"/>
    <w:rsid w:val="002D145E"/>
    <w:rsid w:val="002D2E01"/>
    <w:rsid w:val="002D4722"/>
    <w:rsid w:val="002E004C"/>
    <w:rsid w:val="002E3D93"/>
    <w:rsid w:val="002E520F"/>
    <w:rsid w:val="002E52A0"/>
    <w:rsid w:val="002E5839"/>
    <w:rsid w:val="002E6066"/>
    <w:rsid w:val="002E60CB"/>
    <w:rsid w:val="002F0045"/>
    <w:rsid w:val="002F051F"/>
    <w:rsid w:val="002F2EDA"/>
    <w:rsid w:val="002F53BA"/>
    <w:rsid w:val="002F7A73"/>
    <w:rsid w:val="0030047D"/>
    <w:rsid w:val="00301911"/>
    <w:rsid w:val="003029B4"/>
    <w:rsid w:val="00304D21"/>
    <w:rsid w:val="00306AE0"/>
    <w:rsid w:val="00306F92"/>
    <w:rsid w:val="0030704D"/>
    <w:rsid w:val="0031171B"/>
    <w:rsid w:val="003117A5"/>
    <w:rsid w:val="00312183"/>
    <w:rsid w:val="00312FAE"/>
    <w:rsid w:val="00313EE6"/>
    <w:rsid w:val="00315718"/>
    <w:rsid w:val="00315969"/>
    <w:rsid w:val="003204A9"/>
    <w:rsid w:val="0032242D"/>
    <w:rsid w:val="00323520"/>
    <w:rsid w:val="00324702"/>
    <w:rsid w:val="00325325"/>
    <w:rsid w:val="0032583C"/>
    <w:rsid w:val="003259C9"/>
    <w:rsid w:val="00326D61"/>
    <w:rsid w:val="003275CD"/>
    <w:rsid w:val="0032789B"/>
    <w:rsid w:val="00330E92"/>
    <w:rsid w:val="00334691"/>
    <w:rsid w:val="00334752"/>
    <w:rsid w:val="00334DF1"/>
    <w:rsid w:val="003355DC"/>
    <w:rsid w:val="00335BF1"/>
    <w:rsid w:val="00337858"/>
    <w:rsid w:val="00341EDA"/>
    <w:rsid w:val="003438C7"/>
    <w:rsid w:val="00343DD3"/>
    <w:rsid w:val="00345762"/>
    <w:rsid w:val="00345D2B"/>
    <w:rsid w:val="00346F70"/>
    <w:rsid w:val="0035227C"/>
    <w:rsid w:val="0035599F"/>
    <w:rsid w:val="003601B9"/>
    <w:rsid w:val="00360A7A"/>
    <w:rsid w:val="00360D4F"/>
    <w:rsid w:val="00361170"/>
    <w:rsid w:val="00361839"/>
    <w:rsid w:val="00364141"/>
    <w:rsid w:val="0036665F"/>
    <w:rsid w:val="00366EBD"/>
    <w:rsid w:val="0037021F"/>
    <w:rsid w:val="00371A90"/>
    <w:rsid w:val="00372525"/>
    <w:rsid w:val="00372D04"/>
    <w:rsid w:val="00374F11"/>
    <w:rsid w:val="0037630D"/>
    <w:rsid w:val="00376989"/>
    <w:rsid w:val="0037713A"/>
    <w:rsid w:val="003773A4"/>
    <w:rsid w:val="0037784B"/>
    <w:rsid w:val="00377CC1"/>
    <w:rsid w:val="00380BEB"/>
    <w:rsid w:val="00380D06"/>
    <w:rsid w:val="003824AE"/>
    <w:rsid w:val="00382876"/>
    <w:rsid w:val="003847BC"/>
    <w:rsid w:val="00387831"/>
    <w:rsid w:val="00390EA8"/>
    <w:rsid w:val="003913FB"/>
    <w:rsid w:val="00391732"/>
    <w:rsid w:val="00391D2D"/>
    <w:rsid w:val="0039405B"/>
    <w:rsid w:val="003949F5"/>
    <w:rsid w:val="0039585C"/>
    <w:rsid w:val="003A18CD"/>
    <w:rsid w:val="003A34D5"/>
    <w:rsid w:val="003A4E71"/>
    <w:rsid w:val="003A5D17"/>
    <w:rsid w:val="003A5FA6"/>
    <w:rsid w:val="003A6570"/>
    <w:rsid w:val="003A6EAC"/>
    <w:rsid w:val="003B0E9E"/>
    <w:rsid w:val="003B2DDF"/>
    <w:rsid w:val="003B4A38"/>
    <w:rsid w:val="003B5064"/>
    <w:rsid w:val="003B5313"/>
    <w:rsid w:val="003B5762"/>
    <w:rsid w:val="003B6DA9"/>
    <w:rsid w:val="003B7955"/>
    <w:rsid w:val="003C1B36"/>
    <w:rsid w:val="003C25BB"/>
    <w:rsid w:val="003C2C1F"/>
    <w:rsid w:val="003C486E"/>
    <w:rsid w:val="003C5E99"/>
    <w:rsid w:val="003C7386"/>
    <w:rsid w:val="003D2022"/>
    <w:rsid w:val="003D3715"/>
    <w:rsid w:val="003D53BA"/>
    <w:rsid w:val="003D57E3"/>
    <w:rsid w:val="003D6041"/>
    <w:rsid w:val="003E091D"/>
    <w:rsid w:val="003E1170"/>
    <w:rsid w:val="003E11B9"/>
    <w:rsid w:val="003E158D"/>
    <w:rsid w:val="003E40D4"/>
    <w:rsid w:val="003E4C3A"/>
    <w:rsid w:val="003E6C1C"/>
    <w:rsid w:val="003E6F45"/>
    <w:rsid w:val="003F0E3B"/>
    <w:rsid w:val="003F3FF0"/>
    <w:rsid w:val="003F5795"/>
    <w:rsid w:val="003F5ADD"/>
    <w:rsid w:val="003F6607"/>
    <w:rsid w:val="003F69FF"/>
    <w:rsid w:val="00400836"/>
    <w:rsid w:val="00400FA6"/>
    <w:rsid w:val="0040149A"/>
    <w:rsid w:val="00401CD1"/>
    <w:rsid w:val="00402745"/>
    <w:rsid w:val="00402C05"/>
    <w:rsid w:val="00403415"/>
    <w:rsid w:val="00403872"/>
    <w:rsid w:val="0040400F"/>
    <w:rsid w:val="0040453B"/>
    <w:rsid w:val="00406924"/>
    <w:rsid w:val="00413373"/>
    <w:rsid w:val="00413CCC"/>
    <w:rsid w:val="00414E4C"/>
    <w:rsid w:val="0041505C"/>
    <w:rsid w:val="00417750"/>
    <w:rsid w:val="004203A3"/>
    <w:rsid w:val="00420681"/>
    <w:rsid w:val="004209B4"/>
    <w:rsid w:val="00424C71"/>
    <w:rsid w:val="004252E3"/>
    <w:rsid w:val="00425B8B"/>
    <w:rsid w:val="00426DF0"/>
    <w:rsid w:val="00427EFF"/>
    <w:rsid w:val="004304F4"/>
    <w:rsid w:val="00430CB1"/>
    <w:rsid w:val="00430DED"/>
    <w:rsid w:val="0043216F"/>
    <w:rsid w:val="004331DA"/>
    <w:rsid w:val="004357F5"/>
    <w:rsid w:val="00435DE6"/>
    <w:rsid w:val="00436D7D"/>
    <w:rsid w:val="00442A33"/>
    <w:rsid w:val="004433C4"/>
    <w:rsid w:val="00443A56"/>
    <w:rsid w:val="00444F2F"/>
    <w:rsid w:val="004456CE"/>
    <w:rsid w:val="00446104"/>
    <w:rsid w:val="00446DCC"/>
    <w:rsid w:val="004470C3"/>
    <w:rsid w:val="00450AAB"/>
    <w:rsid w:val="0045106E"/>
    <w:rsid w:val="00455687"/>
    <w:rsid w:val="0045741B"/>
    <w:rsid w:val="00460B14"/>
    <w:rsid w:val="00460FA9"/>
    <w:rsid w:val="00461B6F"/>
    <w:rsid w:val="0046293D"/>
    <w:rsid w:val="00463993"/>
    <w:rsid w:val="0046415B"/>
    <w:rsid w:val="00464652"/>
    <w:rsid w:val="00470031"/>
    <w:rsid w:val="00470701"/>
    <w:rsid w:val="004740CB"/>
    <w:rsid w:val="004748AF"/>
    <w:rsid w:val="00474CB4"/>
    <w:rsid w:val="0047503F"/>
    <w:rsid w:val="004751D8"/>
    <w:rsid w:val="00476424"/>
    <w:rsid w:val="004769AC"/>
    <w:rsid w:val="00477339"/>
    <w:rsid w:val="00480539"/>
    <w:rsid w:val="004806B5"/>
    <w:rsid w:val="004810BD"/>
    <w:rsid w:val="00481141"/>
    <w:rsid w:val="004816C0"/>
    <w:rsid w:val="004843A8"/>
    <w:rsid w:val="00490793"/>
    <w:rsid w:val="00490A57"/>
    <w:rsid w:val="00491EE9"/>
    <w:rsid w:val="004925FC"/>
    <w:rsid w:val="004934F3"/>
    <w:rsid w:val="00494399"/>
    <w:rsid w:val="00495ACD"/>
    <w:rsid w:val="0049741A"/>
    <w:rsid w:val="004A5EC6"/>
    <w:rsid w:val="004A74FB"/>
    <w:rsid w:val="004A7510"/>
    <w:rsid w:val="004A770A"/>
    <w:rsid w:val="004A7FCA"/>
    <w:rsid w:val="004B2808"/>
    <w:rsid w:val="004B2AC8"/>
    <w:rsid w:val="004B4A40"/>
    <w:rsid w:val="004B4C16"/>
    <w:rsid w:val="004B6C92"/>
    <w:rsid w:val="004B6D1B"/>
    <w:rsid w:val="004B7647"/>
    <w:rsid w:val="004C2574"/>
    <w:rsid w:val="004C2E06"/>
    <w:rsid w:val="004C3C5C"/>
    <w:rsid w:val="004C4939"/>
    <w:rsid w:val="004C604E"/>
    <w:rsid w:val="004C7B40"/>
    <w:rsid w:val="004C7DD4"/>
    <w:rsid w:val="004D0263"/>
    <w:rsid w:val="004D1AEF"/>
    <w:rsid w:val="004D1D6C"/>
    <w:rsid w:val="004D1F11"/>
    <w:rsid w:val="004D4917"/>
    <w:rsid w:val="004D4DD4"/>
    <w:rsid w:val="004D4F52"/>
    <w:rsid w:val="004D4F7E"/>
    <w:rsid w:val="004D607B"/>
    <w:rsid w:val="004D626E"/>
    <w:rsid w:val="004E1227"/>
    <w:rsid w:val="004E35FF"/>
    <w:rsid w:val="004E404F"/>
    <w:rsid w:val="004E42F8"/>
    <w:rsid w:val="004E4628"/>
    <w:rsid w:val="004F0DC1"/>
    <w:rsid w:val="004F294F"/>
    <w:rsid w:val="004F2C66"/>
    <w:rsid w:val="004F6B31"/>
    <w:rsid w:val="004F70DC"/>
    <w:rsid w:val="004F740A"/>
    <w:rsid w:val="00500834"/>
    <w:rsid w:val="00500962"/>
    <w:rsid w:val="0050108D"/>
    <w:rsid w:val="005011F0"/>
    <w:rsid w:val="005034DE"/>
    <w:rsid w:val="0050537A"/>
    <w:rsid w:val="00507591"/>
    <w:rsid w:val="005119B3"/>
    <w:rsid w:val="00513158"/>
    <w:rsid w:val="005133DD"/>
    <w:rsid w:val="00513F8A"/>
    <w:rsid w:val="005142EE"/>
    <w:rsid w:val="005159C7"/>
    <w:rsid w:val="005162B6"/>
    <w:rsid w:val="00516B59"/>
    <w:rsid w:val="00516FBB"/>
    <w:rsid w:val="005172EC"/>
    <w:rsid w:val="00517B26"/>
    <w:rsid w:val="005232F2"/>
    <w:rsid w:val="0052354F"/>
    <w:rsid w:val="00523C23"/>
    <w:rsid w:val="00523DE8"/>
    <w:rsid w:val="00524FA8"/>
    <w:rsid w:val="00526549"/>
    <w:rsid w:val="00526AB4"/>
    <w:rsid w:val="00526CDA"/>
    <w:rsid w:val="005302AC"/>
    <w:rsid w:val="00532DEF"/>
    <w:rsid w:val="005358DA"/>
    <w:rsid w:val="00535C5C"/>
    <w:rsid w:val="00540478"/>
    <w:rsid w:val="00540955"/>
    <w:rsid w:val="00541316"/>
    <w:rsid w:val="005428BF"/>
    <w:rsid w:val="00543056"/>
    <w:rsid w:val="0054306A"/>
    <w:rsid w:val="00544C7C"/>
    <w:rsid w:val="005458F0"/>
    <w:rsid w:val="005464A6"/>
    <w:rsid w:val="00547487"/>
    <w:rsid w:val="00550751"/>
    <w:rsid w:val="00552A0D"/>
    <w:rsid w:val="00555E23"/>
    <w:rsid w:val="00555E62"/>
    <w:rsid w:val="005563C5"/>
    <w:rsid w:val="00556938"/>
    <w:rsid w:val="00560D94"/>
    <w:rsid w:val="005610F9"/>
    <w:rsid w:val="00562279"/>
    <w:rsid w:val="005645C2"/>
    <w:rsid w:val="005645D0"/>
    <w:rsid w:val="0056471F"/>
    <w:rsid w:val="005655D0"/>
    <w:rsid w:val="00566051"/>
    <w:rsid w:val="005666B6"/>
    <w:rsid w:val="00566D30"/>
    <w:rsid w:val="00570D96"/>
    <w:rsid w:val="00570EAE"/>
    <w:rsid w:val="005713E3"/>
    <w:rsid w:val="0057171F"/>
    <w:rsid w:val="0057235E"/>
    <w:rsid w:val="0057335E"/>
    <w:rsid w:val="00574B73"/>
    <w:rsid w:val="005768CA"/>
    <w:rsid w:val="00577C80"/>
    <w:rsid w:val="00580279"/>
    <w:rsid w:val="005804CE"/>
    <w:rsid w:val="00580C44"/>
    <w:rsid w:val="00582B38"/>
    <w:rsid w:val="00583CAB"/>
    <w:rsid w:val="00584651"/>
    <w:rsid w:val="005848A1"/>
    <w:rsid w:val="0058563B"/>
    <w:rsid w:val="005873CC"/>
    <w:rsid w:val="00590928"/>
    <w:rsid w:val="00592119"/>
    <w:rsid w:val="00592744"/>
    <w:rsid w:val="00595131"/>
    <w:rsid w:val="00595DA6"/>
    <w:rsid w:val="00595EAE"/>
    <w:rsid w:val="00596872"/>
    <w:rsid w:val="00597DEE"/>
    <w:rsid w:val="00597F9A"/>
    <w:rsid w:val="005A19DA"/>
    <w:rsid w:val="005A2B11"/>
    <w:rsid w:val="005A2E13"/>
    <w:rsid w:val="005A2FE0"/>
    <w:rsid w:val="005A52E1"/>
    <w:rsid w:val="005A5BF6"/>
    <w:rsid w:val="005A5D9E"/>
    <w:rsid w:val="005A7858"/>
    <w:rsid w:val="005B0294"/>
    <w:rsid w:val="005B1223"/>
    <w:rsid w:val="005B2E41"/>
    <w:rsid w:val="005B35EF"/>
    <w:rsid w:val="005B35F6"/>
    <w:rsid w:val="005C1240"/>
    <w:rsid w:val="005C13F0"/>
    <w:rsid w:val="005C3457"/>
    <w:rsid w:val="005C37FF"/>
    <w:rsid w:val="005C630F"/>
    <w:rsid w:val="005C79A5"/>
    <w:rsid w:val="005D1B69"/>
    <w:rsid w:val="005D3164"/>
    <w:rsid w:val="005D363B"/>
    <w:rsid w:val="005D413D"/>
    <w:rsid w:val="005D471A"/>
    <w:rsid w:val="005D6EF5"/>
    <w:rsid w:val="005E56CD"/>
    <w:rsid w:val="005E5BBC"/>
    <w:rsid w:val="005E5C3A"/>
    <w:rsid w:val="005E77EA"/>
    <w:rsid w:val="005E7DE1"/>
    <w:rsid w:val="005F1E4B"/>
    <w:rsid w:val="005F2469"/>
    <w:rsid w:val="005F2E56"/>
    <w:rsid w:val="005F31AD"/>
    <w:rsid w:val="005F5795"/>
    <w:rsid w:val="005F59AA"/>
    <w:rsid w:val="00600DDB"/>
    <w:rsid w:val="00601BDC"/>
    <w:rsid w:val="0060320A"/>
    <w:rsid w:val="00603EFF"/>
    <w:rsid w:val="00604675"/>
    <w:rsid w:val="00607D48"/>
    <w:rsid w:val="00612472"/>
    <w:rsid w:val="0061462E"/>
    <w:rsid w:val="00620161"/>
    <w:rsid w:val="00621501"/>
    <w:rsid w:val="006226EB"/>
    <w:rsid w:val="00624244"/>
    <w:rsid w:val="006250A5"/>
    <w:rsid w:val="00625E8B"/>
    <w:rsid w:val="00626530"/>
    <w:rsid w:val="0063083C"/>
    <w:rsid w:val="00630AE4"/>
    <w:rsid w:val="00630F81"/>
    <w:rsid w:val="00631677"/>
    <w:rsid w:val="00631A3C"/>
    <w:rsid w:val="006328C8"/>
    <w:rsid w:val="00632A41"/>
    <w:rsid w:val="0063320B"/>
    <w:rsid w:val="00633CA8"/>
    <w:rsid w:val="006340E8"/>
    <w:rsid w:val="00635C50"/>
    <w:rsid w:val="00637A13"/>
    <w:rsid w:val="00640251"/>
    <w:rsid w:val="0064075A"/>
    <w:rsid w:val="0064550D"/>
    <w:rsid w:val="00652C38"/>
    <w:rsid w:val="006601B6"/>
    <w:rsid w:val="006608CE"/>
    <w:rsid w:val="006616C0"/>
    <w:rsid w:val="006629BA"/>
    <w:rsid w:val="00662ED5"/>
    <w:rsid w:val="00664853"/>
    <w:rsid w:val="00665B7A"/>
    <w:rsid w:val="00666B4A"/>
    <w:rsid w:val="00667A89"/>
    <w:rsid w:val="00667E3C"/>
    <w:rsid w:val="0067262A"/>
    <w:rsid w:val="0067295A"/>
    <w:rsid w:val="00673DD7"/>
    <w:rsid w:val="0068047C"/>
    <w:rsid w:val="00682208"/>
    <w:rsid w:val="006826C2"/>
    <w:rsid w:val="0068377B"/>
    <w:rsid w:val="006872EA"/>
    <w:rsid w:val="00687A74"/>
    <w:rsid w:val="006958A1"/>
    <w:rsid w:val="006A03BD"/>
    <w:rsid w:val="006A14BD"/>
    <w:rsid w:val="006A19C1"/>
    <w:rsid w:val="006A2762"/>
    <w:rsid w:val="006A2AF8"/>
    <w:rsid w:val="006A4187"/>
    <w:rsid w:val="006A6DEB"/>
    <w:rsid w:val="006A7CBB"/>
    <w:rsid w:val="006B0152"/>
    <w:rsid w:val="006B0507"/>
    <w:rsid w:val="006B1846"/>
    <w:rsid w:val="006B1CD8"/>
    <w:rsid w:val="006B1EDC"/>
    <w:rsid w:val="006B1F56"/>
    <w:rsid w:val="006B255E"/>
    <w:rsid w:val="006B424A"/>
    <w:rsid w:val="006B66EC"/>
    <w:rsid w:val="006C01DB"/>
    <w:rsid w:val="006C04BE"/>
    <w:rsid w:val="006C0FC7"/>
    <w:rsid w:val="006C1CA0"/>
    <w:rsid w:val="006C1EDF"/>
    <w:rsid w:val="006C3630"/>
    <w:rsid w:val="006C4501"/>
    <w:rsid w:val="006C6B63"/>
    <w:rsid w:val="006C6EEF"/>
    <w:rsid w:val="006C73A3"/>
    <w:rsid w:val="006C7499"/>
    <w:rsid w:val="006C788A"/>
    <w:rsid w:val="006C79E6"/>
    <w:rsid w:val="006D14FF"/>
    <w:rsid w:val="006D2C12"/>
    <w:rsid w:val="006D30FD"/>
    <w:rsid w:val="006D4A26"/>
    <w:rsid w:val="006D547C"/>
    <w:rsid w:val="006D5816"/>
    <w:rsid w:val="006D6CAF"/>
    <w:rsid w:val="006D763F"/>
    <w:rsid w:val="006D76BB"/>
    <w:rsid w:val="006E0548"/>
    <w:rsid w:val="006E08FB"/>
    <w:rsid w:val="006E145A"/>
    <w:rsid w:val="006E2746"/>
    <w:rsid w:val="006E5339"/>
    <w:rsid w:val="006E6244"/>
    <w:rsid w:val="006E7EC7"/>
    <w:rsid w:val="006F2E49"/>
    <w:rsid w:val="006F476B"/>
    <w:rsid w:val="006F4BDC"/>
    <w:rsid w:val="006F7814"/>
    <w:rsid w:val="007013E3"/>
    <w:rsid w:val="00701487"/>
    <w:rsid w:val="007048B7"/>
    <w:rsid w:val="00705C7D"/>
    <w:rsid w:val="0070668E"/>
    <w:rsid w:val="007079E6"/>
    <w:rsid w:val="00707A64"/>
    <w:rsid w:val="007103DC"/>
    <w:rsid w:val="00714EF7"/>
    <w:rsid w:val="00714EFB"/>
    <w:rsid w:val="00715DB9"/>
    <w:rsid w:val="007176E3"/>
    <w:rsid w:val="00717B33"/>
    <w:rsid w:val="007217C3"/>
    <w:rsid w:val="00721E5C"/>
    <w:rsid w:val="00724E83"/>
    <w:rsid w:val="007255AD"/>
    <w:rsid w:val="0072775F"/>
    <w:rsid w:val="007316D5"/>
    <w:rsid w:val="00731C96"/>
    <w:rsid w:val="007339CF"/>
    <w:rsid w:val="007348F6"/>
    <w:rsid w:val="00737F46"/>
    <w:rsid w:val="00740370"/>
    <w:rsid w:val="00742C0C"/>
    <w:rsid w:val="00743B7B"/>
    <w:rsid w:val="007447F8"/>
    <w:rsid w:val="0074617A"/>
    <w:rsid w:val="007473CD"/>
    <w:rsid w:val="007476FC"/>
    <w:rsid w:val="00753252"/>
    <w:rsid w:val="007571E6"/>
    <w:rsid w:val="00757905"/>
    <w:rsid w:val="00757B1E"/>
    <w:rsid w:val="00760834"/>
    <w:rsid w:val="007612FA"/>
    <w:rsid w:val="00761839"/>
    <w:rsid w:val="00764161"/>
    <w:rsid w:val="00764D94"/>
    <w:rsid w:val="00766BEA"/>
    <w:rsid w:val="00770B08"/>
    <w:rsid w:val="00770C85"/>
    <w:rsid w:val="0077120E"/>
    <w:rsid w:val="00771BFC"/>
    <w:rsid w:val="00771E22"/>
    <w:rsid w:val="0077394D"/>
    <w:rsid w:val="0077450E"/>
    <w:rsid w:val="00776C30"/>
    <w:rsid w:val="007770FD"/>
    <w:rsid w:val="00783181"/>
    <w:rsid w:val="00783547"/>
    <w:rsid w:val="00783B07"/>
    <w:rsid w:val="007858BA"/>
    <w:rsid w:val="00785FD9"/>
    <w:rsid w:val="00787B47"/>
    <w:rsid w:val="00791851"/>
    <w:rsid w:val="00792094"/>
    <w:rsid w:val="00792CBD"/>
    <w:rsid w:val="00793580"/>
    <w:rsid w:val="0079542B"/>
    <w:rsid w:val="00797FA8"/>
    <w:rsid w:val="007A0A23"/>
    <w:rsid w:val="007A18AB"/>
    <w:rsid w:val="007A338D"/>
    <w:rsid w:val="007A4349"/>
    <w:rsid w:val="007A6F8E"/>
    <w:rsid w:val="007A7231"/>
    <w:rsid w:val="007A7357"/>
    <w:rsid w:val="007B0C74"/>
    <w:rsid w:val="007B1577"/>
    <w:rsid w:val="007B187C"/>
    <w:rsid w:val="007B301D"/>
    <w:rsid w:val="007B6145"/>
    <w:rsid w:val="007C05D5"/>
    <w:rsid w:val="007C0740"/>
    <w:rsid w:val="007C1049"/>
    <w:rsid w:val="007C124A"/>
    <w:rsid w:val="007C2C45"/>
    <w:rsid w:val="007C3C04"/>
    <w:rsid w:val="007C60BC"/>
    <w:rsid w:val="007C6185"/>
    <w:rsid w:val="007D1E30"/>
    <w:rsid w:val="007D3ADA"/>
    <w:rsid w:val="007D54C3"/>
    <w:rsid w:val="007D56F4"/>
    <w:rsid w:val="007E07AE"/>
    <w:rsid w:val="007E0C15"/>
    <w:rsid w:val="007E12EE"/>
    <w:rsid w:val="007E2807"/>
    <w:rsid w:val="007E440E"/>
    <w:rsid w:val="007E5E1B"/>
    <w:rsid w:val="007E6206"/>
    <w:rsid w:val="007E68B8"/>
    <w:rsid w:val="007E7855"/>
    <w:rsid w:val="007F1398"/>
    <w:rsid w:val="007F1E5D"/>
    <w:rsid w:val="007F3510"/>
    <w:rsid w:val="007F59FE"/>
    <w:rsid w:val="007F6B7B"/>
    <w:rsid w:val="007F6DD4"/>
    <w:rsid w:val="007F76DC"/>
    <w:rsid w:val="007F7B33"/>
    <w:rsid w:val="00800957"/>
    <w:rsid w:val="00800B31"/>
    <w:rsid w:val="00802EFD"/>
    <w:rsid w:val="008042A4"/>
    <w:rsid w:val="00804352"/>
    <w:rsid w:val="00804839"/>
    <w:rsid w:val="00805E98"/>
    <w:rsid w:val="00816A19"/>
    <w:rsid w:val="008172B4"/>
    <w:rsid w:val="00820F6E"/>
    <w:rsid w:val="008222E4"/>
    <w:rsid w:val="00822786"/>
    <w:rsid w:val="008230C7"/>
    <w:rsid w:val="00826B06"/>
    <w:rsid w:val="00826ECC"/>
    <w:rsid w:val="00830602"/>
    <w:rsid w:val="00830764"/>
    <w:rsid w:val="00830C25"/>
    <w:rsid w:val="008331F0"/>
    <w:rsid w:val="008333F0"/>
    <w:rsid w:val="0083363A"/>
    <w:rsid w:val="00834C32"/>
    <w:rsid w:val="008354D6"/>
    <w:rsid w:val="00836593"/>
    <w:rsid w:val="00837807"/>
    <w:rsid w:val="008414E8"/>
    <w:rsid w:val="00841723"/>
    <w:rsid w:val="008432BE"/>
    <w:rsid w:val="0084571E"/>
    <w:rsid w:val="008457B6"/>
    <w:rsid w:val="00846336"/>
    <w:rsid w:val="00846401"/>
    <w:rsid w:val="008507BC"/>
    <w:rsid w:val="0085084F"/>
    <w:rsid w:val="00853B30"/>
    <w:rsid w:val="00855684"/>
    <w:rsid w:val="008560C7"/>
    <w:rsid w:val="0085638A"/>
    <w:rsid w:val="0085781D"/>
    <w:rsid w:val="00857EAC"/>
    <w:rsid w:val="00860270"/>
    <w:rsid w:val="00860959"/>
    <w:rsid w:val="008649B5"/>
    <w:rsid w:val="0086593E"/>
    <w:rsid w:val="00865CC1"/>
    <w:rsid w:val="00865E64"/>
    <w:rsid w:val="00866FB9"/>
    <w:rsid w:val="00867440"/>
    <w:rsid w:val="008679A3"/>
    <w:rsid w:val="0087072E"/>
    <w:rsid w:val="00870849"/>
    <w:rsid w:val="00873510"/>
    <w:rsid w:val="00874D3F"/>
    <w:rsid w:val="00876609"/>
    <w:rsid w:val="0087730C"/>
    <w:rsid w:val="008801CF"/>
    <w:rsid w:val="00883325"/>
    <w:rsid w:val="00884992"/>
    <w:rsid w:val="00885810"/>
    <w:rsid w:val="008872B5"/>
    <w:rsid w:val="008873D6"/>
    <w:rsid w:val="00887ABA"/>
    <w:rsid w:val="0089009C"/>
    <w:rsid w:val="00892526"/>
    <w:rsid w:val="00892D77"/>
    <w:rsid w:val="0089402A"/>
    <w:rsid w:val="00894879"/>
    <w:rsid w:val="00896BEE"/>
    <w:rsid w:val="008A1CA5"/>
    <w:rsid w:val="008A3BAF"/>
    <w:rsid w:val="008A43A9"/>
    <w:rsid w:val="008A515E"/>
    <w:rsid w:val="008A5315"/>
    <w:rsid w:val="008B0AB3"/>
    <w:rsid w:val="008B39B9"/>
    <w:rsid w:val="008B485E"/>
    <w:rsid w:val="008B4C04"/>
    <w:rsid w:val="008B6176"/>
    <w:rsid w:val="008B7503"/>
    <w:rsid w:val="008C078E"/>
    <w:rsid w:val="008C0EE7"/>
    <w:rsid w:val="008C1A93"/>
    <w:rsid w:val="008C1C8D"/>
    <w:rsid w:val="008C3F54"/>
    <w:rsid w:val="008C53CF"/>
    <w:rsid w:val="008C6330"/>
    <w:rsid w:val="008C67EF"/>
    <w:rsid w:val="008C7127"/>
    <w:rsid w:val="008D05AF"/>
    <w:rsid w:val="008D146E"/>
    <w:rsid w:val="008D37B4"/>
    <w:rsid w:val="008D3CE0"/>
    <w:rsid w:val="008D3F01"/>
    <w:rsid w:val="008D4181"/>
    <w:rsid w:val="008D58B7"/>
    <w:rsid w:val="008D6218"/>
    <w:rsid w:val="008D7DF6"/>
    <w:rsid w:val="008E08EC"/>
    <w:rsid w:val="008E15F0"/>
    <w:rsid w:val="008E1ECA"/>
    <w:rsid w:val="008E1FEA"/>
    <w:rsid w:val="008E2A54"/>
    <w:rsid w:val="008E39A2"/>
    <w:rsid w:val="008E4183"/>
    <w:rsid w:val="008E4D11"/>
    <w:rsid w:val="008E52A9"/>
    <w:rsid w:val="008E768A"/>
    <w:rsid w:val="008E795A"/>
    <w:rsid w:val="008F5D13"/>
    <w:rsid w:val="008F6D0C"/>
    <w:rsid w:val="008F6FD1"/>
    <w:rsid w:val="008F7493"/>
    <w:rsid w:val="0090100D"/>
    <w:rsid w:val="00904168"/>
    <w:rsid w:val="00905049"/>
    <w:rsid w:val="009075F3"/>
    <w:rsid w:val="00907B57"/>
    <w:rsid w:val="009123F0"/>
    <w:rsid w:val="009125A7"/>
    <w:rsid w:val="00912956"/>
    <w:rsid w:val="009166A9"/>
    <w:rsid w:val="00921119"/>
    <w:rsid w:val="00922799"/>
    <w:rsid w:val="009227F8"/>
    <w:rsid w:val="009229F5"/>
    <w:rsid w:val="009251A6"/>
    <w:rsid w:val="0092666C"/>
    <w:rsid w:val="00926FE7"/>
    <w:rsid w:val="00933DE4"/>
    <w:rsid w:val="0093597C"/>
    <w:rsid w:val="00940318"/>
    <w:rsid w:val="00942EDA"/>
    <w:rsid w:val="009433E2"/>
    <w:rsid w:val="00945736"/>
    <w:rsid w:val="00945BA4"/>
    <w:rsid w:val="00946381"/>
    <w:rsid w:val="00950336"/>
    <w:rsid w:val="009507D4"/>
    <w:rsid w:val="00951C06"/>
    <w:rsid w:val="009521BE"/>
    <w:rsid w:val="00952BE2"/>
    <w:rsid w:val="009552A6"/>
    <w:rsid w:val="00956F58"/>
    <w:rsid w:val="009574C7"/>
    <w:rsid w:val="00957F9D"/>
    <w:rsid w:val="009601CF"/>
    <w:rsid w:val="009617DC"/>
    <w:rsid w:val="0096192D"/>
    <w:rsid w:val="00962D54"/>
    <w:rsid w:val="00963A3E"/>
    <w:rsid w:val="009640AC"/>
    <w:rsid w:val="00967DB5"/>
    <w:rsid w:val="009723FB"/>
    <w:rsid w:val="00974592"/>
    <w:rsid w:val="00975AD6"/>
    <w:rsid w:val="00976C39"/>
    <w:rsid w:val="00983E21"/>
    <w:rsid w:val="00984CAF"/>
    <w:rsid w:val="00985842"/>
    <w:rsid w:val="009865E8"/>
    <w:rsid w:val="00987520"/>
    <w:rsid w:val="00990888"/>
    <w:rsid w:val="00990B1A"/>
    <w:rsid w:val="00990D8C"/>
    <w:rsid w:val="00991740"/>
    <w:rsid w:val="00997315"/>
    <w:rsid w:val="00997D3F"/>
    <w:rsid w:val="009A0521"/>
    <w:rsid w:val="009A0671"/>
    <w:rsid w:val="009A1CC4"/>
    <w:rsid w:val="009A1EC7"/>
    <w:rsid w:val="009A3BCF"/>
    <w:rsid w:val="009A3ED7"/>
    <w:rsid w:val="009A57AB"/>
    <w:rsid w:val="009A5F97"/>
    <w:rsid w:val="009A5FD7"/>
    <w:rsid w:val="009B1F34"/>
    <w:rsid w:val="009B49D7"/>
    <w:rsid w:val="009B4C3F"/>
    <w:rsid w:val="009B543B"/>
    <w:rsid w:val="009B5A52"/>
    <w:rsid w:val="009B6FA1"/>
    <w:rsid w:val="009B7C60"/>
    <w:rsid w:val="009C2165"/>
    <w:rsid w:val="009C3BFA"/>
    <w:rsid w:val="009C3EBF"/>
    <w:rsid w:val="009C4F57"/>
    <w:rsid w:val="009C6032"/>
    <w:rsid w:val="009D014F"/>
    <w:rsid w:val="009D1549"/>
    <w:rsid w:val="009D1766"/>
    <w:rsid w:val="009D2DB7"/>
    <w:rsid w:val="009D2DC8"/>
    <w:rsid w:val="009D3425"/>
    <w:rsid w:val="009D56D3"/>
    <w:rsid w:val="009E006B"/>
    <w:rsid w:val="009E05DB"/>
    <w:rsid w:val="009E0A71"/>
    <w:rsid w:val="009E1D58"/>
    <w:rsid w:val="009E3296"/>
    <w:rsid w:val="009E369D"/>
    <w:rsid w:val="009E441E"/>
    <w:rsid w:val="009E4D19"/>
    <w:rsid w:val="009E5677"/>
    <w:rsid w:val="009E67B5"/>
    <w:rsid w:val="009E76E6"/>
    <w:rsid w:val="009F2A2E"/>
    <w:rsid w:val="009F358A"/>
    <w:rsid w:val="009F37D4"/>
    <w:rsid w:val="009F6201"/>
    <w:rsid w:val="009F6B69"/>
    <w:rsid w:val="00A000D6"/>
    <w:rsid w:val="00A02868"/>
    <w:rsid w:val="00A06E9F"/>
    <w:rsid w:val="00A071D3"/>
    <w:rsid w:val="00A1003D"/>
    <w:rsid w:val="00A10188"/>
    <w:rsid w:val="00A10D4B"/>
    <w:rsid w:val="00A111C5"/>
    <w:rsid w:val="00A12D3A"/>
    <w:rsid w:val="00A161F3"/>
    <w:rsid w:val="00A21704"/>
    <w:rsid w:val="00A21986"/>
    <w:rsid w:val="00A21BBB"/>
    <w:rsid w:val="00A23316"/>
    <w:rsid w:val="00A245F6"/>
    <w:rsid w:val="00A25FBA"/>
    <w:rsid w:val="00A27047"/>
    <w:rsid w:val="00A30C4C"/>
    <w:rsid w:val="00A31308"/>
    <w:rsid w:val="00A315DF"/>
    <w:rsid w:val="00A338EE"/>
    <w:rsid w:val="00A33B45"/>
    <w:rsid w:val="00A351F8"/>
    <w:rsid w:val="00A36070"/>
    <w:rsid w:val="00A36776"/>
    <w:rsid w:val="00A37591"/>
    <w:rsid w:val="00A40AC3"/>
    <w:rsid w:val="00A40D80"/>
    <w:rsid w:val="00A41078"/>
    <w:rsid w:val="00A4361A"/>
    <w:rsid w:val="00A44678"/>
    <w:rsid w:val="00A45223"/>
    <w:rsid w:val="00A455AC"/>
    <w:rsid w:val="00A46474"/>
    <w:rsid w:val="00A50351"/>
    <w:rsid w:val="00A5293D"/>
    <w:rsid w:val="00A532B7"/>
    <w:rsid w:val="00A5431B"/>
    <w:rsid w:val="00A55595"/>
    <w:rsid w:val="00A55CB6"/>
    <w:rsid w:val="00A609FB"/>
    <w:rsid w:val="00A62001"/>
    <w:rsid w:val="00A62850"/>
    <w:rsid w:val="00A63DC1"/>
    <w:rsid w:val="00A64531"/>
    <w:rsid w:val="00A66974"/>
    <w:rsid w:val="00A67937"/>
    <w:rsid w:val="00A70761"/>
    <w:rsid w:val="00A71254"/>
    <w:rsid w:val="00A753E2"/>
    <w:rsid w:val="00A76CC5"/>
    <w:rsid w:val="00A774C5"/>
    <w:rsid w:val="00A77D72"/>
    <w:rsid w:val="00A81992"/>
    <w:rsid w:val="00A82521"/>
    <w:rsid w:val="00A83359"/>
    <w:rsid w:val="00A8492A"/>
    <w:rsid w:val="00A85767"/>
    <w:rsid w:val="00A90005"/>
    <w:rsid w:val="00A90CBD"/>
    <w:rsid w:val="00A915FE"/>
    <w:rsid w:val="00A93049"/>
    <w:rsid w:val="00A96E18"/>
    <w:rsid w:val="00A96E75"/>
    <w:rsid w:val="00A96FDE"/>
    <w:rsid w:val="00AA08BA"/>
    <w:rsid w:val="00AA22E0"/>
    <w:rsid w:val="00AA4B00"/>
    <w:rsid w:val="00AA54E3"/>
    <w:rsid w:val="00AA6CC8"/>
    <w:rsid w:val="00AA6E7D"/>
    <w:rsid w:val="00AA6FF7"/>
    <w:rsid w:val="00AB1904"/>
    <w:rsid w:val="00AB5272"/>
    <w:rsid w:val="00AC00A5"/>
    <w:rsid w:val="00AC03A3"/>
    <w:rsid w:val="00AC0A70"/>
    <w:rsid w:val="00AC1A2A"/>
    <w:rsid w:val="00AC1D2A"/>
    <w:rsid w:val="00AC1F5C"/>
    <w:rsid w:val="00AC32D4"/>
    <w:rsid w:val="00AC35E7"/>
    <w:rsid w:val="00AC37C7"/>
    <w:rsid w:val="00AC3FEE"/>
    <w:rsid w:val="00AC696B"/>
    <w:rsid w:val="00AD0630"/>
    <w:rsid w:val="00AD0EDD"/>
    <w:rsid w:val="00AD1D32"/>
    <w:rsid w:val="00AD289B"/>
    <w:rsid w:val="00AD3BB6"/>
    <w:rsid w:val="00AD56AE"/>
    <w:rsid w:val="00AD6F52"/>
    <w:rsid w:val="00AD703B"/>
    <w:rsid w:val="00AD7A76"/>
    <w:rsid w:val="00AE642A"/>
    <w:rsid w:val="00AE7140"/>
    <w:rsid w:val="00AE73D0"/>
    <w:rsid w:val="00AE7D3D"/>
    <w:rsid w:val="00AF0EAC"/>
    <w:rsid w:val="00AF2910"/>
    <w:rsid w:val="00AF5707"/>
    <w:rsid w:val="00AF6114"/>
    <w:rsid w:val="00AF6CE8"/>
    <w:rsid w:val="00B00D89"/>
    <w:rsid w:val="00B01876"/>
    <w:rsid w:val="00B0189D"/>
    <w:rsid w:val="00B02D35"/>
    <w:rsid w:val="00B04342"/>
    <w:rsid w:val="00B067A9"/>
    <w:rsid w:val="00B06969"/>
    <w:rsid w:val="00B071D7"/>
    <w:rsid w:val="00B07855"/>
    <w:rsid w:val="00B07F72"/>
    <w:rsid w:val="00B10D4B"/>
    <w:rsid w:val="00B12F25"/>
    <w:rsid w:val="00B13EA1"/>
    <w:rsid w:val="00B16679"/>
    <w:rsid w:val="00B16FE5"/>
    <w:rsid w:val="00B20860"/>
    <w:rsid w:val="00B208FE"/>
    <w:rsid w:val="00B215CB"/>
    <w:rsid w:val="00B223AF"/>
    <w:rsid w:val="00B2592C"/>
    <w:rsid w:val="00B25D11"/>
    <w:rsid w:val="00B32A83"/>
    <w:rsid w:val="00B33A6A"/>
    <w:rsid w:val="00B3463C"/>
    <w:rsid w:val="00B37965"/>
    <w:rsid w:val="00B37F4F"/>
    <w:rsid w:val="00B43879"/>
    <w:rsid w:val="00B440DC"/>
    <w:rsid w:val="00B44FCF"/>
    <w:rsid w:val="00B457FD"/>
    <w:rsid w:val="00B45824"/>
    <w:rsid w:val="00B46DD0"/>
    <w:rsid w:val="00B5008A"/>
    <w:rsid w:val="00B5481D"/>
    <w:rsid w:val="00B558EE"/>
    <w:rsid w:val="00B56CC2"/>
    <w:rsid w:val="00B56F32"/>
    <w:rsid w:val="00B57533"/>
    <w:rsid w:val="00B57E05"/>
    <w:rsid w:val="00B607F1"/>
    <w:rsid w:val="00B61356"/>
    <w:rsid w:val="00B61FFC"/>
    <w:rsid w:val="00B621C6"/>
    <w:rsid w:val="00B648A3"/>
    <w:rsid w:val="00B70456"/>
    <w:rsid w:val="00B74CEC"/>
    <w:rsid w:val="00B75124"/>
    <w:rsid w:val="00B77890"/>
    <w:rsid w:val="00B80137"/>
    <w:rsid w:val="00B810FB"/>
    <w:rsid w:val="00B83DC9"/>
    <w:rsid w:val="00B84569"/>
    <w:rsid w:val="00B847A2"/>
    <w:rsid w:val="00B84957"/>
    <w:rsid w:val="00B84ACD"/>
    <w:rsid w:val="00B86AD5"/>
    <w:rsid w:val="00B90833"/>
    <w:rsid w:val="00B90867"/>
    <w:rsid w:val="00B91EE4"/>
    <w:rsid w:val="00B92112"/>
    <w:rsid w:val="00B922E5"/>
    <w:rsid w:val="00B92A44"/>
    <w:rsid w:val="00BA0A8A"/>
    <w:rsid w:val="00BA12C2"/>
    <w:rsid w:val="00BA45EE"/>
    <w:rsid w:val="00BA465C"/>
    <w:rsid w:val="00BA4C17"/>
    <w:rsid w:val="00BA50B9"/>
    <w:rsid w:val="00BA6443"/>
    <w:rsid w:val="00BA70AB"/>
    <w:rsid w:val="00BA7318"/>
    <w:rsid w:val="00BA7F39"/>
    <w:rsid w:val="00BB0918"/>
    <w:rsid w:val="00BB6615"/>
    <w:rsid w:val="00BB6EE4"/>
    <w:rsid w:val="00BC007C"/>
    <w:rsid w:val="00BC744D"/>
    <w:rsid w:val="00BD0E0D"/>
    <w:rsid w:val="00BD2CFC"/>
    <w:rsid w:val="00BD690A"/>
    <w:rsid w:val="00BD6CDF"/>
    <w:rsid w:val="00BE11BA"/>
    <w:rsid w:val="00BE1D3D"/>
    <w:rsid w:val="00BE1EA5"/>
    <w:rsid w:val="00BE2ADF"/>
    <w:rsid w:val="00BE48E0"/>
    <w:rsid w:val="00BE5293"/>
    <w:rsid w:val="00BE630B"/>
    <w:rsid w:val="00BE669E"/>
    <w:rsid w:val="00BE7E7A"/>
    <w:rsid w:val="00BF31D8"/>
    <w:rsid w:val="00BF51DD"/>
    <w:rsid w:val="00BF5B4C"/>
    <w:rsid w:val="00BF5E1D"/>
    <w:rsid w:val="00BF77F2"/>
    <w:rsid w:val="00C02A3F"/>
    <w:rsid w:val="00C03FDC"/>
    <w:rsid w:val="00C04082"/>
    <w:rsid w:val="00C040C8"/>
    <w:rsid w:val="00C0436C"/>
    <w:rsid w:val="00C04A3B"/>
    <w:rsid w:val="00C07B2E"/>
    <w:rsid w:val="00C145ED"/>
    <w:rsid w:val="00C148C8"/>
    <w:rsid w:val="00C15996"/>
    <w:rsid w:val="00C172F9"/>
    <w:rsid w:val="00C20DE3"/>
    <w:rsid w:val="00C216C2"/>
    <w:rsid w:val="00C2192E"/>
    <w:rsid w:val="00C230A6"/>
    <w:rsid w:val="00C2389B"/>
    <w:rsid w:val="00C23D83"/>
    <w:rsid w:val="00C25D8C"/>
    <w:rsid w:val="00C266C4"/>
    <w:rsid w:val="00C300E0"/>
    <w:rsid w:val="00C32D73"/>
    <w:rsid w:val="00C32FE5"/>
    <w:rsid w:val="00C36503"/>
    <w:rsid w:val="00C36831"/>
    <w:rsid w:val="00C374E3"/>
    <w:rsid w:val="00C376AD"/>
    <w:rsid w:val="00C37E30"/>
    <w:rsid w:val="00C37E41"/>
    <w:rsid w:val="00C405BE"/>
    <w:rsid w:val="00C43286"/>
    <w:rsid w:val="00C479A2"/>
    <w:rsid w:val="00C47CD1"/>
    <w:rsid w:val="00C50C2A"/>
    <w:rsid w:val="00C51C53"/>
    <w:rsid w:val="00C51E61"/>
    <w:rsid w:val="00C52CBB"/>
    <w:rsid w:val="00C533E3"/>
    <w:rsid w:val="00C53B4E"/>
    <w:rsid w:val="00C5445A"/>
    <w:rsid w:val="00C62189"/>
    <w:rsid w:val="00C627F7"/>
    <w:rsid w:val="00C66606"/>
    <w:rsid w:val="00C676AB"/>
    <w:rsid w:val="00C72FF2"/>
    <w:rsid w:val="00C73349"/>
    <w:rsid w:val="00C756B0"/>
    <w:rsid w:val="00C7683E"/>
    <w:rsid w:val="00C77120"/>
    <w:rsid w:val="00C816EA"/>
    <w:rsid w:val="00C82AC8"/>
    <w:rsid w:val="00C82ACA"/>
    <w:rsid w:val="00C82C1D"/>
    <w:rsid w:val="00C82F6C"/>
    <w:rsid w:val="00C831F6"/>
    <w:rsid w:val="00C84ED9"/>
    <w:rsid w:val="00C855AC"/>
    <w:rsid w:val="00C865E7"/>
    <w:rsid w:val="00C90C16"/>
    <w:rsid w:val="00C9355E"/>
    <w:rsid w:val="00C956C4"/>
    <w:rsid w:val="00C968EF"/>
    <w:rsid w:val="00C96917"/>
    <w:rsid w:val="00C97016"/>
    <w:rsid w:val="00C97235"/>
    <w:rsid w:val="00CA003E"/>
    <w:rsid w:val="00CA1541"/>
    <w:rsid w:val="00CA27D2"/>
    <w:rsid w:val="00CA3A41"/>
    <w:rsid w:val="00CA4407"/>
    <w:rsid w:val="00CA4878"/>
    <w:rsid w:val="00CA785A"/>
    <w:rsid w:val="00CB0952"/>
    <w:rsid w:val="00CB0A3D"/>
    <w:rsid w:val="00CB3F08"/>
    <w:rsid w:val="00CB482D"/>
    <w:rsid w:val="00CC2133"/>
    <w:rsid w:val="00CC2BDE"/>
    <w:rsid w:val="00CC3265"/>
    <w:rsid w:val="00CC42FD"/>
    <w:rsid w:val="00CC4978"/>
    <w:rsid w:val="00CC6362"/>
    <w:rsid w:val="00CD10C9"/>
    <w:rsid w:val="00CD128C"/>
    <w:rsid w:val="00CD5C58"/>
    <w:rsid w:val="00CD7BAB"/>
    <w:rsid w:val="00CE4A03"/>
    <w:rsid w:val="00CE4CF5"/>
    <w:rsid w:val="00CE6341"/>
    <w:rsid w:val="00CF27BC"/>
    <w:rsid w:val="00CF397A"/>
    <w:rsid w:val="00CF3A63"/>
    <w:rsid w:val="00CF45A2"/>
    <w:rsid w:val="00CF4861"/>
    <w:rsid w:val="00CF68B9"/>
    <w:rsid w:val="00CF7182"/>
    <w:rsid w:val="00CF742E"/>
    <w:rsid w:val="00D010A5"/>
    <w:rsid w:val="00D02563"/>
    <w:rsid w:val="00D03D44"/>
    <w:rsid w:val="00D03E48"/>
    <w:rsid w:val="00D05280"/>
    <w:rsid w:val="00D102AF"/>
    <w:rsid w:val="00D11C6E"/>
    <w:rsid w:val="00D15653"/>
    <w:rsid w:val="00D15BDF"/>
    <w:rsid w:val="00D1657A"/>
    <w:rsid w:val="00D16D4E"/>
    <w:rsid w:val="00D213B1"/>
    <w:rsid w:val="00D223C5"/>
    <w:rsid w:val="00D226DB"/>
    <w:rsid w:val="00D26361"/>
    <w:rsid w:val="00D26DB6"/>
    <w:rsid w:val="00D27A60"/>
    <w:rsid w:val="00D3011C"/>
    <w:rsid w:val="00D31E7D"/>
    <w:rsid w:val="00D34653"/>
    <w:rsid w:val="00D37914"/>
    <w:rsid w:val="00D403AB"/>
    <w:rsid w:val="00D41BF3"/>
    <w:rsid w:val="00D438A1"/>
    <w:rsid w:val="00D43982"/>
    <w:rsid w:val="00D44B40"/>
    <w:rsid w:val="00D4565B"/>
    <w:rsid w:val="00D47A0B"/>
    <w:rsid w:val="00D52B3F"/>
    <w:rsid w:val="00D53909"/>
    <w:rsid w:val="00D54E31"/>
    <w:rsid w:val="00D56ACC"/>
    <w:rsid w:val="00D56F74"/>
    <w:rsid w:val="00D60200"/>
    <w:rsid w:val="00D62F0F"/>
    <w:rsid w:val="00D63E4C"/>
    <w:rsid w:val="00D64056"/>
    <w:rsid w:val="00D65164"/>
    <w:rsid w:val="00D6551B"/>
    <w:rsid w:val="00D665E7"/>
    <w:rsid w:val="00D67D3E"/>
    <w:rsid w:val="00D73E8F"/>
    <w:rsid w:val="00D74747"/>
    <w:rsid w:val="00D74C8A"/>
    <w:rsid w:val="00D7572B"/>
    <w:rsid w:val="00D77461"/>
    <w:rsid w:val="00D77CA5"/>
    <w:rsid w:val="00D804B1"/>
    <w:rsid w:val="00D80C0C"/>
    <w:rsid w:val="00D81039"/>
    <w:rsid w:val="00D84019"/>
    <w:rsid w:val="00D858AD"/>
    <w:rsid w:val="00D86A03"/>
    <w:rsid w:val="00D914A3"/>
    <w:rsid w:val="00D93106"/>
    <w:rsid w:val="00D93A99"/>
    <w:rsid w:val="00D9410B"/>
    <w:rsid w:val="00D943CC"/>
    <w:rsid w:val="00D94B7B"/>
    <w:rsid w:val="00D956CE"/>
    <w:rsid w:val="00DA1235"/>
    <w:rsid w:val="00DA1393"/>
    <w:rsid w:val="00DA1B61"/>
    <w:rsid w:val="00DA1D9A"/>
    <w:rsid w:val="00DA2501"/>
    <w:rsid w:val="00DA3A49"/>
    <w:rsid w:val="00DA4EE8"/>
    <w:rsid w:val="00DB062C"/>
    <w:rsid w:val="00DB2EFD"/>
    <w:rsid w:val="00DC04BA"/>
    <w:rsid w:val="00DC07D7"/>
    <w:rsid w:val="00DC087B"/>
    <w:rsid w:val="00DC2D3E"/>
    <w:rsid w:val="00DC5702"/>
    <w:rsid w:val="00DC7A12"/>
    <w:rsid w:val="00DC7BC6"/>
    <w:rsid w:val="00DD19B5"/>
    <w:rsid w:val="00DD1D5E"/>
    <w:rsid w:val="00DD27D7"/>
    <w:rsid w:val="00DD3531"/>
    <w:rsid w:val="00DD4565"/>
    <w:rsid w:val="00DD5727"/>
    <w:rsid w:val="00DD7E6F"/>
    <w:rsid w:val="00DE1CA8"/>
    <w:rsid w:val="00DE22F1"/>
    <w:rsid w:val="00DE2EE3"/>
    <w:rsid w:val="00DE318A"/>
    <w:rsid w:val="00DE4F35"/>
    <w:rsid w:val="00DF2D59"/>
    <w:rsid w:val="00DF4010"/>
    <w:rsid w:val="00DF6243"/>
    <w:rsid w:val="00DF7F6E"/>
    <w:rsid w:val="00E01F22"/>
    <w:rsid w:val="00E031EB"/>
    <w:rsid w:val="00E06003"/>
    <w:rsid w:val="00E07137"/>
    <w:rsid w:val="00E07BC7"/>
    <w:rsid w:val="00E11DE3"/>
    <w:rsid w:val="00E11E95"/>
    <w:rsid w:val="00E13CA0"/>
    <w:rsid w:val="00E14173"/>
    <w:rsid w:val="00E14848"/>
    <w:rsid w:val="00E1493B"/>
    <w:rsid w:val="00E14EA9"/>
    <w:rsid w:val="00E15D91"/>
    <w:rsid w:val="00E164CE"/>
    <w:rsid w:val="00E16EAE"/>
    <w:rsid w:val="00E20D07"/>
    <w:rsid w:val="00E2228C"/>
    <w:rsid w:val="00E22765"/>
    <w:rsid w:val="00E24DE5"/>
    <w:rsid w:val="00E25480"/>
    <w:rsid w:val="00E26E5E"/>
    <w:rsid w:val="00E30D05"/>
    <w:rsid w:val="00E33926"/>
    <w:rsid w:val="00E34B5C"/>
    <w:rsid w:val="00E35A47"/>
    <w:rsid w:val="00E35E57"/>
    <w:rsid w:val="00E35EDA"/>
    <w:rsid w:val="00E364D9"/>
    <w:rsid w:val="00E369AF"/>
    <w:rsid w:val="00E36DD3"/>
    <w:rsid w:val="00E37C30"/>
    <w:rsid w:val="00E417AF"/>
    <w:rsid w:val="00E419BC"/>
    <w:rsid w:val="00E42B13"/>
    <w:rsid w:val="00E42D0F"/>
    <w:rsid w:val="00E44538"/>
    <w:rsid w:val="00E4453D"/>
    <w:rsid w:val="00E44E0D"/>
    <w:rsid w:val="00E45318"/>
    <w:rsid w:val="00E46AA2"/>
    <w:rsid w:val="00E46FD5"/>
    <w:rsid w:val="00E470B1"/>
    <w:rsid w:val="00E47740"/>
    <w:rsid w:val="00E47E15"/>
    <w:rsid w:val="00E47E82"/>
    <w:rsid w:val="00E50452"/>
    <w:rsid w:val="00E517EE"/>
    <w:rsid w:val="00E525EF"/>
    <w:rsid w:val="00E530F6"/>
    <w:rsid w:val="00E55D32"/>
    <w:rsid w:val="00E5717B"/>
    <w:rsid w:val="00E64560"/>
    <w:rsid w:val="00E65516"/>
    <w:rsid w:val="00E66D5F"/>
    <w:rsid w:val="00E67ADF"/>
    <w:rsid w:val="00E71258"/>
    <w:rsid w:val="00E71A6C"/>
    <w:rsid w:val="00E74AF3"/>
    <w:rsid w:val="00E75139"/>
    <w:rsid w:val="00E75182"/>
    <w:rsid w:val="00E76AD3"/>
    <w:rsid w:val="00E84EA8"/>
    <w:rsid w:val="00E86116"/>
    <w:rsid w:val="00E86744"/>
    <w:rsid w:val="00E907A6"/>
    <w:rsid w:val="00E909E6"/>
    <w:rsid w:val="00E92543"/>
    <w:rsid w:val="00E9275B"/>
    <w:rsid w:val="00E92E03"/>
    <w:rsid w:val="00E94A72"/>
    <w:rsid w:val="00E96239"/>
    <w:rsid w:val="00E968EC"/>
    <w:rsid w:val="00E97F7D"/>
    <w:rsid w:val="00EA09B6"/>
    <w:rsid w:val="00EA34EC"/>
    <w:rsid w:val="00EA3E58"/>
    <w:rsid w:val="00EA6ADB"/>
    <w:rsid w:val="00EA7187"/>
    <w:rsid w:val="00EB2E37"/>
    <w:rsid w:val="00EB4DAA"/>
    <w:rsid w:val="00EB5B2C"/>
    <w:rsid w:val="00EB6669"/>
    <w:rsid w:val="00EC0A35"/>
    <w:rsid w:val="00EC1FC6"/>
    <w:rsid w:val="00EC5F6A"/>
    <w:rsid w:val="00EC5FB7"/>
    <w:rsid w:val="00EC7246"/>
    <w:rsid w:val="00EC7658"/>
    <w:rsid w:val="00EC77B3"/>
    <w:rsid w:val="00ED069F"/>
    <w:rsid w:val="00ED10EA"/>
    <w:rsid w:val="00ED112B"/>
    <w:rsid w:val="00ED2E7F"/>
    <w:rsid w:val="00ED5E65"/>
    <w:rsid w:val="00ED78DE"/>
    <w:rsid w:val="00ED7AC4"/>
    <w:rsid w:val="00EE1F32"/>
    <w:rsid w:val="00EE23B0"/>
    <w:rsid w:val="00EE27FF"/>
    <w:rsid w:val="00EE4AF0"/>
    <w:rsid w:val="00EE6E14"/>
    <w:rsid w:val="00EF14D6"/>
    <w:rsid w:val="00EF1587"/>
    <w:rsid w:val="00EF2ABA"/>
    <w:rsid w:val="00EF2EED"/>
    <w:rsid w:val="00EF2F54"/>
    <w:rsid w:val="00EF474F"/>
    <w:rsid w:val="00EF495B"/>
    <w:rsid w:val="00EF6886"/>
    <w:rsid w:val="00F04168"/>
    <w:rsid w:val="00F04E42"/>
    <w:rsid w:val="00F05534"/>
    <w:rsid w:val="00F05802"/>
    <w:rsid w:val="00F07B6D"/>
    <w:rsid w:val="00F07EDB"/>
    <w:rsid w:val="00F12025"/>
    <w:rsid w:val="00F1225B"/>
    <w:rsid w:val="00F17705"/>
    <w:rsid w:val="00F2098E"/>
    <w:rsid w:val="00F20CF3"/>
    <w:rsid w:val="00F21065"/>
    <w:rsid w:val="00F23E9C"/>
    <w:rsid w:val="00F24682"/>
    <w:rsid w:val="00F24E49"/>
    <w:rsid w:val="00F25BDA"/>
    <w:rsid w:val="00F2673E"/>
    <w:rsid w:val="00F3234A"/>
    <w:rsid w:val="00F32DE8"/>
    <w:rsid w:val="00F33DE0"/>
    <w:rsid w:val="00F3441F"/>
    <w:rsid w:val="00F3484E"/>
    <w:rsid w:val="00F366D0"/>
    <w:rsid w:val="00F37D29"/>
    <w:rsid w:val="00F40DDF"/>
    <w:rsid w:val="00F40E8E"/>
    <w:rsid w:val="00F41385"/>
    <w:rsid w:val="00F41623"/>
    <w:rsid w:val="00F42486"/>
    <w:rsid w:val="00F426E1"/>
    <w:rsid w:val="00F43815"/>
    <w:rsid w:val="00F43C95"/>
    <w:rsid w:val="00F46214"/>
    <w:rsid w:val="00F46C8F"/>
    <w:rsid w:val="00F47270"/>
    <w:rsid w:val="00F51557"/>
    <w:rsid w:val="00F51E84"/>
    <w:rsid w:val="00F5293F"/>
    <w:rsid w:val="00F52B41"/>
    <w:rsid w:val="00F52BC5"/>
    <w:rsid w:val="00F5415C"/>
    <w:rsid w:val="00F54A5C"/>
    <w:rsid w:val="00F55DA3"/>
    <w:rsid w:val="00F62A62"/>
    <w:rsid w:val="00F62B98"/>
    <w:rsid w:val="00F63248"/>
    <w:rsid w:val="00F63681"/>
    <w:rsid w:val="00F65EA0"/>
    <w:rsid w:val="00F6657E"/>
    <w:rsid w:val="00F674E0"/>
    <w:rsid w:val="00F67B00"/>
    <w:rsid w:val="00F7098E"/>
    <w:rsid w:val="00F70F08"/>
    <w:rsid w:val="00F7449B"/>
    <w:rsid w:val="00F75C87"/>
    <w:rsid w:val="00F760D1"/>
    <w:rsid w:val="00F80ABB"/>
    <w:rsid w:val="00F819DE"/>
    <w:rsid w:val="00F82309"/>
    <w:rsid w:val="00F82313"/>
    <w:rsid w:val="00F82780"/>
    <w:rsid w:val="00F82B23"/>
    <w:rsid w:val="00F83EF2"/>
    <w:rsid w:val="00F83FF2"/>
    <w:rsid w:val="00F870F2"/>
    <w:rsid w:val="00F906C9"/>
    <w:rsid w:val="00F917B6"/>
    <w:rsid w:val="00F93B7E"/>
    <w:rsid w:val="00F93BC4"/>
    <w:rsid w:val="00F942A6"/>
    <w:rsid w:val="00F96381"/>
    <w:rsid w:val="00F97B11"/>
    <w:rsid w:val="00FA06BE"/>
    <w:rsid w:val="00FA06C9"/>
    <w:rsid w:val="00FA3320"/>
    <w:rsid w:val="00FA342B"/>
    <w:rsid w:val="00FA4A69"/>
    <w:rsid w:val="00FA54F4"/>
    <w:rsid w:val="00FA5C27"/>
    <w:rsid w:val="00FA7988"/>
    <w:rsid w:val="00FA7CA9"/>
    <w:rsid w:val="00FB0CB4"/>
    <w:rsid w:val="00FB13B9"/>
    <w:rsid w:val="00FB23B1"/>
    <w:rsid w:val="00FB2A96"/>
    <w:rsid w:val="00FB3C76"/>
    <w:rsid w:val="00FB3EE7"/>
    <w:rsid w:val="00FB75A2"/>
    <w:rsid w:val="00FB79CC"/>
    <w:rsid w:val="00FC05A4"/>
    <w:rsid w:val="00FC0719"/>
    <w:rsid w:val="00FC1287"/>
    <w:rsid w:val="00FC1627"/>
    <w:rsid w:val="00FD0158"/>
    <w:rsid w:val="00FD0C28"/>
    <w:rsid w:val="00FD0DCA"/>
    <w:rsid w:val="00FD18DC"/>
    <w:rsid w:val="00FD2492"/>
    <w:rsid w:val="00FD268A"/>
    <w:rsid w:val="00FD26A0"/>
    <w:rsid w:val="00FD2A2D"/>
    <w:rsid w:val="00FD30A0"/>
    <w:rsid w:val="00FD4480"/>
    <w:rsid w:val="00FD4AEB"/>
    <w:rsid w:val="00FD519D"/>
    <w:rsid w:val="00FD7357"/>
    <w:rsid w:val="00FD74A6"/>
    <w:rsid w:val="00FE027F"/>
    <w:rsid w:val="00FE24C2"/>
    <w:rsid w:val="00FE480C"/>
    <w:rsid w:val="00FE7248"/>
    <w:rsid w:val="00FF0D11"/>
    <w:rsid w:val="00FF15C2"/>
    <w:rsid w:val="00FF5929"/>
    <w:rsid w:val="00FF593D"/>
    <w:rsid w:val="00FF647E"/>
    <w:rsid w:val="00FF71BE"/>
    <w:rsid w:val="00FF7FBE"/>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B0895"/>
  <w15:docId w15:val="{B174E9A7-A53C-4D5A-A2B0-A55965E23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838"/>
    <w:pPr>
      <w:jc w:val="both"/>
    </w:pPr>
    <w:rPr>
      <w:rFonts w:ascii="Times New Roman" w:hAnsi="Times New Roman"/>
      <w:sz w:val="24"/>
      <w:lang w:val="en-GB"/>
    </w:rPr>
  </w:style>
  <w:style w:type="paragraph" w:styleId="Heading1">
    <w:name w:val="heading 1"/>
    <w:basedOn w:val="Normal"/>
    <w:next w:val="Normal"/>
    <w:link w:val="Heading1Char"/>
    <w:uiPriority w:val="9"/>
    <w:qFormat/>
    <w:rsid w:val="00272F9A"/>
    <w:pPr>
      <w:keepNext/>
      <w:keepLines/>
      <w:spacing w:before="120" w:after="120" w:line="240" w:lineRule="auto"/>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F6CE8"/>
    <w:pPr>
      <w:keepNext/>
      <w:keepLines/>
      <w:spacing w:before="120" w:after="120" w:line="240" w:lineRule="auto"/>
      <w:outlineLvl w:val="1"/>
    </w:pPr>
    <w:rPr>
      <w:rFonts w:eastAsiaTheme="majorEastAsia" w:cstheme="majorBidi"/>
      <w:b/>
      <w:i/>
      <w:color w:val="000000" w:themeColor="text1"/>
      <w:sz w:val="26"/>
      <w:szCs w:val="26"/>
    </w:rPr>
  </w:style>
  <w:style w:type="paragraph" w:styleId="Heading3">
    <w:name w:val="heading 3"/>
    <w:basedOn w:val="Normal"/>
    <w:next w:val="Normal"/>
    <w:link w:val="Heading3Char"/>
    <w:uiPriority w:val="9"/>
    <w:unhideWhenUsed/>
    <w:qFormat/>
    <w:rsid w:val="00E369AF"/>
    <w:pPr>
      <w:keepNext/>
      <w:keepLines/>
      <w:spacing w:before="160" w:after="120"/>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unhideWhenUsed/>
    <w:qFormat/>
    <w:rsid w:val="009574C7"/>
    <w:pPr>
      <w:keepNext/>
      <w:keepLines/>
      <w:spacing w:before="40" w:after="0" w:line="480" w:lineRule="auto"/>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D1565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06969"/>
    <w:pPr>
      <w:spacing w:before="120" w:after="12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B06969"/>
    <w:rPr>
      <w:rFonts w:ascii="Garamond" w:eastAsiaTheme="majorEastAsia" w:hAnsi="Garamond" w:cstheme="majorBidi"/>
      <w:spacing w:val="-10"/>
      <w:kern w:val="28"/>
      <w:sz w:val="48"/>
      <w:szCs w:val="56"/>
      <w:lang w:val="en-GB"/>
    </w:rPr>
  </w:style>
  <w:style w:type="paragraph" w:styleId="FootnoteText">
    <w:name w:val="footnote text"/>
    <w:basedOn w:val="Normal"/>
    <w:link w:val="FootnoteTextChar"/>
    <w:uiPriority w:val="99"/>
    <w:semiHidden/>
    <w:unhideWhenUsed/>
    <w:rsid w:val="001529D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529DF"/>
    <w:rPr>
      <w:rFonts w:ascii="Garamond" w:hAnsi="Garamond"/>
      <w:sz w:val="20"/>
      <w:szCs w:val="20"/>
      <w:lang w:val="en-GB"/>
    </w:rPr>
  </w:style>
  <w:style w:type="character" w:styleId="FootnoteReference">
    <w:name w:val="footnote reference"/>
    <w:basedOn w:val="DefaultParagraphFont"/>
    <w:uiPriority w:val="99"/>
    <w:semiHidden/>
    <w:unhideWhenUsed/>
    <w:rsid w:val="001529DF"/>
    <w:rPr>
      <w:vertAlign w:val="superscript"/>
    </w:rPr>
  </w:style>
  <w:style w:type="character" w:customStyle="1" w:styleId="Heading1Char">
    <w:name w:val="Heading 1 Char"/>
    <w:basedOn w:val="DefaultParagraphFont"/>
    <w:link w:val="Heading1"/>
    <w:uiPriority w:val="9"/>
    <w:rsid w:val="00272F9A"/>
    <w:rPr>
      <w:rFonts w:ascii="Garamond" w:eastAsiaTheme="majorEastAsia" w:hAnsi="Garamond" w:cstheme="majorBidi"/>
      <w:b/>
      <w:color w:val="000000" w:themeColor="text1"/>
      <w:sz w:val="28"/>
      <w:szCs w:val="32"/>
      <w:lang w:val="en-GB"/>
    </w:rPr>
  </w:style>
  <w:style w:type="paragraph" w:styleId="ListParagraph">
    <w:name w:val="List Paragraph"/>
    <w:basedOn w:val="Normal"/>
    <w:uiPriority w:val="34"/>
    <w:qFormat/>
    <w:rsid w:val="00374F11"/>
    <w:pPr>
      <w:ind w:left="720"/>
      <w:contextualSpacing/>
    </w:pPr>
    <w:rPr>
      <w:rFonts w:asciiTheme="minorHAnsi" w:hAnsiTheme="minorHAnsi"/>
      <w:sz w:val="22"/>
    </w:rPr>
  </w:style>
  <w:style w:type="character" w:customStyle="1" w:styleId="Heading3Char">
    <w:name w:val="Heading 3 Char"/>
    <w:basedOn w:val="DefaultParagraphFont"/>
    <w:link w:val="Heading3"/>
    <w:uiPriority w:val="9"/>
    <w:rsid w:val="00E369AF"/>
    <w:rPr>
      <w:rFonts w:ascii="Times New Roman" w:eastAsiaTheme="majorEastAsia" w:hAnsi="Times New Roman" w:cstheme="majorBidi"/>
      <w:i/>
      <w:color w:val="000000" w:themeColor="text1"/>
      <w:sz w:val="24"/>
      <w:szCs w:val="24"/>
      <w:lang w:val="en-GB"/>
    </w:rPr>
  </w:style>
  <w:style w:type="character" w:styleId="CommentReference">
    <w:name w:val="annotation reference"/>
    <w:basedOn w:val="DefaultParagraphFont"/>
    <w:uiPriority w:val="99"/>
    <w:semiHidden/>
    <w:unhideWhenUsed/>
    <w:rsid w:val="00B457FD"/>
    <w:rPr>
      <w:sz w:val="16"/>
      <w:szCs w:val="16"/>
    </w:rPr>
  </w:style>
  <w:style w:type="paragraph" w:styleId="CommentText">
    <w:name w:val="annotation text"/>
    <w:basedOn w:val="Normal"/>
    <w:link w:val="CommentTextChar"/>
    <w:uiPriority w:val="99"/>
    <w:unhideWhenUsed/>
    <w:rsid w:val="00B457FD"/>
    <w:pPr>
      <w:spacing w:line="240" w:lineRule="auto"/>
    </w:pPr>
    <w:rPr>
      <w:sz w:val="20"/>
      <w:szCs w:val="20"/>
      <w:lang w:val="en-US"/>
    </w:rPr>
  </w:style>
  <w:style w:type="character" w:customStyle="1" w:styleId="CommentTextChar">
    <w:name w:val="Comment Text Char"/>
    <w:basedOn w:val="DefaultParagraphFont"/>
    <w:link w:val="CommentText"/>
    <w:uiPriority w:val="99"/>
    <w:rsid w:val="00B457FD"/>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6616C0"/>
    <w:rPr>
      <w:b/>
      <w:bCs/>
      <w:lang w:val="en-GB"/>
    </w:rPr>
  </w:style>
  <w:style w:type="character" w:customStyle="1" w:styleId="CommentSubjectChar">
    <w:name w:val="Comment Subject Char"/>
    <w:basedOn w:val="CommentTextChar"/>
    <w:link w:val="CommentSubject"/>
    <w:uiPriority w:val="99"/>
    <w:semiHidden/>
    <w:rsid w:val="006616C0"/>
    <w:rPr>
      <w:rFonts w:ascii="Times New Roman" w:hAnsi="Times New Roman"/>
      <w:b/>
      <w:bCs/>
      <w:sz w:val="20"/>
      <w:szCs w:val="20"/>
      <w:lang w:val="en-GB"/>
    </w:rPr>
  </w:style>
  <w:style w:type="character" w:customStyle="1" w:styleId="Heading2Char">
    <w:name w:val="Heading 2 Char"/>
    <w:basedOn w:val="DefaultParagraphFont"/>
    <w:link w:val="Heading2"/>
    <w:uiPriority w:val="9"/>
    <w:rsid w:val="00AF6CE8"/>
    <w:rPr>
      <w:rFonts w:ascii="Times New Roman" w:eastAsiaTheme="majorEastAsia" w:hAnsi="Times New Roman" w:cstheme="majorBidi"/>
      <w:b/>
      <w:i/>
      <w:color w:val="000000" w:themeColor="text1"/>
      <w:sz w:val="26"/>
      <w:szCs w:val="26"/>
      <w:lang w:val="en-GB"/>
    </w:rPr>
  </w:style>
  <w:style w:type="paragraph" w:styleId="Caption">
    <w:name w:val="caption"/>
    <w:basedOn w:val="Normal"/>
    <w:next w:val="Normal"/>
    <w:uiPriority w:val="35"/>
    <w:unhideWhenUsed/>
    <w:qFormat/>
    <w:rsid w:val="007E12EE"/>
    <w:pPr>
      <w:spacing w:after="200" w:line="240" w:lineRule="auto"/>
    </w:pPr>
    <w:rPr>
      <w:i/>
      <w:iCs/>
      <w:color w:val="000000" w:themeColor="text1"/>
      <w:sz w:val="20"/>
      <w:szCs w:val="18"/>
    </w:rPr>
  </w:style>
  <w:style w:type="paragraph" w:styleId="NoSpacing">
    <w:name w:val="No Spacing"/>
    <w:uiPriority w:val="1"/>
    <w:qFormat/>
    <w:rsid w:val="00272F9A"/>
    <w:pPr>
      <w:spacing w:after="0" w:line="240" w:lineRule="auto"/>
      <w:jc w:val="both"/>
    </w:pPr>
    <w:rPr>
      <w:rFonts w:ascii="Garamond" w:hAnsi="Garamond"/>
      <w:sz w:val="24"/>
      <w:lang w:val="en-GB"/>
    </w:rPr>
  </w:style>
  <w:style w:type="character" w:styleId="Hyperlink">
    <w:name w:val="Hyperlink"/>
    <w:basedOn w:val="DefaultParagraphFont"/>
    <w:uiPriority w:val="99"/>
    <w:unhideWhenUsed/>
    <w:rsid w:val="00116A03"/>
    <w:rPr>
      <w:color w:val="0563C1"/>
      <w:u w:val="single"/>
    </w:rPr>
  </w:style>
  <w:style w:type="character" w:styleId="FollowedHyperlink">
    <w:name w:val="FollowedHyperlink"/>
    <w:basedOn w:val="DefaultParagraphFont"/>
    <w:uiPriority w:val="99"/>
    <w:semiHidden/>
    <w:unhideWhenUsed/>
    <w:rsid w:val="00116A03"/>
    <w:rPr>
      <w:color w:val="954F72"/>
      <w:u w:val="single"/>
    </w:rPr>
  </w:style>
  <w:style w:type="paragraph" w:customStyle="1" w:styleId="msonormal0">
    <w:name w:val="msonormal"/>
    <w:basedOn w:val="Normal"/>
    <w:rsid w:val="00116A03"/>
    <w:pPr>
      <w:spacing w:before="100" w:beforeAutospacing="1" w:after="100" w:afterAutospacing="1" w:line="240" w:lineRule="auto"/>
      <w:jc w:val="left"/>
    </w:pPr>
    <w:rPr>
      <w:rFonts w:eastAsia="Times New Roman" w:cs="Times New Roman"/>
      <w:szCs w:val="24"/>
      <w:lang w:eastAsia="en-GB"/>
    </w:rPr>
  </w:style>
  <w:style w:type="paragraph" w:customStyle="1" w:styleId="xl65">
    <w:name w:val="xl65"/>
    <w:basedOn w:val="Normal"/>
    <w:rsid w:val="00116A03"/>
    <w:pPr>
      <w:shd w:val="clear" w:color="000000" w:fill="FFFFFF"/>
      <w:spacing w:before="100" w:beforeAutospacing="1" w:after="100" w:afterAutospacing="1" w:line="240" w:lineRule="auto"/>
      <w:jc w:val="left"/>
    </w:pPr>
    <w:rPr>
      <w:rFonts w:eastAsia="Times New Roman" w:cs="Times New Roman"/>
      <w:szCs w:val="24"/>
      <w:lang w:eastAsia="en-GB"/>
    </w:rPr>
  </w:style>
  <w:style w:type="paragraph" w:customStyle="1" w:styleId="xl66">
    <w:name w:val="xl66"/>
    <w:basedOn w:val="Normal"/>
    <w:rsid w:val="00116A03"/>
    <w:pPr>
      <w:pBdr>
        <w:top w:val="single" w:sz="4" w:space="0" w:color="auto"/>
        <w:left w:val="single" w:sz="4" w:space="0" w:color="auto"/>
      </w:pBdr>
      <w:shd w:val="clear" w:color="000000" w:fill="FFFFFF"/>
      <w:spacing w:before="100" w:beforeAutospacing="1" w:after="100" w:afterAutospacing="1" w:line="240" w:lineRule="auto"/>
      <w:jc w:val="left"/>
    </w:pPr>
    <w:rPr>
      <w:rFonts w:eastAsia="Times New Roman" w:cs="Times New Roman"/>
      <w:szCs w:val="24"/>
      <w:lang w:eastAsia="en-GB"/>
    </w:rPr>
  </w:style>
  <w:style w:type="paragraph" w:customStyle="1" w:styleId="xl67">
    <w:name w:val="xl67"/>
    <w:basedOn w:val="Normal"/>
    <w:rsid w:val="00116A03"/>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pPr>
    <w:rPr>
      <w:rFonts w:eastAsia="Times New Roman" w:cs="Times New Roman"/>
      <w:szCs w:val="24"/>
      <w:lang w:eastAsia="en-GB"/>
    </w:rPr>
  </w:style>
  <w:style w:type="paragraph" w:customStyle="1" w:styleId="xl68">
    <w:name w:val="xl68"/>
    <w:basedOn w:val="Normal"/>
    <w:rsid w:val="00116A03"/>
    <w:pPr>
      <w:pBdr>
        <w:left w:val="single" w:sz="4" w:space="0" w:color="auto"/>
        <w:bottom w:val="single" w:sz="4" w:space="0" w:color="auto"/>
      </w:pBdr>
      <w:shd w:val="clear" w:color="000000" w:fill="FFFFFF"/>
      <w:spacing w:before="100" w:beforeAutospacing="1" w:after="100" w:afterAutospacing="1" w:line="240" w:lineRule="auto"/>
      <w:jc w:val="left"/>
    </w:pPr>
    <w:rPr>
      <w:rFonts w:eastAsia="Times New Roman" w:cs="Times New Roman"/>
      <w:szCs w:val="24"/>
      <w:lang w:eastAsia="en-GB"/>
    </w:rPr>
  </w:style>
  <w:style w:type="paragraph" w:customStyle="1" w:styleId="xl69">
    <w:name w:val="xl69"/>
    <w:basedOn w:val="Normal"/>
    <w:rsid w:val="00116A03"/>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pPr>
    <w:rPr>
      <w:rFonts w:eastAsia="Times New Roman" w:cs="Times New Roman"/>
      <w:szCs w:val="24"/>
      <w:lang w:eastAsia="en-GB"/>
    </w:rPr>
  </w:style>
  <w:style w:type="paragraph" w:customStyle="1" w:styleId="xl70">
    <w:name w:val="xl70"/>
    <w:basedOn w:val="Normal"/>
    <w:rsid w:val="00116A03"/>
    <w:pPr>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rFonts w:eastAsia="Times New Roman" w:cs="Times New Roman"/>
      <w:szCs w:val="24"/>
      <w:lang w:eastAsia="en-GB"/>
    </w:rPr>
  </w:style>
  <w:style w:type="paragraph" w:customStyle="1" w:styleId="xl71">
    <w:name w:val="xl71"/>
    <w:basedOn w:val="Normal"/>
    <w:rsid w:val="00116A03"/>
    <w:pPr>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eastAsia="Times New Roman" w:cs="Times New Roman"/>
      <w:szCs w:val="24"/>
      <w:lang w:eastAsia="en-GB"/>
    </w:rPr>
  </w:style>
  <w:style w:type="paragraph" w:customStyle="1" w:styleId="xl72">
    <w:name w:val="xl72"/>
    <w:basedOn w:val="Normal"/>
    <w:rsid w:val="00116A03"/>
    <w:pPr>
      <w:pBdr>
        <w:top w:val="single" w:sz="4" w:space="0" w:color="auto"/>
        <w:left w:val="single" w:sz="4" w:space="0" w:color="auto"/>
      </w:pBdr>
      <w:shd w:val="clear" w:color="000000" w:fill="FFFFFF"/>
      <w:spacing w:before="100" w:beforeAutospacing="1" w:after="100" w:afterAutospacing="1" w:line="240" w:lineRule="auto"/>
      <w:jc w:val="left"/>
    </w:pPr>
    <w:rPr>
      <w:rFonts w:eastAsia="Times New Roman" w:cs="Times New Roman"/>
      <w:szCs w:val="24"/>
      <w:lang w:eastAsia="en-GB"/>
    </w:rPr>
  </w:style>
  <w:style w:type="paragraph" w:customStyle="1" w:styleId="xl73">
    <w:name w:val="xl73"/>
    <w:basedOn w:val="Normal"/>
    <w:rsid w:val="00116A03"/>
    <w:pPr>
      <w:pBdr>
        <w:left w:val="single" w:sz="4" w:space="0" w:color="auto"/>
        <w:bottom w:val="single" w:sz="4" w:space="0" w:color="auto"/>
      </w:pBdr>
      <w:shd w:val="clear" w:color="000000" w:fill="FFFFFF"/>
      <w:spacing w:before="100" w:beforeAutospacing="1" w:after="100" w:afterAutospacing="1" w:line="240" w:lineRule="auto"/>
      <w:jc w:val="left"/>
    </w:pPr>
    <w:rPr>
      <w:rFonts w:eastAsia="Times New Roman" w:cs="Times New Roman"/>
      <w:szCs w:val="24"/>
      <w:lang w:eastAsia="en-GB"/>
    </w:rPr>
  </w:style>
  <w:style w:type="paragraph" w:customStyle="1" w:styleId="xl74">
    <w:name w:val="xl74"/>
    <w:basedOn w:val="Normal"/>
    <w:rsid w:val="00116A03"/>
    <w:pPr>
      <w:pBdr>
        <w:bottom w:val="single" w:sz="4" w:space="0" w:color="auto"/>
      </w:pBdr>
      <w:shd w:val="clear" w:color="000000" w:fill="FFFFFF"/>
      <w:spacing w:before="100" w:beforeAutospacing="1" w:after="100" w:afterAutospacing="1" w:line="240" w:lineRule="auto"/>
      <w:jc w:val="center"/>
    </w:pPr>
    <w:rPr>
      <w:rFonts w:eastAsia="Times New Roman" w:cs="Times New Roman"/>
      <w:szCs w:val="24"/>
      <w:lang w:eastAsia="en-GB"/>
    </w:rPr>
  </w:style>
  <w:style w:type="paragraph" w:customStyle="1" w:styleId="xl75">
    <w:name w:val="xl75"/>
    <w:basedOn w:val="Normal"/>
    <w:rsid w:val="00116A03"/>
    <w:pPr>
      <w:pBdr>
        <w:bottom w:val="single" w:sz="4" w:space="0" w:color="auto"/>
        <w:right w:val="single" w:sz="4" w:space="0" w:color="auto"/>
      </w:pBdr>
      <w:shd w:val="clear" w:color="000000" w:fill="FFFFFF"/>
      <w:spacing w:before="100" w:beforeAutospacing="1" w:after="100" w:afterAutospacing="1" w:line="240" w:lineRule="auto"/>
      <w:jc w:val="center"/>
    </w:pPr>
    <w:rPr>
      <w:rFonts w:eastAsia="Times New Roman" w:cs="Times New Roman"/>
      <w:szCs w:val="24"/>
      <w:lang w:eastAsia="en-GB"/>
    </w:rPr>
  </w:style>
  <w:style w:type="paragraph" w:customStyle="1" w:styleId="xl76">
    <w:name w:val="xl76"/>
    <w:basedOn w:val="Normal"/>
    <w:rsid w:val="00116A03"/>
    <w:pPr>
      <w:pBdr>
        <w:top w:val="single" w:sz="4" w:space="0" w:color="auto"/>
      </w:pBdr>
      <w:shd w:val="clear" w:color="000000" w:fill="FFFFFF"/>
      <w:spacing w:before="100" w:beforeAutospacing="1" w:after="100" w:afterAutospacing="1" w:line="240" w:lineRule="auto"/>
      <w:jc w:val="center"/>
    </w:pPr>
    <w:rPr>
      <w:rFonts w:eastAsia="Times New Roman" w:cs="Times New Roman"/>
      <w:szCs w:val="24"/>
      <w:lang w:eastAsia="en-GB"/>
    </w:rPr>
  </w:style>
  <w:style w:type="paragraph" w:customStyle="1" w:styleId="xl77">
    <w:name w:val="xl77"/>
    <w:basedOn w:val="Normal"/>
    <w:rsid w:val="00116A03"/>
    <w:pPr>
      <w:pBdr>
        <w:top w:val="single" w:sz="4" w:space="0" w:color="auto"/>
        <w:right w:val="single" w:sz="4" w:space="0" w:color="auto"/>
      </w:pBdr>
      <w:shd w:val="clear" w:color="000000" w:fill="FFFFFF"/>
      <w:spacing w:before="100" w:beforeAutospacing="1" w:after="100" w:afterAutospacing="1" w:line="240" w:lineRule="auto"/>
      <w:jc w:val="center"/>
    </w:pPr>
    <w:rPr>
      <w:rFonts w:eastAsia="Times New Roman" w:cs="Times New Roman"/>
      <w:szCs w:val="24"/>
      <w:lang w:eastAsia="en-GB"/>
    </w:rPr>
  </w:style>
  <w:style w:type="paragraph" w:customStyle="1" w:styleId="xl78">
    <w:name w:val="xl78"/>
    <w:basedOn w:val="Normal"/>
    <w:rsid w:val="00116A03"/>
    <w:pPr>
      <w:pBdr>
        <w:left w:val="single" w:sz="4" w:space="0" w:color="auto"/>
        <w:bottom w:val="single" w:sz="4" w:space="0" w:color="auto"/>
      </w:pBdr>
      <w:shd w:val="clear" w:color="000000" w:fill="FFFFFF"/>
      <w:spacing w:before="100" w:beforeAutospacing="1" w:after="100" w:afterAutospacing="1" w:line="240" w:lineRule="auto"/>
      <w:jc w:val="center"/>
      <w:textAlignment w:val="top"/>
    </w:pPr>
    <w:rPr>
      <w:rFonts w:eastAsia="Times New Roman" w:cs="Times New Roman"/>
      <w:b/>
      <w:bCs/>
      <w:szCs w:val="24"/>
      <w:lang w:eastAsia="en-GB"/>
    </w:rPr>
  </w:style>
  <w:style w:type="paragraph" w:customStyle="1" w:styleId="xl79">
    <w:name w:val="xl79"/>
    <w:basedOn w:val="Normal"/>
    <w:rsid w:val="00116A03"/>
    <w:pPr>
      <w:pBdr>
        <w:bottom w:val="single" w:sz="4" w:space="0" w:color="auto"/>
      </w:pBdr>
      <w:shd w:val="clear" w:color="000000" w:fill="FFFFFF"/>
      <w:spacing w:before="100" w:beforeAutospacing="1" w:after="100" w:afterAutospacing="1" w:line="240" w:lineRule="auto"/>
      <w:jc w:val="center"/>
      <w:textAlignment w:val="top"/>
    </w:pPr>
    <w:rPr>
      <w:rFonts w:eastAsia="Times New Roman" w:cs="Times New Roman"/>
      <w:b/>
      <w:bCs/>
      <w:szCs w:val="24"/>
      <w:lang w:eastAsia="en-GB"/>
    </w:rPr>
  </w:style>
  <w:style w:type="paragraph" w:customStyle="1" w:styleId="xl80">
    <w:name w:val="xl80"/>
    <w:basedOn w:val="Normal"/>
    <w:rsid w:val="00116A03"/>
    <w:pPr>
      <w:pBdr>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eastAsia="Times New Roman" w:cs="Times New Roman"/>
      <w:b/>
      <w:bCs/>
      <w:szCs w:val="24"/>
      <w:lang w:eastAsia="en-GB"/>
    </w:rPr>
  </w:style>
  <w:style w:type="paragraph" w:customStyle="1" w:styleId="xl81">
    <w:name w:val="xl81"/>
    <w:basedOn w:val="Normal"/>
    <w:rsid w:val="00116A03"/>
    <w:pPr>
      <w:pBdr>
        <w:top w:val="single" w:sz="4" w:space="0" w:color="auto"/>
        <w:left w:val="single" w:sz="4" w:space="0" w:color="auto"/>
      </w:pBdr>
      <w:shd w:val="clear" w:color="000000" w:fill="FFFFFF"/>
      <w:spacing w:before="100" w:beforeAutospacing="1" w:after="100" w:afterAutospacing="1" w:line="240" w:lineRule="auto"/>
      <w:jc w:val="center"/>
      <w:textAlignment w:val="top"/>
    </w:pPr>
    <w:rPr>
      <w:rFonts w:eastAsia="Times New Roman" w:cs="Times New Roman"/>
      <w:b/>
      <w:bCs/>
      <w:szCs w:val="24"/>
      <w:lang w:eastAsia="en-GB"/>
    </w:rPr>
  </w:style>
  <w:style w:type="paragraph" w:customStyle="1" w:styleId="xl82">
    <w:name w:val="xl82"/>
    <w:basedOn w:val="Normal"/>
    <w:rsid w:val="00116A03"/>
    <w:pPr>
      <w:pBdr>
        <w:top w:val="single" w:sz="4" w:space="0" w:color="auto"/>
      </w:pBdr>
      <w:shd w:val="clear" w:color="000000" w:fill="FFFFFF"/>
      <w:spacing w:before="100" w:beforeAutospacing="1" w:after="100" w:afterAutospacing="1" w:line="240" w:lineRule="auto"/>
      <w:jc w:val="center"/>
      <w:textAlignment w:val="top"/>
    </w:pPr>
    <w:rPr>
      <w:rFonts w:eastAsia="Times New Roman" w:cs="Times New Roman"/>
      <w:b/>
      <w:bCs/>
      <w:szCs w:val="24"/>
      <w:lang w:eastAsia="en-GB"/>
    </w:rPr>
  </w:style>
  <w:style w:type="paragraph" w:customStyle="1" w:styleId="xl83">
    <w:name w:val="xl83"/>
    <w:basedOn w:val="Normal"/>
    <w:rsid w:val="00116A03"/>
    <w:pPr>
      <w:pBdr>
        <w:top w:val="single" w:sz="4" w:space="0" w:color="auto"/>
        <w:right w:val="single" w:sz="4" w:space="0" w:color="auto"/>
      </w:pBdr>
      <w:shd w:val="clear" w:color="000000" w:fill="FFFFFF"/>
      <w:spacing w:before="100" w:beforeAutospacing="1" w:after="100" w:afterAutospacing="1" w:line="240" w:lineRule="auto"/>
      <w:jc w:val="center"/>
      <w:textAlignment w:val="top"/>
    </w:pPr>
    <w:rPr>
      <w:rFonts w:eastAsia="Times New Roman" w:cs="Times New Roman"/>
      <w:b/>
      <w:bCs/>
      <w:szCs w:val="24"/>
      <w:lang w:eastAsia="en-GB"/>
    </w:rPr>
  </w:style>
  <w:style w:type="paragraph" w:customStyle="1" w:styleId="xl84">
    <w:name w:val="xl84"/>
    <w:basedOn w:val="Normal"/>
    <w:rsid w:val="00116A03"/>
    <w:pPr>
      <w:pBdr>
        <w:left w:val="single" w:sz="4" w:space="0" w:color="auto"/>
        <w:right w:val="single" w:sz="4" w:space="0" w:color="auto"/>
      </w:pBdr>
      <w:shd w:val="clear" w:color="000000" w:fill="FFFFFF"/>
      <w:spacing w:before="100" w:beforeAutospacing="1" w:after="100" w:afterAutospacing="1" w:line="240" w:lineRule="auto"/>
      <w:jc w:val="center"/>
      <w:textAlignment w:val="top"/>
    </w:pPr>
    <w:rPr>
      <w:rFonts w:eastAsia="Times New Roman" w:cs="Times New Roman"/>
      <w:b/>
      <w:bCs/>
      <w:szCs w:val="24"/>
      <w:lang w:eastAsia="en-GB"/>
    </w:rPr>
  </w:style>
  <w:style w:type="paragraph" w:customStyle="1" w:styleId="xl85">
    <w:name w:val="xl85"/>
    <w:basedOn w:val="Normal"/>
    <w:rsid w:val="00116A03"/>
    <w:pPr>
      <w:pBdr>
        <w:top w:val="single" w:sz="4" w:space="0" w:color="auto"/>
        <w:left w:val="single" w:sz="4" w:space="0" w:color="auto"/>
        <w:bottom w:val="single" w:sz="4" w:space="0" w:color="auto"/>
      </w:pBdr>
      <w:shd w:val="clear" w:color="000000" w:fill="D9D9D9"/>
      <w:spacing w:before="100" w:beforeAutospacing="1" w:after="100" w:afterAutospacing="1" w:line="240" w:lineRule="auto"/>
      <w:jc w:val="left"/>
    </w:pPr>
    <w:rPr>
      <w:rFonts w:eastAsia="Times New Roman" w:cs="Times New Roman"/>
      <w:b/>
      <w:bCs/>
      <w:i/>
      <w:iCs/>
      <w:szCs w:val="24"/>
      <w:lang w:eastAsia="en-GB"/>
    </w:rPr>
  </w:style>
  <w:style w:type="paragraph" w:customStyle="1" w:styleId="xl86">
    <w:name w:val="xl86"/>
    <w:basedOn w:val="Normal"/>
    <w:rsid w:val="00116A03"/>
    <w:pPr>
      <w:pBdr>
        <w:top w:val="single" w:sz="4" w:space="0" w:color="auto"/>
        <w:bottom w:val="single" w:sz="4" w:space="0" w:color="auto"/>
      </w:pBdr>
      <w:shd w:val="clear" w:color="000000" w:fill="D9D9D9"/>
      <w:spacing w:before="100" w:beforeAutospacing="1" w:after="100" w:afterAutospacing="1" w:line="240" w:lineRule="auto"/>
      <w:jc w:val="center"/>
    </w:pPr>
    <w:rPr>
      <w:rFonts w:eastAsia="Times New Roman" w:cs="Times New Roman"/>
      <w:szCs w:val="24"/>
      <w:lang w:eastAsia="en-GB"/>
    </w:rPr>
  </w:style>
  <w:style w:type="paragraph" w:customStyle="1" w:styleId="xl87">
    <w:name w:val="xl87"/>
    <w:basedOn w:val="Normal"/>
    <w:rsid w:val="00116A03"/>
    <w:pPr>
      <w:pBdr>
        <w:top w:val="single" w:sz="4" w:space="0" w:color="auto"/>
        <w:bottom w:val="single" w:sz="4" w:space="0" w:color="auto"/>
        <w:right w:val="single" w:sz="4" w:space="0" w:color="auto"/>
      </w:pBdr>
      <w:shd w:val="clear" w:color="000000" w:fill="D9D9D9"/>
      <w:spacing w:before="100" w:beforeAutospacing="1" w:after="100" w:afterAutospacing="1" w:line="240" w:lineRule="auto"/>
      <w:jc w:val="center"/>
    </w:pPr>
    <w:rPr>
      <w:rFonts w:eastAsia="Times New Roman" w:cs="Times New Roman"/>
      <w:szCs w:val="24"/>
      <w:lang w:eastAsia="en-GB"/>
    </w:rPr>
  </w:style>
  <w:style w:type="paragraph" w:customStyle="1" w:styleId="xl88">
    <w:name w:val="xl88"/>
    <w:basedOn w:val="Normal"/>
    <w:rsid w:val="00116A03"/>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pPr>
    <w:rPr>
      <w:rFonts w:eastAsia="Times New Roman" w:cs="Times New Roman"/>
      <w:szCs w:val="24"/>
      <w:lang w:eastAsia="en-GB"/>
    </w:rPr>
  </w:style>
  <w:style w:type="table" w:styleId="TableGrid">
    <w:name w:val="Table Grid"/>
    <w:basedOn w:val="TableNormal"/>
    <w:uiPriority w:val="39"/>
    <w:rsid w:val="00526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57905"/>
    <w:pPr>
      <w:spacing w:after="0" w:line="480" w:lineRule="auto"/>
      <w:ind w:left="720" w:hanging="720"/>
    </w:pPr>
  </w:style>
  <w:style w:type="paragraph" w:styleId="Header">
    <w:name w:val="header"/>
    <w:basedOn w:val="Normal"/>
    <w:link w:val="HeaderChar"/>
    <w:uiPriority w:val="99"/>
    <w:unhideWhenUsed/>
    <w:rsid w:val="009723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23FB"/>
    <w:rPr>
      <w:rFonts w:ascii="Times New Roman" w:hAnsi="Times New Roman"/>
      <w:sz w:val="24"/>
      <w:lang w:val="en-GB"/>
    </w:rPr>
  </w:style>
  <w:style w:type="paragraph" w:styleId="Footer">
    <w:name w:val="footer"/>
    <w:basedOn w:val="Normal"/>
    <w:link w:val="FooterChar"/>
    <w:uiPriority w:val="99"/>
    <w:unhideWhenUsed/>
    <w:rsid w:val="009723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23FB"/>
    <w:rPr>
      <w:rFonts w:ascii="Times New Roman" w:hAnsi="Times New Roman"/>
      <w:sz w:val="24"/>
      <w:lang w:val="en-GB"/>
    </w:rPr>
  </w:style>
  <w:style w:type="character" w:styleId="Strong">
    <w:name w:val="Strong"/>
    <w:basedOn w:val="DefaultParagraphFont"/>
    <w:uiPriority w:val="22"/>
    <w:qFormat/>
    <w:rsid w:val="00360A7A"/>
    <w:rPr>
      <w:b/>
      <w:bCs/>
    </w:rPr>
  </w:style>
  <w:style w:type="character" w:styleId="PlaceholderText">
    <w:name w:val="Placeholder Text"/>
    <w:basedOn w:val="DefaultParagraphFont"/>
    <w:uiPriority w:val="99"/>
    <w:semiHidden/>
    <w:rsid w:val="008A43A9"/>
    <w:rPr>
      <w:color w:val="808080"/>
    </w:rPr>
  </w:style>
  <w:style w:type="paragraph" w:styleId="TableofFigures">
    <w:name w:val="table of figures"/>
    <w:basedOn w:val="Normal"/>
    <w:next w:val="Normal"/>
    <w:uiPriority w:val="99"/>
    <w:unhideWhenUsed/>
    <w:rsid w:val="00093BBC"/>
    <w:pPr>
      <w:spacing w:after="0"/>
    </w:pPr>
  </w:style>
  <w:style w:type="character" w:customStyle="1" w:styleId="UnresolvedMention1">
    <w:name w:val="Unresolved Mention1"/>
    <w:basedOn w:val="DefaultParagraphFont"/>
    <w:uiPriority w:val="99"/>
    <w:semiHidden/>
    <w:unhideWhenUsed/>
    <w:rsid w:val="00CC4978"/>
    <w:rPr>
      <w:color w:val="605E5C"/>
      <w:shd w:val="clear" w:color="auto" w:fill="E1DFDD"/>
    </w:rPr>
  </w:style>
  <w:style w:type="character" w:customStyle="1" w:styleId="Heading4Char">
    <w:name w:val="Heading 4 Char"/>
    <w:basedOn w:val="DefaultParagraphFont"/>
    <w:link w:val="Heading4"/>
    <w:uiPriority w:val="9"/>
    <w:rsid w:val="009574C7"/>
    <w:rPr>
      <w:rFonts w:ascii="Times New Roman" w:eastAsiaTheme="majorEastAsia" w:hAnsi="Times New Roman" w:cstheme="majorBidi"/>
      <w:i/>
      <w:iCs/>
      <w:color w:val="000000" w:themeColor="text1"/>
      <w:sz w:val="24"/>
      <w:lang w:val="en-GB"/>
    </w:rPr>
  </w:style>
  <w:style w:type="paragraph" w:customStyle="1" w:styleId="mb-25">
    <w:name w:val="mb-2.5"/>
    <w:basedOn w:val="Normal"/>
    <w:rsid w:val="00B2592C"/>
    <w:pPr>
      <w:spacing w:before="100" w:beforeAutospacing="1" w:after="100" w:afterAutospacing="1" w:line="240" w:lineRule="auto"/>
      <w:jc w:val="left"/>
    </w:pPr>
    <w:rPr>
      <w:rFonts w:eastAsia="Times New Roman" w:cs="Times New Roman"/>
      <w:szCs w:val="24"/>
      <w:lang w:eastAsia="en-GB"/>
    </w:rPr>
  </w:style>
  <w:style w:type="character" w:customStyle="1" w:styleId="issue-underline">
    <w:name w:val="issue-underline"/>
    <w:basedOn w:val="DefaultParagraphFont"/>
    <w:rsid w:val="00B2592C"/>
  </w:style>
  <w:style w:type="paragraph" w:customStyle="1" w:styleId="pf0">
    <w:name w:val="pf0"/>
    <w:basedOn w:val="Normal"/>
    <w:rsid w:val="00526549"/>
    <w:pPr>
      <w:spacing w:before="100" w:beforeAutospacing="1" w:after="100" w:afterAutospacing="1" w:line="240" w:lineRule="auto"/>
      <w:jc w:val="left"/>
    </w:pPr>
    <w:rPr>
      <w:rFonts w:eastAsia="Times New Roman" w:cs="Times New Roman"/>
      <w:szCs w:val="24"/>
      <w:lang w:eastAsia="en-GB"/>
    </w:rPr>
  </w:style>
  <w:style w:type="character" w:customStyle="1" w:styleId="cf01">
    <w:name w:val="cf01"/>
    <w:basedOn w:val="DefaultParagraphFont"/>
    <w:rsid w:val="00526549"/>
    <w:rPr>
      <w:rFonts w:ascii="Segoe UI" w:hAnsi="Segoe UI" w:cs="Segoe UI" w:hint="default"/>
      <w:sz w:val="18"/>
      <w:szCs w:val="18"/>
    </w:rPr>
  </w:style>
  <w:style w:type="character" w:customStyle="1" w:styleId="cf11">
    <w:name w:val="cf11"/>
    <w:basedOn w:val="DefaultParagraphFont"/>
    <w:rsid w:val="00526549"/>
    <w:rPr>
      <w:rFonts w:ascii="Segoe UI" w:hAnsi="Segoe UI" w:cs="Segoe UI" w:hint="default"/>
      <w:sz w:val="18"/>
      <w:szCs w:val="18"/>
      <w:shd w:val="clear" w:color="auto" w:fill="FFFF00"/>
    </w:rPr>
  </w:style>
  <w:style w:type="character" w:styleId="EndnoteReference">
    <w:name w:val="endnote reference"/>
    <w:basedOn w:val="DefaultParagraphFont"/>
    <w:uiPriority w:val="99"/>
    <w:semiHidden/>
    <w:unhideWhenUsed/>
    <w:rsid w:val="00391732"/>
    <w:rPr>
      <w:vertAlign w:val="superscript"/>
    </w:rPr>
  </w:style>
  <w:style w:type="character" w:styleId="IntenseEmphasis">
    <w:name w:val="Intense Emphasis"/>
    <w:basedOn w:val="DefaultParagraphFont"/>
    <w:uiPriority w:val="21"/>
    <w:qFormat/>
    <w:rsid w:val="0037021F"/>
    <w:rPr>
      <w:i/>
      <w:iCs/>
      <w:color w:val="4472C4" w:themeColor="accent1"/>
    </w:rPr>
  </w:style>
  <w:style w:type="character" w:customStyle="1" w:styleId="Heading5Char">
    <w:name w:val="Heading 5 Char"/>
    <w:basedOn w:val="DefaultParagraphFont"/>
    <w:link w:val="Heading5"/>
    <w:uiPriority w:val="9"/>
    <w:rsid w:val="00D15653"/>
    <w:rPr>
      <w:rFonts w:asciiTheme="majorHAnsi" w:eastAsiaTheme="majorEastAsia" w:hAnsiTheme="majorHAnsi" w:cstheme="majorBidi"/>
      <w:color w:val="2F5496" w:themeColor="accent1" w:themeShade="BF"/>
      <w:sz w:val="24"/>
      <w:lang w:val="en-GB"/>
    </w:rPr>
  </w:style>
  <w:style w:type="paragraph" w:styleId="BalloonText">
    <w:name w:val="Balloon Text"/>
    <w:basedOn w:val="Normal"/>
    <w:link w:val="BalloonTextChar"/>
    <w:uiPriority w:val="99"/>
    <w:semiHidden/>
    <w:unhideWhenUsed/>
    <w:rsid w:val="006C0F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0FC7"/>
    <w:rPr>
      <w:rFonts w:ascii="Tahoma" w:hAnsi="Tahoma" w:cs="Tahoma"/>
      <w:sz w:val="16"/>
      <w:szCs w:val="16"/>
      <w:lang w:val="en-GB"/>
    </w:rPr>
  </w:style>
  <w:style w:type="paragraph" w:styleId="Revision">
    <w:name w:val="Revision"/>
    <w:hidden/>
    <w:uiPriority w:val="99"/>
    <w:semiHidden/>
    <w:rsid w:val="004470C3"/>
    <w:pPr>
      <w:spacing w:after="0" w:line="240" w:lineRule="auto"/>
    </w:pPr>
    <w:rPr>
      <w:rFonts w:ascii="Times New Roman" w:hAnsi="Times New Roman"/>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784">
      <w:bodyDiv w:val="1"/>
      <w:marLeft w:val="0"/>
      <w:marRight w:val="0"/>
      <w:marTop w:val="0"/>
      <w:marBottom w:val="0"/>
      <w:divBdr>
        <w:top w:val="none" w:sz="0" w:space="0" w:color="auto"/>
        <w:left w:val="none" w:sz="0" w:space="0" w:color="auto"/>
        <w:bottom w:val="none" w:sz="0" w:space="0" w:color="auto"/>
        <w:right w:val="none" w:sz="0" w:space="0" w:color="auto"/>
      </w:divBdr>
    </w:div>
    <w:div w:id="48461528">
      <w:bodyDiv w:val="1"/>
      <w:marLeft w:val="0"/>
      <w:marRight w:val="0"/>
      <w:marTop w:val="0"/>
      <w:marBottom w:val="0"/>
      <w:divBdr>
        <w:top w:val="none" w:sz="0" w:space="0" w:color="auto"/>
        <w:left w:val="none" w:sz="0" w:space="0" w:color="auto"/>
        <w:bottom w:val="none" w:sz="0" w:space="0" w:color="auto"/>
        <w:right w:val="none" w:sz="0" w:space="0" w:color="auto"/>
      </w:divBdr>
    </w:div>
    <w:div w:id="56831324">
      <w:bodyDiv w:val="1"/>
      <w:marLeft w:val="0"/>
      <w:marRight w:val="0"/>
      <w:marTop w:val="0"/>
      <w:marBottom w:val="0"/>
      <w:divBdr>
        <w:top w:val="none" w:sz="0" w:space="0" w:color="auto"/>
        <w:left w:val="none" w:sz="0" w:space="0" w:color="auto"/>
        <w:bottom w:val="none" w:sz="0" w:space="0" w:color="auto"/>
        <w:right w:val="none" w:sz="0" w:space="0" w:color="auto"/>
      </w:divBdr>
    </w:div>
    <w:div w:id="69471290">
      <w:bodyDiv w:val="1"/>
      <w:marLeft w:val="0"/>
      <w:marRight w:val="0"/>
      <w:marTop w:val="0"/>
      <w:marBottom w:val="0"/>
      <w:divBdr>
        <w:top w:val="none" w:sz="0" w:space="0" w:color="auto"/>
        <w:left w:val="none" w:sz="0" w:space="0" w:color="auto"/>
        <w:bottom w:val="none" w:sz="0" w:space="0" w:color="auto"/>
        <w:right w:val="none" w:sz="0" w:space="0" w:color="auto"/>
      </w:divBdr>
    </w:div>
    <w:div w:id="100956440">
      <w:bodyDiv w:val="1"/>
      <w:marLeft w:val="0"/>
      <w:marRight w:val="0"/>
      <w:marTop w:val="0"/>
      <w:marBottom w:val="0"/>
      <w:divBdr>
        <w:top w:val="none" w:sz="0" w:space="0" w:color="auto"/>
        <w:left w:val="none" w:sz="0" w:space="0" w:color="auto"/>
        <w:bottom w:val="none" w:sz="0" w:space="0" w:color="auto"/>
        <w:right w:val="none" w:sz="0" w:space="0" w:color="auto"/>
      </w:divBdr>
    </w:div>
    <w:div w:id="102502771">
      <w:bodyDiv w:val="1"/>
      <w:marLeft w:val="0"/>
      <w:marRight w:val="0"/>
      <w:marTop w:val="0"/>
      <w:marBottom w:val="0"/>
      <w:divBdr>
        <w:top w:val="none" w:sz="0" w:space="0" w:color="auto"/>
        <w:left w:val="none" w:sz="0" w:space="0" w:color="auto"/>
        <w:bottom w:val="none" w:sz="0" w:space="0" w:color="auto"/>
        <w:right w:val="none" w:sz="0" w:space="0" w:color="auto"/>
      </w:divBdr>
    </w:div>
    <w:div w:id="199973015">
      <w:bodyDiv w:val="1"/>
      <w:marLeft w:val="0"/>
      <w:marRight w:val="0"/>
      <w:marTop w:val="0"/>
      <w:marBottom w:val="0"/>
      <w:divBdr>
        <w:top w:val="none" w:sz="0" w:space="0" w:color="auto"/>
        <w:left w:val="none" w:sz="0" w:space="0" w:color="auto"/>
        <w:bottom w:val="none" w:sz="0" w:space="0" w:color="auto"/>
        <w:right w:val="none" w:sz="0" w:space="0" w:color="auto"/>
      </w:divBdr>
    </w:div>
    <w:div w:id="220674551">
      <w:bodyDiv w:val="1"/>
      <w:marLeft w:val="0"/>
      <w:marRight w:val="0"/>
      <w:marTop w:val="0"/>
      <w:marBottom w:val="0"/>
      <w:divBdr>
        <w:top w:val="none" w:sz="0" w:space="0" w:color="auto"/>
        <w:left w:val="none" w:sz="0" w:space="0" w:color="auto"/>
        <w:bottom w:val="none" w:sz="0" w:space="0" w:color="auto"/>
        <w:right w:val="none" w:sz="0" w:space="0" w:color="auto"/>
      </w:divBdr>
      <w:divsChild>
        <w:div w:id="1122771954">
          <w:marLeft w:val="0"/>
          <w:marRight w:val="0"/>
          <w:marTop w:val="0"/>
          <w:marBottom w:val="0"/>
          <w:divBdr>
            <w:top w:val="none" w:sz="0" w:space="0" w:color="auto"/>
            <w:left w:val="none" w:sz="0" w:space="0" w:color="auto"/>
            <w:bottom w:val="none" w:sz="0" w:space="0" w:color="auto"/>
            <w:right w:val="none" w:sz="0" w:space="0" w:color="auto"/>
          </w:divBdr>
        </w:div>
      </w:divsChild>
    </w:div>
    <w:div w:id="259602431">
      <w:bodyDiv w:val="1"/>
      <w:marLeft w:val="0"/>
      <w:marRight w:val="0"/>
      <w:marTop w:val="0"/>
      <w:marBottom w:val="0"/>
      <w:divBdr>
        <w:top w:val="none" w:sz="0" w:space="0" w:color="auto"/>
        <w:left w:val="none" w:sz="0" w:space="0" w:color="auto"/>
        <w:bottom w:val="none" w:sz="0" w:space="0" w:color="auto"/>
        <w:right w:val="none" w:sz="0" w:space="0" w:color="auto"/>
      </w:divBdr>
    </w:div>
    <w:div w:id="271674089">
      <w:bodyDiv w:val="1"/>
      <w:marLeft w:val="0"/>
      <w:marRight w:val="0"/>
      <w:marTop w:val="0"/>
      <w:marBottom w:val="0"/>
      <w:divBdr>
        <w:top w:val="none" w:sz="0" w:space="0" w:color="auto"/>
        <w:left w:val="none" w:sz="0" w:space="0" w:color="auto"/>
        <w:bottom w:val="none" w:sz="0" w:space="0" w:color="auto"/>
        <w:right w:val="none" w:sz="0" w:space="0" w:color="auto"/>
      </w:divBdr>
    </w:div>
    <w:div w:id="295378394">
      <w:bodyDiv w:val="1"/>
      <w:marLeft w:val="0"/>
      <w:marRight w:val="0"/>
      <w:marTop w:val="0"/>
      <w:marBottom w:val="0"/>
      <w:divBdr>
        <w:top w:val="none" w:sz="0" w:space="0" w:color="auto"/>
        <w:left w:val="none" w:sz="0" w:space="0" w:color="auto"/>
        <w:bottom w:val="none" w:sz="0" w:space="0" w:color="auto"/>
        <w:right w:val="none" w:sz="0" w:space="0" w:color="auto"/>
      </w:divBdr>
    </w:div>
    <w:div w:id="301085865">
      <w:bodyDiv w:val="1"/>
      <w:marLeft w:val="0"/>
      <w:marRight w:val="0"/>
      <w:marTop w:val="0"/>
      <w:marBottom w:val="0"/>
      <w:divBdr>
        <w:top w:val="none" w:sz="0" w:space="0" w:color="auto"/>
        <w:left w:val="none" w:sz="0" w:space="0" w:color="auto"/>
        <w:bottom w:val="none" w:sz="0" w:space="0" w:color="auto"/>
        <w:right w:val="none" w:sz="0" w:space="0" w:color="auto"/>
      </w:divBdr>
    </w:div>
    <w:div w:id="393166340">
      <w:bodyDiv w:val="1"/>
      <w:marLeft w:val="0"/>
      <w:marRight w:val="0"/>
      <w:marTop w:val="0"/>
      <w:marBottom w:val="0"/>
      <w:divBdr>
        <w:top w:val="none" w:sz="0" w:space="0" w:color="auto"/>
        <w:left w:val="none" w:sz="0" w:space="0" w:color="auto"/>
        <w:bottom w:val="none" w:sz="0" w:space="0" w:color="auto"/>
        <w:right w:val="none" w:sz="0" w:space="0" w:color="auto"/>
      </w:divBdr>
    </w:div>
    <w:div w:id="493837689">
      <w:bodyDiv w:val="1"/>
      <w:marLeft w:val="0"/>
      <w:marRight w:val="0"/>
      <w:marTop w:val="0"/>
      <w:marBottom w:val="0"/>
      <w:divBdr>
        <w:top w:val="none" w:sz="0" w:space="0" w:color="auto"/>
        <w:left w:val="none" w:sz="0" w:space="0" w:color="auto"/>
        <w:bottom w:val="none" w:sz="0" w:space="0" w:color="auto"/>
        <w:right w:val="none" w:sz="0" w:space="0" w:color="auto"/>
      </w:divBdr>
    </w:div>
    <w:div w:id="537595041">
      <w:bodyDiv w:val="1"/>
      <w:marLeft w:val="0"/>
      <w:marRight w:val="0"/>
      <w:marTop w:val="0"/>
      <w:marBottom w:val="0"/>
      <w:divBdr>
        <w:top w:val="none" w:sz="0" w:space="0" w:color="auto"/>
        <w:left w:val="none" w:sz="0" w:space="0" w:color="auto"/>
        <w:bottom w:val="none" w:sz="0" w:space="0" w:color="auto"/>
        <w:right w:val="none" w:sz="0" w:space="0" w:color="auto"/>
      </w:divBdr>
    </w:div>
    <w:div w:id="713121892">
      <w:bodyDiv w:val="1"/>
      <w:marLeft w:val="0"/>
      <w:marRight w:val="0"/>
      <w:marTop w:val="0"/>
      <w:marBottom w:val="0"/>
      <w:divBdr>
        <w:top w:val="none" w:sz="0" w:space="0" w:color="auto"/>
        <w:left w:val="none" w:sz="0" w:space="0" w:color="auto"/>
        <w:bottom w:val="none" w:sz="0" w:space="0" w:color="auto"/>
        <w:right w:val="none" w:sz="0" w:space="0" w:color="auto"/>
      </w:divBdr>
    </w:div>
    <w:div w:id="737092237">
      <w:bodyDiv w:val="1"/>
      <w:marLeft w:val="0"/>
      <w:marRight w:val="0"/>
      <w:marTop w:val="0"/>
      <w:marBottom w:val="0"/>
      <w:divBdr>
        <w:top w:val="none" w:sz="0" w:space="0" w:color="auto"/>
        <w:left w:val="none" w:sz="0" w:space="0" w:color="auto"/>
        <w:bottom w:val="none" w:sz="0" w:space="0" w:color="auto"/>
        <w:right w:val="none" w:sz="0" w:space="0" w:color="auto"/>
      </w:divBdr>
    </w:div>
    <w:div w:id="739864253">
      <w:bodyDiv w:val="1"/>
      <w:marLeft w:val="0"/>
      <w:marRight w:val="0"/>
      <w:marTop w:val="0"/>
      <w:marBottom w:val="0"/>
      <w:divBdr>
        <w:top w:val="none" w:sz="0" w:space="0" w:color="auto"/>
        <w:left w:val="none" w:sz="0" w:space="0" w:color="auto"/>
        <w:bottom w:val="none" w:sz="0" w:space="0" w:color="auto"/>
        <w:right w:val="none" w:sz="0" w:space="0" w:color="auto"/>
      </w:divBdr>
      <w:divsChild>
        <w:div w:id="365983974">
          <w:marLeft w:val="0"/>
          <w:marRight w:val="0"/>
          <w:marTop w:val="0"/>
          <w:marBottom w:val="0"/>
          <w:divBdr>
            <w:top w:val="single" w:sz="2" w:space="0" w:color="auto"/>
            <w:left w:val="single" w:sz="2" w:space="0" w:color="auto"/>
            <w:bottom w:val="single" w:sz="6" w:space="0" w:color="auto"/>
            <w:right w:val="single" w:sz="2" w:space="0" w:color="auto"/>
          </w:divBdr>
          <w:divsChild>
            <w:div w:id="464739572">
              <w:marLeft w:val="0"/>
              <w:marRight w:val="0"/>
              <w:marTop w:val="100"/>
              <w:marBottom w:val="100"/>
              <w:divBdr>
                <w:top w:val="single" w:sz="2" w:space="0" w:color="D9D9E3"/>
                <w:left w:val="single" w:sz="2" w:space="0" w:color="D9D9E3"/>
                <w:bottom w:val="single" w:sz="2" w:space="0" w:color="D9D9E3"/>
                <w:right w:val="single" w:sz="2" w:space="0" w:color="D9D9E3"/>
              </w:divBdr>
              <w:divsChild>
                <w:div w:id="589966139">
                  <w:marLeft w:val="0"/>
                  <w:marRight w:val="0"/>
                  <w:marTop w:val="0"/>
                  <w:marBottom w:val="0"/>
                  <w:divBdr>
                    <w:top w:val="single" w:sz="2" w:space="0" w:color="D9D9E3"/>
                    <w:left w:val="single" w:sz="2" w:space="0" w:color="D9D9E3"/>
                    <w:bottom w:val="single" w:sz="2" w:space="0" w:color="D9D9E3"/>
                    <w:right w:val="single" w:sz="2" w:space="0" w:color="D9D9E3"/>
                  </w:divBdr>
                  <w:divsChild>
                    <w:div w:id="2023972905">
                      <w:marLeft w:val="0"/>
                      <w:marRight w:val="0"/>
                      <w:marTop w:val="0"/>
                      <w:marBottom w:val="0"/>
                      <w:divBdr>
                        <w:top w:val="single" w:sz="2" w:space="0" w:color="D9D9E3"/>
                        <w:left w:val="single" w:sz="2" w:space="0" w:color="D9D9E3"/>
                        <w:bottom w:val="single" w:sz="2" w:space="0" w:color="D9D9E3"/>
                        <w:right w:val="single" w:sz="2" w:space="0" w:color="D9D9E3"/>
                      </w:divBdr>
                      <w:divsChild>
                        <w:div w:id="1890217017">
                          <w:marLeft w:val="0"/>
                          <w:marRight w:val="0"/>
                          <w:marTop w:val="0"/>
                          <w:marBottom w:val="0"/>
                          <w:divBdr>
                            <w:top w:val="single" w:sz="2" w:space="0" w:color="D9D9E3"/>
                            <w:left w:val="single" w:sz="2" w:space="0" w:color="D9D9E3"/>
                            <w:bottom w:val="single" w:sz="2" w:space="0" w:color="D9D9E3"/>
                            <w:right w:val="single" w:sz="2" w:space="0" w:color="D9D9E3"/>
                          </w:divBdr>
                          <w:divsChild>
                            <w:div w:id="1767922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9739925">
      <w:bodyDiv w:val="1"/>
      <w:marLeft w:val="0"/>
      <w:marRight w:val="0"/>
      <w:marTop w:val="0"/>
      <w:marBottom w:val="0"/>
      <w:divBdr>
        <w:top w:val="none" w:sz="0" w:space="0" w:color="auto"/>
        <w:left w:val="none" w:sz="0" w:space="0" w:color="auto"/>
        <w:bottom w:val="none" w:sz="0" w:space="0" w:color="auto"/>
        <w:right w:val="none" w:sz="0" w:space="0" w:color="auto"/>
      </w:divBdr>
    </w:div>
    <w:div w:id="756832367">
      <w:bodyDiv w:val="1"/>
      <w:marLeft w:val="0"/>
      <w:marRight w:val="0"/>
      <w:marTop w:val="0"/>
      <w:marBottom w:val="0"/>
      <w:divBdr>
        <w:top w:val="none" w:sz="0" w:space="0" w:color="auto"/>
        <w:left w:val="none" w:sz="0" w:space="0" w:color="auto"/>
        <w:bottom w:val="none" w:sz="0" w:space="0" w:color="auto"/>
        <w:right w:val="none" w:sz="0" w:space="0" w:color="auto"/>
      </w:divBdr>
    </w:div>
    <w:div w:id="784883870">
      <w:bodyDiv w:val="1"/>
      <w:marLeft w:val="0"/>
      <w:marRight w:val="0"/>
      <w:marTop w:val="0"/>
      <w:marBottom w:val="0"/>
      <w:divBdr>
        <w:top w:val="none" w:sz="0" w:space="0" w:color="auto"/>
        <w:left w:val="none" w:sz="0" w:space="0" w:color="auto"/>
        <w:bottom w:val="none" w:sz="0" w:space="0" w:color="auto"/>
        <w:right w:val="none" w:sz="0" w:space="0" w:color="auto"/>
      </w:divBdr>
    </w:div>
    <w:div w:id="788399160">
      <w:bodyDiv w:val="1"/>
      <w:marLeft w:val="0"/>
      <w:marRight w:val="0"/>
      <w:marTop w:val="0"/>
      <w:marBottom w:val="0"/>
      <w:divBdr>
        <w:top w:val="none" w:sz="0" w:space="0" w:color="auto"/>
        <w:left w:val="none" w:sz="0" w:space="0" w:color="auto"/>
        <w:bottom w:val="none" w:sz="0" w:space="0" w:color="auto"/>
        <w:right w:val="none" w:sz="0" w:space="0" w:color="auto"/>
      </w:divBdr>
    </w:div>
    <w:div w:id="899098975">
      <w:bodyDiv w:val="1"/>
      <w:marLeft w:val="0"/>
      <w:marRight w:val="0"/>
      <w:marTop w:val="0"/>
      <w:marBottom w:val="0"/>
      <w:divBdr>
        <w:top w:val="none" w:sz="0" w:space="0" w:color="auto"/>
        <w:left w:val="none" w:sz="0" w:space="0" w:color="auto"/>
        <w:bottom w:val="none" w:sz="0" w:space="0" w:color="auto"/>
        <w:right w:val="none" w:sz="0" w:space="0" w:color="auto"/>
      </w:divBdr>
    </w:div>
    <w:div w:id="947154523">
      <w:bodyDiv w:val="1"/>
      <w:marLeft w:val="0"/>
      <w:marRight w:val="0"/>
      <w:marTop w:val="0"/>
      <w:marBottom w:val="0"/>
      <w:divBdr>
        <w:top w:val="none" w:sz="0" w:space="0" w:color="auto"/>
        <w:left w:val="none" w:sz="0" w:space="0" w:color="auto"/>
        <w:bottom w:val="none" w:sz="0" w:space="0" w:color="auto"/>
        <w:right w:val="none" w:sz="0" w:space="0" w:color="auto"/>
      </w:divBdr>
    </w:div>
    <w:div w:id="947739519">
      <w:bodyDiv w:val="1"/>
      <w:marLeft w:val="0"/>
      <w:marRight w:val="0"/>
      <w:marTop w:val="0"/>
      <w:marBottom w:val="0"/>
      <w:divBdr>
        <w:top w:val="none" w:sz="0" w:space="0" w:color="auto"/>
        <w:left w:val="none" w:sz="0" w:space="0" w:color="auto"/>
        <w:bottom w:val="none" w:sz="0" w:space="0" w:color="auto"/>
        <w:right w:val="none" w:sz="0" w:space="0" w:color="auto"/>
      </w:divBdr>
    </w:div>
    <w:div w:id="949355135">
      <w:bodyDiv w:val="1"/>
      <w:marLeft w:val="0"/>
      <w:marRight w:val="0"/>
      <w:marTop w:val="0"/>
      <w:marBottom w:val="0"/>
      <w:divBdr>
        <w:top w:val="none" w:sz="0" w:space="0" w:color="auto"/>
        <w:left w:val="none" w:sz="0" w:space="0" w:color="auto"/>
        <w:bottom w:val="none" w:sz="0" w:space="0" w:color="auto"/>
        <w:right w:val="none" w:sz="0" w:space="0" w:color="auto"/>
      </w:divBdr>
    </w:div>
    <w:div w:id="1042094015">
      <w:bodyDiv w:val="1"/>
      <w:marLeft w:val="0"/>
      <w:marRight w:val="0"/>
      <w:marTop w:val="0"/>
      <w:marBottom w:val="0"/>
      <w:divBdr>
        <w:top w:val="none" w:sz="0" w:space="0" w:color="auto"/>
        <w:left w:val="none" w:sz="0" w:space="0" w:color="auto"/>
        <w:bottom w:val="none" w:sz="0" w:space="0" w:color="auto"/>
        <w:right w:val="none" w:sz="0" w:space="0" w:color="auto"/>
      </w:divBdr>
    </w:div>
    <w:div w:id="1096747777">
      <w:bodyDiv w:val="1"/>
      <w:marLeft w:val="0"/>
      <w:marRight w:val="0"/>
      <w:marTop w:val="0"/>
      <w:marBottom w:val="0"/>
      <w:divBdr>
        <w:top w:val="none" w:sz="0" w:space="0" w:color="auto"/>
        <w:left w:val="none" w:sz="0" w:space="0" w:color="auto"/>
        <w:bottom w:val="none" w:sz="0" w:space="0" w:color="auto"/>
        <w:right w:val="none" w:sz="0" w:space="0" w:color="auto"/>
      </w:divBdr>
    </w:div>
    <w:div w:id="1105342027">
      <w:bodyDiv w:val="1"/>
      <w:marLeft w:val="0"/>
      <w:marRight w:val="0"/>
      <w:marTop w:val="0"/>
      <w:marBottom w:val="0"/>
      <w:divBdr>
        <w:top w:val="none" w:sz="0" w:space="0" w:color="auto"/>
        <w:left w:val="none" w:sz="0" w:space="0" w:color="auto"/>
        <w:bottom w:val="none" w:sz="0" w:space="0" w:color="auto"/>
        <w:right w:val="none" w:sz="0" w:space="0" w:color="auto"/>
      </w:divBdr>
    </w:div>
    <w:div w:id="1208492242">
      <w:bodyDiv w:val="1"/>
      <w:marLeft w:val="0"/>
      <w:marRight w:val="0"/>
      <w:marTop w:val="0"/>
      <w:marBottom w:val="0"/>
      <w:divBdr>
        <w:top w:val="none" w:sz="0" w:space="0" w:color="auto"/>
        <w:left w:val="none" w:sz="0" w:space="0" w:color="auto"/>
        <w:bottom w:val="none" w:sz="0" w:space="0" w:color="auto"/>
        <w:right w:val="none" w:sz="0" w:space="0" w:color="auto"/>
      </w:divBdr>
    </w:div>
    <w:div w:id="1244023964">
      <w:bodyDiv w:val="1"/>
      <w:marLeft w:val="0"/>
      <w:marRight w:val="0"/>
      <w:marTop w:val="0"/>
      <w:marBottom w:val="0"/>
      <w:divBdr>
        <w:top w:val="none" w:sz="0" w:space="0" w:color="auto"/>
        <w:left w:val="none" w:sz="0" w:space="0" w:color="auto"/>
        <w:bottom w:val="none" w:sz="0" w:space="0" w:color="auto"/>
        <w:right w:val="none" w:sz="0" w:space="0" w:color="auto"/>
      </w:divBdr>
    </w:div>
    <w:div w:id="1250699338">
      <w:bodyDiv w:val="1"/>
      <w:marLeft w:val="0"/>
      <w:marRight w:val="0"/>
      <w:marTop w:val="0"/>
      <w:marBottom w:val="0"/>
      <w:divBdr>
        <w:top w:val="none" w:sz="0" w:space="0" w:color="auto"/>
        <w:left w:val="none" w:sz="0" w:space="0" w:color="auto"/>
        <w:bottom w:val="none" w:sz="0" w:space="0" w:color="auto"/>
        <w:right w:val="none" w:sz="0" w:space="0" w:color="auto"/>
      </w:divBdr>
    </w:div>
    <w:div w:id="1258513461">
      <w:bodyDiv w:val="1"/>
      <w:marLeft w:val="0"/>
      <w:marRight w:val="0"/>
      <w:marTop w:val="0"/>
      <w:marBottom w:val="0"/>
      <w:divBdr>
        <w:top w:val="none" w:sz="0" w:space="0" w:color="auto"/>
        <w:left w:val="none" w:sz="0" w:space="0" w:color="auto"/>
        <w:bottom w:val="none" w:sz="0" w:space="0" w:color="auto"/>
        <w:right w:val="none" w:sz="0" w:space="0" w:color="auto"/>
      </w:divBdr>
    </w:div>
    <w:div w:id="1484080453">
      <w:bodyDiv w:val="1"/>
      <w:marLeft w:val="0"/>
      <w:marRight w:val="0"/>
      <w:marTop w:val="0"/>
      <w:marBottom w:val="0"/>
      <w:divBdr>
        <w:top w:val="none" w:sz="0" w:space="0" w:color="auto"/>
        <w:left w:val="none" w:sz="0" w:space="0" w:color="auto"/>
        <w:bottom w:val="none" w:sz="0" w:space="0" w:color="auto"/>
        <w:right w:val="none" w:sz="0" w:space="0" w:color="auto"/>
      </w:divBdr>
    </w:div>
    <w:div w:id="1486970232">
      <w:bodyDiv w:val="1"/>
      <w:marLeft w:val="0"/>
      <w:marRight w:val="0"/>
      <w:marTop w:val="0"/>
      <w:marBottom w:val="0"/>
      <w:divBdr>
        <w:top w:val="none" w:sz="0" w:space="0" w:color="auto"/>
        <w:left w:val="none" w:sz="0" w:space="0" w:color="auto"/>
        <w:bottom w:val="none" w:sz="0" w:space="0" w:color="auto"/>
        <w:right w:val="none" w:sz="0" w:space="0" w:color="auto"/>
      </w:divBdr>
    </w:div>
    <w:div w:id="1586959958">
      <w:bodyDiv w:val="1"/>
      <w:marLeft w:val="0"/>
      <w:marRight w:val="0"/>
      <w:marTop w:val="0"/>
      <w:marBottom w:val="0"/>
      <w:divBdr>
        <w:top w:val="none" w:sz="0" w:space="0" w:color="auto"/>
        <w:left w:val="none" w:sz="0" w:space="0" w:color="auto"/>
        <w:bottom w:val="none" w:sz="0" w:space="0" w:color="auto"/>
        <w:right w:val="none" w:sz="0" w:space="0" w:color="auto"/>
      </w:divBdr>
    </w:div>
    <w:div w:id="1611275296">
      <w:bodyDiv w:val="1"/>
      <w:marLeft w:val="0"/>
      <w:marRight w:val="0"/>
      <w:marTop w:val="0"/>
      <w:marBottom w:val="0"/>
      <w:divBdr>
        <w:top w:val="none" w:sz="0" w:space="0" w:color="auto"/>
        <w:left w:val="none" w:sz="0" w:space="0" w:color="auto"/>
        <w:bottom w:val="none" w:sz="0" w:space="0" w:color="auto"/>
        <w:right w:val="none" w:sz="0" w:space="0" w:color="auto"/>
      </w:divBdr>
    </w:div>
    <w:div w:id="1682662716">
      <w:bodyDiv w:val="1"/>
      <w:marLeft w:val="0"/>
      <w:marRight w:val="0"/>
      <w:marTop w:val="0"/>
      <w:marBottom w:val="0"/>
      <w:divBdr>
        <w:top w:val="none" w:sz="0" w:space="0" w:color="auto"/>
        <w:left w:val="none" w:sz="0" w:space="0" w:color="auto"/>
        <w:bottom w:val="none" w:sz="0" w:space="0" w:color="auto"/>
        <w:right w:val="none" w:sz="0" w:space="0" w:color="auto"/>
      </w:divBdr>
    </w:div>
    <w:div w:id="1763843482">
      <w:bodyDiv w:val="1"/>
      <w:marLeft w:val="0"/>
      <w:marRight w:val="0"/>
      <w:marTop w:val="0"/>
      <w:marBottom w:val="0"/>
      <w:divBdr>
        <w:top w:val="none" w:sz="0" w:space="0" w:color="auto"/>
        <w:left w:val="none" w:sz="0" w:space="0" w:color="auto"/>
        <w:bottom w:val="none" w:sz="0" w:space="0" w:color="auto"/>
        <w:right w:val="none" w:sz="0" w:space="0" w:color="auto"/>
      </w:divBdr>
    </w:div>
    <w:div w:id="1806923145">
      <w:bodyDiv w:val="1"/>
      <w:marLeft w:val="0"/>
      <w:marRight w:val="0"/>
      <w:marTop w:val="0"/>
      <w:marBottom w:val="0"/>
      <w:divBdr>
        <w:top w:val="none" w:sz="0" w:space="0" w:color="auto"/>
        <w:left w:val="none" w:sz="0" w:space="0" w:color="auto"/>
        <w:bottom w:val="none" w:sz="0" w:space="0" w:color="auto"/>
        <w:right w:val="none" w:sz="0" w:space="0" w:color="auto"/>
      </w:divBdr>
    </w:div>
    <w:div w:id="1817067603">
      <w:bodyDiv w:val="1"/>
      <w:marLeft w:val="0"/>
      <w:marRight w:val="0"/>
      <w:marTop w:val="0"/>
      <w:marBottom w:val="0"/>
      <w:divBdr>
        <w:top w:val="none" w:sz="0" w:space="0" w:color="auto"/>
        <w:left w:val="none" w:sz="0" w:space="0" w:color="auto"/>
        <w:bottom w:val="none" w:sz="0" w:space="0" w:color="auto"/>
        <w:right w:val="none" w:sz="0" w:space="0" w:color="auto"/>
      </w:divBdr>
    </w:div>
    <w:div w:id="1819803723">
      <w:bodyDiv w:val="1"/>
      <w:marLeft w:val="0"/>
      <w:marRight w:val="0"/>
      <w:marTop w:val="0"/>
      <w:marBottom w:val="0"/>
      <w:divBdr>
        <w:top w:val="none" w:sz="0" w:space="0" w:color="auto"/>
        <w:left w:val="none" w:sz="0" w:space="0" w:color="auto"/>
        <w:bottom w:val="none" w:sz="0" w:space="0" w:color="auto"/>
        <w:right w:val="none" w:sz="0" w:space="0" w:color="auto"/>
      </w:divBdr>
      <w:divsChild>
        <w:div w:id="1166630324">
          <w:marLeft w:val="0"/>
          <w:marRight w:val="0"/>
          <w:marTop w:val="0"/>
          <w:marBottom w:val="0"/>
          <w:divBdr>
            <w:top w:val="single" w:sz="2" w:space="0" w:color="auto"/>
            <w:left w:val="single" w:sz="2" w:space="0" w:color="auto"/>
            <w:bottom w:val="single" w:sz="6" w:space="0" w:color="auto"/>
            <w:right w:val="single" w:sz="2" w:space="0" w:color="auto"/>
          </w:divBdr>
          <w:divsChild>
            <w:div w:id="50633282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906838">
                  <w:marLeft w:val="0"/>
                  <w:marRight w:val="0"/>
                  <w:marTop w:val="0"/>
                  <w:marBottom w:val="0"/>
                  <w:divBdr>
                    <w:top w:val="single" w:sz="2" w:space="0" w:color="D9D9E3"/>
                    <w:left w:val="single" w:sz="2" w:space="0" w:color="D9D9E3"/>
                    <w:bottom w:val="single" w:sz="2" w:space="0" w:color="D9D9E3"/>
                    <w:right w:val="single" w:sz="2" w:space="0" w:color="D9D9E3"/>
                  </w:divBdr>
                  <w:divsChild>
                    <w:div w:id="1870798066">
                      <w:marLeft w:val="0"/>
                      <w:marRight w:val="0"/>
                      <w:marTop w:val="0"/>
                      <w:marBottom w:val="0"/>
                      <w:divBdr>
                        <w:top w:val="single" w:sz="2" w:space="0" w:color="D9D9E3"/>
                        <w:left w:val="single" w:sz="2" w:space="0" w:color="D9D9E3"/>
                        <w:bottom w:val="single" w:sz="2" w:space="0" w:color="D9D9E3"/>
                        <w:right w:val="single" w:sz="2" w:space="0" w:color="D9D9E3"/>
                      </w:divBdr>
                      <w:divsChild>
                        <w:div w:id="1535190922">
                          <w:marLeft w:val="0"/>
                          <w:marRight w:val="0"/>
                          <w:marTop w:val="0"/>
                          <w:marBottom w:val="0"/>
                          <w:divBdr>
                            <w:top w:val="single" w:sz="2" w:space="0" w:color="D9D9E3"/>
                            <w:left w:val="single" w:sz="2" w:space="0" w:color="D9D9E3"/>
                            <w:bottom w:val="single" w:sz="2" w:space="0" w:color="D9D9E3"/>
                            <w:right w:val="single" w:sz="2" w:space="0" w:color="D9D9E3"/>
                          </w:divBdr>
                          <w:divsChild>
                            <w:div w:id="67974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31750999">
      <w:bodyDiv w:val="1"/>
      <w:marLeft w:val="0"/>
      <w:marRight w:val="0"/>
      <w:marTop w:val="0"/>
      <w:marBottom w:val="0"/>
      <w:divBdr>
        <w:top w:val="none" w:sz="0" w:space="0" w:color="auto"/>
        <w:left w:val="none" w:sz="0" w:space="0" w:color="auto"/>
        <w:bottom w:val="none" w:sz="0" w:space="0" w:color="auto"/>
        <w:right w:val="none" w:sz="0" w:space="0" w:color="auto"/>
      </w:divBdr>
    </w:div>
    <w:div w:id="1848210564">
      <w:bodyDiv w:val="1"/>
      <w:marLeft w:val="0"/>
      <w:marRight w:val="0"/>
      <w:marTop w:val="0"/>
      <w:marBottom w:val="0"/>
      <w:divBdr>
        <w:top w:val="none" w:sz="0" w:space="0" w:color="auto"/>
        <w:left w:val="none" w:sz="0" w:space="0" w:color="auto"/>
        <w:bottom w:val="none" w:sz="0" w:space="0" w:color="auto"/>
        <w:right w:val="none" w:sz="0" w:space="0" w:color="auto"/>
      </w:divBdr>
    </w:div>
    <w:div w:id="1876893445">
      <w:bodyDiv w:val="1"/>
      <w:marLeft w:val="0"/>
      <w:marRight w:val="0"/>
      <w:marTop w:val="0"/>
      <w:marBottom w:val="0"/>
      <w:divBdr>
        <w:top w:val="none" w:sz="0" w:space="0" w:color="auto"/>
        <w:left w:val="none" w:sz="0" w:space="0" w:color="auto"/>
        <w:bottom w:val="none" w:sz="0" w:space="0" w:color="auto"/>
        <w:right w:val="none" w:sz="0" w:space="0" w:color="auto"/>
      </w:divBdr>
    </w:div>
    <w:div w:id="1878347298">
      <w:bodyDiv w:val="1"/>
      <w:marLeft w:val="0"/>
      <w:marRight w:val="0"/>
      <w:marTop w:val="0"/>
      <w:marBottom w:val="0"/>
      <w:divBdr>
        <w:top w:val="none" w:sz="0" w:space="0" w:color="auto"/>
        <w:left w:val="none" w:sz="0" w:space="0" w:color="auto"/>
        <w:bottom w:val="none" w:sz="0" w:space="0" w:color="auto"/>
        <w:right w:val="none" w:sz="0" w:space="0" w:color="auto"/>
      </w:divBdr>
    </w:div>
    <w:div w:id="1907062327">
      <w:bodyDiv w:val="1"/>
      <w:marLeft w:val="0"/>
      <w:marRight w:val="0"/>
      <w:marTop w:val="0"/>
      <w:marBottom w:val="0"/>
      <w:divBdr>
        <w:top w:val="none" w:sz="0" w:space="0" w:color="auto"/>
        <w:left w:val="none" w:sz="0" w:space="0" w:color="auto"/>
        <w:bottom w:val="none" w:sz="0" w:space="0" w:color="auto"/>
        <w:right w:val="none" w:sz="0" w:space="0" w:color="auto"/>
      </w:divBdr>
    </w:div>
    <w:div w:id="1914001501">
      <w:bodyDiv w:val="1"/>
      <w:marLeft w:val="0"/>
      <w:marRight w:val="0"/>
      <w:marTop w:val="0"/>
      <w:marBottom w:val="0"/>
      <w:divBdr>
        <w:top w:val="none" w:sz="0" w:space="0" w:color="auto"/>
        <w:left w:val="none" w:sz="0" w:space="0" w:color="auto"/>
        <w:bottom w:val="none" w:sz="0" w:space="0" w:color="auto"/>
        <w:right w:val="none" w:sz="0" w:space="0" w:color="auto"/>
      </w:divBdr>
    </w:div>
    <w:div w:id="1960993275">
      <w:bodyDiv w:val="1"/>
      <w:marLeft w:val="0"/>
      <w:marRight w:val="0"/>
      <w:marTop w:val="0"/>
      <w:marBottom w:val="0"/>
      <w:divBdr>
        <w:top w:val="none" w:sz="0" w:space="0" w:color="auto"/>
        <w:left w:val="none" w:sz="0" w:space="0" w:color="auto"/>
        <w:bottom w:val="none" w:sz="0" w:space="0" w:color="auto"/>
        <w:right w:val="none" w:sz="0" w:space="0" w:color="auto"/>
      </w:divBdr>
    </w:div>
    <w:div w:id="1988591062">
      <w:bodyDiv w:val="1"/>
      <w:marLeft w:val="0"/>
      <w:marRight w:val="0"/>
      <w:marTop w:val="0"/>
      <w:marBottom w:val="0"/>
      <w:divBdr>
        <w:top w:val="none" w:sz="0" w:space="0" w:color="auto"/>
        <w:left w:val="none" w:sz="0" w:space="0" w:color="auto"/>
        <w:bottom w:val="none" w:sz="0" w:space="0" w:color="auto"/>
        <w:right w:val="none" w:sz="0" w:space="0" w:color="auto"/>
      </w:divBdr>
    </w:div>
    <w:div w:id="2005625853">
      <w:bodyDiv w:val="1"/>
      <w:marLeft w:val="0"/>
      <w:marRight w:val="0"/>
      <w:marTop w:val="0"/>
      <w:marBottom w:val="0"/>
      <w:divBdr>
        <w:top w:val="none" w:sz="0" w:space="0" w:color="auto"/>
        <w:left w:val="none" w:sz="0" w:space="0" w:color="auto"/>
        <w:bottom w:val="none" w:sz="0" w:space="0" w:color="auto"/>
        <w:right w:val="none" w:sz="0" w:space="0" w:color="auto"/>
      </w:divBdr>
    </w:div>
    <w:div w:id="2023817280">
      <w:bodyDiv w:val="1"/>
      <w:marLeft w:val="0"/>
      <w:marRight w:val="0"/>
      <w:marTop w:val="0"/>
      <w:marBottom w:val="0"/>
      <w:divBdr>
        <w:top w:val="none" w:sz="0" w:space="0" w:color="auto"/>
        <w:left w:val="none" w:sz="0" w:space="0" w:color="auto"/>
        <w:bottom w:val="none" w:sz="0" w:space="0" w:color="auto"/>
        <w:right w:val="none" w:sz="0" w:space="0" w:color="auto"/>
      </w:divBdr>
    </w:div>
    <w:div w:id="2053797341">
      <w:bodyDiv w:val="1"/>
      <w:marLeft w:val="0"/>
      <w:marRight w:val="0"/>
      <w:marTop w:val="0"/>
      <w:marBottom w:val="0"/>
      <w:divBdr>
        <w:top w:val="none" w:sz="0" w:space="0" w:color="auto"/>
        <w:left w:val="none" w:sz="0" w:space="0" w:color="auto"/>
        <w:bottom w:val="none" w:sz="0" w:space="0" w:color="auto"/>
        <w:right w:val="none" w:sz="0" w:space="0" w:color="auto"/>
      </w:divBdr>
    </w:div>
    <w:div w:id="2100368992">
      <w:bodyDiv w:val="1"/>
      <w:marLeft w:val="0"/>
      <w:marRight w:val="0"/>
      <w:marTop w:val="0"/>
      <w:marBottom w:val="0"/>
      <w:divBdr>
        <w:top w:val="none" w:sz="0" w:space="0" w:color="auto"/>
        <w:left w:val="none" w:sz="0" w:space="0" w:color="auto"/>
        <w:bottom w:val="none" w:sz="0" w:space="0" w:color="auto"/>
        <w:right w:val="none" w:sz="0" w:space="0" w:color="auto"/>
      </w:divBdr>
    </w:div>
    <w:div w:id="2106071771">
      <w:bodyDiv w:val="1"/>
      <w:marLeft w:val="0"/>
      <w:marRight w:val="0"/>
      <w:marTop w:val="0"/>
      <w:marBottom w:val="0"/>
      <w:divBdr>
        <w:top w:val="none" w:sz="0" w:space="0" w:color="auto"/>
        <w:left w:val="none" w:sz="0" w:space="0" w:color="auto"/>
        <w:bottom w:val="none" w:sz="0" w:space="0" w:color="auto"/>
        <w:right w:val="none" w:sz="0" w:space="0" w:color="auto"/>
      </w:divBdr>
    </w:div>
    <w:div w:id="21210225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hdphoto" Target="media/hdphoto1.wdp"/><Relationship Id="rId26" Type="http://schemas.microsoft.com/office/2007/relationships/hdphoto" Target="media/hdphoto5.wdp"/><Relationship Id="rId39" Type="http://schemas.openxmlformats.org/officeDocument/2006/relationships/image" Target="media/image19.emf"/><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2.png"/><Relationship Id="rId47" Type="http://schemas.microsoft.com/office/2007/relationships/hdphoto" Target="media/hdphoto7.wdp"/><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2.png"/><Relationship Id="rId20" Type="http://schemas.microsoft.com/office/2007/relationships/hdphoto" Target="media/hdphoto2.wdp"/><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07/relationships/hdphoto" Target="media/hdphoto4.wdp"/><Relationship Id="rId32" Type="http://schemas.openxmlformats.org/officeDocument/2006/relationships/image" Target="media/image12.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6.png"/><Relationship Id="rId28" Type="http://schemas.microsoft.com/office/2007/relationships/hdphoto" Target="media/hdphoto6.wdp"/><Relationship Id="rId36" Type="http://schemas.openxmlformats.org/officeDocument/2006/relationships/image" Target="media/image16.jpeg"/><Relationship Id="rId49" Type="http://schemas.microsoft.com/office/2007/relationships/hdphoto" Target="media/hdphoto8.wdp"/><Relationship Id="rId57"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png"/><Relationship Id="rId31" Type="http://schemas.openxmlformats.org/officeDocument/2006/relationships/image" Target="media/image11.emf"/><Relationship Id="rId44" Type="http://schemas.openxmlformats.org/officeDocument/2006/relationships/image" Target="media/image24.png"/><Relationship Id="rId52" Type="http://schemas.openxmlformats.org/officeDocument/2006/relationships/image" Target="media/image2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2.xml"/><Relationship Id="rId22" Type="http://schemas.microsoft.com/office/2007/relationships/hdphoto" Target="media/hdphoto3.wdp"/><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7.png"/><Relationship Id="rId56" Type="http://schemas.microsoft.com/office/2011/relationships/people" Target="people.xml"/><Relationship Id="rId8" Type="http://schemas.openxmlformats.org/officeDocument/2006/relationships/comments" Target="comments.xml"/><Relationship Id="rId51" Type="http://schemas.microsoft.com/office/2007/relationships/hdphoto" Target="media/hdphoto9.wdp"/><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57917il\Dropbox\Thesis%20-%20Working%20paper%2001\Graphs%20and%20Figures\Industrializacion%20en%20America%20Latin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57917il\Dropbox\Thesis%20-%20Working%20paper%2001\Graphs%20and%20Figures\Female%20Labor%20Participation%20Rate%201990%20-%202019%20World%20Bank%20Data.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57917il\Dropbox\Thesis%20-%20Working%20paper%2001\Graphs%20and%20Figures\Structural%20Transformation%20in%20Mexico%20and%20other%20countri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barChart>
        <c:barDir val="col"/>
        <c:grouping val="clustered"/>
        <c:varyColors val="0"/>
        <c:ser>
          <c:idx val="0"/>
          <c:order val="0"/>
          <c:tx>
            <c:strRef>
              <c:f>Hoja3!$C$3</c:f>
              <c:strCache>
                <c:ptCount val="1"/>
                <c:pt idx="0">
                  <c:v>2019</c:v>
                </c:pt>
              </c:strCache>
            </c:strRef>
          </c:tx>
          <c:spPr>
            <a:solidFill>
              <a:schemeClr val="accent1"/>
            </a:solidFill>
            <a:ln>
              <a:noFill/>
            </a:ln>
            <a:effectLst/>
          </c:spPr>
          <c:invertIfNegative val="0"/>
          <c:dPt>
            <c:idx val="18"/>
            <c:invertIfNegative val="0"/>
            <c:bubble3D val="0"/>
            <c:spPr>
              <a:solidFill>
                <a:srgbClr val="FF0000"/>
              </a:solidFill>
              <a:ln>
                <a:noFill/>
              </a:ln>
              <a:effectLst/>
            </c:spPr>
            <c:extLst>
              <c:ext xmlns:c16="http://schemas.microsoft.com/office/drawing/2014/chart" uri="{C3380CC4-5D6E-409C-BE32-E72D297353CC}">
                <c16:uniqueId val="{00000001-37C3-4D45-9FE9-A4214E82A5CF}"/>
              </c:ext>
            </c:extLst>
          </c:dPt>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Hoja3!$A$4:$A$22</c:f>
              <c:strCache>
                <c:ptCount val="19"/>
                <c:pt idx="0">
                  <c:v>Haiti</c:v>
                </c:pt>
                <c:pt idx="1">
                  <c:v>Peru</c:v>
                </c:pt>
                <c:pt idx="2">
                  <c:v>Nicaragua</c:v>
                </c:pt>
                <c:pt idx="3">
                  <c:v>Cuba</c:v>
                </c:pt>
                <c:pt idx="4">
                  <c:v>Ecuador</c:v>
                </c:pt>
                <c:pt idx="5">
                  <c:v>Panama</c:v>
                </c:pt>
                <c:pt idx="6">
                  <c:v>Paraguay</c:v>
                </c:pt>
                <c:pt idx="7">
                  <c:v>Guatemala</c:v>
                </c:pt>
                <c:pt idx="8">
                  <c:v>Costa Rica</c:v>
                </c:pt>
                <c:pt idx="9">
                  <c:v>Dominican Republic</c:v>
                </c:pt>
                <c:pt idx="10">
                  <c:v>Uruguay</c:v>
                </c:pt>
                <c:pt idx="11">
                  <c:v>Bolivia</c:v>
                </c:pt>
                <c:pt idx="12">
                  <c:v>Brazil</c:v>
                </c:pt>
                <c:pt idx="13">
                  <c:v>Colombia</c:v>
                </c:pt>
                <c:pt idx="14">
                  <c:v>Honduras</c:v>
                </c:pt>
                <c:pt idx="15">
                  <c:v>Argentina</c:v>
                </c:pt>
                <c:pt idx="16">
                  <c:v>Chile</c:v>
                </c:pt>
                <c:pt idx="17">
                  <c:v>El Salvador</c:v>
                </c:pt>
                <c:pt idx="18">
                  <c:v>Mexico</c:v>
                </c:pt>
              </c:strCache>
              <c:extLst/>
            </c:strRef>
          </c:cat>
          <c:val>
            <c:numRef>
              <c:f>Hoja3!$C$4:$C$22</c:f>
              <c:numCache>
                <c:formatCode>0.0</c:formatCode>
                <c:ptCount val="19"/>
                <c:pt idx="0">
                  <c:v>6.6599998474121103</c:v>
                </c:pt>
                <c:pt idx="1">
                  <c:v>15.199999809265099</c:v>
                </c:pt>
                <c:pt idx="2">
                  <c:v>16.2399997711182</c:v>
                </c:pt>
                <c:pt idx="3">
                  <c:v>17.110000610351602</c:v>
                </c:pt>
                <c:pt idx="4">
                  <c:v>17.209999084472699</c:v>
                </c:pt>
                <c:pt idx="5">
                  <c:v>17.719999313354499</c:v>
                </c:pt>
                <c:pt idx="6">
                  <c:v>18.139999389648398</c:v>
                </c:pt>
                <c:pt idx="7">
                  <c:v>18.7299995422363</c:v>
                </c:pt>
                <c:pt idx="8">
                  <c:v>18.799999237060501</c:v>
                </c:pt>
                <c:pt idx="9">
                  <c:v>18.819999694824201</c:v>
                </c:pt>
                <c:pt idx="10">
                  <c:v>18.829999923706101</c:v>
                </c:pt>
                <c:pt idx="11">
                  <c:v>19.409999847412099</c:v>
                </c:pt>
                <c:pt idx="12">
                  <c:v>19.9899997711182</c:v>
                </c:pt>
                <c:pt idx="13">
                  <c:v>20.120000839233398</c:v>
                </c:pt>
                <c:pt idx="14">
                  <c:v>21.389999389648398</c:v>
                </c:pt>
                <c:pt idx="15">
                  <c:v>21.840000152587901</c:v>
                </c:pt>
                <c:pt idx="16">
                  <c:v>22.25</c:v>
                </c:pt>
                <c:pt idx="17">
                  <c:v>22.5100002288818</c:v>
                </c:pt>
                <c:pt idx="18">
                  <c:v>25.549999237060501</c:v>
                </c:pt>
              </c:numCache>
            </c:numRef>
          </c:val>
          <c:extLst>
            <c:ext xmlns:c16="http://schemas.microsoft.com/office/drawing/2014/chart" uri="{C3380CC4-5D6E-409C-BE32-E72D297353CC}">
              <c16:uniqueId val="{00000002-37C3-4D45-9FE9-A4214E82A5CF}"/>
            </c:ext>
          </c:extLst>
        </c:ser>
        <c:dLbls>
          <c:dLblPos val="outEnd"/>
          <c:showLegendKey val="0"/>
          <c:showVal val="1"/>
          <c:showCatName val="0"/>
          <c:showSerName val="0"/>
          <c:showPercent val="0"/>
          <c:showBubbleSize val="0"/>
        </c:dLbls>
        <c:gapWidth val="219"/>
        <c:overlap val="-27"/>
        <c:axId val="144020992"/>
        <c:axId val="144117120"/>
      </c:barChart>
      <c:catAx>
        <c:axId val="144020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4117120"/>
        <c:crosses val="autoZero"/>
        <c:auto val="1"/>
        <c:lblAlgn val="ctr"/>
        <c:lblOffset val="100"/>
        <c:noMultiLvlLbl val="0"/>
      </c:catAx>
      <c:valAx>
        <c:axId val="14411712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4020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Pt>
            <c:idx val="4"/>
            <c:invertIfNegative val="0"/>
            <c:bubble3D val="0"/>
            <c:spPr>
              <a:solidFill>
                <a:srgbClr val="FF0000"/>
              </a:solidFill>
              <a:ln>
                <a:noFill/>
              </a:ln>
              <a:effectLst/>
            </c:spPr>
            <c:extLst>
              <c:ext xmlns:c16="http://schemas.microsoft.com/office/drawing/2014/chart" uri="{C3380CC4-5D6E-409C-BE32-E72D297353CC}">
                <c16:uniqueId val="{00000001-5E00-4909-A897-52FAF11C9B23}"/>
              </c:ext>
            </c:extLst>
          </c:dPt>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Hoja1!$A$3:$A$23</c:f>
              <c:strCache>
                <c:ptCount val="21"/>
                <c:pt idx="0">
                  <c:v>Guatemala</c:v>
                </c:pt>
                <c:pt idx="1">
                  <c:v>Cuba</c:v>
                </c:pt>
                <c:pt idx="2">
                  <c:v>Venezuela</c:v>
                </c:pt>
                <c:pt idx="3">
                  <c:v>El Salvador</c:v>
                </c:pt>
                <c:pt idx="4">
                  <c:v>Mexico</c:v>
                </c:pt>
                <c:pt idx="5">
                  <c:v>Nicaragua</c:v>
                </c:pt>
                <c:pt idx="6">
                  <c:v>Belice</c:v>
                </c:pt>
                <c:pt idx="7">
                  <c:v>Argentina</c:v>
                </c:pt>
                <c:pt idx="8">
                  <c:v>Chile</c:v>
                </c:pt>
                <c:pt idx="9">
                  <c:v>Costa Rica</c:v>
                </c:pt>
                <c:pt idx="10">
                  <c:v>Honduras</c:v>
                </c:pt>
                <c:pt idx="11">
                  <c:v>Dominican Rep.</c:v>
                </c:pt>
                <c:pt idx="12">
                  <c:v>Panama</c:v>
                </c:pt>
                <c:pt idx="13">
                  <c:v>Brazil</c:v>
                </c:pt>
                <c:pt idx="14">
                  <c:v>Ecuador</c:v>
                </c:pt>
                <c:pt idx="15">
                  <c:v>Uruguay</c:v>
                </c:pt>
                <c:pt idx="16">
                  <c:v>Colombia</c:v>
                </c:pt>
                <c:pt idx="17">
                  <c:v>Paraguay</c:v>
                </c:pt>
                <c:pt idx="18">
                  <c:v>Haiti</c:v>
                </c:pt>
                <c:pt idx="19">
                  <c:v>Bolivia</c:v>
                </c:pt>
                <c:pt idx="20">
                  <c:v>Peru</c:v>
                </c:pt>
              </c:strCache>
            </c:strRef>
          </c:cat>
          <c:val>
            <c:numRef>
              <c:f>Hoja1!$B$3:$B$23</c:f>
              <c:numCache>
                <c:formatCode>0.0</c:formatCode>
                <c:ptCount val="21"/>
                <c:pt idx="0">
                  <c:v>40.549999999999997</c:v>
                </c:pt>
                <c:pt idx="1">
                  <c:v>41.03</c:v>
                </c:pt>
                <c:pt idx="2">
                  <c:v>41.95</c:v>
                </c:pt>
                <c:pt idx="3">
                  <c:v>45.37</c:v>
                </c:pt>
                <c:pt idx="4">
                  <c:v>45.58</c:v>
                </c:pt>
                <c:pt idx="5">
                  <c:v>49.74</c:v>
                </c:pt>
                <c:pt idx="6">
                  <c:v>49.97</c:v>
                </c:pt>
                <c:pt idx="7">
                  <c:v>51.34</c:v>
                </c:pt>
                <c:pt idx="8">
                  <c:v>51.8</c:v>
                </c:pt>
                <c:pt idx="9">
                  <c:v>51.9</c:v>
                </c:pt>
                <c:pt idx="10">
                  <c:v>52.26</c:v>
                </c:pt>
                <c:pt idx="11">
                  <c:v>54.27</c:v>
                </c:pt>
                <c:pt idx="12">
                  <c:v>54.86</c:v>
                </c:pt>
                <c:pt idx="13">
                  <c:v>55.09</c:v>
                </c:pt>
                <c:pt idx="14">
                  <c:v>55.17</c:v>
                </c:pt>
                <c:pt idx="15">
                  <c:v>55.46</c:v>
                </c:pt>
                <c:pt idx="16">
                  <c:v>56.19</c:v>
                </c:pt>
                <c:pt idx="17">
                  <c:v>59.98</c:v>
                </c:pt>
                <c:pt idx="18">
                  <c:v>63.69</c:v>
                </c:pt>
                <c:pt idx="19">
                  <c:v>63.7</c:v>
                </c:pt>
                <c:pt idx="20">
                  <c:v>70.58</c:v>
                </c:pt>
              </c:numCache>
            </c:numRef>
          </c:val>
          <c:extLst>
            <c:ext xmlns:c16="http://schemas.microsoft.com/office/drawing/2014/chart" uri="{C3380CC4-5D6E-409C-BE32-E72D297353CC}">
              <c16:uniqueId val="{00000002-5E00-4909-A897-52FAF11C9B23}"/>
            </c:ext>
          </c:extLst>
        </c:ser>
        <c:dLbls>
          <c:dLblPos val="outEnd"/>
          <c:showLegendKey val="0"/>
          <c:showVal val="1"/>
          <c:showCatName val="0"/>
          <c:showSerName val="0"/>
          <c:showPercent val="0"/>
          <c:showBubbleSize val="0"/>
        </c:dLbls>
        <c:gapWidth val="219"/>
        <c:overlap val="-27"/>
        <c:axId val="143687680"/>
        <c:axId val="143690752"/>
      </c:barChart>
      <c:catAx>
        <c:axId val="143687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3690752"/>
        <c:crosses val="autoZero"/>
        <c:auto val="1"/>
        <c:lblAlgn val="ctr"/>
        <c:lblOffset val="100"/>
        <c:noMultiLvlLbl val="0"/>
      </c:catAx>
      <c:valAx>
        <c:axId val="14369075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36876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Mexico!$E$2</c:f>
              <c:strCache>
                <c:ptCount val="1"/>
                <c:pt idx="0">
                  <c:v>% of employment in agriculture </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Mexico!$F$1:$AH$1</c:f>
              <c:strCache>
                <c:ptCount val="29"/>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strCache>
            </c:strRef>
          </c:cat>
          <c:val>
            <c:numRef>
              <c:f>Mexico!$F$2:$AH$2</c:f>
              <c:numCache>
                <c:formatCode>0.0</c:formatCode>
                <c:ptCount val="29"/>
                <c:pt idx="0">
                  <c:v>21.090000152587901</c:v>
                </c:pt>
                <c:pt idx="1">
                  <c:v>20.920000076293899</c:v>
                </c:pt>
                <c:pt idx="2">
                  <c:v>20.7399997711182</c:v>
                </c:pt>
                <c:pt idx="3">
                  <c:v>20.4899997711182</c:v>
                </c:pt>
                <c:pt idx="4">
                  <c:v>20.409999847412099</c:v>
                </c:pt>
                <c:pt idx="5">
                  <c:v>20.069999694824201</c:v>
                </c:pt>
                <c:pt idx="6">
                  <c:v>19.75</c:v>
                </c:pt>
                <c:pt idx="7">
                  <c:v>19.329999923706101</c:v>
                </c:pt>
                <c:pt idx="8">
                  <c:v>18.370000839233398</c:v>
                </c:pt>
                <c:pt idx="9">
                  <c:v>17.409999847412099</c:v>
                </c:pt>
                <c:pt idx="10">
                  <c:v>17.459999084472699</c:v>
                </c:pt>
                <c:pt idx="11">
                  <c:v>16.840000152587901</c:v>
                </c:pt>
                <c:pt idx="12">
                  <c:v>16.170000076293899</c:v>
                </c:pt>
                <c:pt idx="13">
                  <c:v>15.5100002288818</c:v>
                </c:pt>
                <c:pt idx="14">
                  <c:v>14.8800001144409</c:v>
                </c:pt>
                <c:pt idx="15">
                  <c:v>14.25</c:v>
                </c:pt>
                <c:pt idx="16">
                  <c:v>13.789999961853001</c:v>
                </c:pt>
                <c:pt idx="17">
                  <c:v>13.7399997711182</c:v>
                </c:pt>
                <c:pt idx="18">
                  <c:v>13.810000419616699</c:v>
                </c:pt>
                <c:pt idx="19">
                  <c:v>13.920000076293899</c:v>
                </c:pt>
                <c:pt idx="20">
                  <c:v>13.689999580383301</c:v>
                </c:pt>
                <c:pt idx="21">
                  <c:v>13.7200002670288</c:v>
                </c:pt>
                <c:pt idx="22">
                  <c:v>13.6499996185303</c:v>
                </c:pt>
                <c:pt idx="23">
                  <c:v>13.7700004577637</c:v>
                </c:pt>
                <c:pt idx="24">
                  <c:v>13.430000305175801</c:v>
                </c:pt>
                <c:pt idx="25">
                  <c:v>13.1000003814697</c:v>
                </c:pt>
                <c:pt idx="26">
                  <c:v>13.1199998855591</c:v>
                </c:pt>
                <c:pt idx="27">
                  <c:v>12.810000419616699</c:v>
                </c:pt>
                <c:pt idx="28">
                  <c:v>12.4799995422363</c:v>
                </c:pt>
              </c:numCache>
            </c:numRef>
          </c:val>
          <c:smooth val="0"/>
          <c:extLst>
            <c:ext xmlns:c16="http://schemas.microsoft.com/office/drawing/2014/chart" uri="{C3380CC4-5D6E-409C-BE32-E72D297353CC}">
              <c16:uniqueId val="{00000000-5F9A-466A-B1B9-1E8B68E3DEF5}"/>
            </c:ext>
          </c:extLst>
        </c:ser>
        <c:ser>
          <c:idx val="1"/>
          <c:order val="1"/>
          <c:tx>
            <c:strRef>
              <c:f>Mexico!$E$3</c:f>
              <c:strCache>
                <c:ptCount val="1"/>
                <c:pt idx="0">
                  <c:v>% of employment in industry </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Mexico!$F$1:$AH$1</c:f>
              <c:strCache>
                <c:ptCount val="29"/>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strCache>
            </c:strRef>
          </c:cat>
          <c:val>
            <c:numRef>
              <c:f>Mexico!$F$3:$AH$3</c:f>
              <c:numCache>
                <c:formatCode>0.0</c:formatCode>
                <c:ptCount val="29"/>
                <c:pt idx="0">
                  <c:v>25.469999313354499</c:v>
                </c:pt>
                <c:pt idx="1">
                  <c:v>25.350000381469702</c:v>
                </c:pt>
                <c:pt idx="2">
                  <c:v>25.200000762939499</c:v>
                </c:pt>
                <c:pt idx="3">
                  <c:v>25.129999160766602</c:v>
                </c:pt>
                <c:pt idx="4">
                  <c:v>24.819999694824201</c:v>
                </c:pt>
                <c:pt idx="5">
                  <c:v>24.930000305175799</c:v>
                </c:pt>
                <c:pt idx="6">
                  <c:v>24.889999389648398</c:v>
                </c:pt>
                <c:pt idx="7">
                  <c:v>24.909999847412099</c:v>
                </c:pt>
                <c:pt idx="8">
                  <c:v>25.959999084472699</c:v>
                </c:pt>
                <c:pt idx="9">
                  <c:v>27.069999694824201</c:v>
                </c:pt>
                <c:pt idx="10">
                  <c:v>26.079999923706101</c:v>
                </c:pt>
                <c:pt idx="11">
                  <c:v>25.959999084472699</c:v>
                </c:pt>
                <c:pt idx="12">
                  <c:v>25.930000305175799</c:v>
                </c:pt>
                <c:pt idx="13">
                  <c:v>26.059999465942401</c:v>
                </c:pt>
                <c:pt idx="14">
                  <c:v>26.090000152587901</c:v>
                </c:pt>
                <c:pt idx="15">
                  <c:v>26.190000534057599</c:v>
                </c:pt>
                <c:pt idx="16">
                  <c:v>26.200000762939499</c:v>
                </c:pt>
                <c:pt idx="17">
                  <c:v>25.579999923706101</c:v>
                </c:pt>
                <c:pt idx="18">
                  <c:v>24.299999237060501</c:v>
                </c:pt>
                <c:pt idx="19">
                  <c:v>24.399999618530298</c:v>
                </c:pt>
                <c:pt idx="20">
                  <c:v>24.299999237060501</c:v>
                </c:pt>
                <c:pt idx="21">
                  <c:v>24.059999465942401</c:v>
                </c:pt>
                <c:pt idx="22">
                  <c:v>24.309999465942401</c:v>
                </c:pt>
                <c:pt idx="23">
                  <c:v>24.809999465942401</c:v>
                </c:pt>
                <c:pt idx="24">
                  <c:v>25.159999847412099</c:v>
                </c:pt>
                <c:pt idx="25">
                  <c:v>25.75</c:v>
                </c:pt>
                <c:pt idx="26">
                  <c:v>26.0100002288818</c:v>
                </c:pt>
                <c:pt idx="27">
                  <c:v>26.129999160766602</c:v>
                </c:pt>
                <c:pt idx="28">
                  <c:v>25.549999237060501</c:v>
                </c:pt>
              </c:numCache>
            </c:numRef>
          </c:val>
          <c:smooth val="0"/>
          <c:extLst>
            <c:ext xmlns:c16="http://schemas.microsoft.com/office/drawing/2014/chart" uri="{C3380CC4-5D6E-409C-BE32-E72D297353CC}">
              <c16:uniqueId val="{00000001-5F9A-466A-B1B9-1E8B68E3DEF5}"/>
            </c:ext>
          </c:extLst>
        </c:ser>
        <c:ser>
          <c:idx val="2"/>
          <c:order val="2"/>
          <c:tx>
            <c:strRef>
              <c:f>Mexico!$E$4</c:f>
              <c:strCache>
                <c:ptCount val="1"/>
                <c:pt idx="0">
                  <c:v>% of employment in services</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Mexico!$F$1:$AH$1</c:f>
              <c:strCache>
                <c:ptCount val="29"/>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strCache>
            </c:strRef>
          </c:cat>
          <c:val>
            <c:numRef>
              <c:f>Mexico!$F$4:$AH$4</c:f>
              <c:numCache>
                <c:formatCode>0.0</c:formatCode>
                <c:ptCount val="29"/>
                <c:pt idx="0">
                  <c:v>53.439998626708999</c:v>
                </c:pt>
                <c:pt idx="1">
                  <c:v>53.7299995422363</c:v>
                </c:pt>
                <c:pt idx="2">
                  <c:v>54.060001373291001</c:v>
                </c:pt>
                <c:pt idx="3">
                  <c:v>54.380001068115199</c:v>
                </c:pt>
                <c:pt idx="4">
                  <c:v>54.7700004577637</c:v>
                </c:pt>
                <c:pt idx="5">
                  <c:v>55</c:v>
                </c:pt>
                <c:pt idx="6">
                  <c:v>55.369998931884801</c:v>
                </c:pt>
                <c:pt idx="7">
                  <c:v>55.759998321533203</c:v>
                </c:pt>
                <c:pt idx="8">
                  <c:v>55.669998168945298</c:v>
                </c:pt>
                <c:pt idx="9">
                  <c:v>55.529998779296903</c:v>
                </c:pt>
                <c:pt idx="10">
                  <c:v>56.459999084472699</c:v>
                </c:pt>
                <c:pt idx="11">
                  <c:v>57.200000762939503</c:v>
                </c:pt>
                <c:pt idx="12">
                  <c:v>57.909999847412102</c:v>
                </c:pt>
                <c:pt idx="13">
                  <c:v>58.430000305175803</c:v>
                </c:pt>
                <c:pt idx="14">
                  <c:v>59.029998779296903</c:v>
                </c:pt>
                <c:pt idx="15">
                  <c:v>59.560001373291001</c:v>
                </c:pt>
                <c:pt idx="16">
                  <c:v>60</c:v>
                </c:pt>
                <c:pt idx="17">
                  <c:v>60.689998626708999</c:v>
                </c:pt>
                <c:pt idx="18">
                  <c:v>61.900001525878899</c:v>
                </c:pt>
                <c:pt idx="19">
                  <c:v>61.680000305175803</c:v>
                </c:pt>
                <c:pt idx="20">
                  <c:v>62.0200004577637</c:v>
                </c:pt>
                <c:pt idx="21">
                  <c:v>62.220001220703097</c:v>
                </c:pt>
                <c:pt idx="22">
                  <c:v>62.040000915527301</c:v>
                </c:pt>
                <c:pt idx="23">
                  <c:v>61.419998168945298</c:v>
                </c:pt>
                <c:pt idx="24">
                  <c:v>61.409999847412102</c:v>
                </c:pt>
                <c:pt idx="25">
                  <c:v>61.150001525878899</c:v>
                </c:pt>
                <c:pt idx="26">
                  <c:v>60.869998931884801</c:v>
                </c:pt>
                <c:pt idx="27">
                  <c:v>61.060001373291001</c:v>
                </c:pt>
                <c:pt idx="28">
                  <c:v>61.970001220703097</c:v>
                </c:pt>
              </c:numCache>
            </c:numRef>
          </c:val>
          <c:smooth val="0"/>
          <c:extLst>
            <c:ext xmlns:c16="http://schemas.microsoft.com/office/drawing/2014/chart" uri="{C3380CC4-5D6E-409C-BE32-E72D297353CC}">
              <c16:uniqueId val="{00000002-5F9A-466A-B1B9-1E8B68E3DEF5}"/>
            </c:ext>
          </c:extLst>
        </c:ser>
        <c:ser>
          <c:idx val="3"/>
          <c:order val="3"/>
          <c:tx>
            <c:strRef>
              <c:f>Mexico!$E$5</c:f>
              <c:strCache>
                <c:ptCount val="1"/>
                <c:pt idx="0">
                  <c:v>Female Labor force participation rate</c:v>
                </c:pt>
              </c:strCache>
            </c:strRef>
          </c:tx>
          <c:spPr>
            <a:ln w="57150" cap="rnd">
              <a:solidFill>
                <a:srgbClr val="FF0000"/>
              </a:solidFill>
              <a:prstDash val="sysDot"/>
              <a:round/>
            </a:ln>
            <a:effectLst/>
          </c:spPr>
          <c:marker>
            <c:symbol val="none"/>
          </c:marker>
          <c:dLbls>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Mexico!$F$1:$AH$1</c:f>
              <c:strCache>
                <c:ptCount val="29"/>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strCache>
            </c:strRef>
          </c:cat>
          <c:val>
            <c:numRef>
              <c:f>Mexico!$F$5:$AH$5</c:f>
              <c:numCache>
                <c:formatCode>0.0</c:formatCode>
                <c:ptCount val="29"/>
                <c:pt idx="0">
                  <c:v>34.110000610351598</c:v>
                </c:pt>
                <c:pt idx="1">
                  <c:v>34.9799995422363</c:v>
                </c:pt>
                <c:pt idx="2">
                  <c:v>35.939998626708999</c:v>
                </c:pt>
                <c:pt idx="3">
                  <c:v>36.430000305175803</c:v>
                </c:pt>
                <c:pt idx="4">
                  <c:v>37.630001068115199</c:v>
                </c:pt>
                <c:pt idx="5">
                  <c:v>37.569999694824197</c:v>
                </c:pt>
                <c:pt idx="6">
                  <c:v>39.659999847412102</c:v>
                </c:pt>
                <c:pt idx="7">
                  <c:v>39.349998474121101</c:v>
                </c:pt>
                <c:pt idx="8">
                  <c:v>38.5200004577637</c:v>
                </c:pt>
                <c:pt idx="9">
                  <c:v>38.860000610351598</c:v>
                </c:pt>
                <c:pt idx="10">
                  <c:v>38.169998168945298</c:v>
                </c:pt>
                <c:pt idx="11">
                  <c:v>38.409999847412102</c:v>
                </c:pt>
                <c:pt idx="12">
                  <c:v>39.080001831054702</c:v>
                </c:pt>
                <c:pt idx="13">
                  <c:v>40.209999084472699</c:v>
                </c:pt>
                <c:pt idx="14">
                  <c:v>41.310001373291001</c:v>
                </c:pt>
                <c:pt idx="15">
                  <c:v>42.4799995422363</c:v>
                </c:pt>
                <c:pt idx="16">
                  <c:v>42.880001068115199</c:v>
                </c:pt>
                <c:pt idx="17">
                  <c:v>42.7299995422363</c:v>
                </c:pt>
                <c:pt idx="18">
                  <c:v>43.25</c:v>
                </c:pt>
                <c:pt idx="19">
                  <c:v>43.080001831054702</c:v>
                </c:pt>
                <c:pt idx="20">
                  <c:v>43.409999847412102</c:v>
                </c:pt>
                <c:pt idx="21">
                  <c:v>44.470001220703097</c:v>
                </c:pt>
                <c:pt idx="22">
                  <c:v>44.490001678466797</c:v>
                </c:pt>
                <c:pt idx="23">
                  <c:v>43.509998321533203</c:v>
                </c:pt>
                <c:pt idx="24">
                  <c:v>43.869998931884801</c:v>
                </c:pt>
                <c:pt idx="25">
                  <c:v>43.919998168945298</c:v>
                </c:pt>
                <c:pt idx="26">
                  <c:v>43.599998474121101</c:v>
                </c:pt>
                <c:pt idx="27">
                  <c:v>44.110000610351598</c:v>
                </c:pt>
                <c:pt idx="28">
                  <c:v>45.580001831054702</c:v>
                </c:pt>
              </c:numCache>
            </c:numRef>
          </c:val>
          <c:smooth val="0"/>
          <c:extLst>
            <c:ext xmlns:c16="http://schemas.microsoft.com/office/drawing/2014/chart" uri="{C3380CC4-5D6E-409C-BE32-E72D297353CC}">
              <c16:uniqueId val="{00000003-5F9A-466A-B1B9-1E8B68E3DEF5}"/>
            </c:ext>
          </c:extLst>
        </c:ser>
        <c:dLbls>
          <c:dLblPos val="t"/>
          <c:showLegendKey val="0"/>
          <c:showVal val="1"/>
          <c:showCatName val="0"/>
          <c:showSerName val="0"/>
          <c:showPercent val="0"/>
          <c:showBubbleSize val="0"/>
        </c:dLbls>
        <c:smooth val="0"/>
        <c:axId val="143992320"/>
        <c:axId val="143993856"/>
      </c:lineChart>
      <c:catAx>
        <c:axId val="143992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3993856"/>
        <c:crosses val="autoZero"/>
        <c:auto val="1"/>
        <c:lblAlgn val="ctr"/>
        <c:lblOffset val="100"/>
        <c:noMultiLvlLbl val="0"/>
      </c:catAx>
      <c:valAx>
        <c:axId val="14399385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3992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6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D563E-D198-4891-9940-B8C1BC42E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57</Pages>
  <Words>22499</Words>
  <Characters>128248</Characters>
  <Application>Microsoft Office Word</Application>
  <DocSecurity>0</DocSecurity>
  <Lines>1068</Lines>
  <Paragraphs>300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Isaac Lopez Moreno Flores</dc:creator>
  <cp:lastModifiedBy>Isaac Lopez Moreno Flores</cp:lastModifiedBy>
  <cp:revision>45</cp:revision>
  <cp:lastPrinted>2023-08-24T09:47:00Z</cp:lastPrinted>
  <dcterms:created xsi:type="dcterms:W3CDTF">2023-10-16T10:42:00Z</dcterms:created>
  <dcterms:modified xsi:type="dcterms:W3CDTF">2023-12-20T16:09:00Z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id="NaHhrsrQ"/&gt;&lt;style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