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442B" w14:textId="244A91FD" w:rsidR="001A1B8B" w:rsidRDefault="00605B33">
      <w:r>
        <w:rPr>
          <w:rFonts w:hint="eastAsia"/>
        </w:rPr>
        <w:t>新建数据模型</w:t>
      </w:r>
    </w:p>
    <w:p w14:paraId="5BCF6F2D" w14:textId="47F6DB1E" w:rsidR="00605B33" w:rsidRDefault="00605B33">
      <w:r>
        <w:rPr>
          <w:noProof/>
        </w:rPr>
        <w:drawing>
          <wp:inline distT="0" distB="0" distL="0" distR="0" wp14:anchorId="4281B658" wp14:editId="77B3CE1B">
            <wp:extent cx="5274310" cy="1711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EABC" w14:textId="6EE23FE1" w:rsidR="00605B33" w:rsidRDefault="00605B33">
      <w:r>
        <w:rPr>
          <w:rFonts w:hint="eastAsia"/>
        </w:rPr>
        <w:t>必备字段</w:t>
      </w:r>
    </w:p>
    <w:p w14:paraId="78B987D5" w14:textId="5B4D9CFB" w:rsidR="00605B33" w:rsidRDefault="00605B33">
      <w:r>
        <w:rPr>
          <w:noProof/>
        </w:rPr>
        <w:drawing>
          <wp:inline distT="0" distB="0" distL="0" distR="0" wp14:anchorId="73ECB2F0" wp14:editId="5A999DDE">
            <wp:extent cx="4972050" cy="624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3C33" w14:textId="4561DED9" w:rsidR="00AC6EA7" w:rsidRDefault="00AC6EA7">
      <w:r>
        <w:rPr>
          <w:rFonts w:hint="eastAsia"/>
        </w:rPr>
        <w:t>预处理字段</w:t>
      </w:r>
    </w:p>
    <w:p w14:paraId="56AEFC94" w14:textId="34940D51" w:rsidR="00AC6EA7" w:rsidRDefault="00AC6EA7">
      <w:r>
        <w:rPr>
          <w:noProof/>
        </w:rPr>
        <w:lastRenderedPageBreak/>
        <w:drawing>
          <wp:inline distT="0" distB="0" distL="0" distR="0" wp14:anchorId="3A49E335" wp14:editId="3F9E3CEC">
            <wp:extent cx="481012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9F43" w14:textId="7391E562" w:rsidR="00AC6EA7" w:rsidRDefault="00AC6EA7">
      <w:r>
        <w:rPr>
          <w:rFonts w:hint="eastAsia"/>
        </w:rPr>
        <w:t>抽象字段</w:t>
      </w:r>
    </w:p>
    <w:p w14:paraId="3F19E7B3" w14:textId="037B6734" w:rsidR="00AC6EA7" w:rsidRDefault="00AC6EA7">
      <w:r>
        <w:rPr>
          <w:noProof/>
        </w:rPr>
        <w:drawing>
          <wp:inline distT="0" distB="0" distL="0" distR="0" wp14:anchorId="4BDC72C6" wp14:editId="119D33B4">
            <wp:extent cx="5274310" cy="3383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4CC" w14:textId="0C365502" w:rsidR="001D0B8E" w:rsidRDefault="001D0B8E">
      <w:r>
        <w:rPr>
          <w:rFonts w:hint="eastAsia"/>
        </w:rPr>
        <w:t>管理规则策略</w:t>
      </w:r>
    </w:p>
    <w:p w14:paraId="1B67F79C" w14:textId="54C68BD2" w:rsidR="001D0B8E" w:rsidRDefault="001D0B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EEE9B4" wp14:editId="5328229D">
            <wp:extent cx="5274310" cy="2529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A"/>
    <w:rsid w:val="001A1B8B"/>
    <w:rsid w:val="001D0B8E"/>
    <w:rsid w:val="00473EAC"/>
    <w:rsid w:val="00605B33"/>
    <w:rsid w:val="008357EA"/>
    <w:rsid w:val="00901113"/>
    <w:rsid w:val="00A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C91D"/>
  <w15:chartTrackingRefBased/>
  <w15:docId w15:val="{8C53B028-1B51-4A1D-859D-1880693F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道明</dc:creator>
  <cp:keywords/>
  <dc:description/>
  <cp:lastModifiedBy>朱 道明</cp:lastModifiedBy>
  <cp:revision>3</cp:revision>
  <dcterms:created xsi:type="dcterms:W3CDTF">2020-04-08T09:36:00Z</dcterms:created>
  <dcterms:modified xsi:type="dcterms:W3CDTF">2020-04-08T10:08:00Z</dcterms:modified>
</cp:coreProperties>
</file>