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emf" ContentType="image/x-emf"/>
  <Override PartName="/word/media/image12.png" ContentType="image/png"/>
  <Override PartName="/word/media/image14.emf" ContentType="image/x-emf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/>
      </w:pPr>
      <w:r>
        <w:rPr/>
        <w:t>Introduction to Electricity with Lego Mindstorms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99815" cy="215646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99815" cy="19475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pageBreakBefore/>
        <w:rPr/>
      </w:pPr>
      <w:r>
        <w:rPr/>
        <w:t>Energy consumption of the Community of Madrid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2715" cy="83248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eastAsia="Arial Unicode MS" w:cs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</w:pPr>
      <w:r>
        <w:rPr/>
        <w:t>T</w:t>
      </w:r>
      <w:r>
        <w:rPr>
          <w:rFonts w:eastAsia="Arial Unicode MS" w:cs="Calibri"/>
          <w:color w:val="00000A"/>
          <w:sz w:val="22"/>
          <w:szCs w:val="22"/>
          <w:lang w:val="es-ES" w:eastAsia="en-US" w:bidi="ar-SA"/>
        </w:rPr>
        <w:t xml:space="preserve">ep: </w:t>
      </w:r>
      <w:r>
        <w:rPr>
          <w:rFonts w:eastAsia="Arial Unicode MS" w:cs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  <w:t>41 868 000 000 J (</w:t>
      </w:r>
      <w:hyperlink r:id="rId5">
        <w:r>
          <w:rPr>
            <w:rStyle w:val="InternetLink"/>
            <w:rFonts w:eastAsia="Arial Unicode MS" w:cs="Calibri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2"/>
            <w:szCs w:val="22"/>
            <w:u w:val="none"/>
            <w:effect w:val="none"/>
            <w:lang w:val="es-ES" w:eastAsia="en-US" w:bidi="ar-SA"/>
          </w:rPr>
          <w:t>julios</w:t>
        </w:r>
      </w:hyperlink>
      <w:r>
        <w:rPr>
          <w:rFonts w:eastAsia="Arial Unicode MS" w:cs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  <w:t>) = 11 630 </w:t>
      </w:r>
      <w:hyperlink r:id="rId6">
        <w:r>
          <w:rPr>
            <w:rStyle w:val="InternetLink"/>
            <w:rFonts w:eastAsia="Arial Unicode MS" w:cs="Calibri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2"/>
            <w:szCs w:val="22"/>
            <w:u w:val="none"/>
            <w:effect w:val="none"/>
            <w:lang w:val="es-ES" w:eastAsia="en-US" w:bidi="ar-SA"/>
          </w:rPr>
          <w:t>kWh</w:t>
        </w:r>
      </w:hyperlink>
      <w:r>
        <w:rPr>
          <w:rFonts w:eastAsia="Arial Unicode MS" w:cs="Calibri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  <w:t> </w:t>
      </w:r>
      <w:r>
        <w:rPr>
          <w:rFonts w:eastAsia="Arial Unicode MS" w:cs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  <w:t>(kilovatios-hora).</w:t>
      </w:r>
    </w:p>
    <w:p>
      <w:pPr>
        <w:pStyle w:val="Normal"/>
        <w:rPr>
          <w:rFonts w:eastAsia="Arial Unicode MS" w:cs="Calibri"/>
          <w:color w:val="00000A"/>
          <w:sz w:val="22"/>
          <w:szCs w:val="22"/>
          <w:lang w:val="es-ES" w:eastAsia="en-US" w:bidi="ar-SA"/>
        </w:rPr>
      </w:pPr>
      <w:r>
        <w:rPr>
          <w:rFonts w:eastAsia="Arial Unicode MS" w:cs="Calibri"/>
          <w:color w:val="00000A"/>
          <w:sz w:val="22"/>
          <w:szCs w:val="22"/>
          <w:lang w:val="es-ES" w:eastAsia="en-US" w:bidi="ar-SA"/>
        </w:rPr>
      </w:r>
    </w:p>
    <w:p>
      <w:pPr>
        <w:pStyle w:val="Normal"/>
        <w:rPr>
          <w:rFonts w:eastAsia="Arial Unicode MS" w:cs="Calibri"/>
          <w:color w:val="00000A"/>
          <w:sz w:val="22"/>
          <w:szCs w:val="22"/>
          <w:lang w:val="es-ES" w:eastAsia="en-US" w:bidi="ar-SA"/>
        </w:rPr>
      </w:pPr>
      <w:r>
        <w:rPr>
          <w:rFonts w:eastAsia="Arial Unicode MS" w:cs="Calibri"/>
          <w:color w:val="00000A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75885" cy="103441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Arial Unicode MS" w:cs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</w:pPr>
      <w:r>
        <w:rPr>
          <w:rFonts w:eastAsia="Arial Unicode MS" w:cs="Calibri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  <w:t xml:space="preserve">Note: </w:t>
      </w:r>
      <w:r>
        <w:rPr>
          <w:rFonts w:eastAsia="Arial Unicode MS" w:cs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s-ES" w:eastAsia="en-US" w:bidi="ar-SA"/>
        </w:rPr>
        <w:t>Data from 2013</w:t>
      </w:r>
    </w:p>
    <w:p>
      <w:pPr>
        <w:pStyle w:val="TextBody"/>
        <w:rPr>
          <w:rFonts w:eastAsia="Arial Unicode MS" w:cs="Calibri"/>
          <w:color w:val="00000A"/>
          <w:sz w:val="22"/>
          <w:szCs w:val="22"/>
          <w:lang w:val="es-ES" w:eastAsia="en-US" w:bidi="ar-SA"/>
        </w:rPr>
      </w:pPr>
      <w:r>
        <w:rPr>
          <w:rFonts w:eastAsia="Arial Unicode MS" w:cs="Calibri"/>
          <w:color w:val="00000A"/>
          <w:sz w:val="22"/>
          <w:szCs w:val="22"/>
          <w:lang w:val="es-ES" w:eastAsia="en-US" w:bidi="ar-SA"/>
        </w:rPr>
      </w:r>
    </w:p>
    <w:p>
      <w:pPr>
        <w:pStyle w:val="TextBody"/>
        <w:spacing w:before="0" w:after="140"/>
        <w:rPr>
          <w:rFonts w:eastAsia="Arial Unicode MS" w:cs="Calibri"/>
          <w:color w:val="00000A"/>
          <w:sz w:val="22"/>
          <w:szCs w:val="22"/>
          <w:lang w:val="es-ES" w:eastAsia="en-US" w:bidi="ar-SA"/>
        </w:rPr>
      </w:pPr>
      <w:r>
        <w:rPr>
          <w:rFonts w:eastAsia="Arial Unicode MS" w:cs="Calibri"/>
          <w:color w:val="00000A"/>
          <w:sz w:val="22"/>
          <w:szCs w:val="22"/>
          <w:lang w:val="es-ES" w:eastAsia="en-US" w:bidi="ar-SA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905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00000A"/>
      <w:sz w:val="22"/>
      <w:szCs w:val="22"/>
      <w:lang w:val="es-ES" w:eastAsia="en-US" w:bidi="ar-SA"/>
    </w:rPr>
  </w:style>
  <w:style w:type="paragraph" w:styleId="Heading1">
    <w:name w:val="Heading 1"/>
    <w:uiPriority w:val="9"/>
    <w:qFormat/>
    <w:link w:val="Ttulo1Car"/>
    <w:rsid w:val="00c8730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ar"/>
    <w:rsid w:val="00d56837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c8730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globoCar" w:customStyle="1">
    <w:name w:val="Texto de globo Car"/>
    <w:uiPriority w:val="99"/>
    <w:semiHidden/>
    <w:link w:val="Textodeglobo"/>
    <w:rsid w:val="007e43f9"/>
    <w:basedOn w:val="DefaultParagraphFont"/>
    <w:rPr>
      <w:rFonts w:ascii="Tahoma" w:hAnsi="Tahoma" w:cs="Tahoma"/>
      <w:sz w:val="16"/>
      <w:szCs w:val="16"/>
    </w:rPr>
  </w:style>
  <w:style w:type="character" w:styleId="Ttulo2Car" w:customStyle="1">
    <w:name w:val="Título 2 Car"/>
    <w:uiPriority w:val="9"/>
    <w:link w:val="Ttulo2"/>
    <w:rsid w:val="00d5683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TextodegloboCar"/>
    <w:rsid w:val="007e43f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llustration">
    <w:name w:val="Illustration"/>
    <w:basedOn w:val="Caption"/>
    <w:pPr/>
    <w:rPr/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87301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emf"/><Relationship Id="rId5" Type="http://schemas.openxmlformats.org/officeDocument/2006/relationships/hyperlink" Target="https://es.wikipedia.org/wiki/Julio_(unidad)" TargetMode="External"/><Relationship Id="rId6" Type="http://schemas.openxmlformats.org/officeDocument/2006/relationships/hyperlink" Target="https://es.wikipedia.org/wiki/Kilovatio-hora" TargetMode="External"/><Relationship Id="rId7" Type="http://schemas.openxmlformats.org/officeDocument/2006/relationships/image" Target="media/image14.e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LibreOffice/4.2.1.1$MacOSX_X86_64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2015-10-04T09:40:00Z</dcterms:created>
  <dc:creator>Silvia</dc:creator>
  <dc:language>es-ES</dc:language>
  <cp:lastModifiedBy>Silvia</cp:lastModifiedBy>
  <dcterms:modified xsi:type="dcterms:W3CDTF">2015-10-04T11:59:00Z</dcterms:modified>
  <cp:revision>26</cp:revision>
</cp:coreProperties>
</file>