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E298" w14:textId="64D1B5B1" w:rsidR="000465D1" w:rsidRPr="00A13BAF" w:rsidRDefault="00652B31" w:rsidP="00022CBA">
      <w:pPr>
        <w:jc w:val="center"/>
        <w:rPr>
          <w:b/>
          <w:bCs/>
          <w:sz w:val="28"/>
          <w:szCs w:val="28"/>
        </w:rPr>
      </w:pPr>
      <w:bookmarkStart w:id="0" w:name="_Hlk96099842"/>
      <w:r w:rsidRPr="00A13BAF">
        <w:rPr>
          <w:b/>
          <w:bCs/>
          <w:sz w:val="28"/>
          <w:szCs w:val="28"/>
        </w:rPr>
        <w:t>Ngjyrat ne HTML (ilustruar me CSS)</w:t>
      </w:r>
    </w:p>
    <w:p w14:paraId="5C343272" w14:textId="4073B8B7" w:rsidR="00652B31" w:rsidRDefault="00652B31">
      <w:pPr>
        <w:rPr>
          <w:sz w:val="28"/>
          <w:szCs w:val="28"/>
        </w:rPr>
      </w:pPr>
      <w:r w:rsidRPr="00A13BAF">
        <w:rPr>
          <w:sz w:val="28"/>
          <w:szCs w:val="28"/>
        </w:rPr>
        <w:t>Perzgjedhja e ngjyrave te elementeve ne webfaqe</w:t>
      </w:r>
      <w:r w:rsidR="00873ED3">
        <w:rPr>
          <w:sz w:val="28"/>
          <w:szCs w:val="28"/>
        </w:rPr>
        <w:t>,</w:t>
      </w:r>
      <w:r w:rsidRPr="00A13BAF">
        <w:rPr>
          <w:sz w:val="28"/>
          <w:szCs w:val="28"/>
        </w:rPr>
        <w:t xml:space="preserve"> eshte nje histori me vete. Njohja me ngjyrat eshte nje vlere e shtuar per </w:t>
      </w:r>
      <w:r w:rsidR="00873ED3">
        <w:rPr>
          <w:rFonts w:cstheme="minorHAnsi"/>
          <w:sz w:val="28"/>
          <w:szCs w:val="28"/>
        </w:rPr>
        <w:t>ç</w:t>
      </w:r>
      <w:r w:rsidRPr="00A13BAF">
        <w:rPr>
          <w:sz w:val="28"/>
          <w:szCs w:val="28"/>
        </w:rPr>
        <w:t>do programues, por edhe dizenjues ose perdorues i kualifikuar i mjeteve edhe ne programe te tjere si psh. Seria Adobe, Corel, Autodesk etj.</w:t>
      </w:r>
    </w:p>
    <w:p w14:paraId="529E3B37" w14:textId="06B86FA8" w:rsidR="00C932EE" w:rsidRPr="00A13BAF" w:rsidRDefault="001D35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1C2FF1" wp14:editId="40979B6B">
            <wp:extent cx="2622550" cy="1739900"/>
            <wp:effectExtent l="0" t="0" r="6350" b="0"/>
            <wp:docPr id="10" name="Picture 10" descr="251,009 Color Palette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1,009 Color Palette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F8B826F" w14:textId="69B61E83" w:rsidR="00C932EE" w:rsidRDefault="00652B31">
      <w:pPr>
        <w:rPr>
          <w:sz w:val="28"/>
          <w:szCs w:val="28"/>
        </w:rPr>
      </w:pPr>
      <w:r w:rsidRPr="00A13BAF">
        <w:rPr>
          <w:sz w:val="28"/>
          <w:szCs w:val="28"/>
        </w:rPr>
        <w:t>Ekzistojne disa sisteme ngjyrash te cilat shprehen me kode (bajte), gjithesecili me kuptimin dhe ndikimin e vet ne prodhimin dhe perzgjedhjen e ngjyrave te vecanta.</w:t>
      </w:r>
      <w:r w:rsidR="001D356A">
        <w:rPr>
          <w:sz w:val="28"/>
          <w:szCs w:val="28"/>
        </w:rPr>
        <w:t xml:space="preserve"> Po rendisim keto sisteme ne vijim:</w:t>
      </w:r>
    </w:p>
    <w:p w14:paraId="7C06F420" w14:textId="77777777" w:rsidR="00C932EE" w:rsidRPr="00A13BAF" w:rsidRDefault="00C932EE">
      <w:pPr>
        <w:rPr>
          <w:sz w:val="28"/>
          <w:szCs w:val="28"/>
        </w:rPr>
      </w:pPr>
    </w:p>
    <w:p w14:paraId="5D2BCB2B" w14:textId="0063E539" w:rsidR="00BA0E6F" w:rsidRPr="00A13BAF" w:rsidRDefault="00652B31" w:rsidP="00652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BAF">
        <w:rPr>
          <w:sz w:val="28"/>
          <w:szCs w:val="28"/>
        </w:rPr>
        <w:t>Ngjyrat mund te shprehen me emra ne gjuhen angleze:</w:t>
      </w:r>
      <w:r w:rsidRPr="00A13BAF">
        <w:rPr>
          <w:sz w:val="28"/>
          <w:szCs w:val="28"/>
        </w:rPr>
        <w:br/>
        <w:t>- black, red, blue, green, white shprehin ngjyrat me bazike,</w:t>
      </w:r>
      <w:r w:rsidRPr="00A13BAF">
        <w:rPr>
          <w:sz w:val="28"/>
          <w:szCs w:val="28"/>
        </w:rPr>
        <w:br/>
        <w:t>- lightgreen, lightgray, lightgreen, perfaqesojne nuaca te lehta te ngjyrave primare</w:t>
      </w:r>
      <w:r w:rsidR="00C932EE">
        <w:rPr>
          <w:sz w:val="28"/>
          <w:szCs w:val="28"/>
        </w:rPr>
        <w:t>,</w:t>
      </w:r>
      <w:r w:rsidRPr="00A13BAF">
        <w:rPr>
          <w:sz w:val="28"/>
          <w:szCs w:val="28"/>
        </w:rPr>
        <w:br/>
        <w:t xml:space="preserve">- tomato, orange, salmon, coral, nuaca te vecanta bazuar ne ngjyren e sendeve, objekteve </w:t>
      </w:r>
      <w:r w:rsidR="00BA0E6F" w:rsidRPr="00A13BAF">
        <w:rPr>
          <w:sz w:val="28"/>
          <w:szCs w:val="28"/>
        </w:rPr>
        <w:t>nga jeta e perditshme.</w:t>
      </w:r>
      <w:r w:rsidR="00C932EE">
        <w:rPr>
          <w:sz w:val="28"/>
          <w:szCs w:val="28"/>
        </w:rPr>
        <w:br/>
      </w:r>
    </w:p>
    <w:p w14:paraId="7888F945" w14:textId="505EDAD2" w:rsidR="00B75853" w:rsidRPr="00A13BAF" w:rsidRDefault="00BA0E6F" w:rsidP="00B75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BAF">
        <w:rPr>
          <w:sz w:val="28"/>
          <w:szCs w:val="28"/>
        </w:rPr>
        <w:t>Ngjyrat me kodet RGB (e kemi permendur ne tematiken 2)</w:t>
      </w:r>
      <w:r w:rsidRPr="00A13BAF">
        <w:rPr>
          <w:sz w:val="28"/>
          <w:szCs w:val="28"/>
        </w:rPr>
        <w:br/>
      </w:r>
      <w:r w:rsidR="00B75853" w:rsidRPr="00A13BAF">
        <w:rPr>
          <w:sz w:val="28"/>
          <w:szCs w:val="28"/>
        </w:rPr>
        <w:t>Ne kete rast ngjyrat formohen si rezultante e perzierjes se 3 komponenteve:</w:t>
      </w:r>
      <w:r w:rsidR="00B75853" w:rsidRPr="00A13BAF">
        <w:rPr>
          <w:sz w:val="28"/>
          <w:szCs w:val="28"/>
        </w:rPr>
        <w:br/>
        <w:t>- e kuqja, ose red, shprehet me numra te segmentit 0 – 255,</w:t>
      </w:r>
      <w:r w:rsidR="00B75853" w:rsidRPr="00A13BAF">
        <w:rPr>
          <w:sz w:val="28"/>
          <w:szCs w:val="28"/>
        </w:rPr>
        <w:br/>
        <w:t>- jeshilja, ose green, shprehet me numra te segmentit 0 – 255,</w:t>
      </w:r>
      <w:r w:rsidR="00B75853" w:rsidRPr="00A13BAF">
        <w:rPr>
          <w:sz w:val="28"/>
          <w:szCs w:val="28"/>
        </w:rPr>
        <w:br/>
        <w:t>- bluja, ose blue, e cila po ashtu shprehet me numra te segmentit 0 – 255</w:t>
      </w:r>
      <w:r w:rsidR="00B75853" w:rsidRPr="00A13BAF">
        <w:rPr>
          <w:sz w:val="28"/>
          <w:szCs w:val="28"/>
        </w:rPr>
        <w:br/>
      </w:r>
      <w:r w:rsidR="00B75853" w:rsidRPr="00A13BAF">
        <w:rPr>
          <w:b/>
          <w:bCs/>
          <w:i/>
          <w:iCs/>
          <w:sz w:val="28"/>
          <w:szCs w:val="28"/>
        </w:rPr>
        <w:t>Shembuj:</w:t>
      </w:r>
      <w:r w:rsidR="00B75853" w:rsidRPr="00A13BAF">
        <w:rPr>
          <w:sz w:val="28"/>
          <w:szCs w:val="28"/>
        </w:rPr>
        <w:br/>
        <w:t>rgb(0, 0, 0) eshte minimumi i vlerave ose ngjyra e zeze,</w:t>
      </w:r>
      <w:r w:rsidR="00B75853" w:rsidRPr="00A13BAF">
        <w:rPr>
          <w:sz w:val="28"/>
          <w:szCs w:val="28"/>
        </w:rPr>
        <w:br/>
        <w:t>rgb(255, 255, 255) eshte maksimumi i vlerave ose ngjyra e bardhe,</w:t>
      </w:r>
      <w:r w:rsidR="00B75853" w:rsidRPr="00A13BAF">
        <w:rPr>
          <w:sz w:val="28"/>
          <w:szCs w:val="28"/>
        </w:rPr>
        <w:br/>
        <w:t>rgb(255, 0, 255) eshte ngjyra magenta, perzierja e te kuqes me blune</w:t>
      </w:r>
      <w:r w:rsidR="00531E8B" w:rsidRPr="00A13BAF">
        <w:rPr>
          <w:sz w:val="28"/>
          <w:szCs w:val="28"/>
        </w:rPr>
        <w:t>…</w:t>
      </w:r>
      <w:r w:rsidR="00531E8B" w:rsidRPr="00A13BAF">
        <w:rPr>
          <w:sz w:val="28"/>
          <w:szCs w:val="28"/>
        </w:rPr>
        <w:br/>
        <w:t xml:space="preserve">Kodet RGB pervec se ne HTML perdoren edhe nga paisje hardwerike si skaneri, monitori, aparatifotografik digital, po ashtu edhe nga programe </w:t>
      </w:r>
      <w:r w:rsidR="00531E8B" w:rsidRPr="00A13BAF">
        <w:rPr>
          <w:sz w:val="28"/>
          <w:szCs w:val="28"/>
        </w:rPr>
        <w:lastRenderedPageBreak/>
        <w:t>si photoshop, after effects etj…</w:t>
      </w:r>
      <w:r w:rsidR="00C932EE">
        <w:rPr>
          <w:sz w:val="28"/>
          <w:szCs w:val="28"/>
        </w:rPr>
        <w:br/>
      </w:r>
      <w:r w:rsidR="00C932EE">
        <w:rPr>
          <w:noProof/>
        </w:rPr>
        <w:drawing>
          <wp:inline distT="0" distB="0" distL="0" distR="0" wp14:anchorId="5FA26813" wp14:editId="5D0344C1">
            <wp:extent cx="2127250" cy="1329472"/>
            <wp:effectExtent l="0" t="0" r="6350" b="4445"/>
            <wp:docPr id="2" name="Picture 2" descr="Web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Resou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049" cy="133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2E00" w14:textId="77777777" w:rsidR="002C5D2B" w:rsidRDefault="00531E8B" w:rsidP="00B758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BAF">
        <w:rPr>
          <w:sz w:val="28"/>
          <w:szCs w:val="28"/>
        </w:rPr>
        <w:t>Ngjyrat me kodet HEX (Hexadecimal – 16 shenjash)</w:t>
      </w:r>
      <w:r w:rsidRPr="00A13BAF">
        <w:rPr>
          <w:sz w:val="28"/>
          <w:szCs w:val="28"/>
        </w:rPr>
        <w:br/>
      </w:r>
      <w:r w:rsidR="00022CBA">
        <w:rPr>
          <w:sz w:val="28"/>
          <w:szCs w:val="28"/>
        </w:rPr>
        <w:t>Ketu ngjyrat formohen nga gjashte shenja, te paraprira nga shenja #. Bashkesia e lejuar e shenjave (biteve) perbehet nga shifrat 0 – 9, si edhe germat a – f, pra gjithesej 16 shenja:</w:t>
      </w:r>
      <w:r w:rsidR="00022CBA">
        <w:rPr>
          <w:sz w:val="28"/>
          <w:szCs w:val="28"/>
        </w:rPr>
        <w:br/>
      </w:r>
      <w:r w:rsidR="00022CBA" w:rsidRPr="001D356A">
        <w:rPr>
          <w:b/>
          <w:bCs/>
          <w:i/>
          <w:iCs/>
          <w:sz w:val="28"/>
          <w:szCs w:val="28"/>
        </w:rPr>
        <w:t>Shembuj:</w:t>
      </w:r>
      <w:r w:rsidR="00C932EE" w:rsidRPr="001D356A">
        <w:rPr>
          <w:b/>
          <w:bCs/>
          <w:i/>
          <w:iCs/>
          <w:sz w:val="28"/>
          <w:szCs w:val="28"/>
        </w:rPr>
        <w:br/>
      </w:r>
      <w:r w:rsidR="00C932EE">
        <w:rPr>
          <w:sz w:val="28"/>
          <w:szCs w:val="28"/>
        </w:rPr>
        <w:t xml:space="preserve">#000000  </w:t>
      </w:r>
      <w:r w:rsidR="00C932EE" w:rsidRPr="00C932EE">
        <w:rPr>
          <w:sz w:val="28"/>
          <w:szCs w:val="28"/>
        </w:rPr>
        <w:sym w:font="Wingdings" w:char="F0E0"/>
      </w:r>
      <w:r w:rsidR="00C932EE">
        <w:rPr>
          <w:sz w:val="28"/>
          <w:szCs w:val="28"/>
        </w:rPr>
        <w:t xml:space="preserve"> ngjyra e zeze,</w:t>
      </w:r>
      <w:r w:rsidR="00C932EE">
        <w:rPr>
          <w:sz w:val="28"/>
          <w:szCs w:val="28"/>
        </w:rPr>
        <w:br/>
        <w:t xml:space="preserve">#ffffff  </w:t>
      </w:r>
      <w:r w:rsidR="00C932EE" w:rsidRPr="00C932EE">
        <w:rPr>
          <w:sz w:val="28"/>
          <w:szCs w:val="28"/>
        </w:rPr>
        <w:sym w:font="Wingdings" w:char="F0E0"/>
      </w:r>
      <w:r w:rsidR="00C932EE">
        <w:rPr>
          <w:sz w:val="28"/>
          <w:szCs w:val="28"/>
        </w:rPr>
        <w:t xml:space="preserve"> ngjyra e bardhe,</w:t>
      </w:r>
      <w:r w:rsidR="00C932EE">
        <w:rPr>
          <w:sz w:val="28"/>
          <w:szCs w:val="28"/>
        </w:rPr>
        <w:br/>
        <w:t>duke i ndare bytet e kodeve Hex ne grupe me nga dy shenja marrim lidhjen si me poshte:</w:t>
      </w:r>
    </w:p>
    <w:p w14:paraId="08E01CEB" w14:textId="77777777" w:rsidR="002C5D2B" w:rsidRPr="002C5D2B" w:rsidRDefault="002C5D2B" w:rsidP="002C5D2B">
      <w:pPr>
        <w:pStyle w:val="ListParagraph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F3844"/>
          <w:spacing w:val="9"/>
          <w:sz w:val="27"/>
          <w:szCs w:val="27"/>
        </w:rPr>
      </w:pPr>
      <w:r w:rsidRPr="002C5D2B">
        <w:rPr>
          <w:rFonts w:ascii="Helvetica" w:eastAsia="Times New Roman" w:hAnsi="Helvetica" w:cs="Helvetica"/>
          <w:b/>
          <w:bCs/>
          <w:color w:val="3F3844"/>
          <w:spacing w:val="9"/>
          <w:sz w:val="27"/>
          <w:szCs w:val="27"/>
        </w:rPr>
        <w:t>#</w:t>
      </w:r>
      <w:r w:rsidRPr="002C5D2B">
        <w:rPr>
          <w:rFonts w:ascii="Helvetica" w:eastAsia="Times New Roman" w:hAnsi="Helvetica" w:cs="Helvetica"/>
          <w:b/>
          <w:bCs/>
          <w:color w:val="FF0000"/>
          <w:spacing w:val="9"/>
          <w:sz w:val="27"/>
          <w:szCs w:val="27"/>
        </w:rPr>
        <w:t>XX</w:t>
      </w:r>
      <w:r w:rsidRPr="002C5D2B">
        <w:rPr>
          <w:rFonts w:ascii="Helvetica" w:eastAsia="Times New Roman" w:hAnsi="Helvetica" w:cs="Helvetica"/>
          <w:b/>
          <w:bCs/>
          <w:color w:val="00FF00"/>
          <w:spacing w:val="9"/>
          <w:sz w:val="27"/>
          <w:szCs w:val="27"/>
        </w:rPr>
        <w:t>XX</w:t>
      </w:r>
      <w:r w:rsidRPr="002C5D2B">
        <w:rPr>
          <w:rFonts w:ascii="Helvetica" w:eastAsia="Times New Roman" w:hAnsi="Helvetica" w:cs="Helvetica"/>
          <w:b/>
          <w:bCs/>
          <w:color w:val="0000FF"/>
          <w:spacing w:val="9"/>
          <w:sz w:val="27"/>
          <w:szCs w:val="27"/>
        </w:rPr>
        <w:t>XX</w:t>
      </w:r>
    </w:p>
    <w:p w14:paraId="3B97DC21" w14:textId="6A244D29" w:rsidR="00531E8B" w:rsidRDefault="00C932EE" w:rsidP="002C5D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>- dy shenjat e para paraqesin komponenten e kuqe, psh 00 eshte vlera minimale dhe ff eshte vlera maksimale,</w:t>
      </w:r>
      <w:r>
        <w:rPr>
          <w:sz w:val="28"/>
          <w:szCs w:val="28"/>
        </w:rPr>
        <w:br/>
        <w:t>- dy shenjat e dyta paraqesin komponenten jeshile, po ashtu,  00 eshte vlera minimale dhe ff eshte vlera maksimale,</w:t>
      </w:r>
      <w:r>
        <w:rPr>
          <w:sz w:val="28"/>
          <w:szCs w:val="28"/>
        </w:rPr>
        <w:br/>
        <w:t>- enjejta gje thuhet per dy shenjat e treta, gje qe lidhet me komponenten blu</w:t>
      </w:r>
    </w:p>
    <w:p w14:paraId="2A6DAAE0" w14:textId="77777777" w:rsidR="00022CBA" w:rsidRPr="00A13BAF" w:rsidRDefault="00022CBA" w:rsidP="00022CBA">
      <w:pPr>
        <w:pStyle w:val="ListParagraph"/>
        <w:rPr>
          <w:sz w:val="28"/>
          <w:szCs w:val="28"/>
        </w:rPr>
      </w:pPr>
    </w:p>
    <w:tbl>
      <w:tblPr>
        <w:tblW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"/>
        <w:gridCol w:w="1893"/>
        <w:gridCol w:w="1802"/>
        <w:gridCol w:w="2879"/>
      </w:tblGrid>
      <w:tr w:rsidR="002C5D2B" w:rsidRPr="00BA0E6F" w14:paraId="6C8D2667" w14:textId="77777777" w:rsidTr="005E3CF5">
        <w:tc>
          <w:tcPr>
            <w:tcW w:w="0" w:type="auto"/>
            <w:shd w:val="clear" w:color="auto" w:fill="FFFFFF"/>
            <w:vAlign w:val="center"/>
            <w:hideMark/>
          </w:tcPr>
          <w:p w14:paraId="23B60F70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FFFFFF"/>
            <w:vAlign w:val="center"/>
            <w:hideMark/>
          </w:tcPr>
          <w:p w14:paraId="1A7AEECB" w14:textId="7925CF1E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LightCoral</w:t>
            </w:r>
          </w:p>
        </w:tc>
        <w:tc>
          <w:tcPr>
            <w:tcW w:w="1802" w:type="dxa"/>
            <w:shd w:val="clear" w:color="auto" w:fill="FFFFFF"/>
            <w:vAlign w:val="center"/>
            <w:hideMark/>
          </w:tcPr>
          <w:p w14:paraId="79279093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#F08080</w:t>
            </w:r>
          </w:p>
        </w:tc>
        <w:tc>
          <w:tcPr>
            <w:tcW w:w="2879" w:type="dxa"/>
            <w:shd w:val="clear" w:color="auto" w:fill="FFFFFF"/>
            <w:vAlign w:val="center"/>
            <w:hideMark/>
          </w:tcPr>
          <w:p w14:paraId="7DE24565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rgb(240, 128, 128)</w:t>
            </w:r>
          </w:p>
        </w:tc>
      </w:tr>
      <w:tr w:rsidR="002C5D2B" w:rsidRPr="00BA0E6F" w14:paraId="09269230" w14:textId="77777777" w:rsidTr="005E3CF5">
        <w:tc>
          <w:tcPr>
            <w:tcW w:w="0" w:type="auto"/>
            <w:shd w:val="clear" w:color="auto" w:fill="FFFFFF"/>
            <w:vAlign w:val="center"/>
            <w:hideMark/>
          </w:tcPr>
          <w:p w14:paraId="7E074137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FFFFFF"/>
            <w:vAlign w:val="center"/>
            <w:hideMark/>
          </w:tcPr>
          <w:p w14:paraId="775DC84C" w14:textId="0374D970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Salmon</w:t>
            </w:r>
          </w:p>
        </w:tc>
        <w:tc>
          <w:tcPr>
            <w:tcW w:w="1802" w:type="dxa"/>
            <w:shd w:val="clear" w:color="auto" w:fill="FFFFFF"/>
            <w:vAlign w:val="center"/>
            <w:hideMark/>
          </w:tcPr>
          <w:p w14:paraId="63DA0C69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#FA8072</w:t>
            </w:r>
          </w:p>
        </w:tc>
        <w:tc>
          <w:tcPr>
            <w:tcW w:w="2879" w:type="dxa"/>
            <w:shd w:val="clear" w:color="auto" w:fill="FFFFFF"/>
            <w:vAlign w:val="center"/>
            <w:hideMark/>
          </w:tcPr>
          <w:p w14:paraId="3F1AFB46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rgb(250, 128, 114)</w:t>
            </w:r>
          </w:p>
        </w:tc>
      </w:tr>
      <w:tr w:rsidR="002C5D2B" w:rsidRPr="00BA0E6F" w14:paraId="600D5CE0" w14:textId="77777777" w:rsidTr="005E3CF5">
        <w:tc>
          <w:tcPr>
            <w:tcW w:w="0" w:type="auto"/>
            <w:shd w:val="clear" w:color="auto" w:fill="FFFFFF"/>
            <w:vAlign w:val="center"/>
            <w:hideMark/>
          </w:tcPr>
          <w:p w14:paraId="27C2E22D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FFFFFF"/>
            <w:vAlign w:val="center"/>
            <w:hideMark/>
          </w:tcPr>
          <w:p w14:paraId="7A6BAEA9" w14:textId="358F3C2A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DarkSalmon</w:t>
            </w:r>
          </w:p>
        </w:tc>
        <w:tc>
          <w:tcPr>
            <w:tcW w:w="1802" w:type="dxa"/>
            <w:shd w:val="clear" w:color="auto" w:fill="FFFFFF"/>
            <w:vAlign w:val="center"/>
            <w:hideMark/>
          </w:tcPr>
          <w:p w14:paraId="10189331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#E9967A</w:t>
            </w:r>
          </w:p>
        </w:tc>
        <w:tc>
          <w:tcPr>
            <w:tcW w:w="2879" w:type="dxa"/>
            <w:shd w:val="clear" w:color="auto" w:fill="FFFFFF"/>
            <w:vAlign w:val="center"/>
            <w:hideMark/>
          </w:tcPr>
          <w:p w14:paraId="19D373C7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rgb(233, 150, 122)</w:t>
            </w:r>
          </w:p>
        </w:tc>
      </w:tr>
      <w:tr w:rsidR="002C5D2B" w:rsidRPr="00BA0E6F" w14:paraId="0ED4E446" w14:textId="77777777" w:rsidTr="005E3CF5">
        <w:tc>
          <w:tcPr>
            <w:tcW w:w="0" w:type="auto"/>
            <w:shd w:val="clear" w:color="auto" w:fill="FFFFFF"/>
            <w:vAlign w:val="center"/>
            <w:hideMark/>
          </w:tcPr>
          <w:p w14:paraId="7BB0F76E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</w:p>
        </w:tc>
        <w:tc>
          <w:tcPr>
            <w:tcW w:w="1893" w:type="dxa"/>
            <w:shd w:val="clear" w:color="auto" w:fill="FFFFFF"/>
            <w:vAlign w:val="center"/>
            <w:hideMark/>
          </w:tcPr>
          <w:p w14:paraId="4F11330B" w14:textId="5A0B74D4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LightSalmon</w:t>
            </w:r>
          </w:p>
        </w:tc>
        <w:tc>
          <w:tcPr>
            <w:tcW w:w="1802" w:type="dxa"/>
            <w:shd w:val="clear" w:color="auto" w:fill="FFFFFF"/>
            <w:vAlign w:val="center"/>
            <w:hideMark/>
          </w:tcPr>
          <w:p w14:paraId="61DFFF0A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#FFA07A</w:t>
            </w:r>
          </w:p>
        </w:tc>
        <w:tc>
          <w:tcPr>
            <w:tcW w:w="2879" w:type="dxa"/>
            <w:shd w:val="clear" w:color="auto" w:fill="FFFFFF"/>
            <w:vAlign w:val="center"/>
            <w:hideMark/>
          </w:tcPr>
          <w:p w14:paraId="69481EDD" w14:textId="77777777" w:rsidR="002C5D2B" w:rsidRPr="00BA0E6F" w:rsidRDefault="002C5D2B" w:rsidP="00BA0E6F">
            <w:pPr>
              <w:spacing w:after="0" w:line="240" w:lineRule="auto"/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</w:pPr>
            <w:r w:rsidRPr="00BA0E6F">
              <w:rPr>
                <w:rFonts w:ascii="Helvetica" w:eastAsia="Times New Roman" w:hAnsi="Helvetica" w:cs="Helvetica"/>
                <w:color w:val="3F3844"/>
                <w:sz w:val="28"/>
                <w:szCs w:val="28"/>
              </w:rPr>
              <w:t>rgb(255, 160, 122)</w:t>
            </w:r>
          </w:p>
        </w:tc>
      </w:tr>
    </w:tbl>
    <w:p w14:paraId="08C306DB" w14:textId="690FA20A" w:rsidR="00652B31" w:rsidRPr="00A13BAF" w:rsidRDefault="00652B31" w:rsidP="00A13BAF">
      <w:pPr>
        <w:rPr>
          <w:sz w:val="28"/>
          <w:szCs w:val="28"/>
        </w:rPr>
      </w:pPr>
    </w:p>
    <w:p w14:paraId="17C840F6" w14:textId="63D85811" w:rsidR="00A13BAF" w:rsidRDefault="00A13BAF" w:rsidP="00A13B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BAF">
        <w:rPr>
          <w:sz w:val="28"/>
          <w:szCs w:val="28"/>
        </w:rPr>
        <w:t>Ngjyrat me kodet HSL</w:t>
      </w:r>
      <w:r w:rsidR="002C5D2B">
        <w:rPr>
          <w:sz w:val="28"/>
          <w:szCs w:val="28"/>
        </w:rPr>
        <w:t xml:space="preserve"> konceptohen si funksion i tre argumentave:</w:t>
      </w:r>
      <w:r w:rsidR="002C5D2B">
        <w:rPr>
          <w:sz w:val="28"/>
          <w:szCs w:val="28"/>
        </w:rPr>
        <w:br/>
        <w:t xml:space="preserve">- Hue </w:t>
      </w:r>
      <w:r w:rsidR="00873ED3">
        <w:rPr>
          <w:sz w:val="28"/>
          <w:szCs w:val="28"/>
        </w:rPr>
        <w:t xml:space="preserve"> </w:t>
      </w:r>
      <w:r w:rsidR="00873ED3" w:rsidRPr="00873ED3">
        <w:rPr>
          <w:sz w:val="28"/>
          <w:szCs w:val="28"/>
        </w:rPr>
        <w:sym w:font="Wingdings" w:char="F0E0"/>
      </w:r>
      <w:r w:rsidR="00873ED3">
        <w:rPr>
          <w:sz w:val="28"/>
          <w:szCs w:val="28"/>
        </w:rPr>
        <w:t xml:space="preserve"> nuance e nje ngjyre qe shprehet me vlere numerike 0 – 360 sipas gradeve te rrethit brenda te cilit ne menyre radiale jane shperndare nuancat e ngjyrave,</w:t>
      </w:r>
      <w:r w:rsidR="00C16A5F">
        <w:rPr>
          <w:sz w:val="28"/>
          <w:szCs w:val="28"/>
        </w:rPr>
        <w:br/>
      </w:r>
      <w:r w:rsidR="00BE3B06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D25363F" wp14:editId="1B8DA8B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857500" cy="2781300"/>
            <wp:effectExtent l="0" t="0" r="0" b="0"/>
            <wp:wrapThrough wrapText="bothSides">
              <wp:wrapPolygon edited="0">
                <wp:start x="0" y="0"/>
                <wp:lineTo x="0" y="21452"/>
                <wp:lineTo x="21456" y="21452"/>
                <wp:lineTo x="21456" y="0"/>
                <wp:lineTo x="0" y="0"/>
              </wp:wrapPolygon>
            </wp:wrapThrough>
            <wp:docPr id="3" name="Picture 3" descr="HSL colour logic for JS and canvas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SL colour logic for JS and canvas - Stack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3ED3">
        <w:rPr>
          <w:sz w:val="28"/>
          <w:szCs w:val="28"/>
        </w:rPr>
        <w:br/>
        <w:t xml:space="preserve">- Saturation  </w:t>
      </w:r>
      <w:r w:rsidR="00873ED3" w:rsidRPr="00873ED3">
        <w:rPr>
          <w:sz w:val="28"/>
          <w:szCs w:val="28"/>
        </w:rPr>
        <w:sym w:font="Wingdings" w:char="F0E0"/>
      </w:r>
      <w:r w:rsidR="00873ED3">
        <w:rPr>
          <w:sz w:val="28"/>
          <w:szCs w:val="28"/>
        </w:rPr>
        <w:t xml:space="preserve"> saturim ose ngopje me ngjyren perkatese, shprehet me vlere ne % 0 – 100%. Vlera 0% shfaq nje nuance gri, 100% furnizon me nuance te ngopur te ngjyres,</w:t>
      </w:r>
      <w:r w:rsidR="00873ED3">
        <w:rPr>
          <w:sz w:val="28"/>
          <w:szCs w:val="28"/>
        </w:rPr>
        <w:br/>
        <w:t xml:space="preserve">- Lightness  </w:t>
      </w:r>
      <w:r w:rsidR="00873ED3" w:rsidRPr="00873ED3">
        <w:rPr>
          <w:sz w:val="28"/>
          <w:szCs w:val="28"/>
        </w:rPr>
        <w:sym w:font="Wingdings" w:char="F0E0"/>
      </w:r>
      <w:r w:rsidR="00873ED3">
        <w:rPr>
          <w:sz w:val="28"/>
          <w:szCs w:val="28"/>
        </w:rPr>
        <w:t xml:space="preserve">  zbutje, zbehje apo butesi, ka te beje me shkallen e ndricimit edhe kjo shprehet me vlere ne % 0 – 100%. Vlera 0% shfaq nje nuance te erret, te zeze, 100% furnizon me nuance te ndritshme te </w:t>
      </w:r>
      <w:r w:rsidR="00BE3B0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696465" wp14:editId="70BC6A6A">
            <wp:simplePos x="0" y="0"/>
            <wp:positionH relativeFrom="column">
              <wp:posOffset>3822700</wp:posOffset>
            </wp:positionH>
            <wp:positionV relativeFrom="paragraph">
              <wp:posOffset>4343400</wp:posOffset>
            </wp:positionV>
            <wp:extent cx="2317750" cy="1936750"/>
            <wp:effectExtent l="0" t="0" r="6350" b="6350"/>
            <wp:wrapThrough wrapText="bothSides">
              <wp:wrapPolygon edited="0">
                <wp:start x="0" y="0"/>
                <wp:lineTo x="0" y="21458"/>
                <wp:lineTo x="21482" y="21458"/>
                <wp:lineTo x="21482" y="0"/>
                <wp:lineTo x="0" y="0"/>
              </wp:wrapPolygon>
            </wp:wrapThrough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ED3">
        <w:rPr>
          <w:sz w:val="28"/>
          <w:szCs w:val="28"/>
        </w:rPr>
        <w:t>ngjyres, ja edhe shembuj konkret:</w:t>
      </w:r>
      <w:r w:rsidR="00873ED3">
        <w:rPr>
          <w:sz w:val="28"/>
          <w:szCs w:val="28"/>
        </w:rPr>
        <w:br/>
      </w:r>
      <w:r w:rsidR="00BE3B0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E1ED194" wp14:editId="6BD03BDD">
            <wp:simplePos x="0" y="0"/>
            <wp:positionH relativeFrom="column">
              <wp:posOffset>457200</wp:posOffset>
            </wp:positionH>
            <wp:positionV relativeFrom="paragraph">
              <wp:posOffset>4432300</wp:posOffset>
            </wp:positionV>
            <wp:extent cx="3130550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425" y="21123"/>
                <wp:lineTo x="21425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B06">
        <w:rPr>
          <w:sz w:val="28"/>
          <w:szCs w:val="28"/>
        </w:rPr>
        <w:br/>
      </w:r>
    </w:p>
    <w:p w14:paraId="7DB77371" w14:textId="56F5FDDE" w:rsidR="00BE3B06" w:rsidRDefault="00BE3B06" w:rsidP="00A13B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Kanali i transparences – alpha channel</w:t>
      </w:r>
      <w:r>
        <w:rPr>
          <w:sz w:val="28"/>
          <w:szCs w:val="28"/>
        </w:rPr>
        <w:br/>
        <w:t>Si nje komponente shtese, e cila mund te bashkengjitet vetem per sistemin RGB dhe HSL, duke krijuar dy nensisteme ngjyrash, respektivisht RGBa dhe HSLa, kjo vlen per te rregulluar transparencen e elementeve te ngjyrosur (keto elemente kane vetine “see through..”), poshte te cileve mund te vendosim te tjera elemente te cilat jane te dukshme. Vlera e a-se luhatet nga 0 – 1, ku 0 tregon transparence te plote, kurse 1 tregon opacitet te plote…</w:t>
      </w:r>
      <w:r>
        <w:rPr>
          <w:sz w:val="28"/>
          <w:szCs w:val="28"/>
        </w:rPr>
        <w:br/>
      </w:r>
      <w:r w:rsidRPr="001D356A">
        <w:rPr>
          <w:b/>
          <w:bCs/>
          <w:i/>
          <w:iCs/>
          <w:sz w:val="28"/>
          <w:szCs w:val="28"/>
        </w:rPr>
        <w:t>Shembuj:</w:t>
      </w:r>
      <w:r w:rsidRPr="001D356A">
        <w:rPr>
          <w:b/>
          <w:bCs/>
          <w:i/>
          <w:iCs/>
          <w:sz w:val="28"/>
          <w:szCs w:val="28"/>
        </w:rPr>
        <w:br/>
      </w:r>
    </w:p>
    <w:p w14:paraId="0EC5CC6C" w14:textId="36190F81" w:rsidR="00BE3B06" w:rsidRPr="00A13BAF" w:rsidRDefault="005E3CF5" w:rsidP="005E3CF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F0633EC" wp14:editId="6056B0D8">
            <wp:simplePos x="0" y="0"/>
            <wp:positionH relativeFrom="column">
              <wp:posOffset>3676650</wp:posOffset>
            </wp:positionH>
            <wp:positionV relativeFrom="paragraph">
              <wp:posOffset>0</wp:posOffset>
            </wp:positionV>
            <wp:extent cx="2324735" cy="1784350"/>
            <wp:effectExtent l="0" t="0" r="0" b="6350"/>
            <wp:wrapThrough wrapText="bothSides">
              <wp:wrapPolygon edited="0">
                <wp:start x="0" y="0"/>
                <wp:lineTo x="0" y="21446"/>
                <wp:lineTo x="21417" y="21446"/>
                <wp:lineTo x="21417" y="0"/>
                <wp:lineTo x="0" y="0"/>
              </wp:wrapPolygon>
            </wp:wrapThrough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C11E557" wp14:editId="6DE86F61">
            <wp:simplePos x="0" y="0"/>
            <wp:positionH relativeFrom="column">
              <wp:posOffset>4013200</wp:posOffset>
            </wp:positionH>
            <wp:positionV relativeFrom="paragraph">
              <wp:posOffset>2134870</wp:posOffset>
            </wp:positionV>
            <wp:extent cx="200025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394" y="21388"/>
                <wp:lineTo x="21394" y="0"/>
                <wp:lineTo x="0" y="0"/>
              </wp:wrapPolygon>
            </wp:wrapThrough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B6718D" wp14:editId="16E684AA">
            <wp:simplePos x="0" y="0"/>
            <wp:positionH relativeFrom="column">
              <wp:posOffset>330200</wp:posOffset>
            </wp:positionH>
            <wp:positionV relativeFrom="paragraph">
              <wp:posOffset>0</wp:posOffset>
            </wp:positionV>
            <wp:extent cx="3244850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431" y="21123"/>
                <wp:lineTo x="21431" y="0"/>
                <wp:lineTo x="0" y="0"/>
              </wp:wrapPolygon>
            </wp:wrapThrough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67A57CA4" wp14:editId="19C09521">
            <wp:extent cx="3295819" cy="1136708"/>
            <wp:effectExtent l="0" t="0" r="0" b="6350"/>
            <wp:docPr id="8" name="Picture 8" descr="A picture containing text,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bott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bookmarkEnd w:id="0"/>
    </w:p>
    <w:sectPr w:rsidR="00BE3B06" w:rsidRPr="00A13BAF" w:rsidSect="00A13BAF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3D9F" w14:textId="77777777" w:rsidR="00012036" w:rsidRDefault="00012036" w:rsidP="00E618C7">
      <w:pPr>
        <w:spacing w:after="0" w:line="240" w:lineRule="auto"/>
      </w:pPr>
      <w:r>
        <w:separator/>
      </w:r>
    </w:p>
  </w:endnote>
  <w:endnote w:type="continuationSeparator" w:id="0">
    <w:p w14:paraId="495817B8" w14:textId="77777777" w:rsidR="00012036" w:rsidRDefault="00012036" w:rsidP="00E6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3FF3" w14:textId="77777777" w:rsidR="00012036" w:rsidRDefault="00012036" w:rsidP="00E618C7">
      <w:pPr>
        <w:spacing w:after="0" w:line="240" w:lineRule="auto"/>
      </w:pPr>
      <w:r>
        <w:separator/>
      </w:r>
    </w:p>
  </w:footnote>
  <w:footnote w:type="continuationSeparator" w:id="0">
    <w:p w14:paraId="07950070" w14:textId="77777777" w:rsidR="00012036" w:rsidRDefault="00012036" w:rsidP="00E61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1CF9" w14:textId="69A49521" w:rsidR="00E618C7" w:rsidRDefault="00E618C7">
    <w:pPr>
      <w:pStyle w:val="Header"/>
    </w:pPr>
    <w:r>
      <w:t>Shkolla Jopublike ELITE</w:t>
    </w:r>
    <w:r>
      <w:tab/>
    </w:r>
    <w:r>
      <w:tab/>
      <w:t>Ilirjan Rexho – Laboratori i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1BC5"/>
    <w:multiLevelType w:val="hybridMultilevel"/>
    <w:tmpl w:val="70DC4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31"/>
    <w:rsid w:val="00012036"/>
    <w:rsid w:val="00022CBA"/>
    <w:rsid w:val="000465D1"/>
    <w:rsid w:val="001D356A"/>
    <w:rsid w:val="00206ABA"/>
    <w:rsid w:val="002C5D2B"/>
    <w:rsid w:val="00531E8B"/>
    <w:rsid w:val="0054421C"/>
    <w:rsid w:val="005E3CF5"/>
    <w:rsid w:val="006236C6"/>
    <w:rsid w:val="00652B31"/>
    <w:rsid w:val="00873ED3"/>
    <w:rsid w:val="00A13340"/>
    <w:rsid w:val="00A13BAF"/>
    <w:rsid w:val="00B75853"/>
    <w:rsid w:val="00BA0E6F"/>
    <w:rsid w:val="00BE3B06"/>
    <w:rsid w:val="00C16A5F"/>
    <w:rsid w:val="00C932EE"/>
    <w:rsid w:val="00E00891"/>
    <w:rsid w:val="00E618C7"/>
    <w:rsid w:val="00E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909"/>
  <w15:chartTrackingRefBased/>
  <w15:docId w15:val="{D55FC620-E5BC-4E58-9FC8-9E2B5D11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D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square">
    <w:name w:val="colorsquare"/>
    <w:basedOn w:val="DefaultParagraphFont"/>
    <w:rsid w:val="00A13340"/>
  </w:style>
  <w:style w:type="character" w:customStyle="1" w:styleId="colorname">
    <w:name w:val="colorname"/>
    <w:basedOn w:val="DefaultParagraphFont"/>
    <w:rsid w:val="00A13340"/>
  </w:style>
  <w:style w:type="character" w:customStyle="1" w:styleId="colorh1">
    <w:name w:val="color_h1"/>
    <w:basedOn w:val="DefaultParagraphFont"/>
    <w:rsid w:val="00A13340"/>
    <w:rPr>
      <w:color w:val="92B901"/>
    </w:rPr>
  </w:style>
  <w:style w:type="character" w:styleId="Hyperlink">
    <w:name w:val="Hyperlink"/>
    <w:basedOn w:val="DefaultParagraphFont"/>
    <w:rsid w:val="00A13340"/>
    <w:rPr>
      <w:color w:val="900B09"/>
      <w:u w:val="single"/>
      <w:shd w:val="clear" w:color="auto" w:fill="auto"/>
    </w:rPr>
  </w:style>
  <w:style w:type="paragraph" w:styleId="Header">
    <w:name w:val="header"/>
    <w:basedOn w:val="Normal"/>
    <w:link w:val="HeaderChar"/>
    <w:uiPriority w:val="99"/>
    <w:unhideWhenUsed/>
    <w:rsid w:val="00E6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C7"/>
  </w:style>
  <w:style w:type="paragraph" w:styleId="Footer">
    <w:name w:val="footer"/>
    <w:basedOn w:val="Normal"/>
    <w:link w:val="FooterChar"/>
    <w:uiPriority w:val="99"/>
    <w:unhideWhenUsed/>
    <w:rsid w:val="00E6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588</Words>
  <Characters>2887</Characters>
  <Application>Microsoft Office Word</Application>
  <DocSecurity>0</DocSecurity>
  <Lines>95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19362</dc:creator>
  <cp:keywords/>
  <dc:description/>
  <cp:lastModifiedBy>19362</cp:lastModifiedBy>
  <cp:revision>6</cp:revision>
  <cp:lastPrinted>2022-02-28T17:48:00Z</cp:lastPrinted>
  <dcterms:created xsi:type="dcterms:W3CDTF">2022-02-18T15:43:00Z</dcterms:created>
  <dcterms:modified xsi:type="dcterms:W3CDTF">2022-02-28T17:51:00Z</dcterms:modified>
</cp:coreProperties>
</file>