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408B1" w14:textId="55DD9B46" w:rsidR="00684B0B" w:rsidRPr="00684B0B" w:rsidRDefault="00684B0B" w:rsidP="00684B0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319AC045" wp14:editId="3F7D0FAE">
            <wp:extent cx="2515921" cy="2515921"/>
            <wp:effectExtent l="0" t="0" r="0" b="0"/>
            <wp:docPr id="2029739878" name="Picture 10" descr="https://www.logotypes101.com/logos/414/3E6F30E31D437F13C3388D7BF5AC90EA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39878" name="Picture 10" descr="https://www.logotypes101.com/logos/414/3E6F30E31D437F13C3388D7BF5AC90EA/logo.p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202" cy="251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6087" w14:textId="51399C47" w:rsidR="00684B0B" w:rsidRPr="00684B0B" w:rsidRDefault="00684B0B" w:rsidP="00684B0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84B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5B6DEB24" w14:textId="7ED28933" w:rsidR="00684B0B" w:rsidRPr="00684B0B" w:rsidRDefault="00684B0B" w:rsidP="007C437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684B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Pr="00684B0B">
        <w:rPr>
          <w:rFonts w:ascii="Times New Roman" w:hAnsi="Times New Roman" w:cs="Times New Roman"/>
          <w:b/>
          <w:bCs/>
          <w:u w:val="single"/>
          <w:lang w:val="en-US"/>
        </w:rPr>
        <w:t xml:space="preserve">NATIONAL UNIVERSITY OF MODERN LANGUAGES </w:t>
      </w:r>
      <w:r w:rsidR="007C4372">
        <w:rPr>
          <w:rFonts w:ascii="Times New Roman" w:hAnsi="Times New Roman" w:cs="Times New Roman"/>
          <w:b/>
          <w:bCs/>
          <w:color w:val="000000" w:themeColor="text1"/>
          <w:u w:val="single" w:color="000000" w:themeColor="text1"/>
          <w:lang w:val="en-US"/>
        </w:rPr>
        <w:t>AND SCIENCES</w:t>
      </w:r>
    </w:p>
    <w:p w14:paraId="22E2A496" w14:textId="77777777" w:rsidR="00684B0B" w:rsidRPr="00684B0B" w:rsidRDefault="00684B0B" w:rsidP="007C43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84B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Software Construction and Development Lab</w:t>
      </w:r>
    </w:p>
    <w:p w14:paraId="6BD0E688" w14:textId="77777777" w:rsidR="00684B0B" w:rsidRPr="00684B0B" w:rsidRDefault="00684B0B" w:rsidP="007C43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84B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Semester BSSE 5</w:t>
      </w:r>
    </w:p>
    <w:p w14:paraId="4828D9A8" w14:textId="5616B4C5" w:rsidR="00684B0B" w:rsidRPr="00684B0B" w:rsidRDefault="00684B0B" w:rsidP="007C43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84B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Lab no. 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</w:t>
      </w:r>
    </w:p>
    <w:p w14:paraId="6232CB62" w14:textId="77777777" w:rsidR="00684B0B" w:rsidRPr="00684B0B" w:rsidRDefault="00684B0B" w:rsidP="007C43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84B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Department: Software Engineering</w:t>
      </w:r>
    </w:p>
    <w:p w14:paraId="51B16822" w14:textId="77777777" w:rsidR="00684B0B" w:rsidRPr="00684B0B" w:rsidRDefault="00684B0B" w:rsidP="007C43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84B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Course: Software Construction And Development Lab</w:t>
      </w:r>
    </w:p>
    <w:p w14:paraId="1DF4D205" w14:textId="77777777" w:rsidR="00684B0B" w:rsidRPr="00684B0B" w:rsidRDefault="00684B0B" w:rsidP="007C43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84B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Roll No. RCS-30243</w:t>
      </w:r>
    </w:p>
    <w:p w14:paraId="5429D259" w14:textId="77777777" w:rsidR="00684B0B" w:rsidRPr="00684B0B" w:rsidRDefault="00684B0B" w:rsidP="007C43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84B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Submitted to: Maam Saiqa Anjum </w:t>
      </w:r>
    </w:p>
    <w:p w14:paraId="63777393" w14:textId="77777777" w:rsidR="00684B0B" w:rsidRPr="00684B0B" w:rsidRDefault="00684B0B" w:rsidP="007C43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84B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Submitted By: Ilsa Zahid</w:t>
      </w:r>
    </w:p>
    <w:p w14:paraId="5EA79350" w14:textId="13FB3C64" w:rsidR="00684B0B" w:rsidRDefault="00684B0B" w:rsidP="007C43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4B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Dated: 2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vertAlign w:val="superscript"/>
          <w:lang w:val="en-US"/>
        </w:rPr>
        <w:t>th</w:t>
      </w:r>
      <w:r w:rsidRPr="00684B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April, 2026</w:t>
      </w:r>
    </w:p>
    <w:p w14:paraId="5AF862BB" w14:textId="77777777" w:rsidR="00684B0B" w:rsidRDefault="00684B0B" w:rsidP="007C43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PK"/>
        </w:rPr>
        <w:br w:type="page"/>
      </w:r>
    </w:p>
    <w:p w14:paraId="1D295ED1" w14:textId="54EBC3BA" w:rsidR="00D322DA" w:rsidRPr="00D322DA" w:rsidRDefault="00651950" w:rsidP="00D322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PK"/>
        </w:rPr>
        <w:lastRenderedPageBreak/>
        <w:t xml:space="preserve"> </w:t>
      </w:r>
      <w:r w:rsidR="00D322DA" w:rsidRPr="00D322DA">
        <w:rPr>
          <w:rFonts w:ascii="Times New Roman" w:hAnsi="Times New Roman" w:cs="Times New Roman"/>
          <w:b/>
          <w:bCs/>
          <w:sz w:val="28"/>
          <w:szCs w:val="28"/>
          <w:lang w:val="en-PK"/>
        </w:rPr>
        <w:t>LAB 11: Refactoring</w:t>
      </w:r>
    </w:p>
    <w:p w14:paraId="57274626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i/>
          <w:iCs/>
          <w:u w:val="single"/>
          <w:lang w:val="en-PK"/>
        </w:rPr>
      </w:pPr>
      <w:r w:rsidRPr="00D322DA">
        <w:rPr>
          <w:rFonts w:ascii="Times New Roman" w:hAnsi="Times New Roman" w:cs="Times New Roman"/>
          <w:b/>
          <w:bCs/>
          <w:i/>
          <w:iCs/>
          <w:u w:val="single"/>
          <w:lang w:val="en-PK"/>
        </w:rPr>
        <w:t>Objective</w:t>
      </w:r>
    </w:p>
    <w:p w14:paraId="59CD9940" w14:textId="77777777" w:rsidR="00684B0B" w:rsidRPr="00684B0B" w:rsidRDefault="00684B0B" w:rsidP="00D322DA">
      <w:pPr>
        <w:rPr>
          <w:rFonts w:ascii="Times New Roman" w:hAnsi="Times New Roman" w:cs="Times New Roman"/>
        </w:rPr>
      </w:pPr>
      <w:r w:rsidRPr="00684B0B">
        <w:rPr>
          <w:rFonts w:ascii="Times New Roman" w:hAnsi="Times New Roman" w:cs="Times New Roman"/>
        </w:rPr>
        <w:t xml:space="preserve">Objective In this lab, students will improve code quality and maintainability by applying refactoring. </w:t>
      </w:r>
    </w:p>
    <w:p w14:paraId="0140AE50" w14:textId="47D1E1BB" w:rsidR="00684B0B" w:rsidRPr="00684B0B" w:rsidRDefault="00684B0B" w:rsidP="00D322DA">
      <w:pPr>
        <w:rPr>
          <w:rFonts w:ascii="Times New Roman" w:hAnsi="Times New Roman" w:cs="Times New Roman"/>
          <w:b/>
          <w:bCs/>
          <w:i/>
          <w:iCs/>
          <w:u w:val="single"/>
          <w:lang w:val="en-PK"/>
        </w:rPr>
      </w:pPr>
      <w:r w:rsidRPr="00684B0B">
        <w:rPr>
          <w:rFonts w:ascii="Times New Roman" w:hAnsi="Times New Roman" w:cs="Times New Roman"/>
          <w:b/>
          <w:bCs/>
          <w:i/>
          <w:iCs/>
          <w:u w:val="single"/>
          <w:lang w:val="en-PK"/>
        </w:rPr>
        <w:t>Given code:</w:t>
      </w:r>
    </w:p>
    <w:p w14:paraId="69EAC20E" w14:textId="1AB6173B" w:rsidR="00684B0B" w:rsidRPr="00684B0B" w:rsidRDefault="00684B0B" w:rsidP="00D322DA">
      <w:pPr>
        <w:rPr>
          <w:rFonts w:ascii="Times New Roman" w:hAnsi="Times New Roman" w:cs="Times New Roman"/>
          <w:b/>
          <w:bCs/>
          <w:u w:val="single"/>
          <w:lang w:val="en-PK"/>
        </w:rPr>
      </w:pPr>
      <w:r>
        <w:rPr>
          <w:noProof/>
        </w:rPr>
        <w:drawing>
          <wp:inline distT="0" distB="0" distL="0" distR="0" wp14:anchorId="56A5ED1A" wp14:editId="3685E0E7">
            <wp:extent cx="3771900" cy="5819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7C44" w14:textId="77777777" w:rsidR="00684B0B" w:rsidRPr="00D322DA" w:rsidRDefault="00684B0B" w:rsidP="00D322DA">
      <w:pPr>
        <w:rPr>
          <w:rFonts w:ascii="Times New Roman" w:hAnsi="Times New Roman" w:cs="Times New Roman"/>
          <w:lang w:val="en-PK"/>
        </w:rPr>
      </w:pPr>
    </w:p>
    <w:p w14:paraId="572A6500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i/>
          <w:iCs/>
          <w:u w:val="single"/>
          <w:lang w:val="en-PK"/>
        </w:rPr>
      </w:pPr>
      <w:r w:rsidRPr="00D322DA">
        <w:rPr>
          <w:rFonts w:ascii="Times New Roman" w:hAnsi="Times New Roman" w:cs="Times New Roman"/>
          <w:b/>
          <w:bCs/>
          <w:i/>
          <w:iCs/>
          <w:u w:val="single"/>
          <w:lang w:val="en-PK"/>
        </w:rPr>
        <w:t>Identified Code Smells</w:t>
      </w:r>
    </w:p>
    <w:p w14:paraId="10718586" w14:textId="77777777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>The given code contains the following issues:</w:t>
      </w:r>
    </w:p>
    <w:p w14:paraId="6E1C14F5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1. Long Method</w:t>
      </w:r>
    </w:p>
    <w:p w14:paraId="465CEC72" w14:textId="77777777" w:rsidR="00D322DA" w:rsidRPr="00D322DA" w:rsidRDefault="00D322DA" w:rsidP="00D322DA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The main() method is doing everything: </w:t>
      </w:r>
    </w:p>
    <w:p w14:paraId="75E7AB8D" w14:textId="77777777" w:rsidR="00D322DA" w:rsidRPr="00D322DA" w:rsidRDefault="00D322DA" w:rsidP="00D322DA">
      <w:pPr>
        <w:numPr>
          <w:ilvl w:val="1"/>
          <w:numId w:val="1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Taking input </w:t>
      </w:r>
    </w:p>
    <w:p w14:paraId="53AD2DC4" w14:textId="77777777" w:rsidR="00D322DA" w:rsidRPr="00D322DA" w:rsidRDefault="00D322DA" w:rsidP="00D322DA">
      <w:pPr>
        <w:numPr>
          <w:ilvl w:val="1"/>
          <w:numId w:val="1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Handling logic </w:t>
      </w:r>
    </w:p>
    <w:p w14:paraId="35C1A79F" w14:textId="77777777" w:rsidR="00D322DA" w:rsidRPr="00D322DA" w:rsidRDefault="00D322DA" w:rsidP="00D322DA">
      <w:pPr>
        <w:numPr>
          <w:ilvl w:val="1"/>
          <w:numId w:val="1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Calculating area </w:t>
      </w:r>
    </w:p>
    <w:p w14:paraId="61485C6C" w14:textId="77777777" w:rsidR="00D322DA" w:rsidRPr="00D322DA" w:rsidRDefault="00D322DA" w:rsidP="00D322DA">
      <w:pPr>
        <w:numPr>
          <w:ilvl w:val="1"/>
          <w:numId w:val="1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Printing output </w:t>
      </w:r>
    </w:p>
    <w:p w14:paraId="35F8E836" w14:textId="43AC5A9D" w:rsidR="00D322DA" w:rsidRPr="00D322DA" w:rsidRDefault="00D322DA" w:rsidP="00D322DA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This makes it hard to understand and maintain. </w:t>
      </w:r>
    </w:p>
    <w:p w14:paraId="28F140F3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2. Code Duplication</w:t>
      </w:r>
    </w:p>
    <w:p w14:paraId="4D7267CE" w14:textId="45F6A08C" w:rsidR="00D322DA" w:rsidRDefault="00D322DA" w:rsidP="00D322DA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Input handling and calculation logic are repeated for each shape. </w:t>
      </w:r>
    </w:p>
    <w:p w14:paraId="15388B18" w14:textId="77777777" w:rsidR="00D322DA" w:rsidRPr="00D322DA" w:rsidRDefault="00D322DA" w:rsidP="00D322DA">
      <w:pPr>
        <w:ind w:left="720"/>
        <w:rPr>
          <w:rFonts w:ascii="Times New Roman" w:hAnsi="Times New Roman" w:cs="Times New Roman"/>
          <w:lang w:val="en-PK"/>
        </w:rPr>
      </w:pPr>
    </w:p>
    <w:p w14:paraId="3905172A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3. Lack of Abstraction</w:t>
      </w:r>
    </w:p>
    <w:p w14:paraId="13566B1F" w14:textId="77777777" w:rsidR="00D322DA" w:rsidRPr="00D322DA" w:rsidRDefault="00D322DA" w:rsidP="00D322DA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All logic is written in one place instead of separating responsibilities. </w:t>
      </w:r>
    </w:p>
    <w:p w14:paraId="755834F6" w14:textId="2179F9B9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</w:p>
    <w:p w14:paraId="53F4C41E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4. Poor Extensibility (Violates Open/Closed Principle)</w:t>
      </w:r>
    </w:p>
    <w:p w14:paraId="70148B63" w14:textId="77777777" w:rsidR="00D322DA" w:rsidRPr="00D322DA" w:rsidRDefault="00D322DA" w:rsidP="00D322DA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Adding a new shape requires modifying the switch statement. </w:t>
      </w:r>
    </w:p>
    <w:p w14:paraId="5F3442A9" w14:textId="353CD8AF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</w:p>
    <w:p w14:paraId="72EE243C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5. Magic Numbers</w:t>
      </w:r>
    </w:p>
    <w:p w14:paraId="34F0FFA5" w14:textId="77777777" w:rsidR="00D322DA" w:rsidRPr="00D322DA" w:rsidRDefault="00D322DA" w:rsidP="00D322DA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The value 0.5 is directly used in triangle calculation. </w:t>
      </w:r>
    </w:p>
    <w:p w14:paraId="1C8C1B82" w14:textId="7A51778E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</w:p>
    <w:p w14:paraId="46081767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6. Dispensable Code Structure</w:t>
      </w:r>
    </w:p>
    <w:p w14:paraId="3F76A7B4" w14:textId="77777777" w:rsidR="00D322DA" w:rsidRPr="00D322DA" w:rsidRDefault="00D322DA" w:rsidP="00D322DA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Everything is tightly coupled inside main() instead of reusable components. </w:t>
      </w:r>
    </w:p>
    <w:p w14:paraId="460C83B3" w14:textId="22647574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</w:p>
    <w:p w14:paraId="692545AA" w14:textId="77777777" w:rsidR="00D322DA" w:rsidRPr="00684B0B" w:rsidRDefault="00D322DA" w:rsidP="00D322DA">
      <w:pPr>
        <w:rPr>
          <w:rFonts w:ascii="Times New Roman" w:hAnsi="Times New Roman" w:cs="Times New Roman"/>
          <w:b/>
          <w:bCs/>
          <w:i/>
          <w:iCs/>
          <w:u w:val="single"/>
          <w:lang w:val="en-PK"/>
        </w:rPr>
      </w:pPr>
      <w:r w:rsidRPr="00D322DA">
        <w:rPr>
          <w:rFonts w:ascii="Times New Roman" w:hAnsi="Times New Roman" w:cs="Times New Roman"/>
          <w:b/>
          <w:bCs/>
          <w:i/>
          <w:iCs/>
          <w:u w:val="single"/>
          <w:lang w:val="en-PK"/>
        </w:rPr>
        <w:t>Refactoring Techniques Applied</w:t>
      </w:r>
    </w:p>
    <w:tbl>
      <w:tblPr>
        <w:tblStyle w:val="TableGrid"/>
        <w:tblW w:w="5949" w:type="dxa"/>
        <w:tblLook w:val="04A0" w:firstRow="1" w:lastRow="0" w:firstColumn="1" w:lastColumn="0" w:noHBand="0" w:noVBand="1"/>
      </w:tblPr>
      <w:tblGrid>
        <w:gridCol w:w="2830"/>
        <w:gridCol w:w="3119"/>
      </w:tblGrid>
      <w:tr w:rsidR="00D322DA" w14:paraId="35CE85AB" w14:textId="77777777" w:rsidTr="00684B0B">
        <w:tc>
          <w:tcPr>
            <w:tcW w:w="2830" w:type="dxa"/>
            <w:shd w:val="clear" w:color="auto" w:fill="CAEDFB" w:themeFill="accent4" w:themeFillTint="33"/>
            <w:vAlign w:val="center"/>
          </w:tcPr>
          <w:p w14:paraId="34D57363" w14:textId="42D2442C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b/>
                <w:bCs/>
                <w:lang w:val="en-PK"/>
              </w:rPr>
              <w:t>Problem</w:t>
            </w:r>
          </w:p>
        </w:tc>
        <w:tc>
          <w:tcPr>
            <w:tcW w:w="3119" w:type="dxa"/>
            <w:shd w:val="clear" w:color="auto" w:fill="CAEDFB" w:themeFill="accent4" w:themeFillTint="33"/>
            <w:vAlign w:val="center"/>
          </w:tcPr>
          <w:p w14:paraId="7BB86232" w14:textId="178E1D36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b/>
                <w:bCs/>
                <w:lang w:val="en-PK"/>
              </w:rPr>
              <w:t>Refactoring Technique</w:t>
            </w:r>
          </w:p>
        </w:tc>
      </w:tr>
      <w:tr w:rsidR="00D322DA" w14:paraId="489DB826" w14:textId="77777777" w:rsidTr="00D322DA">
        <w:tc>
          <w:tcPr>
            <w:tcW w:w="2830" w:type="dxa"/>
            <w:vAlign w:val="center"/>
          </w:tcPr>
          <w:p w14:paraId="5D6E2AC2" w14:textId="42035032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Long Method</w:t>
            </w:r>
          </w:p>
        </w:tc>
        <w:tc>
          <w:tcPr>
            <w:tcW w:w="3119" w:type="dxa"/>
            <w:vAlign w:val="center"/>
          </w:tcPr>
          <w:p w14:paraId="666B35CE" w14:textId="1428751E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Extract Method</w:t>
            </w:r>
          </w:p>
        </w:tc>
      </w:tr>
      <w:tr w:rsidR="00D322DA" w14:paraId="78609814" w14:textId="77777777" w:rsidTr="00D322DA">
        <w:tc>
          <w:tcPr>
            <w:tcW w:w="2830" w:type="dxa"/>
            <w:vAlign w:val="center"/>
          </w:tcPr>
          <w:p w14:paraId="181E148A" w14:textId="6F21C967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Code Duplication</w:t>
            </w:r>
          </w:p>
        </w:tc>
        <w:tc>
          <w:tcPr>
            <w:tcW w:w="3119" w:type="dxa"/>
            <w:vAlign w:val="center"/>
          </w:tcPr>
          <w:p w14:paraId="5506BF75" w14:textId="7E385586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Create separate classes</w:t>
            </w:r>
          </w:p>
        </w:tc>
      </w:tr>
      <w:tr w:rsidR="00D322DA" w14:paraId="0595D319" w14:textId="77777777" w:rsidTr="00D322DA">
        <w:tc>
          <w:tcPr>
            <w:tcW w:w="2830" w:type="dxa"/>
            <w:vAlign w:val="center"/>
          </w:tcPr>
          <w:p w14:paraId="389974A3" w14:textId="5235DF1A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Lack of Abstraction</w:t>
            </w:r>
          </w:p>
        </w:tc>
        <w:tc>
          <w:tcPr>
            <w:tcW w:w="3119" w:type="dxa"/>
            <w:vAlign w:val="center"/>
          </w:tcPr>
          <w:p w14:paraId="721C6DC0" w14:textId="77BCD829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Use Abstraction (Interface)</w:t>
            </w:r>
          </w:p>
        </w:tc>
      </w:tr>
      <w:tr w:rsidR="00D322DA" w14:paraId="783AD1BD" w14:textId="77777777" w:rsidTr="00D322DA">
        <w:tc>
          <w:tcPr>
            <w:tcW w:w="2830" w:type="dxa"/>
            <w:vAlign w:val="center"/>
          </w:tcPr>
          <w:p w14:paraId="1086D515" w14:textId="22BD966E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Poor Extensibility</w:t>
            </w:r>
          </w:p>
        </w:tc>
        <w:tc>
          <w:tcPr>
            <w:tcW w:w="3119" w:type="dxa"/>
            <w:vAlign w:val="center"/>
          </w:tcPr>
          <w:p w14:paraId="1FA949EB" w14:textId="5E40C56A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Polymorphism</w:t>
            </w:r>
          </w:p>
        </w:tc>
      </w:tr>
      <w:tr w:rsidR="00D322DA" w14:paraId="31396810" w14:textId="77777777" w:rsidTr="00D322DA">
        <w:tc>
          <w:tcPr>
            <w:tcW w:w="2830" w:type="dxa"/>
            <w:vAlign w:val="center"/>
          </w:tcPr>
          <w:p w14:paraId="66C76200" w14:textId="75E249F9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Magic Numbers</w:t>
            </w:r>
          </w:p>
        </w:tc>
        <w:tc>
          <w:tcPr>
            <w:tcW w:w="3119" w:type="dxa"/>
            <w:vAlign w:val="center"/>
          </w:tcPr>
          <w:p w14:paraId="0A0790EA" w14:textId="053CC6D4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Use Constants</w:t>
            </w:r>
          </w:p>
        </w:tc>
      </w:tr>
    </w:tbl>
    <w:p w14:paraId="55E2BC7E" w14:textId="02FAA827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</w:p>
    <w:p w14:paraId="76660583" w14:textId="77777777" w:rsidR="00D322DA" w:rsidRPr="00D322DA" w:rsidRDefault="00D322DA" w:rsidP="00D322DA">
      <w:pPr>
        <w:rPr>
          <w:rFonts w:ascii="Times New Roman" w:hAnsi="Times New Roman" w:cs="Times New Roman"/>
          <w:bCs/>
          <w:color w:val="156082" w:themeColor="accent1"/>
          <w:u w:val="single"/>
          <w:lang w:val="en-P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DA">
        <w:rPr>
          <w:rFonts w:ascii="Times New Roman" w:hAnsi="Times New Roman" w:cs="Times New Roman"/>
          <w:bCs/>
          <w:color w:val="156082" w:themeColor="accent1"/>
          <w:u w:val="single"/>
          <w:lang w:val="en-P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Refactored Code</w:t>
      </w:r>
    </w:p>
    <w:p w14:paraId="42EE6754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Step 1: Create Shape Interface</w:t>
      </w:r>
    </w:p>
    <w:p w14:paraId="4EFEDB5B" w14:textId="77777777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>interface Shape {</w:t>
      </w:r>
      <w:r w:rsidRPr="00D322DA">
        <w:rPr>
          <w:rFonts w:ascii="Times New Roman" w:hAnsi="Times New Roman" w:cs="Times New Roman"/>
          <w:lang w:val="en-PK"/>
        </w:rPr>
        <w:br/>
        <w:t xml:space="preserve">    double calculateArea();</w:t>
      </w:r>
      <w:r w:rsidRPr="00D322DA">
        <w:rPr>
          <w:rFonts w:ascii="Times New Roman" w:hAnsi="Times New Roman" w:cs="Times New Roman"/>
          <w:lang w:val="en-PK"/>
        </w:rPr>
        <w:br/>
        <w:t>}</w:t>
      </w:r>
    </w:p>
    <w:p w14:paraId="223203BC" w14:textId="65119ECE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</w:p>
    <w:p w14:paraId="73C5F652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Step 2: Implement Shape Classes</w:t>
      </w:r>
    </w:p>
    <w:p w14:paraId="0C879C62" w14:textId="77777777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>class Square implements Shape {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private double side;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public Square(double side) {</w:t>
      </w:r>
      <w:r w:rsidRPr="00D322DA">
        <w:rPr>
          <w:rFonts w:ascii="Times New Roman" w:hAnsi="Times New Roman" w:cs="Times New Roman"/>
          <w:lang w:val="en-PK"/>
        </w:rPr>
        <w:br/>
        <w:t xml:space="preserve">        this.side = side;</w:t>
      </w:r>
      <w:r w:rsidRPr="00D322DA">
        <w:rPr>
          <w:rFonts w:ascii="Times New Roman" w:hAnsi="Times New Roman" w:cs="Times New Roman"/>
          <w:lang w:val="en-PK"/>
        </w:rPr>
        <w:br/>
        <w:t xml:space="preserve">    }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public double calculateArea() {</w:t>
      </w:r>
      <w:r w:rsidRPr="00D322DA">
        <w:rPr>
          <w:rFonts w:ascii="Times New Roman" w:hAnsi="Times New Roman" w:cs="Times New Roman"/>
          <w:lang w:val="en-PK"/>
        </w:rPr>
        <w:br/>
        <w:t xml:space="preserve">        return side * side;</w:t>
      </w:r>
      <w:r w:rsidRPr="00D322DA">
        <w:rPr>
          <w:rFonts w:ascii="Times New Roman" w:hAnsi="Times New Roman" w:cs="Times New Roman"/>
          <w:lang w:val="en-PK"/>
        </w:rPr>
        <w:br/>
        <w:t xml:space="preserve">    }</w:t>
      </w:r>
      <w:r w:rsidRPr="00D322DA">
        <w:rPr>
          <w:rFonts w:ascii="Times New Roman" w:hAnsi="Times New Roman" w:cs="Times New Roman"/>
          <w:lang w:val="en-PK"/>
        </w:rPr>
        <w:br/>
        <w:t>}</w:t>
      </w:r>
    </w:p>
    <w:p w14:paraId="498700FE" w14:textId="77777777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>class Rectangle implements Shape {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private double length;</w:t>
      </w:r>
      <w:r w:rsidRPr="00D322DA">
        <w:rPr>
          <w:rFonts w:ascii="Times New Roman" w:hAnsi="Times New Roman" w:cs="Times New Roman"/>
          <w:lang w:val="en-PK"/>
        </w:rPr>
        <w:br/>
        <w:t xml:space="preserve">    private double width;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public Rectangle(double length, double width) {</w:t>
      </w:r>
      <w:r w:rsidRPr="00D322DA">
        <w:rPr>
          <w:rFonts w:ascii="Times New Roman" w:hAnsi="Times New Roman" w:cs="Times New Roman"/>
          <w:lang w:val="en-PK"/>
        </w:rPr>
        <w:br/>
        <w:t xml:space="preserve">        this.length = length;</w:t>
      </w:r>
      <w:r w:rsidRPr="00D322DA">
        <w:rPr>
          <w:rFonts w:ascii="Times New Roman" w:hAnsi="Times New Roman" w:cs="Times New Roman"/>
          <w:lang w:val="en-PK"/>
        </w:rPr>
        <w:br/>
        <w:t xml:space="preserve">        this.width = width;</w:t>
      </w:r>
      <w:r w:rsidRPr="00D322DA">
        <w:rPr>
          <w:rFonts w:ascii="Times New Roman" w:hAnsi="Times New Roman" w:cs="Times New Roman"/>
          <w:lang w:val="en-PK"/>
        </w:rPr>
        <w:br/>
        <w:t xml:space="preserve">    }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public double calculateArea() {</w:t>
      </w:r>
      <w:r w:rsidRPr="00D322DA">
        <w:rPr>
          <w:rFonts w:ascii="Times New Roman" w:hAnsi="Times New Roman" w:cs="Times New Roman"/>
          <w:lang w:val="en-PK"/>
        </w:rPr>
        <w:br/>
        <w:t xml:space="preserve">        return length * width;</w:t>
      </w:r>
      <w:r w:rsidRPr="00D322DA">
        <w:rPr>
          <w:rFonts w:ascii="Times New Roman" w:hAnsi="Times New Roman" w:cs="Times New Roman"/>
          <w:lang w:val="en-PK"/>
        </w:rPr>
        <w:br/>
        <w:t xml:space="preserve">    }</w:t>
      </w:r>
      <w:r w:rsidRPr="00D322DA">
        <w:rPr>
          <w:rFonts w:ascii="Times New Roman" w:hAnsi="Times New Roman" w:cs="Times New Roman"/>
          <w:lang w:val="en-PK"/>
        </w:rPr>
        <w:br/>
        <w:t>}</w:t>
      </w:r>
    </w:p>
    <w:p w14:paraId="5B3DDC40" w14:textId="77777777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>class Triangle implements Shape {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private double base;</w:t>
      </w:r>
      <w:r w:rsidRPr="00D322DA">
        <w:rPr>
          <w:rFonts w:ascii="Times New Roman" w:hAnsi="Times New Roman" w:cs="Times New Roman"/>
          <w:lang w:val="en-PK"/>
        </w:rPr>
        <w:br/>
        <w:t xml:space="preserve">    private double height;</w:t>
      </w:r>
      <w:r w:rsidRPr="00D322DA">
        <w:rPr>
          <w:rFonts w:ascii="Times New Roman" w:hAnsi="Times New Roman" w:cs="Times New Roman"/>
          <w:lang w:val="en-PK"/>
        </w:rPr>
        <w:br/>
        <w:t xml:space="preserve">    private static final double HALF = 0.5;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public Triangle(double base, double height) {</w:t>
      </w:r>
      <w:r w:rsidRPr="00D322DA">
        <w:rPr>
          <w:rFonts w:ascii="Times New Roman" w:hAnsi="Times New Roman" w:cs="Times New Roman"/>
          <w:lang w:val="en-PK"/>
        </w:rPr>
        <w:br/>
        <w:t xml:space="preserve">        this.base = base;</w:t>
      </w:r>
      <w:r w:rsidRPr="00D322DA">
        <w:rPr>
          <w:rFonts w:ascii="Times New Roman" w:hAnsi="Times New Roman" w:cs="Times New Roman"/>
          <w:lang w:val="en-PK"/>
        </w:rPr>
        <w:br/>
        <w:t xml:space="preserve">        this.height = height;</w:t>
      </w:r>
      <w:r w:rsidRPr="00D322DA">
        <w:rPr>
          <w:rFonts w:ascii="Times New Roman" w:hAnsi="Times New Roman" w:cs="Times New Roman"/>
          <w:lang w:val="en-PK"/>
        </w:rPr>
        <w:br/>
        <w:t xml:space="preserve">    }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public double calculateArea() {</w:t>
      </w:r>
      <w:r w:rsidRPr="00D322DA">
        <w:rPr>
          <w:rFonts w:ascii="Times New Roman" w:hAnsi="Times New Roman" w:cs="Times New Roman"/>
          <w:lang w:val="en-PK"/>
        </w:rPr>
        <w:br/>
        <w:t xml:space="preserve">        return HALF * base * height;</w:t>
      </w:r>
      <w:r w:rsidRPr="00D322DA">
        <w:rPr>
          <w:rFonts w:ascii="Times New Roman" w:hAnsi="Times New Roman" w:cs="Times New Roman"/>
          <w:lang w:val="en-PK"/>
        </w:rPr>
        <w:br/>
        <w:t xml:space="preserve">    }</w:t>
      </w:r>
      <w:r w:rsidRPr="00D322DA">
        <w:rPr>
          <w:rFonts w:ascii="Times New Roman" w:hAnsi="Times New Roman" w:cs="Times New Roman"/>
          <w:lang w:val="en-PK"/>
        </w:rPr>
        <w:br/>
        <w:t>}</w:t>
      </w:r>
    </w:p>
    <w:p w14:paraId="6F376421" w14:textId="70063F58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</w:p>
    <w:p w14:paraId="3B0940DF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Step 3: Refactored Main Class</w:t>
      </w:r>
    </w:p>
    <w:p w14:paraId="6D0A80A7" w14:textId="77777777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>import java.util.Scanner;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>public class ShapeAreaCalculator {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public static void main(String[] args) {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    Scanner scanner = new Scanner(System.in);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    Shape shape = null;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    System.out.println("Select a shape to calculate area:");</w:t>
      </w:r>
      <w:r w:rsidRPr="00D322DA">
        <w:rPr>
          <w:rFonts w:ascii="Times New Roman" w:hAnsi="Times New Roman" w:cs="Times New Roman"/>
          <w:lang w:val="en-PK"/>
        </w:rPr>
        <w:br/>
        <w:t xml:space="preserve">        System.out.println("1. Square");</w:t>
      </w:r>
      <w:r w:rsidRPr="00D322DA">
        <w:rPr>
          <w:rFonts w:ascii="Times New Roman" w:hAnsi="Times New Roman" w:cs="Times New Roman"/>
          <w:lang w:val="en-PK"/>
        </w:rPr>
        <w:br/>
        <w:t xml:space="preserve">        System.out.println("2. Rectangle");</w:t>
      </w:r>
      <w:r w:rsidRPr="00D322DA">
        <w:rPr>
          <w:rFonts w:ascii="Times New Roman" w:hAnsi="Times New Roman" w:cs="Times New Roman"/>
          <w:lang w:val="en-PK"/>
        </w:rPr>
        <w:br/>
        <w:t xml:space="preserve">        System.out.println("3. Triangle");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    int choice = scanner.nextInt();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    switch (choice) {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        case 1: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System.out.print("Enter side length: ");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double side = scanner.nextDouble();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shape = new Square(side);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break;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        case 2: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System.out.print("Enter length: ");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double length = scanner.nextDouble();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System.out.print("Enter width: ");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double width = scanner.nextDouble();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shape = new Rectangle(length, width);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break;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        case 3: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System.out.print("Enter base: ");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double base = scanner.nextDouble();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System.out.print("Enter height: ");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double height = scanner.nextDouble();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shape = new Triangle(base, height);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break;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        default: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System.out.println("Invalid choice.");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scanner.close();</w:t>
      </w:r>
      <w:r w:rsidRPr="00D322DA">
        <w:rPr>
          <w:rFonts w:ascii="Times New Roman" w:hAnsi="Times New Roman" w:cs="Times New Roman"/>
          <w:lang w:val="en-PK"/>
        </w:rPr>
        <w:br/>
        <w:t xml:space="preserve">                return;</w:t>
      </w:r>
      <w:r w:rsidRPr="00D322DA">
        <w:rPr>
          <w:rFonts w:ascii="Times New Roman" w:hAnsi="Times New Roman" w:cs="Times New Roman"/>
          <w:lang w:val="en-PK"/>
        </w:rPr>
        <w:br/>
        <w:t xml:space="preserve">        }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    System.out.println("Area: " + shape.calculateArea());</w:t>
      </w:r>
      <w:r w:rsidRPr="00D322DA">
        <w:rPr>
          <w:rFonts w:ascii="Times New Roman" w:hAnsi="Times New Roman" w:cs="Times New Roman"/>
          <w:lang w:val="en-PK"/>
        </w:rPr>
        <w:br/>
      </w:r>
      <w:r w:rsidRPr="00D322DA">
        <w:rPr>
          <w:rFonts w:ascii="Times New Roman" w:hAnsi="Times New Roman" w:cs="Times New Roman"/>
          <w:lang w:val="en-PK"/>
        </w:rPr>
        <w:br/>
        <w:t xml:space="preserve">        scanner.close();</w:t>
      </w:r>
      <w:r w:rsidRPr="00D322DA">
        <w:rPr>
          <w:rFonts w:ascii="Times New Roman" w:hAnsi="Times New Roman" w:cs="Times New Roman"/>
          <w:lang w:val="en-PK"/>
        </w:rPr>
        <w:br/>
        <w:t xml:space="preserve">    }</w:t>
      </w:r>
      <w:r w:rsidRPr="00D322DA">
        <w:rPr>
          <w:rFonts w:ascii="Times New Roman" w:hAnsi="Times New Roman" w:cs="Times New Roman"/>
          <w:lang w:val="en-PK"/>
        </w:rPr>
        <w:br/>
        <w:t>}</w:t>
      </w:r>
    </w:p>
    <w:p w14:paraId="786AA44F" w14:textId="77777777" w:rsidR="00D322DA" w:rsidRPr="00684B0B" w:rsidRDefault="00D322DA" w:rsidP="00D322DA">
      <w:pPr>
        <w:rPr>
          <w:rFonts w:ascii="Times New Roman" w:hAnsi="Times New Roman" w:cs="Times New Roman"/>
          <w:b/>
          <w:bCs/>
          <w:i/>
          <w:iCs/>
          <w:u w:val="single"/>
          <w:lang w:val="en-PK"/>
        </w:rPr>
      </w:pPr>
      <w:r w:rsidRPr="00D322DA">
        <w:rPr>
          <w:rFonts w:ascii="Times New Roman" w:hAnsi="Times New Roman" w:cs="Times New Roman"/>
          <w:b/>
          <w:bCs/>
          <w:i/>
          <w:iCs/>
          <w:u w:val="single"/>
          <w:lang w:val="en-PK"/>
        </w:rPr>
        <w:t>Before vs After Comparison</w:t>
      </w:r>
    </w:p>
    <w:tbl>
      <w:tblPr>
        <w:tblStyle w:val="TableGrid"/>
        <w:tblW w:w="5807" w:type="dxa"/>
        <w:tblLook w:val="04A0" w:firstRow="1" w:lastRow="0" w:firstColumn="1" w:lastColumn="0" w:noHBand="0" w:noVBand="1"/>
      </w:tblPr>
      <w:tblGrid>
        <w:gridCol w:w="2689"/>
        <w:gridCol w:w="3118"/>
      </w:tblGrid>
      <w:tr w:rsidR="00D322DA" w14:paraId="0F488FDA" w14:textId="77777777" w:rsidTr="00684B0B">
        <w:tc>
          <w:tcPr>
            <w:tcW w:w="2689" w:type="dxa"/>
            <w:shd w:val="clear" w:color="auto" w:fill="CAEDFB" w:themeFill="accent4" w:themeFillTint="33"/>
            <w:vAlign w:val="center"/>
          </w:tcPr>
          <w:p w14:paraId="074A1E63" w14:textId="65EEEA08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b/>
                <w:bCs/>
                <w:lang w:val="en-PK"/>
              </w:rPr>
              <w:t>Before</w:t>
            </w:r>
          </w:p>
        </w:tc>
        <w:tc>
          <w:tcPr>
            <w:tcW w:w="3118" w:type="dxa"/>
            <w:shd w:val="clear" w:color="auto" w:fill="CAEDFB" w:themeFill="accent4" w:themeFillTint="33"/>
            <w:vAlign w:val="center"/>
          </w:tcPr>
          <w:p w14:paraId="417C7B81" w14:textId="19952274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b/>
                <w:bCs/>
                <w:lang w:val="en-PK"/>
              </w:rPr>
              <w:t>After</w:t>
            </w:r>
          </w:p>
        </w:tc>
      </w:tr>
      <w:tr w:rsidR="00D322DA" w14:paraId="126420D5" w14:textId="77777777" w:rsidTr="00D322DA">
        <w:tc>
          <w:tcPr>
            <w:tcW w:w="2689" w:type="dxa"/>
            <w:vAlign w:val="center"/>
          </w:tcPr>
          <w:p w14:paraId="536611FE" w14:textId="0957850D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Long main() method</w:t>
            </w:r>
          </w:p>
        </w:tc>
        <w:tc>
          <w:tcPr>
            <w:tcW w:w="3118" w:type="dxa"/>
            <w:vAlign w:val="center"/>
          </w:tcPr>
          <w:p w14:paraId="0DCD2175" w14:textId="7D97ED14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Small, focused classes</w:t>
            </w:r>
          </w:p>
        </w:tc>
      </w:tr>
      <w:tr w:rsidR="00D322DA" w14:paraId="58C9E9A1" w14:textId="77777777" w:rsidTr="00D322DA">
        <w:tc>
          <w:tcPr>
            <w:tcW w:w="2689" w:type="dxa"/>
            <w:vAlign w:val="center"/>
          </w:tcPr>
          <w:p w14:paraId="5784308E" w14:textId="486F22A8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Switch-based logic</w:t>
            </w:r>
          </w:p>
        </w:tc>
        <w:tc>
          <w:tcPr>
            <w:tcW w:w="3118" w:type="dxa"/>
            <w:vAlign w:val="center"/>
          </w:tcPr>
          <w:p w14:paraId="05479327" w14:textId="6A9173C0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Polymorphism</w:t>
            </w:r>
          </w:p>
        </w:tc>
      </w:tr>
      <w:tr w:rsidR="00D322DA" w14:paraId="18D0BFDC" w14:textId="77777777" w:rsidTr="00D322DA">
        <w:tc>
          <w:tcPr>
            <w:tcW w:w="2689" w:type="dxa"/>
            <w:vAlign w:val="center"/>
          </w:tcPr>
          <w:p w14:paraId="5B09B7F1" w14:textId="69127C17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Duplicate code</w:t>
            </w:r>
          </w:p>
        </w:tc>
        <w:tc>
          <w:tcPr>
            <w:tcW w:w="3118" w:type="dxa"/>
            <w:vAlign w:val="center"/>
          </w:tcPr>
          <w:p w14:paraId="1EE26F65" w14:textId="052F7B6A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Reusable classes</w:t>
            </w:r>
          </w:p>
        </w:tc>
      </w:tr>
      <w:tr w:rsidR="00D322DA" w14:paraId="70F921FD" w14:textId="77777777" w:rsidTr="00D322DA">
        <w:tc>
          <w:tcPr>
            <w:tcW w:w="2689" w:type="dxa"/>
            <w:vAlign w:val="center"/>
          </w:tcPr>
          <w:p w14:paraId="55AFA5C3" w14:textId="099E4B0E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No abstraction</w:t>
            </w:r>
          </w:p>
        </w:tc>
        <w:tc>
          <w:tcPr>
            <w:tcW w:w="3118" w:type="dxa"/>
            <w:vAlign w:val="center"/>
          </w:tcPr>
          <w:p w14:paraId="4E770F84" w14:textId="18B21EBF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Interface used</w:t>
            </w:r>
          </w:p>
        </w:tc>
      </w:tr>
      <w:tr w:rsidR="00D322DA" w14:paraId="360EEB7B" w14:textId="77777777" w:rsidTr="00D322DA">
        <w:tc>
          <w:tcPr>
            <w:tcW w:w="2689" w:type="dxa"/>
            <w:vAlign w:val="center"/>
          </w:tcPr>
          <w:p w14:paraId="03454138" w14:textId="045243E2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Hard to extend</w:t>
            </w:r>
          </w:p>
        </w:tc>
        <w:tc>
          <w:tcPr>
            <w:tcW w:w="3118" w:type="dxa"/>
            <w:vAlign w:val="center"/>
          </w:tcPr>
          <w:p w14:paraId="12E3BE0A" w14:textId="6302D4F2" w:rsidR="00D322DA" w:rsidRDefault="00D322DA" w:rsidP="00D322DA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D322DA">
              <w:rPr>
                <w:rFonts w:ascii="Times New Roman" w:hAnsi="Times New Roman" w:cs="Times New Roman"/>
                <w:lang w:val="en-PK"/>
              </w:rPr>
              <w:t>Easy to add new shapes</w:t>
            </w:r>
          </w:p>
        </w:tc>
      </w:tr>
    </w:tbl>
    <w:p w14:paraId="3AA8040F" w14:textId="6ECF1E32" w:rsidR="00D322DA" w:rsidRPr="00D322DA" w:rsidRDefault="00D322DA" w:rsidP="00D322DA">
      <w:pPr>
        <w:jc w:val="center"/>
        <w:rPr>
          <w:rFonts w:ascii="Times New Roman" w:hAnsi="Times New Roman" w:cs="Times New Roman"/>
          <w:lang w:val="en-PK"/>
        </w:rPr>
      </w:pPr>
    </w:p>
    <w:p w14:paraId="5AB07D41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i/>
          <w:iCs/>
          <w:u w:val="single"/>
          <w:lang w:val="en-PK"/>
        </w:rPr>
      </w:pPr>
      <w:r w:rsidRPr="00D322DA">
        <w:rPr>
          <w:rFonts w:ascii="Times New Roman" w:hAnsi="Times New Roman" w:cs="Times New Roman"/>
          <w:b/>
          <w:bCs/>
          <w:i/>
          <w:iCs/>
          <w:u w:val="single"/>
          <w:lang w:val="en-PK"/>
        </w:rPr>
        <w:t>Benefits After Refactoring</w:t>
      </w:r>
    </w:p>
    <w:p w14:paraId="3FC1FD3B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1. Improved Readability</w:t>
      </w:r>
    </w:p>
    <w:p w14:paraId="101C9960" w14:textId="77777777" w:rsidR="00D322DA" w:rsidRPr="00D322DA" w:rsidRDefault="00D322DA" w:rsidP="00D322DA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Code is divided into small, meaningful classes. </w:t>
      </w:r>
    </w:p>
    <w:p w14:paraId="3434C2A8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2. Improved Maintainability</w:t>
      </w:r>
    </w:p>
    <w:p w14:paraId="671C6525" w14:textId="77777777" w:rsidR="00D322DA" w:rsidRPr="00D322DA" w:rsidRDefault="00D322DA" w:rsidP="00D322DA">
      <w:pPr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Changes can be made in one class without affecting others. </w:t>
      </w:r>
    </w:p>
    <w:p w14:paraId="47612C89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3. Reusability</w:t>
      </w:r>
    </w:p>
    <w:p w14:paraId="75F6536A" w14:textId="77777777" w:rsidR="00D322DA" w:rsidRPr="00D322DA" w:rsidRDefault="00D322DA" w:rsidP="00D322DA">
      <w:pPr>
        <w:numPr>
          <w:ilvl w:val="0"/>
          <w:numId w:val="9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Shape classes can be reused in other programs. </w:t>
      </w:r>
    </w:p>
    <w:p w14:paraId="05EB0CF0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4. Extensibility</w:t>
      </w:r>
    </w:p>
    <w:p w14:paraId="255BF761" w14:textId="77777777" w:rsidR="00D322DA" w:rsidRPr="00D322DA" w:rsidRDefault="00D322DA" w:rsidP="00D322DA">
      <w:pPr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New shapes can be added without modifying existing code. </w:t>
      </w:r>
    </w:p>
    <w:p w14:paraId="542E13D0" w14:textId="77777777" w:rsidR="00D322DA" w:rsidRPr="00D322DA" w:rsidRDefault="00D322DA" w:rsidP="00D322DA">
      <w:pPr>
        <w:rPr>
          <w:rFonts w:ascii="Times New Roman" w:hAnsi="Times New Roman" w:cs="Times New Roman"/>
          <w:b/>
          <w:bCs/>
          <w:lang w:val="en-PK"/>
        </w:rPr>
      </w:pPr>
      <w:r w:rsidRPr="00D322DA">
        <w:rPr>
          <w:rFonts w:ascii="Times New Roman" w:hAnsi="Times New Roman" w:cs="Times New Roman"/>
          <w:b/>
          <w:bCs/>
          <w:lang w:val="en-PK"/>
        </w:rPr>
        <w:t>5. Follows OOP Principles</w:t>
      </w:r>
    </w:p>
    <w:p w14:paraId="06BAE8A9" w14:textId="77777777" w:rsidR="00D322DA" w:rsidRPr="00D322DA" w:rsidRDefault="00D322DA" w:rsidP="00D322DA">
      <w:pPr>
        <w:numPr>
          <w:ilvl w:val="0"/>
          <w:numId w:val="11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Encapsulation </w:t>
      </w:r>
    </w:p>
    <w:p w14:paraId="4B7C438E" w14:textId="77777777" w:rsidR="00D322DA" w:rsidRPr="00D322DA" w:rsidRDefault="00D322DA" w:rsidP="00D322DA">
      <w:pPr>
        <w:numPr>
          <w:ilvl w:val="0"/>
          <w:numId w:val="11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Abstraction </w:t>
      </w:r>
    </w:p>
    <w:p w14:paraId="79388635" w14:textId="77777777" w:rsidR="00D322DA" w:rsidRPr="00D322DA" w:rsidRDefault="00D322DA" w:rsidP="00D322DA">
      <w:pPr>
        <w:numPr>
          <w:ilvl w:val="0"/>
          <w:numId w:val="11"/>
        </w:num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 xml:space="preserve">Polymorphism </w:t>
      </w:r>
    </w:p>
    <w:p w14:paraId="7102AF7C" w14:textId="292984CB" w:rsidR="00D322DA" w:rsidRPr="00D322DA" w:rsidRDefault="00D322DA" w:rsidP="00D322DA">
      <w:pPr>
        <w:rPr>
          <w:rFonts w:ascii="Times New Roman" w:hAnsi="Times New Roman" w:cs="Times New Roman"/>
          <w:b/>
          <w:bCs/>
          <w:i/>
          <w:iCs/>
          <w:u w:val="single"/>
          <w:lang w:val="en-PK"/>
        </w:rPr>
      </w:pPr>
      <w:r w:rsidRPr="00D322DA">
        <w:rPr>
          <w:rFonts w:ascii="Times New Roman" w:hAnsi="Times New Roman" w:cs="Times New Roman"/>
          <w:b/>
          <w:bCs/>
          <w:i/>
          <w:iCs/>
          <w:u w:val="single"/>
          <w:lang w:val="en-PK"/>
        </w:rPr>
        <w:t>Conclusion</w:t>
      </w:r>
    </w:p>
    <w:p w14:paraId="0F1322C8" w14:textId="77777777" w:rsidR="00D322DA" w:rsidRPr="00D322DA" w:rsidRDefault="00D322DA" w:rsidP="00D322DA">
      <w:pPr>
        <w:rPr>
          <w:rFonts w:ascii="Times New Roman" w:hAnsi="Times New Roman" w:cs="Times New Roman"/>
          <w:lang w:val="en-PK"/>
        </w:rPr>
      </w:pPr>
      <w:r w:rsidRPr="00D322DA">
        <w:rPr>
          <w:rFonts w:ascii="Times New Roman" w:hAnsi="Times New Roman" w:cs="Times New Roman"/>
          <w:lang w:val="en-PK"/>
        </w:rPr>
        <w:t>Refactoring transformed the original monolithic code into a clean and modular design. By applying abstraction and polymorphism, the system became easier to maintain, extend, and understand. The final solution removes code duplication and follows good software engineering practices</w:t>
      </w:r>
    </w:p>
    <w:p w14:paraId="0BCCE150" w14:textId="77777777" w:rsidR="00FA6C66" w:rsidRPr="00D322DA" w:rsidRDefault="00FA6C66">
      <w:pPr>
        <w:rPr>
          <w:rFonts w:ascii="Times New Roman" w:hAnsi="Times New Roman" w:cs="Times New Roman"/>
        </w:rPr>
      </w:pPr>
    </w:p>
    <w:sectPr w:rsidR="00FA6C66" w:rsidRPr="00D322DA" w:rsidSect="00D322D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52EE7"/>
    <w:multiLevelType w:val="multilevel"/>
    <w:tmpl w:val="1268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51C3B"/>
    <w:multiLevelType w:val="multilevel"/>
    <w:tmpl w:val="57E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F73AF"/>
    <w:multiLevelType w:val="multilevel"/>
    <w:tmpl w:val="7CCA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D4206"/>
    <w:multiLevelType w:val="multilevel"/>
    <w:tmpl w:val="659C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76999"/>
    <w:multiLevelType w:val="multilevel"/>
    <w:tmpl w:val="A226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F24DC"/>
    <w:multiLevelType w:val="multilevel"/>
    <w:tmpl w:val="93D6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12E52"/>
    <w:multiLevelType w:val="multilevel"/>
    <w:tmpl w:val="7608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C65DE"/>
    <w:multiLevelType w:val="multilevel"/>
    <w:tmpl w:val="A99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C178B"/>
    <w:multiLevelType w:val="multilevel"/>
    <w:tmpl w:val="E338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52F3B"/>
    <w:multiLevelType w:val="multilevel"/>
    <w:tmpl w:val="724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22D9D"/>
    <w:multiLevelType w:val="multilevel"/>
    <w:tmpl w:val="33FC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70609">
    <w:abstractNumId w:val="3"/>
  </w:num>
  <w:num w:numId="2" w16cid:durableId="1388651795">
    <w:abstractNumId w:val="6"/>
  </w:num>
  <w:num w:numId="3" w16cid:durableId="1104379880">
    <w:abstractNumId w:val="9"/>
  </w:num>
  <w:num w:numId="4" w16cid:durableId="251089040">
    <w:abstractNumId w:val="2"/>
  </w:num>
  <w:num w:numId="5" w16cid:durableId="978848442">
    <w:abstractNumId w:val="10"/>
  </w:num>
  <w:num w:numId="6" w16cid:durableId="140973586">
    <w:abstractNumId w:val="1"/>
  </w:num>
  <w:num w:numId="7" w16cid:durableId="1716811295">
    <w:abstractNumId w:val="5"/>
  </w:num>
  <w:num w:numId="8" w16cid:durableId="1631594320">
    <w:abstractNumId w:val="7"/>
  </w:num>
  <w:num w:numId="9" w16cid:durableId="1142691570">
    <w:abstractNumId w:val="4"/>
  </w:num>
  <w:num w:numId="10" w16cid:durableId="356858423">
    <w:abstractNumId w:val="8"/>
  </w:num>
  <w:num w:numId="11" w16cid:durableId="133630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DA"/>
    <w:rsid w:val="000E15EA"/>
    <w:rsid w:val="0057255D"/>
    <w:rsid w:val="00651950"/>
    <w:rsid w:val="00684B0B"/>
    <w:rsid w:val="007C4372"/>
    <w:rsid w:val="007E0D41"/>
    <w:rsid w:val="00AC06DA"/>
    <w:rsid w:val="00D322DA"/>
    <w:rsid w:val="00FA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58899"/>
  <w15:chartTrackingRefBased/>
  <w15:docId w15:val="{9C703ADB-E311-4729-A1AF-0E0E1096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2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2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4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3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8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8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06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4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8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0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1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9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09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674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832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86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289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47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8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1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71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34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90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9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069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242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8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562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07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338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6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66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2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9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4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81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2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722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753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90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34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88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8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6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5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12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01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20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329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380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364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608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0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8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2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7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1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294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544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44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24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285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061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2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2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76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0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6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0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0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764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8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52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6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97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59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17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66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155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40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156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061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06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8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7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0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9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9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42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92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4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04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959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060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553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59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7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57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3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53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406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13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93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47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043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740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7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6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2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55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2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86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82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149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049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353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698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77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3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0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1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3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55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94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121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60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402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147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8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62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8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2026-04-29T07:14:00Z</dcterms:created>
  <dcterms:modified xsi:type="dcterms:W3CDTF">2026-04-29T07:58:00Z</dcterms:modified>
</cp:coreProperties>
</file>