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A4CA" w14:textId="7A62E8BE" w:rsidR="00F12C76" w:rsidRPr="004D285A" w:rsidRDefault="004D285A" w:rsidP="004D285A">
      <w:pPr>
        <w:pStyle w:val="a3"/>
        <w:rPr>
          <w:lang w:val="en-US"/>
        </w:rPr>
      </w:pPr>
      <w:bookmarkStart w:id="0" w:name="_GoBack"/>
      <w:bookmarkEnd w:id="0"/>
      <w:r w:rsidRPr="004D285A">
        <w:rPr>
          <w:lang w:val="en-US"/>
        </w:rPr>
        <w:t>Functional Testing Checklist</w:t>
      </w:r>
    </w:p>
    <w:p w14:paraId="3F87BDA1" w14:textId="5582A606" w:rsidR="004D285A" w:rsidRDefault="004D285A" w:rsidP="004D285A"/>
    <w:p w14:paraId="10281A89" w14:textId="747E4139" w:rsidR="004D285A" w:rsidRPr="00CA4475" w:rsidRDefault="004D285A" w:rsidP="004D285A">
      <w:pPr>
        <w:pStyle w:val="a5"/>
        <w:numPr>
          <w:ilvl w:val="0"/>
          <w:numId w:val="1"/>
        </w:numPr>
      </w:pPr>
      <w:r>
        <w:rPr>
          <w:lang w:val="en-US"/>
        </w:rPr>
        <w:t>Field “First Name”</w:t>
      </w:r>
    </w:p>
    <w:p w14:paraId="2A99266A" w14:textId="11069290" w:rsidR="00CA4475" w:rsidRDefault="00CA4475" w:rsidP="00E15E1C">
      <w:pPr>
        <w:pStyle w:val="a5"/>
        <w:numPr>
          <w:ilvl w:val="1"/>
          <w:numId w:val="1"/>
        </w:numPr>
        <w:ind w:left="993" w:hanging="709"/>
        <w:rPr>
          <w:lang w:val="en-US"/>
        </w:rPr>
      </w:pPr>
      <w:r>
        <w:rPr>
          <w:lang w:val="en-US"/>
        </w:rPr>
        <w:t xml:space="preserve"> Positive</w:t>
      </w:r>
    </w:p>
    <w:p w14:paraId="44315A8E" w14:textId="09826EB8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2 symbols</w:t>
      </w:r>
    </w:p>
    <w:p w14:paraId="2C3F56A4" w14:textId="77777777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 xml:space="preserve">3 </w:t>
      </w:r>
      <w:r>
        <w:rPr>
          <w:lang w:val="en-US"/>
        </w:rPr>
        <w:t>symbols</w:t>
      </w:r>
    </w:p>
    <w:p w14:paraId="34641B45" w14:textId="77777777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 xml:space="preserve">20 </w:t>
      </w:r>
      <w:r>
        <w:rPr>
          <w:lang w:val="en-US"/>
        </w:rPr>
        <w:t>symbols</w:t>
      </w:r>
    </w:p>
    <w:p w14:paraId="2F9A7597" w14:textId="77777777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 xml:space="preserve">127 </w:t>
      </w:r>
      <w:r>
        <w:rPr>
          <w:lang w:val="en-US"/>
        </w:rPr>
        <w:t>symbols</w:t>
      </w:r>
    </w:p>
    <w:p w14:paraId="3ED02986" w14:textId="77777777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 xml:space="preserve">128 </w:t>
      </w:r>
      <w:r>
        <w:rPr>
          <w:lang w:val="en-US"/>
        </w:rPr>
        <w:t>symbols</w:t>
      </w:r>
    </w:p>
    <w:p w14:paraId="6BDE2F94" w14:textId="4CDD58DD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Uppercase Latin letters</w:t>
      </w:r>
    </w:p>
    <w:p w14:paraId="62A702A1" w14:textId="608BD9FA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Lowercase Latin letters</w:t>
      </w:r>
    </w:p>
    <w:p w14:paraId="3507E36A" w14:textId="77777777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 xml:space="preserve">Mixed case </w:t>
      </w:r>
      <w:r>
        <w:rPr>
          <w:lang w:val="en-US"/>
        </w:rPr>
        <w:t>Latin letters</w:t>
      </w:r>
    </w:p>
    <w:p w14:paraId="70363158" w14:textId="0D31D0EF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Contain spaces</w:t>
      </w:r>
    </w:p>
    <w:p w14:paraId="4B290D7B" w14:textId="60C65910" w:rsidR="00CA4475" w:rsidRDefault="00CA4475" w:rsidP="00CA4475">
      <w:pPr>
        <w:pStyle w:val="a5"/>
        <w:numPr>
          <w:ilvl w:val="2"/>
          <w:numId w:val="1"/>
        </w:numPr>
        <w:ind w:left="993"/>
        <w:rPr>
          <w:lang w:val="en-US"/>
        </w:rPr>
      </w:pPr>
      <w:r>
        <w:rPr>
          <w:lang w:val="en-US"/>
        </w:rPr>
        <w:t>Contain hyphens</w:t>
      </w:r>
    </w:p>
    <w:p w14:paraId="3453928E" w14:textId="50352FE2" w:rsidR="00CA4475" w:rsidRDefault="00E15E1C" w:rsidP="00E15E1C">
      <w:pPr>
        <w:pStyle w:val="a5"/>
        <w:numPr>
          <w:ilvl w:val="1"/>
          <w:numId w:val="1"/>
        </w:numPr>
        <w:ind w:left="993" w:hanging="709"/>
        <w:rPr>
          <w:lang w:val="en-US"/>
        </w:rPr>
      </w:pPr>
      <w:r>
        <w:rPr>
          <w:lang w:val="en-US"/>
        </w:rPr>
        <w:t xml:space="preserve"> Negative</w:t>
      </w:r>
    </w:p>
    <w:p w14:paraId="237AC5B3" w14:textId="5E3A07B4" w:rsidR="00E15E1C" w:rsidRDefault="00E15E1C" w:rsidP="00E15E1C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Empty field</w:t>
      </w:r>
    </w:p>
    <w:p w14:paraId="73467CB9" w14:textId="00EDA926" w:rsidR="00E15E1C" w:rsidRDefault="00E15E1C" w:rsidP="00E15E1C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1 symbol</w:t>
      </w:r>
    </w:p>
    <w:p w14:paraId="2BA82030" w14:textId="7CA41AA8" w:rsidR="00E15E1C" w:rsidRDefault="00E15E1C" w:rsidP="00E15E1C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>129 symbols</w:t>
      </w:r>
    </w:p>
    <w:p w14:paraId="3E9FA408" w14:textId="387EB933" w:rsidR="00E15E1C" w:rsidRDefault="00E15E1C" w:rsidP="00E15E1C">
      <w:pPr>
        <w:pStyle w:val="a5"/>
        <w:numPr>
          <w:ilvl w:val="2"/>
          <w:numId w:val="1"/>
        </w:numPr>
        <w:ind w:left="993" w:hanging="426"/>
        <w:rPr>
          <w:lang w:val="en-US"/>
        </w:rPr>
      </w:pPr>
      <w:r>
        <w:rPr>
          <w:lang w:val="en-US"/>
        </w:rPr>
        <w:t xml:space="preserve">203 </w:t>
      </w:r>
      <w:r>
        <w:rPr>
          <w:lang w:val="en-US"/>
        </w:rPr>
        <w:t>symbols</w:t>
      </w:r>
    </w:p>
    <w:p w14:paraId="70939B50" w14:textId="77777777" w:rsidR="00E15E1C" w:rsidRDefault="00E15E1C" w:rsidP="00E15E1C">
      <w:pPr>
        <w:pStyle w:val="a5"/>
        <w:numPr>
          <w:ilvl w:val="2"/>
          <w:numId w:val="1"/>
        </w:numPr>
        <w:ind w:left="993" w:hanging="426"/>
        <w:rPr>
          <w:lang w:val="en-US"/>
        </w:rPr>
      </w:pPr>
    </w:p>
    <w:p w14:paraId="5C944CCD" w14:textId="77777777" w:rsidR="00E15E1C" w:rsidRPr="00E15E1C" w:rsidRDefault="00E15E1C" w:rsidP="00E15E1C">
      <w:pPr>
        <w:pStyle w:val="a5"/>
        <w:ind w:left="792"/>
        <w:rPr>
          <w:lang w:val="en-US"/>
        </w:rPr>
      </w:pPr>
    </w:p>
    <w:p w14:paraId="1AD4F8E2" w14:textId="77777777" w:rsidR="00E15E1C" w:rsidRPr="00E15E1C" w:rsidRDefault="00E15E1C" w:rsidP="00E15E1C">
      <w:pPr>
        <w:rPr>
          <w:lang w:val="en-US"/>
        </w:rPr>
      </w:pPr>
    </w:p>
    <w:p w14:paraId="1C2153A7" w14:textId="77777777" w:rsidR="00CA4475" w:rsidRPr="00CA4475" w:rsidRDefault="00CA4475" w:rsidP="00CA4475">
      <w:pPr>
        <w:pStyle w:val="a5"/>
        <w:ind w:left="993"/>
      </w:pPr>
    </w:p>
    <w:p w14:paraId="5DAF99F7" w14:textId="77777777" w:rsidR="00CA4475" w:rsidRPr="00CA4475" w:rsidRDefault="00CA4475" w:rsidP="00E15E1C">
      <w:pPr>
        <w:pStyle w:val="a5"/>
        <w:ind w:left="360"/>
      </w:pPr>
    </w:p>
    <w:p w14:paraId="1B1D3C92" w14:textId="77777777" w:rsidR="00CA4475" w:rsidRPr="004D285A" w:rsidRDefault="00CA4475" w:rsidP="00CA4475"/>
    <w:sectPr w:rsidR="00CA4475" w:rsidRPr="004D28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F7C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47"/>
    <w:rsid w:val="004D285A"/>
    <w:rsid w:val="006C0B77"/>
    <w:rsid w:val="006D3547"/>
    <w:rsid w:val="008242FF"/>
    <w:rsid w:val="00870751"/>
    <w:rsid w:val="00922C48"/>
    <w:rsid w:val="00B915B7"/>
    <w:rsid w:val="00CA4475"/>
    <w:rsid w:val="00E15E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F4FA"/>
  <w15:chartTrackingRefBased/>
  <w15:docId w15:val="{DCD06532-370C-4916-8C26-D10480CD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285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D285A"/>
    <w:pPr>
      <w:ind w:left="720"/>
      <w:contextualSpacing/>
    </w:pPr>
  </w:style>
  <w:style w:type="table" w:styleId="a6">
    <w:name w:val="Table Grid"/>
    <w:basedOn w:val="a1"/>
    <w:uiPriority w:val="39"/>
    <w:rsid w:val="00E15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2024-03-17T17:18:00Z</dcterms:created>
  <dcterms:modified xsi:type="dcterms:W3CDTF">2024-03-17T18:47:00Z</dcterms:modified>
</cp:coreProperties>
</file>