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CFE" w:rsidRPr="00D81E61" w:rsidRDefault="00B94CFE" w:rsidP="00B94CFE">
      <w:pPr>
        <w:pStyle w:val="font8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D81E61">
        <w:rPr>
          <w:b/>
          <w:sz w:val="28"/>
          <w:szCs w:val="28"/>
        </w:rPr>
        <w:t>Правила внутреннего распорядка получателей социальных услуг:</w:t>
      </w:r>
    </w:p>
    <w:p w:rsidR="00B94CFE" w:rsidRPr="009336EE" w:rsidRDefault="00B94CFE" w:rsidP="00B94CFE">
      <w:pPr>
        <w:pStyle w:val="font8"/>
        <w:spacing w:before="0" w:beforeAutospacing="0" w:after="0" w:afterAutospacing="0"/>
        <w:textAlignment w:val="baseline"/>
      </w:pPr>
    </w:p>
    <w:p w:rsidR="009336EE" w:rsidRDefault="00B94CFE" w:rsidP="00B94CFE">
      <w:pPr>
        <w:pStyle w:val="font8"/>
        <w:spacing w:before="0" w:beforeAutospacing="0" w:after="0" w:afterAutospacing="0"/>
        <w:textAlignment w:val="baseline"/>
      </w:pPr>
      <w:r w:rsidRPr="00D81E61">
        <w:rPr>
          <w:b/>
        </w:rPr>
        <w:t>I. Общие положения</w:t>
      </w:r>
      <w:r w:rsidRPr="009336EE">
        <w:br/>
        <w:t>1.1. Настоящие Правила внутреннего распорядка для получателей социальных услуг (далее - Правила) разработаны в соответствии с:</w:t>
      </w:r>
      <w:r w:rsidRPr="009336EE">
        <w:br/>
        <w:t>1) Федеральным законом от 28.12.2013 № 442-ФЗ «Об основах социального обслуживания граждан в Российской Федерации»;</w:t>
      </w:r>
      <w:r w:rsidRPr="009336EE">
        <w:br/>
        <w:t xml:space="preserve">2) Законом Ленинградской области от 30.10.2014 № 72 ОЗ «О социальном </w:t>
      </w:r>
      <w:proofErr w:type="spellStart"/>
      <w:r w:rsidRPr="009336EE">
        <w:t>обслуживании</w:t>
      </w:r>
      <w:hyperlink r:id="rId4" w:tgtFrame="_blank" w:history="1">
        <w:r w:rsidRPr="009336EE">
          <w:rPr>
            <w:rStyle w:val="a3"/>
            <w:color w:val="auto"/>
            <w:u w:val="none"/>
            <w:bdr w:val="none" w:sz="0" w:space="0" w:color="auto" w:frame="1"/>
          </w:rPr>
          <w:t>документы</w:t>
        </w:r>
        <w:proofErr w:type="spellEnd"/>
      </w:hyperlink>
      <w:r w:rsidRPr="009336EE">
        <w:t> граждан в Ленинградской области»;</w:t>
      </w:r>
      <w:r w:rsidRPr="009336EE">
        <w:br/>
        <w:t>3) Приказом Министерства труда и социальной защиты Российской</w:t>
      </w:r>
      <w:r w:rsidRPr="009336EE">
        <w:br/>
        <w:t>Федерации от 24.11.2014 № 939-н «Об утверждении Примерного порядка</w:t>
      </w:r>
      <w:r w:rsidRPr="009336EE">
        <w:br/>
        <w:t>предоставления социальных услуг в форме социального обслуживания на дому»;</w:t>
      </w:r>
      <w:r w:rsidRPr="009336EE">
        <w:br/>
        <w:t>4) Приказом Министерства труда и социальной защиты Российской Федерации от 24.11.2014 № 938-н «Об утверждении Примерного порядка предоставления социальных услуг в полустационарной форме социального обслуживания»;</w:t>
      </w:r>
      <w:r w:rsidRPr="009336EE">
        <w:br/>
        <w:t>1.2. Для целей настоящих Правил используются следующие основные понятия:</w:t>
      </w:r>
      <w:r w:rsidRPr="009336EE">
        <w:br/>
        <w:t>1) получатель социальных услуг - гражданин, который признан нуждающимся в социальном обслуживании и которому предоставляются социальные услуги;</w:t>
      </w:r>
      <w:r w:rsidRPr="009336EE">
        <w:br/>
        <w:t xml:space="preserve">2) поставщик социальных услуг (далее - Поставщик) – </w:t>
      </w:r>
      <w:r w:rsidR="009336EE">
        <w:t xml:space="preserve">ИП Левкович </w:t>
      </w:r>
      <w:r w:rsidR="00D81E61">
        <w:t>Е.С</w:t>
      </w:r>
      <w:r w:rsidR="009336EE">
        <w:t xml:space="preserve">. </w:t>
      </w:r>
    </w:p>
    <w:p w:rsidR="00B94CFE" w:rsidRPr="009336EE" w:rsidRDefault="00B94CFE" w:rsidP="00B94CFE">
      <w:pPr>
        <w:pStyle w:val="font8"/>
        <w:spacing w:before="0" w:beforeAutospacing="0" w:after="0" w:afterAutospacing="0"/>
        <w:textAlignment w:val="baseline"/>
      </w:pPr>
      <w:r w:rsidRPr="009336EE">
        <w:t>1.3. Настоящие правила определяют права и обязанности получателей социальных услуг при предоставлении им социальных услуг, регламентируют правила поведения и характер взаимоотношений между получателями социальных услуг и сотрудниками Поставщика при предоставлении социальных услуг, а так же определяют степень ответственности за возможные нарушения настоящих Правил.</w:t>
      </w:r>
      <w:r w:rsidRPr="009336EE">
        <w:br/>
      </w:r>
      <w:r w:rsidRPr="00D81E61">
        <w:rPr>
          <w:b/>
        </w:rPr>
        <w:t>II. Правила внутреннего распорядка для получателей социальных услуг в форме социального обслуживания на дому</w:t>
      </w:r>
      <w:r w:rsidRPr="009336EE">
        <w:br/>
        <w:t>2.1. Социальное обслуживание на дому осуществляется сотрудником отделения социального обслуживания на дому Поставщика (далее - сотрудник).</w:t>
      </w:r>
      <w:r w:rsidRPr="009336EE">
        <w:br/>
        <w:t>2.2. Предоставление социальных услуг осуществляется на основании договора о предоставлении социальных услуг, заключенного между Поставщиком и получателем социальных услуг.</w:t>
      </w:r>
      <w:r w:rsidRPr="009336EE">
        <w:br/>
        <w:t>2.3. Предоставление социальных услуг осуществляется в соответствии с индивидуальной программой предоставления социальных услуг, в которой указаны форма социального обслуживания, виды, объемы, периодичность, условия, сроки предоставления социальных услуг.</w:t>
      </w:r>
      <w:r w:rsidRPr="009336EE">
        <w:br/>
        <w:t xml:space="preserve">2.4. Объем предоставления социальной услуги не может быть </w:t>
      </w:r>
      <w:r w:rsidR="00D81E61">
        <w:t>больше</w:t>
      </w:r>
      <w:r w:rsidRPr="009336EE">
        <w:t xml:space="preserve"> объема, предусмотренного получателю социальных услуг в индивидуальной программе и договоре.</w:t>
      </w:r>
      <w:r w:rsidRPr="009336EE">
        <w:br/>
        <w:t>2.5. Предоставление социальных услуг осуществляется с учетом нормативных объемов социальных услуг, утвержденных Правительством Ленинградской области.</w:t>
      </w:r>
      <w:r w:rsidRPr="009336EE">
        <w:br/>
        <w:t>2.6. Заказ на приобретение продуктов питания, промышленных и иных товаров осуществляется за счет денежных средств, переданных получателем социальных услуг сотруднику.</w:t>
      </w:r>
      <w:r w:rsidRPr="009336EE">
        <w:br/>
        <w:t>2.7. Получатель социальных услуг не вправе отказываться от продуктов питания, промышленных товаров и других покупок, сделанных сотрудником в соответствии с заказом получателя социальных услуг и имеющих надлежащее качество.</w:t>
      </w:r>
      <w:r w:rsidRPr="009336EE">
        <w:br/>
        <w:t>2.8. Получатель социальных услуг формирует заказ на покупку товаров и услуг не позднее дня, предшествующего дню его планового посещения сотрудником.</w:t>
      </w:r>
      <w:r w:rsidRPr="009336EE">
        <w:br/>
        <w:t>2.9. При получении социальных услуг получатели социальных услуг имеют право на:</w:t>
      </w:r>
      <w:r w:rsidRPr="009336EE">
        <w:br/>
        <w:t>1) уважительное и гуманное отношение;</w:t>
      </w:r>
      <w:r w:rsidRPr="009336EE">
        <w:br/>
        <w:t>2) выбор поставщика или поставщиков социальных услуг;</w:t>
      </w:r>
      <w:r w:rsidRPr="009336EE">
        <w:br/>
        <w:t xml:space="preserve">3) получение бесплатно в доступной форме информации о своих правах и обязанностях, </w:t>
      </w:r>
      <w:r w:rsidRPr="009336EE">
        <w:lastRenderedPageBreak/>
        <w:t>видах социальных услуг, сроках, порядке и об условиях их предоставления, о тарифах на эти услуги и об их стоимости для получателя социальных услуг, о возможности получения этих услуг бесплатно, а также о поставщиках социальных услуг;</w:t>
      </w:r>
      <w:r w:rsidRPr="009336EE">
        <w:br/>
        <w:t>4) отказ от предоставления социальных услуг;</w:t>
      </w:r>
      <w:r w:rsidRPr="009336EE">
        <w:br/>
        <w:t>5) свободное посещение их законными представителями, адвокатами, нотариусами, представителями общественных и (или) иных организаций, священнослужителями, а также родственниками и другими лицами в дневное и вечернее время;</w:t>
      </w:r>
      <w:r w:rsidRPr="009336EE">
        <w:br/>
        <w:t>6) конфиденциальность информации личного характера, ставшей известной Поставщику при оказании услуг;</w:t>
      </w:r>
      <w:r w:rsidRPr="009336EE">
        <w:br/>
        <w:t>7) защиту своих прав и законных интересов, в том числе, в судебном порядке;</w:t>
      </w:r>
      <w:r w:rsidRPr="009336EE">
        <w:br/>
        <w:t>2.1</w:t>
      </w:r>
      <w:r w:rsidR="00D81E61">
        <w:t>0</w:t>
      </w:r>
      <w:r w:rsidRPr="009336EE">
        <w:t>. При получении социальных услуг получатели социальных услуг обязаны:</w:t>
      </w:r>
      <w:r w:rsidRPr="009336EE">
        <w:br/>
        <w:t>1) предоставлять в соответствии с нормативными правовыми актами сведения и документы, необходимые для предоставления социальных услуг;</w:t>
      </w:r>
      <w:r w:rsidRPr="009336EE">
        <w:br/>
        <w:t>2) своевременно информировать Поставщика об изменении</w:t>
      </w:r>
      <w:r w:rsidR="00D81E61">
        <w:t xml:space="preserve"> </w:t>
      </w:r>
      <w:r w:rsidRPr="009336EE">
        <w:t>обстоятельств,</w:t>
      </w:r>
      <w:r w:rsidR="00D81E61">
        <w:t xml:space="preserve"> о</w:t>
      </w:r>
      <w:r w:rsidRPr="009336EE">
        <w:t>бусловливающих потребность в предоставлении социальных услуг;</w:t>
      </w:r>
      <w:r w:rsidRPr="009336EE">
        <w:br/>
        <w:t>3) соблюдать условия договора о предоставлении социальных услуг, заключенного с Поставщиком</w:t>
      </w:r>
      <w:r w:rsidR="00D81E61">
        <w:t>;</w:t>
      </w:r>
    </w:p>
    <w:p w:rsidR="00B94CFE" w:rsidRPr="009336EE" w:rsidRDefault="00B94CFE" w:rsidP="00B94CFE">
      <w:pPr>
        <w:pStyle w:val="font8"/>
        <w:spacing w:before="0" w:beforeAutospacing="0" w:after="0" w:afterAutospacing="0"/>
        <w:textAlignment w:val="baseline"/>
      </w:pPr>
      <w:r w:rsidRPr="009336EE">
        <w:t>4) соблюдать настоящие Правила;</w:t>
      </w:r>
      <w:r w:rsidRPr="009336EE">
        <w:br/>
        <w:t>5) исключать ситуации, угрожающие здоровью и жизни сотрудника;</w:t>
      </w:r>
      <w:r w:rsidRPr="009336EE">
        <w:br/>
        <w:t>6) уважительно и корректно относиться к сотруднику и соблюдать общепринятые нормы поведения;</w:t>
      </w:r>
      <w:r w:rsidRPr="009336EE">
        <w:br/>
        <w:t>7) обеспечить беспрепятственный доступ сотрудника в жилое помещение получателя социальных услуг в установленное для посещения время (в том числе своевременно информировать об изменении шифров, кодов подъездных дверей, а в случае необходимости обеспечить сотрудника запасными ключами);</w:t>
      </w:r>
      <w:r w:rsidRPr="009336EE">
        <w:br/>
        <w:t>8) находиться дома в дни планового посещения либо своевременно информировать сотрудника или его непосредственного руководителя о планируемом отсутствии (отъезде к родственникам, помещении в лечебное учреждение и т.д.);</w:t>
      </w:r>
      <w:r w:rsidRPr="009336EE">
        <w:br/>
        <w:t>9) при оформлении заказа на покупку и доставку продуктов питания и промышленных товаров не допускать превышение предельно допустимых нагрузок для женщин при подъеме и перемещении тяжестей вручную весом более 7 кг, согласно постановления Правительства РФ от 06.021993 г. № 105«О новых нормах предельно допустимых нагрузок для женщин при подъеме и перемещении тяжестей вручную», "СанПиН 2.2.0.555-96. 2.2. Гигиена труда. Гигиенические требования к условиям труда женщин. Санитарные правила и нормы" (утв. Постановлением Госкомсанэпиднадзора РФ от 28.10.1996 №32).</w:t>
      </w:r>
      <w:r w:rsidRPr="009336EE">
        <w:br/>
        <w:t>10) своевременно обеспечивать сотрудника денежными средствами в размере, достаточном для приобретения заказываемых продовольственных и промышленных товаров, лекарственных средств, изделий медицинского назначения и других товаров и услуг;</w:t>
      </w:r>
      <w:r w:rsidRPr="009336EE">
        <w:br/>
        <w:t>11) бережно относиться к имеющейся у него документации, касающейся социального обслуживания (договор, тетрадь посещений, квитанции об оплате за обслуживание и т.д.);</w:t>
      </w:r>
      <w:r w:rsidRPr="009336EE">
        <w:br/>
        <w:t>12) поддерживать должное санитарное состояние жилища и соблюдать правила личной гигиены;</w:t>
      </w:r>
      <w:r w:rsidRPr="009336EE">
        <w:br/>
        <w:t>13) самостоятельно осуществлять уход за домашними животными;</w:t>
      </w:r>
      <w:r w:rsidRPr="009336EE">
        <w:br/>
        <w:t>2.1</w:t>
      </w:r>
      <w:r w:rsidR="00D81E61">
        <w:t>1</w:t>
      </w:r>
      <w:r w:rsidRPr="009336EE">
        <w:t>. Получателю социальных услуг запрещается:</w:t>
      </w:r>
      <w:r w:rsidRPr="009336EE">
        <w:br/>
        <w:t>1) использовать в общении с сотрудниками Поставщика угрозы, брань и ненормативную лексику, осуществлять иные действия, оскорбляющие честь и достоинство сотрудников Поставщика;</w:t>
      </w:r>
      <w:r w:rsidRPr="009336EE">
        <w:br/>
        <w:t>2) в дни планового посещения находиться в состоянии опьянения, под воздействием наркотических средств и психотропных веществ (кроме случаев их употребления по назначению врача);</w:t>
      </w:r>
      <w:r w:rsidRPr="009336EE">
        <w:br/>
      </w:r>
      <w:r w:rsidRPr="009336EE">
        <w:lastRenderedPageBreak/>
        <w:t>3) применять физическое насилие или создавать условия, подвергающие опасности жизнь и здоровье лиц, осуществляющих социальное обслуживание.</w:t>
      </w:r>
      <w:r w:rsidRPr="009336EE">
        <w:br/>
        <w:t>2.1</w:t>
      </w:r>
      <w:r w:rsidR="00D81E61">
        <w:t>2</w:t>
      </w:r>
      <w:bookmarkStart w:id="0" w:name="_GoBack"/>
      <w:bookmarkEnd w:id="0"/>
      <w:r w:rsidRPr="009336EE">
        <w:t>. При предоставлении социальных услуг Поставщик имеет право:</w:t>
      </w:r>
      <w:r w:rsidRPr="009336EE">
        <w:br/>
        <w:t>1) отказать получателю социальных услуг в предоставлении социальных услуг, в том числе временно, в случае непредставления получателем социальных услуг документов, необходимых для предоставления социальных услуг, которые получатель социальной услуги в соответствии с действующим законодательством обязан предоставить лично;</w:t>
      </w:r>
      <w:r w:rsidRPr="009336EE">
        <w:br/>
        <w:t>2) отказать в предоставлении социальной услуги получателю социальных услуг в случае нарушения им условий договора о предоставлении социальных услуг;</w:t>
      </w:r>
      <w:r w:rsidRPr="009336EE">
        <w:br/>
        <w:t>3) отказать в предоставлении социальных услуг, в том числе временно, в связи с наличием у получателя социальных услуг медицинских противопоказаний (при наличии соответствующего заключения уполномоченной медицинской организации);</w:t>
      </w:r>
      <w:r w:rsidRPr="009336EE">
        <w:br/>
        <w:t>4) отказать в предоставлении социальных услуг в связи с неоднократным нарушением получателем социальных услуг настоящих Правил (при наличии документально подтвержденных фактов таких нарушений).</w:t>
      </w:r>
    </w:p>
    <w:p w:rsidR="00226D93" w:rsidRPr="009336EE" w:rsidRDefault="00226D93"/>
    <w:sectPr w:rsidR="00226D93" w:rsidRPr="009336EE" w:rsidSect="00226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4CFE"/>
    <w:rsid w:val="002015A9"/>
    <w:rsid w:val="00226D93"/>
    <w:rsid w:val="009336EE"/>
    <w:rsid w:val="00B94CFE"/>
    <w:rsid w:val="00D8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F5A7"/>
  <w15:docId w15:val="{08EA1051-E1E0-42A3-8378-54C92C15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8">
    <w:name w:val="font_8"/>
    <w:basedOn w:val="a"/>
    <w:rsid w:val="00B94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B94C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ocpotronag.ru/index.php/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User</cp:lastModifiedBy>
  <cp:revision>4</cp:revision>
  <dcterms:created xsi:type="dcterms:W3CDTF">2018-11-27T09:26:00Z</dcterms:created>
  <dcterms:modified xsi:type="dcterms:W3CDTF">2024-12-18T12:13:00Z</dcterms:modified>
</cp:coreProperties>
</file>