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03ED7" w14:textId="77777777" w:rsidR="000C2B1F" w:rsidRPr="000C2B1F" w:rsidRDefault="000C2B1F" w:rsidP="000C2B1F">
      <w:pPr>
        <w:spacing w:after="0"/>
        <w:rPr>
          <w:b/>
          <w:bCs/>
        </w:rPr>
      </w:pPr>
      <w:r w:rsidRPr="000C2B1F">
        <w:rPr>
          <w:b/>
          <w:bCs/>
        </w:rPr>
        <w:t>Objective:</w:t>
      </w:r>
    </w:p>
    <w:p w14:paraId="2687A9C8" w14:textId="77777777" w:rsidR="000C2B1F" w:rsidRPr="000C2B1F" w:rsidRDefault="000C2B1F" w:rsidP="000C2B1F">
      <w:pPr>
        <w:spacing w:after="0"/>
      </w:pPr>
      <w:r w:rsidRPr="000C2B1F">
        <w:t>Passionate and dedicated Certified Peer Recovery Specialist with a solid background in network support and customer service. Adept at leveraging personal recovery experience to provide empathetic support and guidance to individuals. Skilled in coordinating with multidisciplinary teams to develop and implement effective recovery plans.</w:t>
      </w:r>
    </w:p>
    <w:p w14:paraId="3D8911CF" w14:textId="77777777" w:rsidR="000C2B1F" w:rsidRPr="000C2B1F" w:rsidRDefault="000C2B1F" w:rsidP="000C2B1F">
      <w:pPr>
        <w:spacing w:after="0"/>
        <w:rPr>
          <w:b/>
          <w:bCs/>
        </w:rPr>
      </w:pPr>
      <w:r w:rsidRPr="000C2B1F">
        <w:rPr>
          <w:b/>
          <w:bCs/>
        </w:rPr>
        <w:t>Professional Experience:</w:t>
      </w:r>
    </w:p>
    <w:p w14:paraId="4E7CF5DC" w14:textId="77777777" w:rsidR="000C2B1F" w:rsidRPr="000C2B1F" w:rsidRDefault="000C2B1F" w:rsidP="000C2B1F">
      <w:pPr>
        <w:spacing w:after="0"/>
      </w:pPr>
      <w:r w:rsidRPr="000C2B1F">
        <w:rPr>
          <w:b/>
          <w:bCs/>
        </w:rPr>
        <w:t>Peer Recovery Specialist</w:t>
      </w:r>
      <w:r w:rsidRPr="000C2B1F">
        <w:t> </w:t>
      </w:r>
      <w:r w:rsidRPr="000C2B1F">
        <w:rPr>
          <w:b/>
          <w:bCs/>
        </w:rPr>
        <w:t>Freedom Works</w:t>
      </w:r>
      <w:r w:rsidRPr="000C2B1F">
        <w:t> - Eagan, MN </w:t>
      </w:r>
      <w:r w:rsidRPr="000C2B1F">
        <w:rPr>
          <w:b/>
          <w:bCs/>
        </w:rPr>
        <w:t>April 2024 - April 2026</w:t>
      </w:r>
    </w:p>
    <w:p w14:paraId="2AF0D396" w14:textId="77777777" w:rsidR="000C2B1F" w:rsidRPr="000C2B1F" w:rsidRDefault="000C2B1F" w:rsidP="000C2B1F">
      <w:pPr>
        <w:numPr>
          <w:ilvl w:val="0"/>
          <w:numId w:val="10"/>
        </w:numPr>
        <w:spacing w:after="0"/>
      </w:pPr>
      <w:r w:rsidRPr="000C2B1F">
        <w:t>Provided one-on-one peer support and facilitated group sessions to support individuals in their recovery journeys.</w:t>
      </w:r>
    </w:p>
    <w:p w14:paraId="73F1F316" w14:textId="77777777" w:rsidR="000C2B1F" w:rsidRPr="000C2B1F" w:rsidRDefault="000C2B1F" w:rsidP="000C2B1F">
      <w:pPr>
        <w:numPr>
          <w:ilvl w:val="0"/>
          <w:numId w:val="10"/>
        </w:numPr>
        <w:spacing w:after="0"/>
      </w:pPr>
      <w:r w:rsidRPr="000C2B1F">
        <w:t>Utilized personal recovery experience to offer empathetic and effective guidance.</w:t>
      </w:r>
    </w:p>
    <w:p w14:paraId="24078BC7" w14:textId="77777777" w:rsidR="000C2B1F" w:rsidRPr="000C2B1F" w:rsidRDefault="000C2B1F" w:rsidP="000C2B1F">
      <w:pPr>
        <w:numPr>
          <w:ilvl w:val="0"/>
          <w:numId w:val="10"/>
        </w:numPr>
        <w:spacing w:after="0"/>
      </w:pPr>
      <w:r w:rsidRPr="000C2B1F">
        <w:t>Collaborated with healthcare professionals to create and implement personalized recovery plans.</w:t>
      </w:r>
    </w:p>
    <w:p w14:paraId="508A23A3" w14:textId="77777777" w:rsidR="000C2B1F" w:rsidRPr="000C2B1F" w:rsidRDefault="000C2B1F" w:rsidP="000C2B1F">
      <w:pPr>
        <w:numPr>
          <w:ilvl w:val="0"/>
          <w:numId w:val="10"/>
        </w:numPr>
        <w:spacing w:after="0"/>
      </w:pPr>
      <w:r w:rsidRPr="000C2B1F">
        <w:t>Maintained detailed records and documentation to track client progress and ensure compliance with organizational standards.</w:t>
      </w:r>
    </w:p>
    <w:p w14:paraId="5E8615F4" w14:textId="77777777" w:rsidR="000C2B1F" w:rsidRPr="000C2B1F" w:rsidRDefault="000C2B1F" w:rsidP="000C2B1F">
      <w:pPr>
        <w:spacing w:after="0"/>
      </w:pPr>
      <w:r w:rsidRPr="000C2B1F">
        <w:rPr>
          <w:b/>
          <w:bCs/>
        </w:rPr>
        <w:t>Enrollment and Eligibility Representative</w:t>
      </w:r>
      <w:r w:rsidRPr="000C2B1F">
        <w:t> </w:t>
      </w:r>
      <w:r w:rsidRPr="000C2B1F">
        <w:rPr>
          <w:b/>
          <w:bCs/>
        </w:rPr>
        <w:t>MNsure (Department of Human Services)</w:t>
      </w:r>
      <w:r w:rsidRPr="000C2B1F">
        <w:t> - Saint Paul, MN </w:t>
      </w:r>
      <w:r w:rsidRPr="000C2B1F">
        <w:rPr>
          <w:b/>
          <w:bCs/>
        </w:rPr>
        <w:t>February 2014 - July 2014</w:t>
      </w:r>
    </w:p>
    <w:p w14:paraId="59052780" w14:textId="77777777" w:rsidR="000C2B1F" w:rsidRPr="000C2B1F" w:rsidRDefault="000C2B1F" w:rsidP="000C2B1F">
      <w:pPr>
        <w:numPr>
          <w:ilvl w:val="0"/>
          <w:numId w:val="11"/>
        </w:numPr>
        <w:spacing w:after="0"/>
      </w:pPr>
      <w:r w:rsidRPr="000C2B1F">
        <w:t>Effectively communicated policies and procedures to applicants, ensuring clarity and understanding.</w:t>
      </w:r>
    </w:p>
    <w:p w14:paraId="35C94EFD" w14:textId="77777777" w:rsidR="000C2B1F" w:rsidRPr="000C2B1F" w:rsidRDefault="000C2B1F" w:rsidP="000C2B1F">
      <w:pPr>
        <w:numPr>
          <w:ilvl w:val="0"/>
          <w:numId w:val="11"/>
        </w:numPr>
        <w:spacing w:after="0"/>
      </w:pPr>
      <w:r w:rsidRPr="000C2B1F">
        <w:t>Collected and verified customer information to complete applications and facilitate access to benefits.</w:t>
      </w:r>
    </w:p>
    <w:p w14:paraId="06E8128F" w14:textId="77777777" w:rsidR="000C2B1F" w:rsidRPr="000C2B1F" w:rsidRDefault="000C2B1F" w:rsidP="000C2B1F">
      <w:pPr>
        <w:numPr>
          <w:ilvl w:val="0"/>
          <w:numId w:val="11"/>
        </w:numPr>
        <w:spacing w:after="0"/>
      </w:pPr>
      <w:r w:rsidRPr="000C2B1F">
        <w:t>Worked with clients to resolve issues and provide information on next steps.</w:t>
      </w:r>
    </w:p>
    <w:p w14:paraId="101CB8D7" w14:textId="77777777" w:rsidR="000C2B1F" w:rsidRPr="000C2B1F" w:rsidRDefault="000C2B1F" w:rsidP="000C2B1F">
      <w:pPr>
        <w:spacing w:after="0"/>
      </w:pPr>
      <w:r w:rsidRPr="000C2B1F">
        <w:rPr>
          <w:b/>
          <w:bCs/>
        </w:rPr>
        <w:t>Telecommunications Sales Manager</w:t>
      </w:r>
      <w:r w:rsidRPr="000C2B1F">
        <w:t> </w:t>
      </w:r>
      <w:r w:rsidRPr="000C2B1F">
        <w:rPr>
          <w:b/>
          <w:bCs/>
        </w:rPr>
        <w:t>Satcom Marketing</w:t>
      </w:r>
      <w:r w:rsidRPr="000C2B1F">
        <w:t> - Brooklyn Park, MN </w:t>
      </w:r>
      <w:r w:rsidRPr="000C2B1F">
        <w:rPr>
          <w:b/>
          <w:bCs/>
        </w:rPr>
        <w:t>January 2014 - October 2016</w:t>
      </w:r>
    </w:p>
    <w:p w14:paraId="38EBCF1F" w14:textId="77777777" w:rsidR="000C2B1F" w:rsidRPr="000C2B1F" w:rsidRDefault="000C2B1F" w:rsidP="000C2B1F">
      <w:pPr>
        <w:numPr>
          <w:ilvl w:val="0"/>
          <w:numId w:val="12"/>
        </w:numPr>
        <w:spacing w:after="0"/>
      </w:pPr>
      <w:r w:rsidRPr="000C2B1F">
        <w:t>Motivated and led sales teams to achieve targets for major communication service providers.</w:t>
      </w:r>
    </w:p>
    <w:p w14:paraId="4975A8E2" w14:textId="77777777" w:rsidR="000C2B1F" w:rsidRPr="000C2B1F" w:rsidRDefault="000C2B1F" w:rsidP="000C2B1F">
      <w:pPr>
        <w:numPr>
          <w:ilvl w:val="0"/>
          <w:numId w:val="12"/>
        </w:numPr>
        <w:spacing w:after="0"/>
      </w:pPr>
      <w:r w:rsidRPr="000C2B1F">
        <w:t>Utilized excellent communication skills to foster team cohesion and drive sales performance.</w:t>
      </w:r>
    </w:p>
    <w:p w14:paraId="41DCD106" w14:textId="77777777" w:rsidR="000C2B1F" w:rsidRPr="000C2B1F" w:rsidRDefault="000C2B1F" w:rsidP="000C2B1F">
      <w:pPr>
        <w:spacing w:after="0"/>
      </w:pPr>
      <w:r w:rsidRPr="000C2B1F">
        <w:rPr>
          <w:b/>
          <w:bCs/>
        </w:rPr>
        <w:t>Telecommunications Installer</w:t>
      </w:r>
      <w:r w:rsidRPr="000C2B1F">
        <w:t> </w:t>
      </w:r>
      <w:r w:rsidRPr="000C2B1F">
        <w:rPr>
          <w:b/>
          <w:bCs/>
        </w:rPr>
        <w:t>Paladin Technologies</w:t>
      </w:r>
      <w:r w:rsidRPr="000C2B1F">
        <w:t> - Plymouth, MN </w:t>
      </w:r>
      <w:r w:rsidRPr="000C2B1F">
        <w:rPr>
          <w:b/>
          <w:bCs/>
        </w:rPr>
        <w:t>May 2023 - June 2023</w:t>
      </w:r>
    </w:p>
    <w:p w14:paraId="4F4BB4BC" w14:textId="77777777" w:rsidR="000C2B1F" w:rsidRPr="000C2B1F" w:rsidRDefault="000C2B1F" w:rsidP="000C2B1F">
      <w:pPr>
        <w:numPr>
          <w:ilvl w:val="0"/>
          <w:numId w:val="13"/>
        </w:numPr>
        <w:spacing w:after="0"/>
      </w:pPr>
      <w:r w:rsidRPr="000C2B1F">
        <w:t>Installed and configured telecommunications systems, ensuring optimal functionality and performance.</w:t>
      </w:r>
    </w:p>
    <w:p w14:paraId="26617D2B" w14:textId="77777777" w:rsidR="000C2B1F" w:rsidRPr="000C2B1F" w:rsidRDefault="000C2B1F" w:rsidP="000C2B1F">
      <w:pPr>
        <w:numPr>
          <w:ilvl w:val="0"/>
          <w:numId w:val="13"/>
        </w:numPr>
        <w:spacing w:after="0"/>
      </w:pPr>
      <w:r w:rsidRPr="000C2B1F">
        <w:t>Troubleshot and resolved technical issues, maintaining customer satisfaction.</w:t>
      </w:r>
    </w:p>
    <w:p w14:paraId="050BB18B" w14:textId="77777777" w:rsidR="000C2B1F" w:rsidRPr="000C2B1F" w:rsidRDefault="000C2B1F" w:rsidP="000C2B1F">
      <w:pPr>
        <w:spacing w:after="0"/>
        <w:rPr>
          <w:b/>
          <w:bCs/>
        </w:rPr>
      </w:pPr>
      <w:r w:rsidRPr="000C2B1F">
        <w:rPr>
          <w:b/>
          <w:bCs/>
        </w:rPr>
        <w:t>Education:</w:t>
      </w:r>
    </w:p>
    <w:p w14:paraId="2CA6C996" w14:textId="77777777" w:rsidR="000C2B1F" w:rsidRPr="000C2B1F" w:rsidRDefault="000C2B1F" w:rsidP="000C2B1F">
      <w:pPr>
        <w:spacing w:after="0"/>
      </w:pPr>
      <w:r w:rsidRPr="000C2B1F">
        <w:rPr>
          <w:b/>
          <w:bCs/>
        </w:rPr>
        <w:t>Certified Peer Recovery Specialist</w:t>
      </w:r>
      <w:r w:rsidRPr="000C2B1F">
        <w:t> </w:t>
      </w:r>
      <w:r w:rsidRPr="000C2B1F">
        <w:rPr>
          <w:b/>
          <w:bCs/>
        </w:rPr>
        <w:t>Freedom Works</w:t>
      </w:r>
      <w:r w:rsidRPr="000C2B1F">
        <w:t> - Eagan, MN </w:t>
      </w:r>
      <w:r w:rsidRPr="000C2B1F">
        <w:rPr>
          <w:b/>
          <w:bCs/>
        </w:rPr>
        <w:t>April 2024 - April 2026</w:t>
      </w:r>
    </w:p>
    <w:p w14:paraId="159039CA" w14:textId="77777777" w:rsidR="000C2B1F" w:rsidRPr="000C2B1F" w:rsidRDefault="000C2B1F" w:rsidP="000C2B1F">
      <w:pPr>
        <w:spacing w:after="0"/>
      </w:pPr>
      <w:r w:rsidRPr="000C2B1F">
        <w:rPr>
          <w:b/>
          <w:bCs/>
        </w:rPr>
        <w:t>Computer Support and Network Administration</w:t>
      </w:r>
      <w:r w:rsidRPr="000C2B1F">
        <w:t> </w:t>
      </w:r>
      <w:r w:rsidRPr="000C2B1F">
        <w:rPr>
          <w:b/>
          <w:bCs/>
        </w:rPr>
        <w:t>Minneapolis Technical and Community College</w:t>
      </w:r>
      <w:r w:rsidRPr="000C2B1F">
        <w:t> - Minneapolis, MN </w:t>
      </w:r>
      <w:r w:rsidRPr="000C2B1F">
        <w:rPr>
          <w:b/>
          <w:bCs/>
        </w:rPr>
        <w:t>June 2024</w:t>
      </w:r>
    </w:p>
    <w:p w14:paraId="5905B9FF" w14:textId="77777777" w:rsidR="000C2B1F" w:rsidRPr="000C2B1F" w:rsidRDefault="000C2B1F" w:rsidP="000C2B1F">
      <w:pPr>
        <w:numPr>
          <w:ilvl w:val="0"/>
          <w:numId w:val="14"/>
        </w:numPr>
        <w:spacing w:after="0"/>
      </w:pPr>
      <w:r w:rsidRPr="000C2B1F">
        <w:t>Information Technology Concepts</w:t>
      </w:r>
    </w:p>
    <w:p w14:paraId="4BBD4DA4" w14:textId="77777777" w:rsidR="000C2B1F" w:rsidRPr="000C2B1F" w:rsidRDefault="000C2B1F" w:rsidP="000C2B1F">
      <w:pPr>
        <w:numPr>
          <w:ilvl w:val="0"/>
          <w:numId w:val="14"/>
        </w:numPr>
        <w:spacing w:after="0"/>
      </w:pPr>
      <w:r w:rsidRPr="000C2B1F">
        <w:t>Microsoft Windows Operating Systems</w:t>
      </w:r>
    </w:p>
    <w:p w14:paraId="38587CE5" w14:textId="77777777" w:rsidR="000C2B1F" w:rsidRPr="000C2B1F" w:rsidRDefault="000C2B1F" w:rsidP="000C2B1F">
      <w:pPr>
        <w:numPr>
          <w:ilvl w:val="0"/>
          <w:numId w:val="14"/>
        </w:numPr>
        <w:spacing w:after="0"/>
      </w:pPr>
      <w:r w:rsidRPr="000C2B1F">
        <w:t>Data Communications</w:t>
      </w:r>
    </w:p>
    <w:p w14:paraId="35BC41BF" w14:textId="77777777" w:rsidR="000C2B1F" w:rsidRPr="000C2B1F" w:rsidRDefault="000C2B1F" w:rsidP="000C2B1F">
      <w:pPr>
        <w:spacing w:after="0"/>
        <w:rPr>
          <w:b/>
          <w:bCs/>
        </w:rPr>
      </w:pPr>
      <w:r w:rsidRPr="000C2B1F">
        <w:rPr>
          <w:b/>
          <w:bCs/>
        </w:rPr>
        <w:t>Certifications:</w:t>
      </w:r>
    </w:p>
    <w:p w14:paraId="12330D16" w14:textId="77777777" w:rsidR="000C2B1F" w:rsidRPr="000C2B1F" w:rsidRDefault="000C2B1F" w:rsidP="000C2B1F">
      <w:pPr>
        <w:numPr>
          <w:ilvl w:val="0"/>
          <w:numId w:val="15"/>
        </w:numPr>
        <w:spacing w:after="0"/>
      </w:pPr>
      <w:r w:rsidRPr="000C2B1F">
        <w:t>Certified Peer Recovery Specialist (CPRS) - Freedom Works</w:t>
      </w:r>
    </w:p>
    <w:p w14:paraId="4B89D085" w14:textId="77777777" w:rsidR="000C2B1F" w:rsidRPr="000C2B1F" w:rsidRDefault="000C2B1F" w:rsidP="000C2B1F">
      <w:pPr>
        <w:numPr>
          <w:ilvl w:val="0"/>
          <w:numId w:val="15"/>
        </w:numPr>
        <w:spacing w:after="0"/>
      </w:pPr>
      <w:r w:rsidRPr="000C2B1F">
        <w:t>Implementing and Administering Cisco Solutions (CCNA 200-301) - Takoda Institute (AIOIC)</w:t>
      </w:r>
    </w:p>
    <w:p w14:paraId="01115BC2" w14:textId="77777777" w:rsidR="000C2B1F" w:rsidRPr="000C2B1F" w:rsidRDefault="000C2B1F" w:rsidP="000C2B1F">
      <w:pPr>
        <w:numPr>
          <w:ilvl w:val="0"/>
          <w:numId w:val="15"/>
        </w:numPr>
        <w:spacing w:after="0"/>
      </w:pPr>
      <w:r w:rsidRPr="000C2B1F">
        <w:t>CompTIA A+ Certification</w:t>
      </w:r>
    </w:p>
    <w:p w14:paraId="11F9C200" w14:textId="77777777" w:rsidR="000C2B1F" w:rsidRPr="000C2B1F" w:rsidRDefault="000C2B1F" w:rsidP="000C2B1F">
      <w:pPr>
        <w:numPr>
          <w:ilvl w:val="0"/>
          <w:numId w:val="15"/>
        </w:numPr>
        <w:spacing w:after="0"/>
      </w:pPr>
      <w:r w:rsidRPr="000C2B1F">
        <w:t>CompTIA N+ Certification</w:t>
      </w:r>
    </w:p>
    <w:p w14:paraId="35942709" w14:textId="77777777" w:rsidR="000C2B1F" w:rsidRPr="000C2B1F" w:rsidRDefault="000C2B1F" w:rsidP="000C2B1F">
      <w:pPr>
        <w:spacing w:after="0"/>
        <w:rPr>
          <w:b/>
          <w:bCs/>
        </w:rPr>
      </w:pPr>
      <w:r w:rsidRPr="000C2B1F">
        <w:rPr>
          <w:b/>
          <w:bCs/>
        </w:rPr>
        <w:lastRenderedPageBreak/>
        <w:t>Skills:</w:t>
      </w:r>
    </w:p>
    <w:p w14:paraId="0FAA499E" w14:textId="77777777" w:rsidR="000C2B1F" w:rsidRPr="000C2B1F" w:rsidRDefault="000C2B1F" w:rsidP="000C2B1F">
      <w:pPr>
        <w:numPr>
          <w:ilvl w:val="0"/>
          <w:numId w:val="16"/>
        </w:numPr>
        <w:spacing w:after="0"/>
      </w:pPr>
      <w:r w:rsidRPr="000C2B1F">
        <w:t>Strong interpersonal and communication skills</w:t>
      </w:r>
    </w:p>
    <w:p w14:paraId="12D6FD2E" w14:textId="77777777" w:rsidR="000C2B1F" w:rsidRPr="000C2B1F" w:rsidRDefault="000C2B1F" w:rsidP="000C2B1F">
      <w:pPr>
        <w:numPr>
          <w:ilvl w:val="0"/>
          <w:numId w:val="16"/>
        </w:numPr>
        <w:spacing w:after="0"/>
      </w:pPr>
      <w:r w:rsidRPr="000C2B1F">
        <w:t>Empathetic and compassionate approach to peer support</w:t>
      </w:r>
    </w:p>
    <w:p w14:paraId="5CBB8BD3" w14:textId="77777777" w:rsidR="000C2B1F" w:rsidRPr="000C2B1F" w:rsidRDefault="000C2B1F" w:rsidP="000C2B1F">
      <w:pPr>
        <w:numPr>
          <w:ilvl w:val="0"/>
          <w:numId w:val="16"/>
        </w:numPr>
        <w:spacing w:after="0"/>
      </w:pPr>
      <w:r w:rsidRPr="000C2B1F">
        <w:t>Knowledge of recovery principles and practices</w:t>
      </w:r>
    </w:p>
    <w:p w14:paraId="21F00DBF" w14:textId="77777777" w:rsidR="000C2B1F" w:rsidRPr="000C2B1F" w:rsidRDefault="000C2B1F" w:rsidP="000C2B1F">
      <w:pPr>
        <w:numPr>
          <w:ilvl w:val="0"/>
          <w:numId w:val="16"/>
        </w:numPr>
        <w:spacing w:after="0"/>
      </w:pPr>
      <w:r w:rsidRPr="000C2B1F">
        <w:t>Experience with crisis intervention and conflict resolution</w:t>
      </w:r>
    </w:p>
    <w:p w14:paraId="114C280A" w14:textId="77777777" w:rsidR="000C2B1F" w:rsidRPr="000C2B1F" w:rsidRDefault="000C2B1F" w:rsidP="000C2B1F">
      <w:pPr>
        <w:numPr>
          <w:ilvl w:val="0"/>
          <w:numId w:val="16"/>
        </w:numPr>
        <w:spacing w:after="0"/>
      </w:pPr>
      <w:r w:rsidRPr="000C2B1F">
        <w:t>Proficient in MS Office and various IT environments</w:t>
      </w:r>
    </w:p>
    <w:p w14:paraId="31A8BE55" w14:textId="77777777" w:rsidR="000C2B1F" w:rsidRPr="000C2B1F" w:rsidRDefault="000C2B1F" w:rsidP="000C2B1F">
      <w:pPr>
        <w:spacing w:after="0"/>
        <w:rPr>
          <w:b/>
          <w:bCs/>
        </w:rPr>
      </w:pPr>
      <w:r w:rsidRPr="000C2B1F">
        <w:rPr>
          <w:b/>
          <w:bCs/>
        </w:rPr>
        <w:t>Volunteer Experience:</w:t>
      </w:r>
    </w:p>
    <w:p w14:paraId="319A8D49" w14:textId="77777777" w:rsidR="000C2B1F" w:rsidRPr="000C2B1F" w:rsidRDefault="000C2B1F" w:rsidP="000C2B1F">
      <w:pPr>
        <w:spacing w:after="0"/>
      </w:pPr>
      <w:r w:rsidRPr="000C2B1F">
        <w:rPr>
          <w:b/>
          <w:bCs/>
        </w:rPr>
        <w:t>Computer Lab Coordinator</w:t>
      </w:r>
      <w:r w:rsidRPr="000C2B1F">
        <w:t> </w:t>
      </w:r>
      <w:r w:rsidRPr="000C2B1F">
        <w:rPr>
          <w:b/>
          <w:bCs/>
        </w:rPr>
        <w:t>Waite House Community Center</w:t>
      </w:r>
      <w:r w:rsidRPr="000C2B1F">
        <w:t> - Minneapolis, MN </w:t>
      </w:r>
      <w:r w:rsidRPr="000C2B1F">
        <w:rPr>
          <w:b/>
          <w:bCs/>
        </w:rPr>
        <w:t>June 2016 - March 2017</w:t>
      </w:r>
    </w:p>
    <w:p w14:paraId="112AEB29" w14:textId="77777777" w:rsidR="000C2B1F" w:rsidRPr="000C2B1F" w:rsidRDefault="000C2B1F" w:rsidP="000C2B1F">
      <w:pPr>
        <w:numPr>
          <w:ilvl w:val="0"/>
          <w:numId w:val="17"/>
        </w:numPr>
        <w:spacing w:after="0"/>
      </w:pPr>
      <w:r w:rsidRPr="000C2B1F">
        <w:t>Assisted in implementing virtual labs and supported youth with technology needs.</w:t>
      </w:r>
    </w:p>
    <w:p w14:paraId="368C3BDE" w14:textId="77777777" w:rsidR="000C2B1F" w:rsidRPr="000C2B1F" w:rsidRDefault="000C2B1F" w:rsidP="000C2B1F">
      <w:pPr>
        <w:numPr>
          <w:ilvl w:val="0"/>
          <w:numId w:val="17"/>
        </w:numPr>
        <w:spacing w:after="0"/>
      </w:pPr>
      <w:r w:rsidRPr="000C2B1F">
        <w:t>Coordinated and managed computer lab activities and resources.</w:t>
      </w:r>
    </w:p>
    <w:p w14:paraId="3CE1816D" w14:textId="77777777" w:rsidR="000C2B1F" w:rsidRPr="000C2B1F" w:rsidRDefault="000C2B1F" w:rsidP="000C2B1F">
      <w:pPr>
        <w:spacing w:after="0"/>
      </w:pPr>
      <w:r w:rsidRPr="000C2B1F">
        <w:rPr>
          <w:b/>
          <w:bCs/>
        </w:rPr>
        <w:t>Computer Technician</w:t>
      </w:r>
      <w:r w:rsidRPr="000C2B1F">
        <w:t> </w:t>
      </w:r>
      <w:r w:rsidRPr="000C2B1F">
        <w:rPr>
          <w:b/>
          <w:bCs/>
        </w:rPr>
        <w:t>Free Geek Twin Cities</w:t>
      </w:r>
      <w:r w:rsidRPr="000C2B1F">
        <w:t> - Minneapolis, MN </w:t>
      </w:r>
      <w:r w:rsidRPr="000C2B1F">
        <w:rPr>
          <w:b/>
          <w:bCs/>
        </w:rPr>
        <w:t>June 2016 - March 2017</w:t>
      </w:r>
    </w:p>
    <w:p w14:paraId="322EFAE8" w14:textId="77777777" w:rsidR="000C2B1F" w:rsidRPr="000C2B1F" w:rsidRDefault="000C2B1F" w:rsidP="000C2B1F">
      <w:pPr>
        <w:numPr>
          <w:ilvl w:val="0"/>
          <w:numId w:val="18"/>
        </w:numPr>
        <w:spacing w:after="0"/>
      </w:pPr>
      <w:r w:rsidRPr="000C2B1F">
        <w:t>Recycled and refurbished donated computers, providing affordable technology solutions.</w:t>
      </w:r>
    </w:p>
    <w:p w14:paraId="4F5C549F" w14:textId="77777777" w:rsidR="000C2B1F" w:rsidRPr="000C2B1F" w:rsidRDefault="000C2B1F" w:rsidP="000C2B1F">
      <w:pPr>
        <w:numPr>
          <w:ilvl w:val="0"/>
          <w:numId w:val="18"/>
        </w:numPr>
        <w:spacing w:after="0"/>
      </w:pPr>
      <w:r w:rsidRPr="000C2B1F">
        <w:t>Ran diagnostics and clean installations on hardware to ensure functionality.</w:t>
      </w:r>
    </w:p>
    <w:p w14:paraId="3A169EA3" w14:textId="6EFC59D7" w:rsidR="00F72BB8" w:rsidRPr="000C2B1F" w:rsidRDefault="00F72BB8" w:rsidP="000C2B1F">
      <w:pPr>
        <w:spacing w:after="0"/>
      </w:pPr>
    </w:p>
    <w:sectPr w:rsidR="00F72BB8" w:rsidRPr="000C2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F2D"/>
    <w:multiLevelType w:val="multilevel"/>
    <w:tmpl w:val="D378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47FFD"/>
    <w:multiLevelType w:val="multilevel"/>
    <w:tmpl w:val="BC12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664A7B"/>
    <w:multiLevelType w:val="multilevel"/>
    <w:tmpl w:val="4C3A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D11B8A"/>
    <w:multiLevelType w:val="multilevel"/>
    <w:tmpl w:val="5738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3E7F12"/>
    <w:multiLevelType w:val="multilevel"/>
    <w:tmpl w:val="7936B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0260D2"/>
    <w:multiLevelType w:val="multilevel"/>
    <w:tmpl w:val="544E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B50F41"/>
    <w:multiLevelType w:val="multilevel"/>
    <w:tmpl w:val="D864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AC1B26"/>
    <w:multiLevelType w:val="multilevel"/>
    <w:tmpl w:val="6B9E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4E4385"/>
    <w:multiLevelType w:val="multilevel"/>
    <w:tmpl w:val="F988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3D647F"/>
    <w:multiLevelType w:val="multilevel"/>
    <w:tmpl w:val="52BC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603840"/>
    <w:multiLevelType w:val="multilevel"/>
    <w:tmpl w:val="7CA0A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D3606F"/>
    <w:multiLevelType w:val="multilevel"/>
    <w:tmpl w:val="8DDA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E15AD9"/>
    <w:multiLevelType w:val="multilevel"/>
    <w:tmpl w:val="EAF09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A67A51"/>
    <w:multiLevelType w:val="multilevel"/>
    <w:tmpl w:val="76D2B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E74BDC"/>
    <w:multiLevelType w:val="multilevel"/>
    <w:tmpl w:val="DEBE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DF2EC9"/>
    <w:multiLevelType w:val="multilevel"/>
    <w:tmpl w:val="2896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7395334"/>
    <w:multiLevelType w:val="multilevel"/>
    <w:tmpl w:val="9562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0447FB"/>
    <w:multiLevelType w:val="multilevel"/>
    <w:tmpl w:val="7DDE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7370544">
    <w:abstractNumId w:val="17"/>
  </w:num>
  <w:num w:numId="2" w16cid:durableId="1240677655">
    <w:abstractNumId w:val="9"/>
  </w:num>
  <w:num w:numId="3" w16cid:durableId="1731616659">
    <w:abstractNumId w:val="16"/>
  </w:num>
  <w:num w:numId="4" w16cid:durableId="1388992302">
    <w:abstractNumId w:val="14"/>
  </w:num>
  <w:num w:numId="5" w16cid:durableId="450366725">
    <w:abstractNumId w:val="11"/>
  </w:num>
  <w:num w:numId="6" w16cid:durableId="1415586077">
    <w:abstractNumId w:val="4"/>
  </w:num>
  <w:num w:numId="7" w16cid:durableId="395209165">
    <w:abstractNumId w:val="0"/>
  </w:num>
  <w:num w:numId="8" w16cid:durableId="1900284336">
    <w:abstractNumId w:val="6"/>
  </w:num>
  <w:num w:numId="9" w16cid:durableId="570968163">
    <w:abstractNumId w:val="10"/>
  </w:num>
  <w:num w:numId="10" w16cid:durableId="1946501228">
    <w:abstractNumId w:val="1"/>
  </w:num>
  <w:num w:numId="11" w16cid:durableId="1023170896">
    <w:abstractNumId w:val="7"/>
  </w:num>
  <w:num w:numId="12" w16cid:durableId="1746338652">
    <w:abstractNumId w:val="3"/>
  </w:num>
  <w:num w:numId="13" w16cid:durableId="550963762">
    <w:abstractNumId w:val="2"/>
  </w:num>
  <w:num w:numId="14" w16cid:durableId="520511439">
    <w:abstractNumId w:val="8"/>
  </w:num>
  <w:num w:numId="15" w16cid:durableId="1321693246">
    <w:abstractNumId w:val="15"/>
  </w:num>
  <w:num w:numId="16" w16cid:durableId="2131168992">
    <w:abstractNumId w:val="12"/>
  </w:num>
  <w:num w:numId="17" w16cid:durableId="1363483022">
    <w:abstractNumId w:val="13"/>
  </w:num>
  <w:num w:numId="18" w16cid:durableId="17163881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C2B1F"/>
    <w:rsid w:val="000C2B1F"/>
    <w:rsid w:val="000D5E22"/>
    <w:rsid w:val="00205067"/>
    <w:rsid w:val="00511CB4"/>
    <w:rsid w:val="00684333"/>
    <w:rsid w:val="00AC6EDC"/>
    <w:rsid w:val="00F72BB8"/>
    <w:rsid w:val="00FD2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2F27"/>
  <w15:chartTrackingRefBased/>
  <w15:docId w15:val="{641CF8B7-B534-4364-A3DF-2F3536DDF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B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B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B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B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B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B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B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B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B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B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2B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B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B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B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B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B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B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B1F"/>
    <w:rPr>
      <w:rFonts w:eastAsiaTheme="majorEastAsia" w:cstheme="majorBidi"/>
      <w:color w:val="272727" w:themeColor="text1" w:themeTint="D8"/>
    </w:rPr>
  </w:style>
  <w:style w:type="paragraph" w:styleId="Title">
    <w:name w:val="Title"/>
    <w:basedOn w:val="Normal"/>
    <w:next w:val="Normal"/>
    <w:link w:val="TitleChar"/>
    <w:uiPriority w:val="10"/>
    <w:qFormat/>
    <w:rsid w:val="000C2B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B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B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B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B1F"/>
    <w:pPr>
      <w:spacing w:before="160"/>
      <w:jc w:val="center"/>
    </w:pPr>
    <w:rPr>
      <w:i/>
      <w:iCs/>
      <w:color w:val="404040" w:themeColor="text1" w:themeTint="BF"/>
    </w:rPr>
  </w:style>
  <w:style w:type="character" w:customStyle="1" w:styleId="QuoteChar">
    <w:name w:val="Quote Char"/>
    <w:basedOn w:val="DefaultParagraphFont"/>
    <w:link w:val="Quote"/>
    <w:uiPriority w:val="29"/>
    <w:rsid w:val="000C2B1F"/>
    <w:rPr>
      <w:i/>
      <w:iCs/>
      <w:color w:val="404040" w:themeColor="text1" w:themeTint="BF"/>
    </w:rPr>
  </w:style>
  <w:style w:type="paragraph" w:styleId="ListParagraph">
    <w:name w:val="List Paragraph"/>
    <w:basedOn w:val="Normal"/>
    <w:uiPriority w:val="34"/>
    <w:qFormat/>
    <w:rsid w:val="000C2B1F"/>
    <w:pPr>
      <w:ind w:left="720"/>
      <w:contextualSpacing/>
    </w:pPr>
  </w:style>
  <w:style w:type="character" w:styleId="IntenseEmphasis">
    <w:name w:val="Intense Emphasis"/>
    <w:basedOn w:val="DefaultParagraphFont"/>
    <w:uiPriority w:val="21"/>
    <w:qFormat/>
    <w:rsid w:val="000C2B1F"/>
    <w:rPr>
      <w:i/>
      <w:iCs/>
      <w:color w:val="0F4761" w:themeColor="accent1" w:themeShade="BF"/>
    </w:rPr>
  </w:style>
  <w:style w:type="paragraph" w:styleId="IntenseQuote">
    <w:name w:val="Intense Quote"/>
    <w:basedOn w:val="Normal"/>
    <w:next w:val="Normal"/>
    <w:link w:val="IntenseQuoteChar"/>
    <w:uiPriority w:val="30"/>
    <w:qFormat/>
    <w:rsid w:val="000C2B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B1F"/>
    <w:rPr>
      <w:i/>
      <w:iCs/>
      <w:color w:val="0F4761" w:themeColor="accent1" w:themeShade="BF"/>
    </w:rPr>
  </w:style>
  <w:style w:type="character" w:styleId="IntenseReference">
    <w:name w:val="Intense Reference"/>
    <w:basedOn w:val="DefaultParagraphFont"/>
    <w:uiPriority w:val="32"/>
    <w:qFormat/>
    <w:rsid w:val="000C2B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4822689">
      <w:bodyDiv w:val="1"/>
      <w:marLeft w:val="0"/>
      <w:marRight w:val="0"/>
      <w:marTop w:val="0"/>
      <w:marBottom w:val="0"/>
      <w:divBdr>
        <w:top w:val="none" w:sz="0" w:space="0" w:color="auto"/>
        <w:left w:val="none" w:sz="0" w:space="0" w:color="auto"/>
        <w:bottom w:val="none" w:sz="0" w:space="0" w:color="auto"/>
        <w:right w:val="none" w:sz="0" w:space="0" w:color="auto"/>
      </w:divBdr>
    </w:div>
    <w:div w:id="1383358894">
      <w:bodyDiv w:val="1"/>
      <w:marLeft w:val="0"/>
      <w:marRight w:val="0"/>
      <w:marTop w:val="0"/>
      <w:marBottom w:val="0"/>
      <w:divBdr>
        <w:top w:val="none" w:sz="0" w:space="0" w:color="auto"/>
        <w:left w:val="none" w:sz="0" w:space="0" w:color="auto"/>
        <w:bottom w:val="none" w:sz="0" w:space="0" w:color="auto"/>
        <w:right w:val="none" w:sz="0" w:space="0" w:color="auto"/>
      </w:divBdr>
    </w:div>
    <w:div w:id="166835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Toles, Ira L</dc:creator>
  <cp:keywords/>
  <dc:description/>
  <cp:lastModifiedBy>Toles, Ira L</cp:lastModifiedBy>
  <cp:revision>1</cp:revision>
  <dcterms:created xsi:type="dcterms:W3CDTF">2024-10-27T10:08:00Z</dcterms:created>
  <dcterms:modified xsi:type="dcterms:W3CDTF">2024-10-27T13:23:00Z</dcterms:modified>
</cp:coreProperties>
</file>